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521"/>
      </w:tblGrid>
      <w:tr w:rsidR="006376C5" w:rsidRPr="006376C5" w14:paraId="0AF351BC" w14:textId="77777777" w:rsidTr="00F33BF7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BA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bookmarkStart w:id="0" w:name="_Hlk95310356"/>
            <w:r w:rsidRPr="006376C5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Dependencia: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BB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78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sz w:val="24"/>
                <w:szCs w:val="24"/>
                <w:lang w:eastAsia="es-CO"/>
              </w:rPr>
              <w:t>OFICINA DE CONTROL DISCIPLINARIO INTERNO - ETAPA DE INSTRUCCIÓN</w:t>
            </w:r>
          </w:p>
        </w:tc>
      </w:tr>
      <w:tr w:rsidR="006376C5" w:rsidRPr="006376C5" w14:paraId="0AF351BF" w14:textId="77777777" w:rsidTr="00F33BF7">
        <w:trPr>
          <w:trHeight w:val="262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BD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Proceso No.: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51BE" w14:textId="77777777" w:rsidR="006376C5" w:rsidRPr="006376C5" w:rsidRDefault="006376C5" w:rsidP="00F33BF7">
            <w:pPr>
              <w:tabs>
                <w:tab w:val="left" w:pos="78"/>
                <w:tab w:val="right" w:pos="8505"/>
              </w:tabs>
              <w:ind w:left="78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NUMERO DE RADICADO INTERNO (XX DE XXXX)</w:t>
            </w:r>
          </w:p>
        </w:tc>
      </w:tr>
      <w:tr w:rsidR="006376C5" w:rsidRPr="006376C5" w14:paraId="0AF351C2" w14:textId="77777777" w:rsidTr="00F33BF7">
        <w:trPr>
          <w:trHeight w:val="224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C0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Implicado: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51C1" w14:textId="77777777" w:rsidR="006376C5" w:rsidRPr="006376C5" w:rsidRDefault="006376C5" w:rsidP="00F33BF7">
            <w:pPr>
              <w:tabs>
                <w:tab w:val="left" w:pos="78"/>
                <w:tab w:val="right" w:pos="8505"/>
              </w:tabs>
              <w:ind w:left="78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Por determinar</w:t>
            </w:r>
          </w:p>
        </w:tc>
      </w:tr>
      <w:tr w:rsidR="006376C5" w:rsidRPr="006376C5" w14:paraId="0AF351C5" w14:textId="77777777" w:rsidTr="00F33BF7">
        <w:trPr>
          <w:trHeight w:val="272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C3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Cargo y Entidad: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51C4" w14:textId="77777777" w:rsidR="006376C5" w:rsidRPr="006376C5" w:rsidRDefault="006376C5" w:rsidP="00F33BF7">
            <w:pPr>
              <w:tabs>
                <w:tab w:val="left" w:pos="78"/>
                <w:tab w:val="right" w:pos="8505"/>
              </w:tabs>
              <w:autoSpaceDE w:val="0"/>
              <w:autoSpaceDN w:val="0"/>
              <w:adjustRightInd w:val="0"/>
              <w:ind w:left="78"/>
              <w:jc w:val="both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6376C5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Por determinar</w:t>
            </w:r>
          </w:p>
        </w:tc>
      </w:tr>
      <w:tr w:rsidR="006376C5" w:rsidRPr="006376C5" w14:paraId="0AF351C8" w14:textId="77777777" w:rsidTr="00F33BF7">
        <w:trPr>
          <w:trHeight w:val="30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C6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Informe o quejoso: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51C7" w14:textId="77777777" w:rsidR="006376C5" w:rsidRPr="006376C5" w:rsidRDefault="006376C5" w:rsidP="00F33BF7">
            <w:pPr>
              <w:ind w:left="78"/>
              <w:jc w:val="both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(NOMBRES Y APELLIDOS)</w:t>
            </w:r>
          </w:p>
        </w:tc>
      </w:tr>
      <w:tr w:rsidR="006376C5" w:rsidRPr="006376C5" w14:paraId="0AF351CB" w14:textId="77777777" w:rsidTr="00F33BF7">
        <w:trPr>
          <w:trHeight w:val="30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C9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Fecha de la queja / informe: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51CA" w14:textId="77777777" w:rsidR="006376C5" w:rsidRPr="006376C5" w:rsidRDefault="006376C5" w:rsidP="00F33BF7">
            <w:pPr>
              <w:tabs>
                <w:tab w:val="left" w:pos="220"/>
                <w:tab w:val="right" w:pos="8505"/>
              </w:tabs>
              <w:ind w:left="78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INDICAR FECHA (# DIA MES DE # AÑO)</w:t>
            </w:r>
          </w:p>
        </w:tc>
      </w:tr>
      <w:tr w:rsidR="006376C5" w:rsidRPr="006376C5" w14:paraId="0AF351CE" w14:textId="77777777" w:rsidTr="00F33BF7">
        <w:trPr>
          <w:trHeight w:val="30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CC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Fecha hechos: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51CD" w14:textId="77777777" w:rsidR="006376C5" w:rsidRPr="006376C5" w:rsidRDefault="006376C5" w:rsidP="00F33BF7">
            <w:pPr>
              <w:tabs>
                <w:tab w:val="left" w:pos="220"/>
                <w:tab w:val="right" w:pos="8505"/>
              </w:tabs>
              <w:ind w:left="78"/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color w:val="767171" w:themeColor="background2" w:themeShade="80"/>
                <w:sz w:val="24"/>
                <w:szCs w:val="24"/>
                <w:lang w:eastAsia="es-CO"/>
              </w:rPr>
              <w:t>INDICAR FECHA (# DIA MES DE # AÑO)</w:t>
            </w:r>
          </w:p>
        </w:tc>
      </w:tr>
      <w:tr w:rsidR="006376C5" w:rsidRPr="006376C5" w14:paraId="0AF351D1" w14:textId="77777777" w:rsidTr="00F33BF7">
        <w:trPr>
          <w:trHeight w:val="517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1CF" w14:textId="77777777" w:rsidR="006376C5" w:rsidRPr="006376C5" w:rsidRDefault="006376C5" w:rsidP="00F33BF7">
            <w:pPr>
              <w:tabs>
                <w:tab w:val="left" w:pos="284"/>
                <w:tab w:val="right" w:pos="8505"/>
              </w:tabs>
              <w:ind w:left="284" w:hanging="21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</w:pPr>
            <w:r w:rsidRPr="006376C5">
              <w:rPr>
                <w:rFonts w:ascii="Arial" w:hAnsi="Arial" w:cs="Arial"/>
                <w:b/>
                <w:bCs/>
                <w:sz w:val="24"/>
                <w:szCs w:val="24"/>
                <w:lang w:eastAsia="es-CO"/>
              </w:rPr>
              <w:t>Actuación: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51D0" w14:textId="77777777" w:rsidR="006376C5" w:rsidRPr="006376C5" w:rsidRDefault="006376C5" w:rsidP="00F33BF7">
            <w:pPr>
              <w:tabs>
                <w:tab w:val="left" w:pos="220"/>
                <w:tab w:val="left" w:pos="567"/>
              </w:tabs>
              <w:ind w:left="78"/>
              <w:rPr>
                <w:rFonts w:ascii="Arial" w:hAnsi="Arial" w:cs="Arial"/>
                <w:sz w:val="24"/>
                <w:szCs w:val="24"/>
              </w:rPr>
            </w:pPr>
            <w:r w:rsidRPr="006376C5">
              <w:rPr>
                <w:rFonts w:ascii="Arial" w:hAnsi="Arial" w:cs="Arial"/>
                <w:sz w:val="24"/>
                <w:szCs w:val="24"/>
              </w:rPr>
              <w:t>Auto de comisión</w:t>
            </w:r>
          </w:p>
        </w:tc>
      </w:tr>
      <w:bookmarkEnd w:id="0"/>
    </w:tbl>
    <w:p w14:paraId="0AF351D2" w14:textId="77777777" w:rsidR="006376C5" w:rsidRPr="006376C5" w:rsidRDefault="006376C5" w:rsidP="006376C5">
      <w:pPr>
        <w:pStyle w:val="Default"/>
        <w:rPr>
          <w:sz w:val="22"/>
          <w:szCs w:val="22"/>
        </w:rPr>
      </w:pPr>
    </w:p>
    <w:p w14:paraId="0AF351D3" w14:textId="77777777" w:rsidR="006376C5" w:rsidRPr="006376C5" w:rsidRDefault="006376C5" w:rsidP="006376C5">
      <w:pPr>
        <w:widowControl w:val="0"/>
        <w:autoSpaceDE w:val="0"/>
        <w:autoSpaceDN w:val="0"/>
        <w:adjustRightInd w:val="0"/>
        <w:spacing w:line="240" w:lineRule="atLeast"/>
        <w:ind w:left="284" w:right="335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6376C5">
        <w:rPr>
          <w:rFonts w:ascii="Arial" w:hAnsi="Arial" w:cs="Arial"/>
          <w:color w:val="808080" w:themeColor="background1" w:themeShade="80"/>
          <w:sz w:val="22"/>
          <w:szCs w:val="22"/>
        </w:rPr>
        <w:t>(Ciudad), (día mes año)</w:t>
      </w:r>
    </w:p>
    <w:p w14:paraId="0AF351D4" w14:textId="77777777" w:rsidR="006376C5" w:rsidRPr="006376C5" w:rsidRDefault="006376C5" w:rsidP="006376C5">
      <w:pPr>
        <w:pStyle w:val="Textoindependiente"/>
        <w:ind w:left="284" w:right="284"/>
        <w:jc w:val="center"/>
        <w:rPr>
          <w:rFonts w:ascii="Arial" w:hAnsi="Arial" w:cs="Arial"/>
          <w:color w:val="000000"/>
          <w:sz w:val="22"/>
          <w:szCs w:val="22"/>
        </w:rPr>
      </w:pPr>
    </w:p>
    <w:p w14:paraId="0AF351D5" w14:textId="0C7A62D2" w:rsidR="006376C5" w:rsidRPr="006376C5" w:rsidRDefault="006376C5" w:rsidP="006376C5">
      <w:pPr>
        <w:ind w:left="284" w:right="284"/>
        <w:jc w:val="both"/>
        <w:rPr>
          <w:rFonts w:ascii="Arial" w:eastAsiaTheme="minorHAnsi" w:hAnsi="Arial" w:cs="Arial"/>
          <w:color w:val="000000"/>
          <w:sz w:val="22"/>
          <w:szCs w:val="22"/>
          <w:lang w:val="es-CO" w:eastAsia="en-US"/>
        </w:rPr>
      </w:pPr>
      <w:r w:rsidRPr="006376C5">
        <w:rPr>
          <w:rFonts w:ascii="Arial" w:eastAsiaTheme="minorHAnsi" w:hAnsi="Arial" w:cs="Arial"/>
          <w:color w:val="000000"/>
          <w:sz w:val="22"/>
          <w:szCs w:val="22"/>
          <w:lang w:val="es-CO" w:eastAsia="en-US"/>
        </w:rPr>
        <w:t>El Suscrito (a) Jefe de la Oficina de Control Disciplinario Interno del Ministerio del Interior, con fundamento en lo establecido en la Ley 1952 de 2019,</w:t>
      </w:r>
      <w:r w:rsidR="00BE3FF5">
        <w:rPr>
          <w:rFonts w:ascii="Arial" w:eastAsiaTheme="minorHAnsi" w:hAnsi="Arial" w:cs="Arial"/>
          <w:color w:val="000000"/>
          <w:sz w:val="22"/>
          <w:szCs w:val="22"/>
          <w:lang w:val="es-CO" w:eastAsia="en-US"/>
        </w:rPr>
        <w:t xml:space="preserve"> modificada</w:t>
      </w:r>
      <w:r w:rsidR="00443187">
        <w:rPr>
          <w:rFonts w:ascii="Arial" w:eastAsiaTheme="minorHAnsi" w:hAnsi="Arial" w:cs="Arial"/>
          <w:color w:val="000000"/>
          <w:sz w:val="22"/>
          <w:szCs w:val="22"/>
          <w:lang w:val="es-CO" w:eastAsia="en-US"/>
        </w:rPr>
        <w:t xml:space="preserve"> en lo pertinente</w:t>
      </w:r>
      <w:r w:rsidR="00BE3FF5">
        <w:rPr>
          <w:rFonts w:ascii="Arial" w:eastAsiaTheme="minorHAnsi" w:hAnsi="Arial" w:cs="Arial"/>
          <w:color w:val="000000"/>
          <w:sz w:val="22"/>
          <w:szCs w:val="22"/>
          <w:lang w:val="es-CO" w:eastAsia="en-US"/>
        </w:rPr>
        <w:t xml:space="preserve"> por la Ley 2094 de 2021,</w:t>
      </w:r>
      <w:r w:rsidRPr="006376C5">
        <w:rPr>
          <w:rFonts w:ascii="Arial" w:eastAsiaTheme="minorHAnsi" w:hAnsi="Arial" w:cs="Arial"/>
          <w:color w:val="000000"/>
          <w:sz w:val="22"/>
          <w:szCs w:val="22"/>
          <w:lang w:val="es-CO" w:eastAsia="en-US"/>
        </w:rPr>
        <w:t xml:space="preserve"> el Decreto 0714 del 5 de junio de 2024 y la Resolución Ministerial No. (XX) del (XX) de (XXX) de 202(X) y previo a los siguientes:</w:t>
      </w:r>
    </w:p>
    <w:p w14:paraId="0AF351D6" w14:textId="77777777" w:rsidR="006376C5" w:rsidRPr="006376C5" w:rsidRDefault="006376C5" w:rsidP="006376C5">
      <w:pPr>
        <w:pStyle w:val="Default"/>
        <w:ind w:left="284" w:right="335"/>
        <w:jc w:val="both"/>
        <w:rPr>
          <w:rFonts w:eastAsia="Times New Roman"/>
          <w:bCs/>
          <w:iCs/>
          <w:color w:val="000000" w:themeColor="text1"/>
          <w:sz w:val="22"/>
          <w:szCs w:val="22"/>
          <w:vertAlign w:val="baseline"/>
          <w:lang w:val="es-ES_tradnl" w:eastAsia="es-ES"/>
        </w:rPr>
      </w:pPr>
    </w:p>
    <w:p w14:paraId="0AF351D7" w14:textId="77777777" w:rsidR="006376C5" w:rsidRPr="006376C5" w:rsidRDefault="006376C5" w:rsidP="006376C5">
      <w:pPr>
        <w:ind w:left="284" w:right="335"/>
        <w:rPr>
          <w:rFonts w:ascii="Arial" w:hAnsi="Arial" w:cs="Arial"/>
          <w:sz w:val="22"/>
          <w:szCs w:val="22"/>
        </w:rPr>
      </w:pPr>
    </w:p>
    <w:p w14:paraId="0AF351D8" w14:textId="77777777" w:rsidR="006376C5" w:rsidRPr="006376C5" w:rsidRDefault="006376C5" w:rsidP="006376C5">
      <w:pPr>
        <w:pStyle w:val="Textoindependiente"/>
        <w:ind w:left="284" w:right="33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376C5">
        <w:rPr>
          <w:rFonts w:ascii="Arial" w:hAnsi="Arial" w:cs="Arial"/>
          <w:b/>
          <w:color w:val="000000" w:themeColor="text1"/>
          <w:sz w:val="22"/>
          <w:szCs w:val="22"/>
        </w:rPr>
        <w:t>ANTECEDENTES</w:t>
      </w:r>
    </w:p>
    <w:p w14:paraId="0AF351D9" w14:textId="77777777" w:rsidR="006376C5" w:rsidRPr="006376C5" w:rsidRDefault="006376C5" w:rsidP="006376C5">
      <w:pPr>
        <w:overflowPunct w:val="0"/>
        <w:autoSpaceDE w:val="0"/>
        <w:autoSpaceDN w:val="0"/>
        <w:adjustRightInd w:val="0"/>
        <w:ind w:left="284" w:right="335"/>
        <w:jc w:val="both"/>
        <w:rPr>
          <w:rFonts w:ascii="Arial" w:hAnsi="Arial" w:cs="Arial"/>
          <w:bCs/>
          <w:sz w:val="24"/>
          <w:szCs w:val="24"/>
        </w:rPr>
      </w:pPr>
    </w:p>
    <w:p w14:paraId="0AF351DA" w14:textId="77777777" w:rsidR="006376C5" w:rsidRPr="006376C5" w:rsidRDefault="006376C5" w:rsidP="006376C5">
      <w:pPr>
        <w:ind w:left="284" w:right="335"/>
        <w:jc w:val="both"/>
        <w:rPr>
          <w:rFonts w:ascii="Arial" w:hAnsi="Arial" w:cs="Arial"/>
          <w:bCs/>
          <w:color w:val="808080" w:themeColor="background1" w:themeShade="80"/>
          <w:sz w:val="24"/>
          <w:szCs w:val="24"/>
        </w:rPr>
      </w:pPr>
      <w:r w:rsidRPr="006376C5">
        <w:rPr>
          <w:rFonts w:ascii="Arial" w:hAnsi="Arial" w:cs="Arial"/>
          <w:bCs/>
          <w:sz w:val="24"/>
          <w:szCs w:val="24"/>
        </w:rPr>
        <w:t>En atención al oficio con radicado No.</w:t>
      </w:r>
      <w:proofErr w:type="gramStart"/>
      <w:r w:rsidRPr="006376C5">
        <w:rPr>
          <w:rFonts w:ascii="Arial" w:hAnsi="Arial" w:cs="Arial"/>
          <w:bCs/>
          <w:sz w:val="24"/>
          <w:szCs w:val="24"/>
        </w:rPr>
        <w:t>----------  de</w:t>
      </w:r>
      <w:proofErr w:type="gramEnd"/>
      <w:r w:rsidRPr="006376C5">
        <w:rPr>
          <w:rFonts w:ascii="Arial" w:hAnsi="Arial" w:cs="Arial"/>
          <w:bCs/>
          <w:sz w:val="24"/>
          <w:szCs w:val="24"/>
        </w:rPr>
        <w:t xml:space="preserve"> fecha ---------------del año  -------------, el señor </w:t>
      </w:r>
      <w:r w:rsidRPr="006376C5">
        <w:rPr>
          <w:rFonts w:ascii="Arial" w:hAnsi="Arial" w:cs="Arial"/>
          <w:bCs/>
          <w:color w:val="808080" w:themeColor="background1" w:themeShade="80"/>
          <w:sz w:val="24"/>
          <w:szCs w:val="24"/>
        </w:rPr>
        <w:t>(nombre del quejoso o</w:t>
      </w:r>
      <w:bookmarkStart w:id="1" w:name="_GoBack"/>
      <w:bookmarkEnd w:id="1"/>
      <w:r w:rsidRPr="006376C5">
        <w:rPr>
          <w:rFonts w:ascii="Arial" w:hAnsi="Arial" w:cs="Arial"/>
          <w:bCs/>
          <w:color w:val="808080" w:themeColor="background1" w:themeShade="80"/>
          <w:sz w:val="24"/>
          <w:szCs w:val="24"/>
        </w:rPr>
        <w:t xml:space="preserve"> informante)</w:t>
      </w:r>
      <w:r w:rsidRPr="006376C5">
        <w:rPr>
          <w:rFonts w:ascii="Arial" w:hAnsi="Arial" w:cs="Arial"/>
          <w:bCs/>
          <w:sz w:val="24"/>
          <w:szCs w:val="24"/>
        </w:rPr>
        <w:t xml:space="preserve">, presenta queja contra </w:t>
      </w:r>
      <w:r w:rsidRPr="006376C5">
        <w:rPr>
          <w:rFonts w:ascii="Arial" w:hAnsi="Arial" w:cs="Arial"/>
          <w:bCs/>
          <w:color w:val="808080" w:themeColor="background1" w:themeShade="80"/>
          <w:sz w:val="24"/>
          <w:szCs w:val="24"/>
        </w:rPr>
        <w:t>(nombre del disciplinado)</w:t>
      </w:r>
      <w:r w:rsidRPr="006376C5">
        <w:rPr>
          <w:rFonts w:ascii="Arial" w:hAnsi="Arial" w:cs="Arial"/>
          <w:bCs/>
          <w:sz w:val="24"/>
          <w:szCs w:val="24"/>
        </w:rPr>
        <w:t xml:space="preserve">, hechos que podrían incurrir en falta disciplinaria. </w:t>
      </w:r>
      <w:r w:rsidRPr="006376C5">
        <w:rPr>
          <w:rFonts w:ascii="Arial" w:hAnsi="Arial" w:cs="Arial"/>
          <w:bCs/>
          <w:color w:val="808080" w:themeColor="background1" w:themeShade="80"/>
          <w:sz w:val="24"/>
          <w:szCs w:val="24"/>
        </w:rPr>
        <w:t>(describir sucintamente los hechos motivo de la queja o informe de servidor público)</w:t>
      </w:r>
    </w:p>
    <w:p w14:paraId="0AF351DB" w14:textId="77777777" w:rsidR="006376C5" w:rsidRPr="006376C5" w:rsidRDefault="006376C5" w:rsidP="006376C5">
      <w:pPr>
        <w:ind w:left="284" w:right="335"/>
        <w:jc w:val="both"/>
        <w:rPr>
          <w:rFonts w:ascii="Arial" w:hAnsi="Arial" w:cs="Arial"/>
          <w:bCs/>
          <w:color w:val="808080" w:themeColor="background1" w:themeShade="80"/>
          <w:sz w:val="24"/>
          <w:szCs w:val="24"/>
        </w:rPr>
      </w:pPr>
    </w:p>
    <w:p w14:paraId="0AF351DC" w14:textId="42F0F882" w:rsidR="006376C5" w:rsidRPr="006376C5" w:rsidRDefault="006376C5" w:rsidP="006376C5">
      <w:pPr>
        <w:ind w:left="284" w:right="335"/>
        <w:jc w:val="both"/>
        <w:rPr>
          <w:rFonts w:ascii="Arial" w:hAnsi="Arial" w:cs="Arial"/>
          <w:sz w:val="24"/>
          <w:szCs w:val="24"/>
        </w:rPr>
      </w:pPr>
      <w:r w:rsidRPr="006376C5">
        <w:rPr>
          <w:rFonts w:ascii="Arial" w:hAnsi="Arial" w:cs="Arial"/>
          <w:bCs/>
          <w:sz w:val="24"/>
          <w:szCs w:val="24"/>
        </w:rPr>
        <w:t xml:space="preserve">Por </w:t>
      </w:r>
      <w:r w:rsidR="00D81AC3">
        <w:rPr>
          <w:rFonts w:ascii="Arial" w:hAnsi="Arial" w:cs="Arial"/>
          <w:bCs/>
          <w:sz w:val="24"/>
          <w:szCs w:val="24"/>
        </w:rPr>
        <w:t>con</w:t>
      </w:r>
      <w:r w:rsidRPr="006376C5">
        <w:rPr>
          <w:rFonts w:ascii="Arial" w:hAnsi="Arial" w:cs="Arial"/>
          <w:sz w:val="24"/>
          <w:szCs w:val="24"/>
        </w:rPr>
        <w:t xml:space="preserve">siguiente, el despacho </w:t>
      </w:r>
      <w:r w:rsidR="00D81AC3">
        <w:rPr>
          <w:rFonts w:ascii="Arial" w:hAnsi="Arial" w:cs="Arial"/>
          <w:sz w:val="24"/>
          <w:szCs w:val="24"/>
        </w:rPr>
        <w:t>a</w:t>
      </w:r>
      <w:r w:rsidRPr="006376C5">
        <w:rPr>
          <w:rFonts w:ascii="Arial" w:hAnsi="Arial" w:cs="Arial"/>
          <w:sz w:val="24"/>
          <w:szCs w:val="24"/>
        </w:rPr>
        <w:t xml:space="preserve">voca conocimiento y con el fin de esclarecer los hechos y determinar si hay lugar a iniciar acción disciplinaria, </w:t>
      </w:r>
      <w:r w:rsidR="000775A8" w:rsidRPr="006376C5">
        <w:rPr>
          <w:rFonts w:ascii="Arial" w:hAnsi="Arial" w:cs="Arial"/>
          <w:sz w:val="24"/>
          <w:szCs w:val="24"/>
        </w:rPr>
        <w:t>des</w:t>
      </w:r>
      <w:r w:rsidR="000775A8">
        <w:rPr>
          <w:rFonts w:ascii="Arial" w:hAnsi="Arial" w:cs="Arial"/>
          <w:sz w:val="24"/>
          <w:szCs w:val="24"/>
        </w:rPr>
        <w:t>i</w:t>
      </w:r>
      <w:r w:rsidR="000775A8" w:rsidRPr="006376C5">
        <w:rPr>
          <w:rFonts w:ascii="Arial" w:hAnsi="Arial" w:cs="Arial"/>
          <w:sz w:val="24"/>
          <w:szCs w:val="24"/>
        </w:rPr>
        <w:t>gnase</w:t>
      </w:r>
      <w:r w:rsidRPr="006376C5">
        <w:rPr>
          <w:rFonts w:ascii="Arial" w:hAnsi="Arial" w:cs="Arial"/>
          <w:sz w:val="24"/>
          <w:szCs w:val="24"/>
        </w:rPr>
        <w:t xml:space="preserve"> a</w:t>
      </w:r>
      <w:r w:rsidRPr="006376C5">
        <w:rPr>
          <w:rFonts w:ascii="Arial" w:hAnsi="Arial" w:cs="Arial"/>
          <w:color w:val="808080" w:themeColor="background1" w:themeShade="80"/>
          <w:sz w:val="24"/>
          <w:szCs w:val="24"/>
        </w:rPr>
        <w:t xml:space="preserve"> (nombre del abogado comisionado)</w:t>
      </w:r>
      <w:r w:rsidRPr="006376C5">
        <w:rPr>
          <w:rFonts w:ascii="Arial" w:hAnsi="Arial" w:cs="Arial"/>
          <w:sz w:val="24"/>
          <w:szCs w:val="24"/>
        </w:rPr>
        <w:t xml:space="preserve">, Abogado </w:t>
      </w:r>
      <w:r w:rsidRPr="006376C5">
        <w:rPr>
          <w:rFonts w:ascii="Arial" w:hAnsi="Arial" w:cs="Arial"/>
          <w:color w:val="808080" w:themeColor="background1" w:themeShade="80"/>
          <w:sz w:val="24"/>
          <w:szCs w:val="24"/>
        </w:rPr>
        <w:t xml:space="preserve">(a) </w:t>
      </w:r>
      <w:r w:rsidRPr="006376C5">
        <w:rPr>
          <w:rFonts w:ascii="Arial" w:hAnsi="Arial" w:cs="Arial"/>
          <w:sz w:val="24"/>
          <w:szCs w:val="24"/>
        </w:rPr>
        <w:t>de la Oficina de Control Disciplinario Interno, para sustanciar y practicar pruebas a que hubiere lugar, lo cual deberá adelantar en un término (puede ser hasta seis (06) meses) contados a partir de la fecha del presente Auto.</w:t>
      </w:r>
    </w:p>
    <w:p w14:paraId="0AF351DD" w14:textId="77777777" w:rsidR="006376C5" w:rsidRPr="006376C5" w:rsidRDefault="006376C5" w:rsidP="006376C5">
      <w:pPr>
        <w:overflowPunct w:val="0"/>
        <w:autoSpaceDE w:val="0"/>
        <w:autoSpaceDN w:val="0"/>
        <w:adjustRightInd w:val="0"/>
        <w:ind w:left="284" w:right="335"/>
        <w:jc w:val="both"/>
        <w:rPr>
          <w:rFonts w:ascii="Arial" w:hAnsi="Arial" w:cs="Arial"/>
          <w:sz w:val="24"/>
          <w:szCs w:val="24"/>
        </w:rPr>
      </w:pPr>
      <w:r w:rsidRPr="006376C5">
        <w:rPr>
          <w:rFonts w:ascii="Arial" w:hAnsi="Arial" w:cs="Arial"/>
          <w:sz w:val="24"/>
          <w:szCs w:val="24"/>
        </w:rPr>
        <w:t> </w:t>
      </w:r>
    </w:p>
    <w:p w14:paraId="0AF351DE" w14:textId="77777777" w:rsidR="006376C5" w:rsidRPr="006376C5" w:rsidRDefault="006376C5" w:rsidP="006376C5">
      <w:pPr>
        <w:overflowPunct w:val="0"/>
        <w:autoSpaceDE w:val="0"/>
        <w:autoSpaceDN w:val="0"/>
        <w:adjustRightInd w:val="0"/>
        <w:ind w:left="284" w:right="335"/>
        <w:jc w:val="both"/>
        <w:rPr>
          <w:rFonts w:ascii="Arial" w:hAnsi="Arial" w:cs="Arial"/>
          <w:sz w:val="24"/>
          <w:szCs w:val="24"/>
        </w:rPr>
      </w:pPr>
      <w:r w:rsidRPr="006376C5">
        <w:rPr>
          <w:rFonts w:ascii="Arial" w:hAnsi="Arial" w:cs="Arial"/>
          <w:sz w:val="24"/>
          <w:szCs w:val="24"/>
        </w:rPr>
        <w:t xml:space="preserve">Asígnese a la presente documentación el expediente No. </w:t>
      </w:r>
      <w:r w:rsidRPr="006376C5">
        <w:rPr>
          <w:rFonts w:ascii="Arial" w:hAnsi="Arial" w:cs="Arial"/>
          <w:color w:val="808080" w:themeColor="background1" w:themeShade="80"/>
          <w:sz w:val="24"/>
          <w:szCs w:val="24"/>
        </w:rPr>
        <w:t>(número del expediente) </w:t>
      </w:r>
    </w:p>
    <w:p w14:paraId="0AF351DF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0AF351E0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AF351E1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376C5">
        <w:rPr>
          <w:rFonts w:ascii="Arial" w:eastAsiaTheme="minorHAnsi" w:hAnsi="Arial" w:cs="Arial"/>
          <w:b/>
          <w:sz w:val="22"/>
          <w:szCs w:val="22"/>
          <w:lang w:eastAsia="en-US"/>
        </w:rPr>
        <w:t>CUMPLASE,</w:t>
      </w:r>
    </w:p>
    <w:p w14:paraId="0AF351E2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376C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14:paraId="0AF351E3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0AF351E4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</w:pPr>
    </w:p>
    <w:p w14:paraId="0AF351E5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</w:pPr>
    </w:p>
    <w:p w14:paraId="0AF351E6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  <w:r w:rsidRPr="006376C5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NOMBRE Y APELLIDO DEL JEFE (A)</w:t>
      </w:r>
    </w:p>
    <w:p w14:paraId="0AF351E7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376C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Jefe (a) Oficina de Control Disciplinario Interno.</w:t>
      </w:r>
    </w:p>
    <w:p w14:paraId="0AF351E8" w14:textId="77777777" w:rsidR="006376C5" w:rsidRPr="006376C5" w:rsidRDefault="006376C5" w:rsidP="006376C5">
      <w:pPr>
        <w:autoSpaceDE w:val="0"/>
        <w:autoSpaceDN w:val="0"/>
        <w:adjustRightInd w:val="0"/>
        <w:ind w:left="284" w:right="335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AF351E9" w14:textId="77777777" w:rsidR="006376C5" w:rsidRPr="006376C5" w:rsidRDefault="006376C5" w:rsidP="006376C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6376C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0AF351EA" w14:textId="77777777" w:rsidR="006376C5" w:rsidRPr="006376C5" w:rsidRDefault="006376C5" w:rsidP="006376C5">
      <w:pPr>
        <w:rPr>
          <w:rFonts w:ascii="Arial" w:hAnsi="Arial" w:cs="Arial"/>
        </w:rPr>
      </w:pPr>
    </w:p>
    <w:p w14:paraId="0AF351EB" w14:textId="77777777" w:rsidR="006376C5" w:rsidRPr="006376C5" w:rsidRDefault="006376C5" w:rsidP="006376C5">
      <w:pPr>
        <w:rPr>
          <w:rFonts w:ascii="Arial" w:hAnsi="Arial" w:cs="Arial"/>
        </w:rPr>
      </w:pPr>
    </w:p>
    <w:p w14:paraId="0AF351EC" w14:textId="77777777" w:rsidR="006376C5" w:rsidRPr="006376C5" w:rsidRDefault="006376C5" w:rsidP="006376C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bookmarkStart w:id="2" w:name="_Hlk172808641"/>
      <w:r w:rsidRPr="006376C5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Elaboró: </w:t>
      </w:r>
      <w:r w:rsidRPr="006376C5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Nombre del funcionario </w:t>
      </w:r>
    </w:p>
    <w:p w14:paraId="0AF351ED" w14:textId="77777777" w:rsidR="006376C5" w:rsidRPr="006376C5" w:rsidRDefault="006376C5" w:rsidP="006376C5">
      <w:pPr>
        <w:rPr>
          <w:rFonts w:ascii="Arial" w:hAnsi="Arial" w:cs="Arial"/>
        </w:rPr>
      </w:pPr>
      <w:r w:rsidRPr="006376C5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Revisó y Aprobó: </w:t>
      </w:r>
      <w:r w:rsidRPr="006376C5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nombre del Jefe (a)</w:t>
      </w:r>
      <w:bookmarkEnd w:id="2"/>
    </w:p>
    <w:p w14:paraId="0AF351EE" w14:textId="77777777" w:rsidR="006376C5" w:rsidRPr="006376C5" w:rsidRDefault="006376C5" w:rsidP="006376C5">
      <w:pPr>
        <w:rPr>
          <w:rFonts w:ascii="Arial" w:hAnsi="Arial" w:cs="Arial"/>
        </w:rPr>
      </w:pPr>
    </w:p>
    <w:p w14:paraId="0AF351EF" w14:textId="77777777" w:rsidR="00631449" w:rsidRPr="006376C5" w:rsidRDefault="00631449" w:rsidP="006376C5">
      <w:pPr>
        <w:rPr>
          <w:rFonts w:ascii="Arial" w:hAnsi="Arial" w:cs="Arial"/>
        </w:rPr>
      </w:pPr>
    </w:p>
    <w:sectPr w:rsidR="00631449" w:rsidRPr="006376C5" w:rsidSect="001829AF">
      <w:headerReference w:type="default" r:id="rId6"/>
      <w:footerReference w:type="default" r:id="rId7"/>
      <w:pgSz w:w="12242" w:h="18722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B5483" w14:textId="77777777" w:rsidR="00E14B81" w:rsidRDefault="00E14B81" w:rsidP="00631449">
      <w:r>
        <w:separator/>
      </w:r>
    </w:p>
  </w:endnote>
  <w:endnote w:type="continuationSeparator" w:id="0">
    <w:p w14:paraId="2E8D7FB1" w14:textId="77777777" w:rsidR="00E14B81" w:rsidRDefault="00E14B81" w:rsidP="0063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351F5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546282E1" w14:textId="066A2E10" w:rsidR="00632DB7" w:rsidRPr="00DF71B3" w:rsidRDefault="00DF71B3" w:rsidP="00DF71B3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75126C">
      <w:rPr>
        <w:rFonts w:ascii="Arial" w:hAnsi="Arial" w:cs="Arial"/>
        <w:sz w:val="18"/>
        <w:szCs w:val="18"/>
      </w:rPr>
      <w:t>Vr.02. 02/03/2026</w:t>
    </w:r>
  </w:p>
  <w:p w14:paraId="0AF351F7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0AF351F8" w14:textId="77777777" w:rsidR="00DF71B3" w:rsidRPr="00DF71B3" w:rsidRDefault="00DF71B3" w:rsidP="00DF71B3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0AF351F9" w14:textId="77777777" w:rsidR="00631449" w:rsidRPr="00DF71B3" w:rsidRDefault="00631449" w:rsidP="00DF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0D809" w14:textId="77777777" w:rsidR="00E14B81" w:rsidRDefault="00E14B81" w:rsidP="00631449">
      <w:r>
        <w:separator/>
      </w:r>
    </w:p>
  </w:footnote>
  <w:footnote w:type="continuationSeparator" w:id="0">
    <w:p w14:paraId="6E8AB933" w14:textId="77777777" w:rsidR="00E14B81" w:rsidRDefault="00E14B81" w:rsidP="0063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351F4" w14:textId="77777777" w:rsidR="00631449" w:rsidRDefault="00DF71B3">
    <w:pPr>
      <w:pStyle w:val="Encabezado"/>
    </w:pPr>
    <w:r w:rsidRPr="008E76C2">
      <w:rPr>
        <w:noProof/>
      </w:rPr>
      <w:drawing>
        <wp:inline distT="0" distB="0" distL="0" distR="0" wp14:anchorId="0AF351FA" wp14:editId="0AF351FB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9"/>
    <w:rsid w:val="00005EF4"/>
    <w:rsid w:val="0002253E"/>
    <w:rsid w:val="000775A8"/>
    <w:rsid w:val="001829AF"/>
    <w:rsid w:val="00194008"/>
    <w:rsid w:val="001E4CE3"/>
    <w:rsid w:val="002F00E0"/>
    <w:rsid w:val="002F2484"/>
    <w:rsid w:val="002F7C0A"/>
    <w:rsid w:val="003775B0"/>
    <w:rsid w:val="003A10D0"/>
    <w:rsid w:val="00443187"/>
    <w:rsid w:val="004439AE"/>
    <w:rsid w:val="0046444A"/>
    <w:rsid w:val="004B3364"/>
    <w:rsid w:val="004C1DF9"/>
    <w:rsid w:val="0050112E"/>
    <w:rsid w:val="005C4691"/>
    <w:rsid w:val="006006DD"/>
    <w:rsid w:val="00631449"/>
    <w:rsid w:val="00632DB7"/>
    <w:rsid w:val="006376C5"/>
    <w:rsid w:val="006A3763"/>
    <w:rsid w:val="006F6D33"/>
    <w:rsid w:val="0075126C"/>
    <w:rsid w:val="00810E78"/>
    <w:rsid w:val="0083049C"/>
    <w:rsid w:val="00877046"/>
    <w:rsid w:val="00BE2265"/>
    <w:rsid w:val="00BE3FF5"/>
    <w:rsid w:val="00C674F4"/>
    <w:rsid w:val="00C93042"/>
    <w:rsid w:val="00D327AF"/>
    <w:rsid w:val="00D81AC3"/>
    <w:rsid w:val="00DD0317"/>
    <w:rsid w:val="00DF71B3"/>
    <w:rsid w:val="00E14B81"/>
    <w:rsid w:val="00ED531A"/>
    <w:rsid w:val="00F11985"/>
    <w:rsid w:val="00F556F4"/>
    <w:rsid w:val="00F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351BA"/>
  <w15:chartTrackingRefBased/>
  <w15:docId w15:val="{EC85E1CA-8BD5-40DE-88AC-F47AD30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449"/>
  </w:style>
  <w:style w:type="paragraph" w:styleId="Piedepgina">
    <w:name w:val="footer"/>
    <w:basedOn w:val="Normal"/>
    <w:link w:val="PiedepginaCar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31449"/>
  </w:style>
  <w:style w:type="paragraph" w:styleId="Textoindependiente">
    <w:name w:val="Body Text"/>
    <w:basedOn w:val="Normal"/>
    <w:link w:val="TextoindependienteCar"/>
    <w:rsid w:val="001829AF"/>
    <w:pPr>
      <w:spacing w:line="480" w:lineRule="auto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29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1829AF"/>
    <w:pPr>
      <w:spacing w:line="480" w:lineRule="auto"/>
      <w:jc w:val="both"/>
    </w:pPr>
    <w:rPr>
      <w:sz w:val="24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829AF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customStyle="1" w:styleId="Default">
    <w:name w:val="Default"/>
    <w:uiPriority w:val="99"/>
    <w:rsid w:val="00182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vertAlign w:val="superscript"/>
    </w:rPr>
  </w:style>
  <w:style w:type="character" w:styleId="Hipervnculo">
    <w:name w:val="Hyperlink"/>
    <w:rsid w:val="004439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Caro Rodriguez</dc:creator>
  <cp:keywords/>
  <dc:description/>
  <cp:lastModifiedBy>Natalia Vanessa Cruz De Paula</cp:lastModifiedBy>
  <cp:revision>3</cp:revision>
  <dcterms:created xsi:type="dcterms:W3CDTF">2026-03-04T14:02:00Z</dcterms:created>
  <dcterms:modified xsi:type="dcterms:W3CDTF">2026-03-13T20:42:00Z</dcterms:modified>
</cp:coreProperties>
</file>