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CellMar>
          <w:left w:w="70" w:type="dxa"/>
          <w:right w:w="70" w:type="dxa"/>
        </w:tblCellMar>
        <w:tblLook w:val="04A0" w:firstRow="1" w:lastRow="0" w:firstColumn="1" w:lastColumn="0" w:noHBand="0" w:noVBand="1"/>
      </w:tblPr>
      <w:tblGrid>
        <w:gridCol w:w="2694"/>
        <w:gridCol w:w="6521"/>
      </w:tblGrid>
      <w:tr w:rsidR="006D7294" w:rsidRPr="001A2CC3" w14:paraId="1D839428" w14:textId="77777777" w:rsidTr="003A7633">
        <w:trPr>
          <w:trHeight w:val="300"/>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79CF8E6D"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bookmarkStart w:id="0" w:name="_Hlk95310356"/>
            <w:r w:rsidRPr="001A2CC3">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A97D2ED" w14:textId="77777777" w:rsidR="006D7294" w:rsidRPr="001A2CC3" w:rsidRDefault="006D7294" w:rsidP="006D7294">
            <w:pPr>
              <w:tabs>
                <w:tab w:val="left" w:pos="284"/>
                <w:tab w:val="right" w:pos="8505"/>
              </w:tabs>
              <w:ind w:left="78"/>
              <w:rPr>
                <w:rFonts w:ascii="Arial" w:hAnsi="Arial" w:cs="Arial"/>
                <w:sz w:val="22"/>
                <w:szCs w:val="22"/>
                <w:lang w:eastAsia="es-CO"/>
              </w:rPr>
            </w:pPr>
            <w:r w:rsidRPr="001A2CC3">
              <w:rPr>
                <w:rFonts w:ascii="Arial" w:hAnsi="Arial" w:cs="Arial"/>
                <w:sz w:val="22"/>
                <w:szCs w:val="22"/>
                <w:lang w:eastAsia="es-CO"/>
              </w:rPr>
              <w:t>OFICINA DE CONTROL DISCIPLINARIO INTERNO - ETAPA DE INSTRUCCIÓN</w:t>
            </w:r>
          </w:p>
        </w:tc>
      </w:tr>
      <w:tr w:rsidR="006D7294" w:rsidRPr="001A2CC3" w14:paraId="09104DC3" w14:textId="77777777" w:rsidTr="003A7633">
        <w:trPr>
          <w:trHeight w:val="262"/>
        </w:trPr>
        <w:tc>
          <w:tcPr>
            <w:tcW w:w="2694" w:type="dxa"/>
            <w:tcBorders>
              <w:top w:val="nil"/>
              <w:left w:val="single" w:sz="4" w:space="0" w:color="auto"/>
              <w:bottom w:val="single" w:sz="4" w:space="0" w:color="auto"/>
              <w:right w:val="single" w:sz="4" w:space="0" w:color="auto"/>
            </w:tcBorders>
            <w:noWrap/>
            <w:vAlign w:val="center"/>
            <w:hideMark/>
          </w:tcPr>
          <w:p w14:paraId="5BD79600"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78A2652C" w14:textId="77777777" w:rsidR="006D7294" w:rsidRPr="001A2CC3" w:rsidRDefault="006D7294" w:rsidP="006D7294">
            <w:pPr>
              <w:tabs>
                <w:tab w:val="left" w:pos="78"/>
                <w:tab w:val="right" w:pos="8505"/>
              </w:tabs>
              <w:ind w:left="78"/>
              <w:rPr>
                <w:rFonts w:ascii="Arial" w:hAnsi="Arial" w:cs="Arial"/>
                <w:color w:val="767171" w:themeColor="background2" w:themeShade="80"/>
                <w:sz w:val="22"/>
                <w:szCs w:val="22"/>
                <w:lang w:eastAsia="es-CO"/>
              </w:rPr>
            </w:pPr>
            <w:r w:rsidRPr="001A2CC3">
              <w:rPr>
                <w:rFonts w:ascii="Arial" w:hAnsi="Arial" w:cs="Arial"/>
                <w:color w:val="767171" w:themeColor="background2" w:themeShade="80"/>
                <w:sz w:val="22"/>
                <w:szCs w:val="22"/>
                <w:lang w:eastAsia="es-CO"/>
              </w:rPr>
              <w:t>NUMERO DE RADICADO INTERNO (XX DE XXXX)</w:t>
            </w:r>
          </w:p>
        </w:tc>
      </w:tr>
      <w:tr w:rsidR="006D7294" w:rsidRPr="001A2CC3" w14:paraId="186B45E9" w14:textId="77777777" w:rsidTr="003A7633">
        <w:trPr>
          <w:trHeight w:val="224"/>
        </w:trPr>
        <w:tc>
          <w:tcPr>
            <w:tcW w:w="2694" w:type="dxa"/>
            <w:tcBorders>
              <w:top w:val="nil"/>
              <w:left w:val="single" w:sz="4" w:space="0" w:color="auto"/>
              <w:bottom w:val="single" w:sz="4" w:space="0" w:color="auto"/>
              <w:right w:val="single" w:sz="4" w:space="0" w:color="auto"/>
            </w:tcBorders>
            <w:noWrap/>
            <w:vAlign w:val="center"/>
            <w:hideMark/>
          </w:tcPr>
          <w:p w14:paraId="5183E038"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4B3DAEE4" w14:textId="77777777" w:rsidR="006D7294" w:rsidRPr="001A2CC3" w:rsidRDefault="006D7294" w:rsidP="006D7294">
            <w:pPr>
              <w:tabs>
                <w:tab w:val="left" w:pos="78"/>
                <w:tab w:val="right" w:pos="8505"/>
              </w:tabs>
              <w:ind w:left="78"/>
              <w:rPr>
                <w:rFonts w:ascii="Arial" w:hAnsi="Arial" w:cs="Arial"/>
                <w:color w:val="767171" w:themeColor="background2" w:themeShade="80"/>
                <w:sz w:val="22"/>
                <w:szCs w:val="22"/>
                <w:lang w:eastAsia="es-CO"/>
              </w:rPr>
            </w:pPr>
            <w:r w:rsidRPr="001A2CC3">
              <w:rPr>
                <w:rFonts w:ascii="Arial" w:hAnsi="Arial" w:cs="Arial"/>
                <w:color w:val="767171" w:themeColor="background2" w:themeShade="80"/>
                <w:sz w:val="22"/>
                <w:szCs w:val="22"/>
                <w:lang w:eastAsia="es-CO"/>
              </w:rPr>
              <w:t>XXXX</w:t>
            </w:r>
          </w:p>
        </w:tc>
      </w:tr>
      <w:tr w:rsidR="006D7294" w:rsidRPr="001A2CC3" w14:paraId="63C2F75A" w14:textId="77777777" w:rsidTr="003A7633">
        <w:trPr>
          <w:trHeight w:val="272"/>
        </w:trPr>
        <w:tc>
          <w:tcPr>
            <w:tcW w:w="2694" w:type="dxa"/>
            <w:tcBorders>
              <w:top w:val="nil"/>
              <w:left w:val="single" w:sz="4" w:space="0" w:color="auto"/>
              <w:bottom w:val="single" w:sz="4" w:space="0" w:color="auto"/>
              <w:right w:val="single" w:sz="4" w:space="0" w:color="auto"/>
            </w:tcBorders>
            <w:noWrap/>
            <w:vAlign w:val="center"/>
            <w:hideMark/>
          </w:tcPr>
          <w:p w14:paraId="6665B064"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662CE7BC" w14:textId="77777777" w:rsidR="006D7294" w:rsidRPr="001A2CC3" w:rsidRDefault="006D7294" w:rsidP="006D7294">
            <w:pPr>
              <w:tabs>
                <w:tab w:val="left" w:pos="78"/>
                <w:tab w:val="right" w:pos="8505"/>
              </w:tabs>
              <w:autoSpaceDE w:val="0"/>
              <w:autoSpaceDN w:val="0"/>
              <w:adjustRightInd w:val="0"/>
              <w:ind w:left="78"/>
              <w:jc w:val="both"/>
              <w:rPr>
                <w:rFonts w:ascii="Arial" w:hAnsi="Arial" w:cs="Arial"/>
                <w:color w:val="767171" w:themeColor="background2" w:themeShade="80"/>
                <w:sz w:val="22"/>
                <w:szCs w:val="22"/>
              </w:rPr>
            </w:pPr>
            <w:r w:rsidRPr="001A2CC3">
              <w:rPr>
                <w:rFonts w:ascii="Arial" w:hAnsi="Arial" w:cs="Arial"/>
                <w:color w:val="767171" w:themeColor="background2" w:themeShade="80"/>
                <w:sz w:val="22"/>
                <w:szCs w:val="22"/>
                <w:lang w:eastAsia="es-CO"/>
              </w:rPr>
              <w:t>XXXX</w:t>
            </w:r>
          </w:p>
        </w:tc>
      </w:tr>
      <w:tr w:rsidR="006D7294" w:rsidRPr="001A2CC3" w14:paraId="0AF64A1E" w14:textId="77777777" w:rsidTr="003A7633">
        <w:trPr>
          <w:trHeight w:val="300"/>
        </w:trPr>
        <w:tc>
          <w:tcPr>
            <w:tcW w:w="2694" w:type="dxa"/>
            <w:tcBorders>
              <w:top w:val="nil"/>
              <w:left w:val="single" w:sz="4" w:space="0" w:color="auto"/>
              <w:bottom w:val="single" w:sz="4" w:space="0" w:color="auto"/>
              <w:right w:val="single" w:sz="4" w:space="0" w:color="auto"/>
            </w:tcBorders>
            <w:noWrap/>
            <w:vAlign w:val="center"/>
            <w:hideMark/>
          </w:tcPr>
          <w:p w14:paraId="499832A7"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6EDC0D47" w14:textId="77777777" w:rsidR="006D7294" w:rsidRPr="001A2CC3" w:rsidRDefault="006D7294" w:rsidP="006D7294">
            <w:pPr>
              <w:ind w:left="78"/>
              <w:jc w:val="both"/>
              <w:rPr>
                <w:rFonts w:ascii="Arial" w:hAnsi="Arial" w:cs="Arial"/>
                <w:color w:val="767171" w:themeColor="background2" w:themeShade="80"/>
                <w:sz w:val="22"/>
                <w:szCs w:val="22"/>
                <w:lang w:eastAsia="es-CO"/>
              </w:rPr>
            </w:pPr>
            <w:r w:rsidRPr="001A2CC3">
              <w:rPr>
                <w:rFonts w:ascii="Arial" w:hAnsi="Arial" w:cs="Arial"/>
                <w:color w:val="767171" w:themeColor="background2" w:themeShade="80"/>
                <w:sz w:val="22"/>
                <w:szCs w:val="22"/>
                <w:lang w:eastAsia="es-CO"/>
              </w:rPr>
              <w:t>(NOMBRES Y APELLIDOS)</w:t>
            </w:r>
          </w:p>
        </w:tc>
      </w:tr>
      <w:tr w:rsidR="006D7294" w:rsidRPr="001A2CC3" w14:paraId="4EF8BB60" w14:textId="77777777" w:rsidTr="003A7633">
        <w:trPr>
          <w:trHeight w:val="300"/>
        </w:trPr>
        <w:tc>
          <w:tcPr>
            <w:tcW w:w="2694" w:type="dxa"/>
            <w:tcBorders>
              <w:top w:val="nil"/>
              <w:left w:val="single" w:sz="4" w:space="0" w:color="auto"/>
              <w:bottom w:val="single" w:sz="4" w:space="0" w:color="auto"/>
              <w:right w:val="single" w:sz="4" w:space="0" w:color="auto"/>
            </w:tcBorders>
            <w:noWrap/>
            <w:vAlign w:val="center"/>
            <w:hideMark/>
          </w:tcPr>
          <w:p w14:paraId="258614FA" w14:textId="05327B6C"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Fecha de la queja /</w:t>
            </w:r>
            <w:r w:rsidR="003A7633" w:rsidRPr="001A2CC3">
              <w:rPr>
                <w:rFonts w:ascii="Arial" w:hAnsi="Arial" w:cs="Arial"/>
                <w:b/>
                <w:bCs/>
                <w:sz w:val="22"/>
                <w:szCs w:val="22"/>
                <w:lang w:eastAsia="es-CO"/>
              </w:rPr>
              <w:t xml:space="preserve"> </w:t>
            </w:r>
            <w:r w:rsidRPr="001A2CC3">
              <w:rPr>
                <w:rFonts w:ascii="Arial" w:hAnsi="Arial" w:cs="Arial"/>
                <w:b/>
                <w:bCs/>
                <w:sz w:val="22"/>
                <w:szCs w:val="22"/>
                <w:lang w:eastAsia="es-CO"/>
              </w:rPr>
              <w:t>informe:</w:t>
            </w:r>
          </w:p>
        </w:tc>
        <w:tc>
          <w:tcPr>
            <w:tcW w:w="6521" w:type="dxa"/>
            <w:tcBorders>
              <w:top w:val="nil"/>
              <w:left w:val="nil"/>
              <w:bottom w:val="single" w:sz="4" w:space="0" w:color="auto"/>
              <w:right w:val="single" w:sz="4" w:space="0" w:color="auto"/>
            </w:tcBorders>
            <w:noWrap/>
            <w:vAlign w:val="center"/>
          </w:tcPr>
          <w:p w14:paraId="23DF7784" w14:textId="77777777" w:rsidR="006D7294" w:rsidRPr="001A2CC3" w:rsidRDefault="006D7294" w:rsidP="006D7294">
            <w:pPr>
              <w:tabs>
                <w:tab w:val="left" w:pos="220"/>
                <w:tab w:val="right" w:pos="8505"/>
              </w:tabs>
              <w:ind w:left="78"/>
              <w:rPr>
                <w:rFonts w:ascii="Arial" w:hAnsi="Arial" w:cs="Arial"/>
                <w:color w:val="767171" w:themeColor="background2" w:themeShade="80"/>
                <w:sz w:val="22"/>
                <w:szCs w:val="22"/>
                <w:lang w:eastAsia="es-CO"/>
              </w:rPr>
            </w:pPr>
            <w:r w:rsidRPr="001A2CC3">
              <w:rPr>
                <w:rFonts w:ascii="Arial" w:hAnsi="Arial" w:cs="Arial"/>
                <w:color w:val="767171" w:themeColor="background2" w:themeShade="80"/>
                <w:sz w:val="22"/>
                <w:szCs w:val="22"/>
                <w:lang w:eastAsia="es-CO"/>
              </w:rPr>
              <w:t>INDICAR FECHA (# DIA MES DE # AÑO)</w:t>
            </w:r>
          </w:p>
        </w:tc>
      </w:tr>
      <w:tr w:rsidR="006D7294" w:rsidRPr="001A2CC3" w14:paraId="0DE56922" w14:textId="77777777" w:rsidTr="003A7633">
        <w:trPr>
          <w:trHeight w:val="300"/>
        </w:trPr>
        <w:tc>
          <w:tcPr>
            <w:tcW w:w="2694" w:type="dxa"/>
            <w:tcBorders>
              <w:top w:val="nil"/>
              <w:left w:val="single" w:sz="4" w:space="0" w:color="auto"/>
              <w:bottom w:val="single" w:sz="4" w:space="0" w:color="auto"/>
              <w:right w:val="single" w:sz="4" w:space="0" w:color="auto"/>
            </w:tcBorders>
            <w:noWrap/>
            <w:vAlign w:val="center"/>
            <w:hideMark/>
          </w:tcPr>
          <w:p w14:paraId="37392319" w14:textId="77777777" w:rsidR="006D7294" w:rsidRPr="001A2CC3" w:rsidRDefault="006D7294" w:rsidP="006D7294">
            <w:pPr>
              <w:tabs>
                <w:tab w:val="left" w:pos="284"/>
                <w:tab w:val="right" w:pos="8505"/>
              </w:tabs>
              <w:ind w:left="284" w:hanging="217"/>
              <w:jc w:val="both"/>
              <w:rPr>
                <w:rFonts w:ascii="Arial" w:hAnsi="Arial" w:cs="Arial"/>
                <w:b/>
                <w:bCs/>
                <w:sz w:val="22"/>
                <w:szCs w:val="22"/>
                <w:lang w:eastAsia="es-CO"/>
              </w:rPr>
            </w:pPr>
            <w:r w:rsidRPr="001A2CC3">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6044C07" w14:textId="77777777" w:rsidR="006D7294" w:rsidRPr="001A2CC3" w:rsidRDefault="006D7294" w:rsidP="006D7294">
            <w:pPr>
              <w:tabs>
                <w:tab w:val="left" w:pos="220"/>
                <w:tab w:val="right" w:pos="8505"/>
              </w:tabs>
              <w:ind w:left="78"/>
              <w:rPr>
                <w:rFonts w:ascii="Arial" w:hAnsi="Arial" w:cs="Arial"/>
                <w:color w:val="767171" w:themeColor="background2" w:themeShade="80"/>
                <w:sz w:val="22"/>
                <w:szCs w:val="22"/>
                <w:lang w:eastAsia="es-CO"/>
              </w:rPr>
            </w:pPr>
            <w:r w:rsidRPr="001A2CC3">
              <w:rPr>
                <w:rFonts w:ascii="Arial" w:hAnsi="Arial" w:cs="Arial"/>
                <w:color w:val="767171" w:themeColor="background2" w:themeShade="80"/>
                <w:sz w:val="22"/>
                <w:szCs w:val="22"/>
                <w:lang w:eastAsia="es-CO"/>
              </w:rPr>
              <w:t>INDICAR FECHA (# DIA MES DE # AÑO)</w:t>
            </w:r>
          </w:p>
        </w:tc>
      </w:tr>
      <w:tr w:rsidR="006D7294" w:rsidRPr="001A2CC3" w14:paraId="20D5C32F" w14:textId="77777777" w:rsidTr="003A7633">
        <w:trPr>
          <w:trHeight w:val="517"/>
        </w:trPr>
        <w:tc>
          <w:tcPr>
            <w:tcW w:w="2694" w:type="dxa"/>
            <w:tcBorders>
              <w:top w:val="nil"/>
              <w:left w:val="single" w:sz="4" w:space="0" w:color="auto"/>
              <w:bottom w:val="single" w:sz="4" w:space="0" w:color="auto"/>
              <w:right w:val="single" w:sz="4" w:space="0" w:color="auto"/>
            </w:tcBorders>
            <w:noWrap/>
            <w:vAlign w:val="center"/>
            <w:hideMark/>
          </w:tcPr>
          <w:p w14:paraId="34FF06DB" w14:textId="77777777" w:rsidR="006D7294" w:rsidRPr="001A2CC3" w:rsidRDefault="006D7294" w:rsidP="006D7294">
            <w:pPr>
              <w:tabs>
                <w:tab w:val="left" w:pos="284"/>
                <w:tab w:val="right" w:pos="8505"/>
              </w:tabs>
              <w:ind w:left="284" w:hanging="217"/>
              <w:rPr>
                <w:rFonts w:ascii="Arial" w:hAnsi="Arial" w:cs="Arial"/>
                <w:b/>
                <w:bCs/>
                <w:sz w:val="22"/>
                <w:szCs w:val="22"/>
                <w:lang w:eastAsia="es-CO"/>
              </w:rPr>
            </w:pPr>
            <w:r w:rsidRPr="001A2CC3">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36B6E0AB" w14:textId="14F94C47" w:rsidR="006D7294" w:rsidRPr="001A2CC3" w:rsidRDefault="006D7294" w:rsidP="00D9402B">
            <w:pPr>
              <w:pStyle w:val="Default"/>
              <w:jc w:val="both"/>
              <w:rPr>
                <w:bCs/>
                <w:sz w:val="22"/>
                <w:szCs w:val="22"/>
              </w:rPr>
            </w:pPr>
            <w:r w:rsidRPr="001A2CC3">
              <w:rPr>
                <w:bCs/>
                <w:sz w:val="22"/>
                <w:szCs w:val="22"/>
                <w:vertAlign w:val="baseline"/>
              </w:rPr>
              <w:t>AUTO DE APERTURA DE INVESTIGACIÓN DISCIPLINARIA (Artículos 211, 212</w:t>
            </w:r>
            <w:r w:rsidR="0062261B" w:rsidRPr="001A2CC3">
              <w:rPr>
                <w:bCs/>
                <w:sz w:val="22"/>
                <w:szCs w:val="22"/>
                <w:vertAlign w:val="baseline"/>
              </w:rPr>
              <w:t>, 213</w:t>
            </w:r>
            <w:r w:rsidRPr="001A2CC3">
              <w:rPr>
                <w:bCs/>
                <w:sz w:val="22"/>
                <w:szCs w:val="22"/>
                <w:vertAlign w:val="baseline"/>
              </w:rPr>
              <w:t xml:space="preserve"> y 21</w:t>
            </w:r>
            <w:r w:rsidR="0062261B" w:rsidRPr="001A2CC3">
              <w:rPr>
                <w:bCs/>
                <w:sz w:val="22"/>
                <w:szCs w:val="22"/>
                <w:vertAlign w:val="baseline"/>
              </w:rPr>
              <w:t>5</w:t>
            </w:r>
            <w:r w:rsidRPr="001A2CC3">
              <w:rPr>
                <w:bCs/>
                <w:sz w:val="22"/>
                <w:szCs w:val="22"/>
                <w:vertAlign w:val="baseline"/>
              </w:rPr>
              <w:t xml:space="preserve"> de la Ley 1952 de 2019</w:t>
            </w:r>
            <w:r w:rsidR="0061785F" w:rsidRPr="001A2CC3">
              <w:rPr>
                <w:bCs/>
                <w:sz w:val="22"/>
                <w:szCs w:val="22"/>
                <w:vertAlign w:val="baseline"/>
              </w:rPr>
              <w:t>, modi</w:t>
            </w:r>
            <w:r w:rsidR="00D9402B" w:rsidRPr="001A2CC3">
              <w:rPr>
                <w:bCs/>
                <w:sz w:val="22"/>
                <w:szCs w:val="22"/>
                <w:vertAlign w:val="baseline"/>
              </w:rPr>
              <w:t>ficado</w:t>
            </w:r>
            <w:r w:rsidR="0062261B" w:rsidRPr="001A2CC3">
              <w:rPr>
                <w:bCs/>
                <w:sz w:val="22"/>
                <w:szCs w:val="22"/>
                <w:vertAlign w:val="baseline"/>
              </w:rPr>
              <w:t>s</w:t>
            </w:r>
            <w:r w:rsidR="00D9402B" w:rsidRPr="001A2CC3">
              <w:rPr>
                <w:bCs/>
                <w:sz w:val="22"/>
                <w:szCs w:val="22"/>
                <w:vertAlign w:val="baseline"/>
              </w:rPr>
              <w:t xml:space="preserve"> por l</w:t>
            </w:r>
            <w:r w:rsidR="0062261B" w:rsidRPr="001A2CC3">
              <w:rPr>
                <w:bCs/>
                <w:sz w:val="22"/>
                <w:szCs w:val="22"/>
                <w:vertAlign w:val="baseline"/>
              </w:rPr>
              <w:t>os</w:t>
            </w:r>
            <w:r w:rsidR="00D9402B" w:rsidRPr="001A2CC3">
              <w:rPr>
                <w:bCs/>
                <w:sz w:val="22"/>
                <w:szCs w:val="22"/>
                <w:vertAlign w:val="baseline"/>
              </w:rPr>
              <w:t xml:space="preserve"> artículo</w:t>
            </w:r>
            <w:r w:rsidR="0062261B" w:rsidRPr="001A2CC3">
              <w:rPr>
                <w:bCs/>
                <w:sz w:val="22"/>
                <w:szCs w:val="22"/>
                <w:vertAlign w:val="baseline"/>
              </w:rPr>
              <w:t>s</w:t>
            </w:r>
            <w:r w:rsidR="00D9402B" w:rsidRPr="001A2CC3">
              <w:rPr>
                <w:bCs/>
                <w:sz w:val="22"/>
                <w:szCs w:val="22"/>
                <w:vertAlign w:val="baseline"/>
              </w:rPr>
              <w:t xml:space="preserve"> 36</w:t>
            </w:r>
            <w:r w:rsidR="009617FA" w:rsidRPr="001A2CC3">
              <w:rPr>
                <w:bCs/>
                <w:sz w:val="22"/>
                <w:szCs w:val="22"/>
                <w:vertAlign w:val="baseline"/>
              </w:rPr>
              <w:t xml:space="preserve"> y 37</w:t>
            </w:r>
            <w:r w:rsidR="00D9402B" w:rsidRPr="001A2CC3">
              <w:rPr>
                <w:bCs/>
                <w:sz w:val="22"/>
                <w:szCs w:val="22"/>
                <w:vertAlign w:val="baseline"/>
              </w:rPr>
              <w:t xml:space="preserve"> de la Ley 2094 de 2021</w:t>
            </w:r>
            <w:r w:rsidRPr="001A2CC3">
              <w:rPr>
                <w:bCs/>
                <w:sz w:val="22"/>
                <w:szCs w:val="22"/>
                <w:vertAlign w:val="baseline"/>
              </w:rPr>
              <w:t>)</w:t>
            </w:r>
          </w:p>
        </w:tc>
      </w:tr>
      <w:bookmarkEnd w:id="0"/>
    </w:tbl>
    <w:p w14:paraId="43ADAB5B" w14:textId="77777777" w:rsidR="006D7294" w:rsidRPr="001A2CC3" w:rsidRDefault="006D7294" w:rsidP="006D7294">
      <w:pPr>
        <w:ind w:right="-94"/>
        <w:jc w:val="both"/>
        <w:rPr>
          <w:rFonts w:ascii="Arial" w:hAnsi="Arial" w:cs="Arial"/>
          <w:color w:val="000000"/>
          <w:sz w:val="22"/>
          <w:szCs w:val="22"/>
        </w:rPr>
      </w:pPr>
    </w:p>
    <w:p w14:paraId="78938E42" w14:textId="77777777" w:rsidR="006D7294" w:rsidRPr="001A2CC3" w:rsidRDefault="006D7294" w:rsidP="006D7294">
      <w:pPr>
        <w:widowControl w:val="0"/>
        <w:autoSpaceDE w:val="0"/>
        <w:autoSpaceDN w:val="0"/>
        <w:adjustRightInd w:val="0"/>
        <w:rPr>
          <w:rFonts w:ascii="Arial" w:hAnsi="Arial" w:cs="Arial"/>
          <w:color w:val="767171" w:themeColor="background2" w:themeShade="80"/>
          <w:sz w:val="22"/>
          <w:szCs w:val="22"/>
        </w:rPr>
      </w:pPr>
      <w:r w:rsidRPr="001A2CC3">
        <w:rPr>
          <w:rFonts w:ascii="Arial" w:hAnsi="Arial" w:cs="Arial"/>
          <w:color w:val="767171" w:themeColor="background2" w:themeShade="80"/>
          <w:sz w:val="22"/>
          <w:szCs w:val="22"/>
        </w:rPr>
        <w:t>(Ciudad), (día mes año)</w:t>
      </w:r>
    </w:p>
    <w:p w14:paraId="4FC56FC3" w14:textId="77777777" w:rsidR="006D7294" w:rsidRPr="001A2CC3" w:rsidRDefault="006D7294" w:rsidP="006D7294">
      <w:pPr>
        <w:pStyle w:val="Textoindependiente"/>
        <w:spacing w:line="240" w:lineRule="auto"/>
        <w:ind w:right="141"/>
        <w:jc w:val="center"/>
        <w:rPr>
          <w:rFonts w:ascii="Arial" w:hAnsi="Arial" w:cs="Arial"/>
          <w:color w:val="000000"/>
          <w:sz w:val="22"/>
          <w:szCs w:val="22"/>
        </w:rPr>
      </w:pPr>
    </w:p>
    <w:p w14:paraId="7BE27FDC" w14:textId="028F4BEE" w:rsidR="00D749CF" w:rsidRPr="001A2CC3" w:rsidRDefault="00A44F9C" w:rsidP="00A44F9C">
      <w:pPr>
        <w:pStyle w:val="Textoindependiente"/>
        <w:spacing w:line="240" w:lineRule="auto"/>
        <w:ind w:right="141"/>
        <w:jc w:val="both"/>
        <w:rPr>
          <w:rFonts w:ascii="Arial" w:hAnsi="Arial" w:cs="Arial"/>
          <w:sz w:val="22"/>
          <w:szCs w:val="22"/>
        </w:rPr>
      </w:pPr>
      <w:r w:rsidRPr="001A2CC3">
        <w:rPr>
          <w:rFonts w:ascii="Arial" w:hAnsi="Arial" w:cs="Arial"/>
          <w:sz w:val="22"/>
          <w:szCs w:val="22"/>
        </w:rPr>
        <w:t>El</w:t>
      </w:r>
      <w:r w:rsidR="006E5F82" w:rsidRPr="001A2CC3">
        <w:rPr>
          <w:rFonts w:ascii="Arial" w:hAnsi="Arial" w:cs="Arial"/>
          <w:sz w:val="22"/>
          <w:szCs w:val="22"/>
        </w:rPr>
        <w:t xml:space="preserve"> (La)</w:t>
      </w:r>
      <w:r w:rsidRPr="001A2CC3">
        <w:rPr>
          <w:rFonts w:ascii="Arial" w:hAnsi="Arial" w:cs="Arial"/>
          <w:sz w:val="22"/>
          <w:szCs w:val="22"/>
        </w:rPr>
        <w:t xml:space="preserve"> Suscrito (a) Jefe de la Oficina de Control Disciplinario Interno del Ministerio del Interior, con fundamento en lo establecido en la Ley 1952 de 2019, modificada en lo pertinente por la Ley 2094 de 2021, el Decreto 0714 del 5 de junio de 2024 y la Resolución Ministerial No. (</w:t>
      </w:r>
      <w:r w:rsidRPr="001A2CC3">
        <w:rPr>
          <w:rFonts w:ascii="Arial" w:hAnsi="Arial" w:cs="Arial"/>
          <w:color w:val="767171" w:themeColor="background2" w:themeShade="80"/>
          <w:sz w:val="22"/>
          <w:szCs w:val="22"/>
        </w:rPr>
        <w:t>XX) del (XX) de (XXX) de 202(X</w:t>
      </w:r>
      <w:r w:rsidRPr="001A2CC3">
        <w:rPr>
          <w:rFonts w:ascii="Arial" w:hAnsi="Arial" w:cs="Arial"/>
          <w:sz w:val="22"/>
          <w:szCs w:val="22"/>
        </w:rPr>
        <w:t>)</w:t>
      </w:r>
      <w:r w:rsidR="00D749CF" w:rsidRPr="001A2CC3">
        <w:rPr>
          <w:rFonts w:ascii="Arial" w:hAnsi="Arial" w:cs="Arial"/>
          <w:sz w:val="22"/>
          <w:szCs w:val="22"/>
        </w:rPr>
        <w:t>, dispone analizar la procedencia de una decisión de Apertura de Investigación Disciplinaria, a la luz de los artículos 211, 212 y 215 del Código General Disciplinario, con base en los siguientes</w:t>
      </w:r>
      <w:r w:rsidR="009C09C4" w:rsidRPr="001A2CC3">
        <w:rPr>
          <w:rFonts w:ascii="Arial" w:hAnsi="Arial" w:cs="Arial"/>
          <w:sz w:val="22"/>
          <w:szCs w:val="22"/>
        </w:rPr>
        <w:t>:</w:t>
      </w:r>
    </w:p>
    <w:p w14:paraId="712BF230" w14:textId="77777777" w:rsidR="006D7294" w:rsidRPr="001A2CC3" w:rsidRDefault="006D7294" w:rsidP="006D7294">
      <w:pPr>
        <w:pStyle w:val="Default"/>
        <w:rPr>
          <w:sz w:val="22"/>
          <w:szCs w:val="22"/>
        </w:rPr>
      </w:pPr>
    </w:p>
    <w:p w14:paraId="3DF70251" w14:textId="77777777" w:rsidR="006D7294" w:rsidRPr="001A2CC3" w:rsidRDefault="006D7294" w:rsidP="006D7294">
      <w:pPr>
        <w:pStyle w:val="Textoindependiente"/>
        <w:spacing w:line="240" w:lineRule="auto"/>
        <w:ind w:right="141"/>
        <w:jc w:val="center"/>
        <w:rPr>
          <w:rFonts w:ascii="Arial" w:hAnsi="Arial" w:cs="Arial"/>
          <w:b/>
          <w:sz w:val="22"/>
          <w:szCs w:val="22"/>
        </w:rPr>
      </w:pPr>
      <w:r w:rsidRPr="001A2CC3">
        <w:rPr>
          <w:rFonts w:ascii="Arial" w:hAnsi="Arial" w:cs="Arial"/>
          <w:b/>
          <w:sz w:val="22"/>
          <w:szCs w:val="22"/>
        </w:rPr>
        <w:t>ANTECEDENTES</w:t>
      </w:r>
    </w:p>
    <w:p w14:paraId="4820A009" w14:textId="77777777" w:rsidR="006D7294" w:rsidRPr="001A2CC3" w:rsidRDefault="006D7294" w:rsidP="006D7294">
      <w:pPr>
        <w:autoSpaceDE w:val="0"/>
        <w:autoSpaceDN w:val="0"/>
        <w:adjustRightInd w:val="0"/>
        <w:rPr>
          <w:rFonts w:ascii="Arial" w:eastAsiaTheme="minorHAnsi" w:hAnsi="Arial" w:cs="Arial"/>
          <w:b/>
          <w:color w:val="000000"/>
          <w:sz w:val="22"/>
          <w:szCs w:val="22"/>
          <w:lang w:eastAsia="en-US"/>
        </w:rPr>
      </w:pPr>
    </w:p>
    <w:p w14:paraId="26A86578" w14:textId="77777777" w:rsidR="006D7294" w:rsidRPr="001A2CC3" w:rsidRDefault="006D7294" w:rsidP="006D7294">
      <w:pPr>
        <w:pStyle w:val="Textoindependiente"/>
        <w:numPr>
          <w:ilvl w:val="0"/>
          <w:numId w:val="1"/>
        </w:numPr>
        <w:spacing w:line="240" w:lineRule="auto"/>
        <w:ind w:right="141"/>
        <w:jc w:val="both"/>
        <w:rPr>
          <w:rFonts w:ascii="Arial" w:eastAsiaTheme="minorHAnsi" w:hAnsi="Arial" w:cs="Arial"/>
          <w:color w:val="000000"/>
          <w:sz w:val="22"/>
          <w:szCs w:val="22"/>
          <w:lang w:eastAsia="en-US"/>
        </w:rPr>
      </w:pPr>
      <w:r w:rsidRPr="001A2CC3">
        <w:rPr>
          <w:rFonts w:ascii="Arial" w:eastAsiaTheme="minorHAnsi" w:hAnsi="Arial" w:cs="Arial"/>
          <w:b/>
          <w:color w:val="000000"/>
          <w:sz w:val="22"/>
          <w:szCs w:val="22"/>
          <w:lang w:eastAsia="en-US"/>
        </w:rPr>
        <w:t xml:space="preserve">Hechos: </w:t>
      </w:r>
      <w:r w:rsidRPr="001A2CC3">
        <w:rPr>
          <w:rFonts w:ascii="Arial" w:eastAsiaTheme="minorHAnsi" w:hAnsi="Arial" w:cs="Arial"/>
          <w:color w:val="000000"/>
          <w:sz w:val="22"/>
          <w:szCs w:val="22"/>
          <w:lang w:eastAsia="en-US"/>
        </w:rPr>
        <w:t xml:space="preserve"> </w:t>
      </w:r>
    </w:p>
    <w:p w14:paraId="25496B29" w14:textId="77777777" w:rsidR="006D7294" w:rsidRPr="001A2CC3" w:rsidRDefault="006D7294" w:rsidP="006D7294">
      <w:pPr>
        <w:pStyle w:val="Textoindependiente"/>
        <w:spacing w:line="240" w:lineRule="auto"/>
        <w:ind w:right="141"/>
        <w:rPr>
          <w:rFonts w:ascii="Arial" w:eastAsiaTheme="minorHAnsi" w:hAnsi="Arial" w:cs="Arial"/>
          <w:color w:val="000000"/>
          <w:sz w:val="22"/>
          <w:szCs w:val="22"/>
          <w:lang w:eastAsia="en-US"/>
        </w:rPr>
      </w:pPr>
    </w:p>
    <w:p w14:paraId="0CA0D113" w14:textId="77777777" w:rsidR="006D7294" w:rsidRPr="001A2CC3" w:rsidRDefault="006D7294" w:rsidP="00601EDB">
      <w:pPr>
        <w:pStyle w:val="Textoindependiente"/>
        <w:spacing w:line="240" w:lineRule="auto"/>
        <w:ind w:right="141"/>
        <w:jc w:val="both"/>
        <w:rPr>
          <w:rFonts w:ascii="Arial" w:hAnsi="Arial" w:cs="Arial"/>
          <w:color w:val="767171" w:themeColor="background2" w:themeShade="80"/>
          <w:sz w:val="22"/>
          <w:szCs w:val="22"/>
        </w:rPr>
      </w:pPr>
      <w:r w:rsidRPr="001A2CC3">
        <w:rPr>
          <w:rFonts w:ascii="Arial" w:eastAsiaTheme="minorHAnsi" w:hAnsi="Arial" w:cs="Arial"/>
          <w:color w:val="000000"/>
          <w:sz w:val="22"/>
          <w:szCs w:val="22"/>
          <w:lang w:eastAsia="en-US"/>
        </w:rPr>
        <w:t xml:space="preserve">El día ____________, se allegó al Ministerio del Interior el radicado _________________, el cual ingresó a la Oficina de Control Disciplinario Interno el día ___________, en el que </w:t>
      </w:r>
      <w:r w:rsidRPr="001A2CC3">
        <w:rPr>
          <w:rFonts w:ascii="Arial" w:eastAsiaTheme="minorHAnsi" w:hAnsi="Arial" w:cs="Arial"/>
          <w:color w:val="767171" w:themeColor="background2" w:themeShade="80"/>
          <w:sz w:val="22"/>
          <w:szCs w:val="22"/>
          <w:lang w:eastAsia="en-US"/>
        </w:rPr>
        <w:t xml:space="preserve">(el señor (a) o la entidad) </w:t>
      </w:r>
      <w:r w:rsidRPr="001A2CC3">
        <w:rPr>
          <w:rFonts w:ascii="Arial" w:eastAsiaTheme="minorHAnsi" w:hAnsi="Arial" w:cs="Arial"/>
          <w:color w:val="000000"/>
          <w:sz w:val="22"/>
          <w:szCs w:val="22"/>
          <w:lang w:eastAsia="en-US"/>
        </w:rPr>
        <w:t xml:space="preserve">__________________, presentó queja </w:t>
      </w:r>
      <w:r w:rsidRPr="001A2CC3">
        <w:rPr>
          <w:rFonts w:ascii="Arial" w:eastAsiaTheme="minorHAnsi" w:hAnsi="Arial" w:cs="Arial"/>
          <w:color w:val="767171" w:themeColor="background2" w:themeShade="80"/>
          <w:sz w:val="22"/>
          <w:szCs w:val="22"/>
          <w:lang w:eastAsia="en-US"/>
        </w:rPr>
        <w:t xml:space="preserve">(o informe) </w:t>
      </w:r>
      <w:r w:rsidRPr="001A2CC3">
        <w:rPr>
          <w:rFonts w:ascii="Arial" w:eastAsiaTheme="minorHAnsi" w:hAnsi="Arial" w:cs="Arial"/>
          <w:color w:val="000000"/>
          <w:sz w:val="22"/>
          <w:szCs w:val="22"/>
          <w:lang w:eastAsia="en-US"/>
        </w:rPr>
        <w:t xml:space="preserve">en contra de _________________ </w:t>
      </w:r>
      <w:r w:rsidRPr="001A2CC3">
        <w:rPr>
          <w:rFonts w:ascii="Arial" w:eastAsiaTheme="minorHAnsi" w:hAnsi="Arial" w:cs="Arial"/>
          <w:color w:val="767171" w:themeColor="background2" w:themeShade="80"/>
          <w:sz w:val="22"/>
          <w:szCs w:val="22"/>
          <w:lang w:eastAsia="en-US"/>
        </w:rPr>
        <w:t xml:space="preserve">(nombre del disciplinado), </w:t>
      </w:r>
      <w:r w:rsidRPr="001A2CC3">
        <w:rPr>
          <w:rFonts w:ascii="Arial" w:eastAsiaTheme="minorHAnsi" w:hAnsi="Arial" w:cs="Arial"/>
          <w:color w:val="000000"/>
          <w:sz w:val="22"/>
          <w:szCs w:val="22"/>
          <w:lang w:eastAsia="en-US"/>
        </w:rPr>
        <w:t xml:space="preserve">en calidad de ____________ funcionarios del Ministerio del Interior para la época de los hechos, por cuanto manifiesta que </w:t>
      </w:r>
      <w:r w:rsidRPr="001A2CC3">
        <w:rPr>
          <w:rFonts w:ascii="Arial" w:eastAsiaTheme="minorHAnsi" w:hAnsi="Arial" w:cs="Arial"/>
          <w:color w:val="808080" w:themeColor="background1" w:themeShade="80"/>
          <w:sz w:val="22"/>
          <w:szCs w:val="22"/>
          <w:lang w:eastAsia="en-US"/>
        </w:rPr>
        <w:t>(</w:t>
      </w:r>
      <w:r w:rsidRPr="001A2CC3">
        <w:rPr>
          <w:rFonts w:ascii="Arial" w:eastAsiaTheme="minorHAnsi" w:hAnsi="Arial" w:cs="Arial"/>
          <w:color w:val="767171" w:themeColor="background2" w:themeShade="80"/>
          <w:sz w:val="22"/>
          <w:szCs w:val="22"/>
          <w:lang w:eastAsia="en-US"/>
        </w:rPr>
        <w:t>hechos disciplinariamente relevantes –descritos técnica jurídica).</w:t>
      </w:r>
      <w:r w:rsidRPr="001A2CC3">
        <w:rPr>
          <w:rFonts w:ascii="Arial" w:hAnsi="Arial" w:cs="Arial"/>
          <w:color w:val="767171" w:themeColor="background2" w:themeShade="80"/>
          <w:sz w:val="22"/>
          <w:szCs w:val="22"/>
        </w:rPr>
        <w:t xml:space="preserve"> </w:t>
      </w:r>
    </w:p>
    <w:p w14:paraId="10817CD4" w14:textId="77777777" w:rsidR="006D7294" w:rsidRPr="001A2CC3" w:rsidRDefault="006D7294" w:rsidP="006D7294">
      <w:pPr>
        <w:pStyle w:val="Textoindependiente"/>
        <w:spacing w:line="240" w:lineRule="auto"/>
        <w:ind w:right="141"/>
        <w:rPr>
          <w:rFonts w:ascii="Arial" w:hAnsi="Arial" w:cs="Arial"/>
          <w:b/>
          <w:sz w:val="22"/>
          <w:szCs w:val="22"/>
        </w:rPr>
      </w:pPr>
    </w:p>
    <w:p w14:paraId="529E89F6" w14:textId="77777777" w:rsidR="006D7294" w:rsidRPr="001A2CC3" w:rsidRDefault="006D7294" w:rsidP="006D7294">
      <w:pPr>
        <w:pStyle w:val="Textoindependiente"/>
        <w:numPr>
          <w:ilvl w:val="0"/>
          <w:numId w:val="1"/>
        </w:numPr>
        <w:spacing w:line="240" w:lineRule="auto"/>
        <w:ind w:right="141"/>
        <w:jc w:val="both"/>
        <w:rPr>
          <w:rFonts w:ascii="Arial" w:hAnsi="Arial" w:cs="Arial"/>
          <w:b/>
          <w:sz w:val="22"/>
          <w:szCs w:val="22"/>
        </w:rPr>
      </w:pPr>
      <w:r w:rsidRPr="001A2CC3">
        <w:rPr>
          <w:rFonts w:ascii="Arial" w:hAnsi="Arial" w:cs="Arial"/>
          <w:b/>
          <w:sz w:val="22"/>
          <w:szCs w:val="22"/>
        </w:rPr>
        <w:t>Actuación surtida y recaudo probatorio:</w:t>
      </w:r>
    </w:p>
    <w:p w14:paraId="271F7E02" w14:textId="77777777" w:rsidR="006D7294" w:rsidRPr="001A2CC3" w:rsidRDefault="006D7294" w:rsidP="006D7294">
      <w:pPr>
        <w:pStyle w:val="Textoindependiente"/>
        <w:spacing w:line="240" w:lineRule="auto"/>
        <w:ind w:right="141"/>
        <w:rPr>
          <w:rFonts w:ascii="Arial" w:hAnsi="Arial" w:cs="Arial"/>
          <w:b/>
          <w:sz w:val="22"/>
          <w:szCs w:val="22"/>
        </w:rPr>
      </w:pPr>
    </w:p>
    <w:p w14:paraId="7E31CBD2" w14:textId="77777777" w:rsidR="006D7294" w:rsidRPr="001A2CC3" w:rsidRDefault="006D7294" w:rsidP="006D7294">
      <w:pPr>
        <w:widowControl w:val="0"/>
        <w:autoSpaceDE w:val="0"/>
        <w:autoSpaceDN w:val="0"/>
        <w:adjustRightInd w:val="0"/>
        <w:jc w:val="both"/>
        <w:rPr>
          <w:rFonts w:ascii="Arial" w:hAnsi="Arial" w:cs="Arial"/>
          <w:color w:val="000000"/>
          <w:sz w:val="22"/>
          <w:szCs w:val="22"/>
        </w:rPr>
      </w:pPr>
      <w:r w:rsidRPr="001A2CC3">
        <w:rPr>
          <w:rFonts w:ascii="Arial" w:hAnsi="Arial" w:cs="Arial"/>
          <w:color w:val="000000"/>
          <w:sz w:val="22"/>
          <w:szCs w:val="22"/>
        </w:rPr>
        <w:t>En atención a los hechos antes expuestos, el Jefe de Control Disciplinario interno,</w:t>
      </w:r>
      <w:r w:rsidRPr="001A2CC3">
        <w:rPr>
          <w:rFonts w:ascii="Arial" w:hAnsi="Arial" w:cs="Arial"/>
          <w:sz w:val="22"/>
          <w:szCs w:val="22"/>
        </w:rPr>
        <w:t xml:space="preserve"> </w:t>
      </w:r>
      <w:r w:rsidRPr="001A2CC3">
        <w:rPr>
          <w:rFonts w:ascii="Arial" w:hAnsi="Arial" w:cs="Arial"/>
          <w:color w:val="808080" w:themeColor="background1" w:themeShade="80"/>
          <w:sz w:val="22"/>
          <w:szCs w:val="22"/>
        </w:rPr>
        <w:t>(</w:t>
      </w:r>
      <w:r w:rsidRPr="001A2CC3">
        <w:rPr>
          <w:rFonts w:ascii="Arial" w:hAnsi="Arial" w:cs="Arial"/>
          <w:color w:val="767171" w:themeColor="background2" w:themeShade="80"/>
          <w:sz w:val="22"/>
          <w:szCs w:val="22"/>
        </w:rPr>
        <w:t>Breve resumen de cómo se inició el proceso, si por informe de funcionario público o por queja, y resumen  de los hechos y actuaciones surtidas previas a la Investigación Disciplinaria, así como recaudo probatorio, referencia de pruebas decretadas y practicadas)</w:t>
      </w:r>
      <w:r w:rsidRPr="001A2CC3">
        <w:rPr>
          <w:rFonts w:ascii="Arial" w:hAnsi="Arial" w:cs="Arial"/>
          <w:color w:val="000000"/>
          <w:sz w:val="22"/>
          <w:szCs w:val="22"/>
        </w:rPr>
        <w:t xml:space="preserve"> mediante auto de fecha _____________ ordenó la apertura de indagación previa en contra de _____________________ del Ministerio del Interior, comisionando al funcionario ________________ </w:t>
      </w:r>
      <w:r w:rsidRPr="001A2CC3">
        <w:rPr>
          <w:rFonts w:ascii="Arial" w:hAnsi="Arial" w:cs="Arial"/>
          <w:color w:val="808080" w:themeColor="background1" w:themeShade="80"/>
          <w:sz w:val="22"/>
          <w:szCs w:val="22"/>
        </w:rPr>
        <w:t>(nombre abogado comisionado)</w:t>
      </w:r>
      <w:r w:rsidRPr="001A2CC3">
        <w:rPr>
          <w:rFonts w:ascii="Arial" w:hAnsi="Arial" w:cs="Arial"/>
          <w:color w:val="000000"/>
          <w:sz w:val="22"/>
          <w:szCs w:val="22"/>
        </w:rPr>
        <w:t xml:space="preserve">, para practicar e incorporar al expediente las siguientes pruebas: </w:t>
      </w:r>
    </w:p>
    <w:p w14:paraId="576520DD" w14:textId="77777777" w:rsidR="006D7294" w:rsidRPr="001A2CC3" w:rsidRDefault="006D7294" w:rsidP="006D7294">
      <w:pPr>
        <w:widowControl w:val="0"/>
        <w:autoSpaceDE w:val="0"/>
        <w:autoSpaceDN w:val="0"/>
        <w:adjustRightInd w:val="0"/>
        <w:jc w:val="both"/>
        <w:rPr>
          <w:rFonts w:ascii="Arial" w:hAnsi="Arial" w:cs="Arial"/>
          <w:color w:val="000000"/>
          <w:sz w:val="22"/>
          <w:szCs w:val="22"/>
        </w:rPr>
      </w:pPr>
    </w:p>
    <w:p w14:paraId="5DAA9593" w14:textId="77777777" w:rsidR="006D7294" w:rsidRPr="001A2CC3" w:rsidRDefault="006D7294" w:rsidP="006D7294">
      <w:pPr>
        <w:pStyle w:val="Prrafodelista"/>
        <w:numPr>
          <w:ilvl w:val="0"/>
          <w:numId w:val="2"/>
        </w:numPr>
        <w:jc w:val="both"/>
        <w:outlineLvl w:val="0"/>
        <w:rPr>
          <w:rFonts w:ascii="Arial" w:hAnsi="Arial" w:cs="Arial"/>
          <w:b/>
          <w:sz w:val="22"/>
          <w:szCs w:val="22"/>
          <w:lang w:val="es-ES_tradnl"/>
        </w:rPr>
      </w:pPr>
      <w:r w:rsidRPr="001A2CC3">
        <w:rPr>
          <w:rFonts w:ascii="Arial" w:hAnsi="Arial" w:cs="Arial"/>
          <w:b/>
          <w:sz w:val="22"/>
          <w:szCs w:val="22"/>
          <w:lang w:val="es-ES_tradnl"/>
        </w:rPr>
        <w:t>DOCUMENTALES.</w:t>
      </w:r>
    </w:p>
    <w:p w14:paraId="743919B1" w14:textId="77777777" w:rsidR="006D7294" w:rsidRPr="001A2CC3" w:rsidRDefault="006D7294" w:rsidP="006D7294">
      <w:pPr>
        <w:pStyle w:val="Prrafodelista"/>
        <w:jc w:val="both"/>
        <w:outlineLvl w:val="0"/>
        <w:rPr>
          <w:rFonts w:ascii="Arial" w:hAnsi="Arial" w:cs="Arial"/>
          <w:b/>
          <w:sz w:val="22"/>
          <w:szCs w:val="22"/>
          <w:lang w:val="es-ES_tradnl"/>
        </w:rPr>
      </w:pPr>
    </w:p>
    <w:p w14:paraId="4D9B8DB7" w14:textId="77777777" w:rsidR="006D7294" w:rsidRPr="001A2CC3" w:rsidRDefault="006D7294" w:rsidP="006D7294">
      <w:pPr>
        <w:pStyle w:val="Prrafodelista"/>
        <w:numPr>
          <w:ilvl w:val="0"/>
          <w:numId w:val="2"/>
        </w:numPr>
        <w:jc w:val="both"/>
        <w:rPr>
          <w:rFonts w:ascii="Arial" w:hAnsi="Arial" w:cs="Arial"/>
          <w:b/>
          <w:sz w:val="22"/>
          <w:szCs w:val="22"/>
        </w:rPr>
      </w:pPr>
      <w:r w:rsidRPr="001A2CC3">
        <w:rPr>
          <w:rFonts w:ascii="Arial" w:hAnsi="Arial" w:cs="Arial"/>
          <w:b/>
          <w:sz w:val="22"/>
          <w:szCs w:val="22"/>
        </w:rPr>
        <w:t>TESTIMONIALES</w:t>
      </w:r>
    </w:p>
    <w:p w14:paraId="63988D67" w14:textId="77777777" w:rsidR="006D7294" w:rsidRPr="001A2CC3" w:rsidRDefault="006D7294" w:rsidP="006D7294">
      <w:pPr>
        <w:pStyle w:val="Prrafodelista"/>
        <w:jc w:val="both"/>
        <w:rPr>
          <w:rFonts w:ascii="Arial" w:hAnsi="Arial" w:cs="Arial"/>
          <w:b/>
          <w:sz w:val="22"/>
          <w:szCs w:val="22"/>
        </w:rPr>
      </w:pPr>
    </w:p>
    <w:p w14:paraId="6E75A625" w14:textId="77777777" w:rsidR="006D7294" w:rsidRPr="001A2CC3" w:rsidRDefault="006D7294" w:rsidP="006D7294">
      <w:pPr>
        <w:pStyle w:val="Prrafodelista"/>
        <w:numPr>
          <w:ilvl w:val="0"/>
          <w:numId w:val="2"/>
        </w:numPr>
        <w:jc w:val="both"/>
        <w:rPr>
          <w:rFonts w:ascii="Arial" w:hAnsi="Arial" w:cs="Arial"/>
          <w:b/>
          <w:sz w:val="22"/>
          <w:szCs w:val="22"/>
        </w:rPr>
      </w:pPr>
      <w:r w:rsidRPr="001A2CC3">
        <w:rPr>
          <w:rFonts w:ascii="Arial" w:hAnsi="Arial" w:cs="Arial"/>
          <w:b/>
          <w:sz w:val="22"/>
          <w:szCs w:val="22"/>
        </w:rPr>
        <w:t xml:space="preserve"> VISITAS ADMINISTRATIVAS ESPECIALES.</w:t>
      </w:r>
    </w:p>
    <w:p w14:paraId="3273D1B4" w14:textId="77777777" w:rsidR="006D7294" w:rsidRPr="001A2CC3" w:rsidRDefault="006D7294" w:rsidP="006D7294">
      <w:pPr>
        <w:pStyle w:val="Prrafodelista"/>
        <w:widowControl w:val="0"/>
        <w:autoSpaceDE w:val="0"/>
        <w:autoSpaceDN w:val="0"/>
        <w:adjustRightInd w:val="0"/>
        <w:jc w:val="both"/>
        <w:rPr>
          <w:rFonts w:ascii="Arial" w:hAnsi="Arial" w:cs="Arial"/>
          <w:color w:val="000000"/>
          <w:sz w:val="22"/>
          <w:szCs w:val="22"/>
        </w:rPr>
      </w:pPr>
    </w:p>
    <w:p w14:paraId="4F02EE9E" w14:textId="77777777" w:rsidR="006E5F82" w:rsidRPr="001A2CC3" w:rsidRDefault="006E5F82" w:rsidP="006E5F82">
      <w:pPr>
        <w:jc w:val="center"/>
        <w:rPr>
          <w:rFonts w:ascii="Arial" w:hAnsi="Arial" w:cs="Arial"/>
          <w:b/>
          <w:sz w:val="22"/>
          <w:szCs w:val="22"/>
          <w:lang w:val="es-ES"/>
        </w:rPr>
      </w:pPr>
      <w:r w:rsidRPr="001A2CC3">
        <w:rPr>
          <w:rFonts w:ascii="Arial" w:hAnsi="Arial" w:cs="Arial"/>
          <w:b/>
          <w:sz w:val="22"/>
          <w:szCs w:val="22"/>
          <w:lang w:val="es-ES"/>
        </w:rPr>
        <w:t>COMPETENCIA</w:t>
      </w:r>
    </w:p>
    <w:p w14:paraId="3E88FD17" w14:textId="77777777" w:rsidR="006E5F82" w:rsidRPr="001A2CC3" w:rsidRDefault="006E5F82" w:rsidP="006E5F82">
      <w:pPr>
        <w:jc w:val="both"/>
        <w:rPr>
          <w:rFonts w:ascii="Arial" w:hAnsi="Arial" w:cs="Arial"/>
          <w:sz w:val="22"/>
          <w:szCs w:val="22"/>
          <w:highlight w:val="yellow"/>
          <w:lang w:val="es-ES"/>
        </w:rPr>
      </w:pPr>
    </w:p>
    <w:p w14:paraId="28621F18" w14:textId="7C815BD3" w:rsidR="006E5F82" w:rsidRPr="001A2CC3" w:rsidRDefault="006E5F82" w:rsidP="006E5F82">
      <w:pPr>
        <w:jc w:val="both"/>
        <w:rPr>
          <w:rFonts w:ascii="Arial" w:hAnsi="Arial" w:cs="Arial"/>
          <w:sz w:val="22"/>
          <w:szCs w:val="22"/>
          <w:lang w:val="es-ES"/>
        </w:rPr>
      </w:pPr>
      <w:r w:rsidRPr="001A2CC3">
        <w:rPr>
          <w:rFonts w:ascii="Arial" w:hAnsi="Arial" w:cs="Arial"/>
          <w:sz w:val="22"/>
          <w:szCs w:val="22"/>
          <w:lang w:val="es-ES"/>
        </w:rPr>
        <w:t xml:space="preserve">De conformidad con lo establecido en los artículos 83, 84 y 93 de la Ley 1952 de 2019 modificada por la Ley 2094 de 2021, las Oficinas de Control Disciplinario Interno son competentes para conocer de las conductas con relevancia disciplinaria realizadas por funcionarios o ex funcionarios de este ministerio. En virtud de lo anterior, dentro del marco funcional establecido en la Ley 1952 de 2019 modificada por la Ley 2094 de 2021, así como en el </w:t>
      </w:r>
      <w:r w:rsidRPr="001A2CC3">
        <w:rPr>
          <w:rFonts w:ascii="Arial" w:hAnsi="Arial" w:cs="Arial"/>
          <w:sz w:val="22"/>
          <w:szCs w:val="22"/>
        </w:rPr>
        <w:t>Decreto 0714 de 5 de junio de 2024 y la Resolución Ministerial No. (</w:t>
      </w:r>
      <w:r w:rsidRPr="001A2CC3">
        <w:rPr>
          <w:rFonts w:ascii="Arial" w:hAnsi="Arial" w:cs="Arial"/>
          <w:color w:val="767171" w:themeColor="background2" w:themeShade="80"/>
          <w:sz w:val="22"/>
          <w:szCs w:val="22"/>
        </w:rPr>
        <w:t xml:space="preserve">XX) del (XX) de </w:t>
      </w:r>
      <w:r w:rsidRPr="001A2CC3">
        <w:rPr>
          <w:rFonts w:ascii="Arial" w:hAnsi="Arial" w:cs="Arial"/>
          <w:color w:val="767171" w:themeColor="background2" w:themeShade="80"/>
          <w:sz w:val="22"/>
          <w:szCs w:val="22"/>
        </w:rPr>
        <w:lastRenderedPageBreak/>
        <w:t>(XXX) de 202(X</w:t>
      </w:r>
      <w:r w:rsidRPr="001A2CC3">
        <w:rPr>
          <w:rFonts w:ascii="Arial" w:hAnsi="Arial" w:cs="Arial"/>
          <w:sz w:val="22"/>
          <w:szCs w:val="22"/>
        </w:rPr>
        <w:t>)</w:t>
      </w:r>
      <w:r w:rsidRPr="001A2CC3">
        <w:rPr>
          <w:rFonts w:ascii="Arial" w:hAnsi="Arial" w:cs="Arial"/>
          <w:sz w:val="22"/>
          <w:szCs w:val="22"/>
          <w:lang w:val="es-ES"/>
        </w:rPr>
        <w:t xml:space="preserve">, el (la) suscrito (a) Jefe de Oficina de Control Disciplinario Interno (E) del Ministerio del Interior, es competente para conocer el presente asunto y adoptar la decisión que en derecho corresponda. </w:t>
      </w:r>
    </w:p>
    <w:p w14:paraId="4C832ACD" w14:textId="77777777" w:rsidR="00D938E9" w:rsidRPr="001A2CC3" w:rsidRDefault="00D938E9" w:rsidP="006E5F82">
      <w:pPr>
        <w:jc w:val="both"/>
        <w:rPr>
          <w:rFonts w:ascii="Arial" w:hAnsi="Arial" w:cs="Arial"/>
          <w:sz w:val="22"/>
          <w:szCs w:val="22"/>
          <w:lang w:val="es-ES"/>
        </w:rPr>
      </w:pPr>
    </w:p>
    <w:p w14:paraId="3AC21EF0" w14:textId="77777777" w:rsidR="00CA18F7" w:rsidRPr="001A2CC3" w:rsidRDefault="00CA18F7" w:rsidP="00CA18F7">
      <w:pPr>
        <w:ind w:right="141"/>
        <w:jc w:val="center"/>
        <w:rPr>
          <w:rFonts w:ascii="Arial" w:hAnsi="Arial" w:cs="Arial"/>
          <w:b/>
          <w:sz w:val="22"/>
          <w:szCs w:val="22"/>
        </w:rPr>
      </w:pPr>
      <w:r w:rsidRPr="001A2CC3">
        <w:rPr>
          <w:rFonts w:ascii="Arial" w:hAnsi="Arial" w:cs="Arial"/>
          <w:b/>
          <w:sz w:val="22"/>
          <w:szCs w:val="22"/>
        </w:rPr>
        <w:t>HECHOS DISCIPLINARIAMENTE RELEVANTES</w:t>
      </w:r>
    </w:p>
    <w:p w14:paraId="44299D7A" w14:textId="77777777" w:rsidR="00CA18F7" w:rsidRPr="001A2CC3" w:rsidRDefault="00CA18F7" w:rsidP="00CA18F7">
      <w:pPr>
        <w:ind w:right="141"/>
        <w:jc w:val="center"/>
        <w:rPr>
          <w:rFonts w:ascii="Arial" w:hAnsi="Arial" w:cs="Arial"/>
          <w:b/>
          <w:sz w:val="22"/>
          <w:szCs w:val="22"/>
          <w:highlight w:val="yellow"/>
        </w:rPr>
      </w:pPr>
    </w:p>
    <w:p w14:paraId="2F213A8D" w14:textId="73513444" w:rsidR="00D938E9" w:rsidRPr="001A2CC3" w:rsidRDefault="00CA18F7" w:rsidP="00CA18F7">
      <w:pPr>
        <w:jc w:val="both"/>
        <w:rPr>
          <w:rFonts w:ascii="Arial" w:hAnsi="Arial" w:cs="Arial"/>
          <w:sz w:val="22"/>
          <w:szCs w:val="22"/>
          <w:lang w:val="es-ES"/>
        </w:rPr>
      </w:pPr>
      <w:r w:rsidRPr="001A2CC3">
        <w:rPr>
          <w:rFonts w:ascii="Arial" w:hAnsi="Arial" w:cs="Arial"/>
          <w:sz w:val="22"/>
          <w:szCs w:val="22"/>
          <w:lang w:val="es-ES"/>
        </w:rPr>
        <w:t>En atención a lo colegido en la queja disciplinaria (</w:t>
      </w:r>
      <w:r w:rsidRPr="001A2CC3">
        <w:rPr>
          <w:rFonts w:ascii="Arial" w:hAnsi="Arial" w:cs="Arial"/>
          <w:color w:val="767171" w:themeColor="background2" w:themeShade="80"/>
          <w:sz w:val="22"/>
          <w:szCs w:val="22"/>
          <w:lang w:val="es-ES"/>
        </w:rPr>
        <w:t xml:space="preserve">o informe de servidor público, así como </w:t>
      </w:r>
      <w:r w:rsidR="00B065FC" w:rsidRPr="001A2CC3">
        <w:rPr>
          <w:rFonts w:ascii="Arial" w:hAnsi="Arial" w:cs="Arial"/>
          <w:color w:val="767171" w:themeColor="background2" w:themeShade="80"/>
          <w:sz w:val="22"/>
          <w:szCs w:val="22"/>
          <w:lang w:val="es-ES"/>
        </w:rPr>
        <w:t xml:space="preserve">de la información que hubiere generado el inicio oficioso de la acción disciplinaria por parte de la Oficina de Control Disciplinario </w:t>
      </w:r>
      <w:r w:rsidR="00F5584D" w:rsidRPr="001A2CC3">
        <w:rPr>
          <w:rFonts w:ascii="Arial" w:hAnsi="Arial" w:cs="Arial"/>
          <w:color w:val="767171" w:themeColor="background2" w:themeShade="80"/>
          <w:sz w:val="22"/>
          <w:szCs w:val="22"/>
          <w:lang w:val="es-ES"/>
        </w:rPr>
        <w:t>Interno</w:t>
      </w:r>
      <w:r w:rsidR="00B065FC" w:rsidRPr="001A2CC3">
        <w:rPr>
          <w:rFonts w:ascii="Arial" w:hAnsi="Arial" w:cs="Arial"/>
          <w:sz w:val="22"/>
          <w:szCs w:val="22"/>
          <w:lang w:val="es-ES"/>
        </w:rPr>
        <w:t>)</w:t>
      </w:r>
      <w:r w:rsidRPr="001A2CC3">
        <w:rPr>
          <w:rFonts w:ascii="Arial" w:hAnsi="Arial" w:cs="Arial"/>
          <w:sz w:val="22"/>
          <w:szCs w:val="22"/>
          <w:lang w:val="es-ES"/>
        </w:rPr>
        <w:t xml:space="preserve"> objeto de pronunciamiento, se tienen como hechos disciplinariamente relevantes a investigar, </w:t>
      </w:r>
      <w:r w:rsidRPr="001A2CC3">
        <w:rPr>
          <w:rFonts w:ascii="Arial" w:hAnsi="Arial" w:cs="Arial"/>
          <w:b/>
          <w:sz w:val="22"/>
          <w:szCs w:val="22"/>
          <w:lang w:val="es-ES"/>
        </w:rPr>
        <w:t>I)</w:t>
      </w:r>
      <w:r w:rsidR="00F5584D" w:rsidRPr="001A2CC3">
        <w:rPr>
          <w:rFonts w:ascii="Arial" w:hAnsi="Arial" w:cs="Arial"/>
          <w:b/>
          <w:sz w:val="22"/>
          <w:szCs w:val="22"/>
          <w:lang w:val="es-ES"/>
        </w:rPr>
        <w:t xml:space="preserve"> </w:t>
      </w:r>
      <w:r w:rsidR="00F5584D" w:rsidRPr="001A2CC3">
        <w:rPr>
          <w:rFonts w:ascii="Arial" w:hAnsi="Arial" w:cs="Arial"/>
          <w:sz w:val="22"/>
          <w:szCs w:val="22"/>
          <w:lang w:val="es-ES"/>
        </w:rPr>
        <w:t>(</w:t>
      </w:r>
      <w:r w:rsidR="00F5584D" w:rsidRPr="001A2CC3">
        <w:rPr>
          <w:rFonts w:ascii="Arial" w:hAnsi="Arial" w:cs="Arial"/>
          <w:color w:val="767171" w:themeColor="background2" w:themeShade="80"/>
          <w:sz w:val="22"/>
          <w:szCs w:val="22"/>
          <w:lang w:val="es-ES"/>
        </w:rPr>
        <w:t>Se en</w:t>
      </w:r>
      <w:r w:rsidR="00B91FA5" w:rsidRPr="001A2CC3">
        <w:rPr>
          <w:rFonts w:ascii="Arial" w:hAnsi="Arial" w:cs="Arial"/>
          <w:color w:val="767171" w:themeColor="background2" w:themeShade="80"/>
          <w:sz w:val="22"/>
          <w:szCs w:val="22"/>
          <w:lang w:val="es-ES"/>
        </w:rPr>
        <w:t>uncia</w:t>
      </w:r>
      <w:r w:rsidR="00DF1578" w:rsidRPr="001A2CC3">
        <w:rPr>
          <w:rFonts w:ascii="Arial" w:hAnsi="Arial" w:cs="Arial"/>
          <w:color w:val="767171" w:themeColor="background2" w:themeShade="80"/>
          <w:sz w:val="22"/>
          <w:szCs w:val="22"/>
          <w:lang w:val="es-ES"/>
        </w:rPr>
        <w:t>n,</w:t>
      </w:r>
      <w:r w:rsidR="00B91FA5" w:rsidRPr="001A2CC3">
        <w:rPr>
          <w:rFonts w:ascii="Arial" w:hAnsi="Arial" w:cs="Arial"/>
          <w:color w:val="767171" w:themeColor="background2" w:themeShade="80"/>
          <w:sz w:val="22"/>
          <w:szCs w:val="22"/>
          <w:lang w:val="es-ES"/>
        </w:rPr>
        <w:t xml:space="preserve"> brevemente y de manera clara y concreta</w:t>
      </w:r>
      <w:r w:rsidR="00DF1578" w:rsidRPr="001A2CC3">
        <w:rPr>
          <w:rFonts w:ascii="Arial" w:hAnsi="Arial" w:cs="Arial"/>
          <w:color w:val="767171" w:themeColor="background2" w:themeShade="80"/>
          <w:sz w:val="22"/>
          <w:szCs w:val="22"/>
          <w:lang w:val="es-ES"/>
        </w:rPr>
        <w:t>, los hechos de relevancia disciplinaria que encauza</w:t>
      </w:r>
      <w:r w:rsidR="00A423A5" w:rsidRPr="001A2CC3">
        <w:rPr>
          <w:rFonts w:ascii="Arial" w:hAnsi="Arial" w:cs="Arial"/>
          <w:color w:val="767171" w:themeColor="background2" w:themeShade="80"/>
          <w:sz w:val="22"/>
          <w:szCs w:val="22"/>
          <w:lang w:val="es-ES"/>
        </w:rPr>
        <w:t>rá</w:t>
      </w:r>
      <w:r w:rsidR="00DF1578" w:rsidRPr="001A2CC3">
        <w:rPr>
          <w:rFonts w:ascii="Arial" w:hAnsi="Arial" w:cs="Arial"/>
          <w:color w:val="767171" w:themeColor="background2" w:themeShade="80"/>
          <w:sz w:val="22"/>
          <w:szCs w:val="22"/>
          <w:lang w:val="es-ES"/>
        </w:rPr>
        <w:t>n la actuación</w:t>
      </w:r>
      <w:r w:rsidR="00A423A5" w:rsidRPr="001A2CC3">
        <w:rPr>
          <w:rFonts w:ascii="Arial" w:hAnsi="Arial" w:cs="Arial"/>
          <w:color w:val="767171" w:themeColor="background2" w:themeShade="80"/>
          <w:sz w:val="22"/>
          <w:szCs w:val="22"/>
          <w:lang w:val="es-ES"/>
        </w:rPr>
        <w:t xml:space="preserve"> probatoria por parte de la autoridad disciplinaria</w:t>
      </w:r>
      <w:r w:rsidR="00F5584D" w:rsidRPr="001A2CC3">
        <w:rPr>
          <w:rFonts w:ascii="Arial" w:hAnsi="Arial" w:cs="Arial"/>
          <w:sz w:val="22"/>
          <w:szCs w:val="22"/>
          <w:lang w:val="es-ES"/>
        </w:rPr>
        <w:t>)</w:t>
      </w:r>
      <w:r w:rsidR="00A423A5" w:rsidRPr="001A2CC3">
        <w:rPr>
          <w:rFonts w:ascii="Arial" w:hAnsi="Arial" w:cs="Arial"/>
          <w:sz w:val="22"/>
          <w:szCs w:val="22"/>
          <w:lang w:val="es-ES"/>
        </w:rPr>
        <w:t>.</w:t>
      </w:r>
    </w:p>
    <w:p w14:paraId="24E06156" w14:textId="77777777" w:rsidR="006E5F82" w:rsidRPr="001A2CC3" w:rsidRDefault="006E5F82" w:rsidP="007B3EA9">
      <w:pPr>
        <w:pStyle w:val="Textoindependiente"/>
        <w:spacing w:line="240" w:lineRule="auto"/>
        <w:ind w:right="141"/>
        <w:rPr>
          <w:rFonts w:ascii="Arial" w:hAnsi="Arial" w:cs="Arial"/>
          <w:b/>
          <w:sz w:val="22"/>
          <w:szCs w:val="22"/>
        </w:rPr>
      </w:pPr>
    </w:p>
    <w:p w14:paraId="2040AE66" w14:textId="3BD2E678" w:rsidR="006D7294" w:rsidRPr="001A2CC3" w:rsidRDefault="006D7294" w:rsidP="006D7294">
      <w:pPr>
        <w:pStyle w:val="Textoindependiente"/>
        <w:spacing w:line="240" w:lineRule="auto"/>
        <w:ind w:right="141"/>
        <w:jc w:val="center"/>
        <w:rPr>
          <w:rFonts w:ascii="Arial" w:hAnsi="Arial" w:cs="Arial"/>
          <w:sz w:val="22"/>
          <w:szCs w:val="22"/>
        </w:rPr>
      </w:pPr>
      <w:r w:rsidRPr="001A2CC3">
        <w:rPr>
          <w:rFonts w:ascii="Arial" w:hAnsi="Arial" w:cs="Arial"/>
          <w:b/>
          <w:sz w:val="22"/>
          <w:szCs w:val="22"/>
        </w:rPr>
        <w:t>CONSIDERACIONES DEL DESPACHO</w:t>
      </w:r>
    </w:p>
    <w:p w14:paraId="6C6F47E2" w14:textId="77777777" w:rsidR="006D7294" w:rsidRPr="001A2CC3" w:rsidRDefault="006D7294" w:rsidP="006D7294">
      <w:pPr>
        <w:pStyle w:val="Textoindependiente"/>
        <w:spacing w:line="240" w:lineRule="auto"/>
        <w:ind w:right="141"/>
        <w:rPr>
          <w:rFonts w:ascii="Arial" w:hAnsi="Arial" w:cs="Arial"/>
          <w:sz w:val="22"/>
          <w:szCs w:val="22"/>
        </w:rPr>
      </w:pPr>
    </w:p>
    <w:p w14:paraId="59839942" w14:textId="77777777" w:rsidR="00461238" w:rsidRPr="001A2CC3" w:rsidRDefault="00461238" w:rsidP="00461238">
      <w:pPr>
        <w:jc w:val="both"/>
        <w:rPr>
          <w:rFonts w:ascii="Arial" w:hAnsi="Arial" w:cs="Arial"/>
          <w:sz w:val="22"/>
          <w:szCs w:val="22"/>
          <w:lang w:val="es-ES"/>
        </w:rPr>
      </w:pPr>
      <w:r w:rsidRPr="001A2CC3">
        <w:rPr>
          <w:rFonts w:ascii="Arial" w:hAnsi="Arial" w:cs="Arial"/>
          <w:sz w:val="22"/>
          <w:szCs w:val="22"/>
          <w:lang w:val="es-ES"/>
        </w:rPr>
        <w:t>Colige el artículo 211 del Código General Disciplinario que “Cuando con fundamento en la queja, en la información recibida o en la indagación previa se identifique al posible autor o autores de la falta disciplinaria, el funcionario iniciará investigación disciplinaria”, esto es, que producto del cumplimiento de la finalidad de la Indagación Previa, o de la evaluación de la noticia disciplinaria procederá apertura de la Investigación Disciplinaria.</w:t>
      </w:r>
    </w:p>
    <w:p w14:paraId="289B54B1" w14:textId="77777777" w:rsidR="00461238" w:rsidRPr="001A2CC3" w:rsidRDefault="00461238" w:rsidP="00461238">
      <w:pPr>
        <w:jc w:val="both"/>
        <w:rPr>
          <w:rFonts w:ascii="Arial" w:hAnsi="Arial" w:cs="Arial"/>
          <w:sz w:val="22"/>
          <w:szCs w:val="22"/>
          <w:highlight w:val="yellow"/>
          <w:lang w:val="es-ES"/>
        </w:rPr>
      </w:pPr>
    </w:p>
    <w:p w14:paraId="6A0CCA5D" w14:textId="77777777" w:rsidR="00461238" w:rsidRPr="001A2CC3" w:rsidRDefault="00461238" w:rsidP="00461238">
      <w:pPr>
        <w:jc w:val="both"/>
        <w:rPr>
          <w:rFonts w:ascii="Arial" w:hAnsi="Arial" w:cs="Arial"/>
          <w:sz w:val="22"/>
          <w:szCs w:val="22"/>
          <w:lang w:val="es-ES"/>
        </w:rPr>
      </w:pPr>
      <w:r w:rsidRPr="001A2CC3">
        <w:rPr>
          <w:rFonts w:ascii="Arial" w:hAnsi="Arial" w:cs="Arial"/>
          <w:sz w:val="22"/>
          <w:szCs w:val="22"/>
          <w:lang w:val="es-ES"/>
        </w:rPr>
        <w:t>En dicha medida, la Investigación Disciplinaria, tiene como fines la verificación de la ocurrencia de la conducta; determinar si es constitutiva de falta disciplinaria o si se ha actuado al amparo de una causal de exclusión de responsabilidad, así mismo, la doctrina especializada</w:t>
      </w:r>
      <w:r w:rsidRPr="001A2CC3">
        <w:rPr>
          <w:rStyle w:val="Refdenotaalpie"/>
          <w:rFonts w:ascii="Arial" w:hAnsi="Arial" w:cs="Arial"/>
          <w:sz w:val="22"/>
          <w:szCs w:val="22"/>
          <w:lang w:val="es-ES"/>
        </w:rPr>
        <w:footnoteReference w:id="1"/>
      </w:r>
      <w:r w:rsidRPr="001A2CC3">
        <w:rPr>
          <w:rFonts w:ascii="Arial" w:hAnsi="Arial" w:cs="Arial"/>
          <w:sz w:val="22"/>
          <w:szCs w:val="22"/>
          <w:lang w:val="es-ES"/>
        </w:rPr>
        <w:t xml:space="preserve"> ha indicado que, además de los anteriores, en esta etapa procesal se deben </w:t>
      </w:r>
      <w:r w:rsidRPr="001A2CC3">
        <w:rPr>
          <w:rFonts w:ascii="Arial" w:hAnsi="Arial" w:cs="Arial"/>
          <w:i/>
          <w:sz w:val="22"/>
          <w:szCs w:val="22"/>
          <w:lang w:val="es-ES"/>
        </w:rPr>
        <w:t>esclarecer los motivos determinantes, las circunstancias de tiempo, modo y lugar en las que se cometió, el perjuicio causado a la administración pública con la falta, y la responsabilidad disciplinaria del investigado”</w:t>
      </w:r>
      <w:r w:rsidRPr="001A2CC3">
        <w:rPr>
          <w:rFonts w:ascii="Arial" w:hAnsi="Arial" w:cs="Arial"/>
          <w:sz w:val="22"/>
          <w:szCs w:val="22"/>
          <w:lang w:val="es-ES"/>
        </w:rPr>
        <w:t>, previa identificación del posible autor o autores de la falta disciplinaria, siendo posible afirmar que basta con esta última circunstancia para proferir decisión de apertura de Investigación Disciplinaria.</w:t>
      </w:r>
    </w:p>
    <w:p w14:paraId="5C76A0BD" w14:textId="77777777" w:rsidR="00461238" w:rsidRPr="001A2CC3" w:rsidRDefault="00461238" w:rsidP="006D7294">
      <w:pPr>
        <w:widowControl w:val="0"/>
        <w:autoSpaceDE w:val="0"/>
        <w:autoSpaceDN w:val="0"/>
        <w:adjustRightInd w:val="0"/>
        <w:jc w:val="both"/>
        <w:rPr>
          <w:rFonts w:ascii="Arial" w:hAnsi="Arial" w:cs="Arial"/>
          <w:color w:val="000000"/>
          <w:sz w:val="22"/>
          <w:szCs w:val="22"/>
        </w:rPr>
      </w:pPr>
    </w:p>
    <w:p w14:paraId="69CF80B6" w14:textId="19245966" w:rsidR="00EA0032" w:rsidRPr="001A2CC3" w:rsidRDefault="00EA0032" w:rsidP="00EA0032">
      <w:pPr>
        <w:jc w:val="both"/>
        <w:rPr>
          <w:rFonts w:ascii="Arial" w:hAnsi="Arial" w:cs="Arial"/>
          <w:color w:val="767171" w:themeColor="background2" w:themeShade="80"/>
          <w:sz w:val="22"/>
          <w:szCs w:val="22"/>
          <w:lang w:val="es-ES"/>
        </w:rPr>
      </w:pPr>
      <w:r w:rsidRPr="001A2CC3">
        <w:rPr>
          <w:rFonts w:ascii="Arial" w:hAnsi="Arial" w:cs="Arial"/>
          <w:sz w:val="22"/>
          <w:szCs w:val="22"/>
          <w:lang w:val="es-ES"/>
        </w:rPr>
        <w:t>Ahora bien, este despacho da inicio a la actuación probatoria en con el fin de identificar al posible autor de la falta disciplinaria, esto a partir de la presentación de solicitudes de información (</w:t>
      </w:r>
      <w:r w:rsidRPr="001A2CC3">
        <w:rPr>
          <w:rFonts w:ascii="Arial" w:hAnsi="Arial" w:cs="Arial"/>
          <w:color w:val="767171" w:themeColor="background2" w:themeShade="80"/>
          <w:sz w:val="22"/>
          <w:szCs w:val="22"/>
          <w:lang w:val="es-ES"/>
        </w:rPr>
        <w:t>Se indican</w:t>
      </w:r>
      <w:r w:rsidR="00205EA3" w:rsidRPr="001A2CC3">
        <w:rPr>
          <w:rFonts w:ascii="Arial" w:hAnsi="Arial" w:cs="Arial"/>
          <w:color w:val="767171" w:themeColor="background2" w:themeShade="80"/>
          <w:sz w:val="22"/>
          <w:szCs w:val="22"/>
          <w:lang w:val="es-ES"/>
        </w:rPr>
        <w:t xml:space="preserve"> los </w:t>
      </w:r>
      <w:r w:rsidR="003A7CD9" w:rsidRPr="001A2CC3">
        <w:rPr>
          <w:rFonts w:ascii="Arial" w:hAnsi="Arial" w:cs="Arial"/>
          <w:color w:val="767171" w:themeColor="background2" w:themeShade="80"/>
          <w:sz w:val="22"/>
          <w:szCs w:val="22"/>
          <w:lang w:val="es-ES"/>
        </w:rPr>
        <w:t>id</w:t>
      </w:r>
      <w:r w:rsidR="00205EA3" w:rsidRPr="001A2CC3">
        <w:rPr>
          <w:rFonts w:ascii="Arial" w:hAnsi="Arial" w:cs="Arial"/>
          <w:color w:val="767171" w:themeColor="background2" w:themeShade="80"/>
          <w:sz w:val="22"/>
          <w:szCs w:val="22"/>
          <w:lang w:val="es-ES"/>
        </w:rPr>
        <w:t xml:space="preserve"> de las solicitudes de información, </w:t>
      </w:r>
      <w:r w:rsidR="003A7CD9" w:rsidRPr="001A2CC3">
        <w:rPr>
          <w:rFonts w:ascii="Arial" w:hAnsi="Arial" w:cs="Arial"/>
          <w:color w:val="767171" w:themeColor="background2" w:themeShade="80"/>
          <w:sz w:val="22"/>
          <w:szCs w:val="22"/>
          <w:lang w:val="es-ES"/>
        </w:rPr>
        <w:t xml:space="preserve">incluyendo </w:t>
      </w:r>
      <w:r w:rsidR="00205EA3" w:rsidRPr="001A2CC3">
        <w:rPr>
          <w:rFonts w:ascii="Arial" w:hAnsi="Arial" w:cs="Arial"/>
          <w:color w:val="767171" w:themeColor="background2" w:themeShade="80"/>
          <w:sz w:val="22"/>
          <w:szCs w:val="22"/>
          <w:lang w:val="es-ES"/>
        </w:rPr>
        <w:t>sus reiteraciones</w:t>
      </w:r>
      <w:r w:rsidRPr="001A2CC3">
        <w:rPr>
          <w:rFonts w:ascii="Arial" w:hAnsi="Arial" w:cs="Arial"/>
          <w:sz w:val="22"/>
          <w:szCs w:val="22"/>
          <w:lang w:val="es-ES"/>
        </w:rPr>
        <w:t>) así como de la revisión del escrito de queja</w:t>
      </w:r>
      <w:r w:rsidR="003A7CD9" w:rsidRPr="001A2CC3">
        <w:rPr>
          <w:rFonts w:ascii="Arial" w:hAnsi="Arial" w:cs="Arial"/>
          <w:sz w:val="22"/>
          <w:szCs w:val="22"/>
          <w:lang w:val="es-ES"/>
        </w:rPr>
        <w:t xml:space="preserve"> (</w:t>
      </w:r>
      <w:r w:rsidR="003A7CD9" w:rsidRPr="001A2CC3">
        <w:rPr>
          <w:rFonts w:ascii="Arial" w:hAnsi="Arial" w:cs="Arial"/>
          <w:color w:val="767171" w:themeColor="background2" w:themeShade="80"/>
          <w:sz w:val="22"/>
          <w:szCs w:val="22"/>
          <w:lang w:val="es-ES"/>
        </w:rPr>
        <w:t>o informe</w:t>
      </w:r>
      <w:r w:rsidR="003A7CD9" w:rsidRPr="001A2CC3">
        <w:rPr>
          <w:rFonts w:ascii="Arial" w:hAnsi="Arial" w:cs="Arial"/>
          <w:sz w:val="22"/>
          <w:szCs w:val="22"/>
          <w:lang w:val="es-ES"/>
        </w:rPr>
        <w:t>)</w:t>
      </w:r>
      <w:r w:rsidRPr="001A2CC3">
        <w:rPr>
          <w:rFonts w:ascii="Arial" w:hAnsi="Arial" w:cs="Arial"/>
          <w:sz w:val="22"/>
          <w:szCs w:val="22"/>
          <w:lang w:val="es-ES"/>
        </w:rPr>
        <w:t xml:space="preserve"> y sus anexos</w:t>
      </w:r>
      <w:r w:rsidRPr="001A2CC3">
        <w:rPr>
          <w:rFonts w:ascii="Arial" w:hAnsi="Arial" w:cs="Arial"/>
          <w:sz w:val="22"/>
          <w:szCs w:val="22"/>
        </w:rPr>
        <w:t>.</w:t>
      </w:r>
    </w:p>
    <w:p w14:paraId="08C775CA" w14:textId="77777777" w:rsidR="006D7294" w:rsidRPr="001A2CC3" w:rsidRDefault="006D7294" w:rsidP="006D7294">
      <w:pPr>
        <w:pStyle w:val="Textoindependiente"/>
        <w:spacing w:line="240" w:lineRule="auto"/>
        <w:ind w:right="141"/>
        <w:rPr>
          <w:rFonts w:ascii="Arial" w:hAnsi="Arial" w:cs="Arial"/>
          <w:sz w:val="22"/>
          <w:szCs w:val="22"/>
        </w:rPr>
      </w:pPr>
    </w:p>
    <w:p w14:paraId="66FE6972" w14:textId="77777777" w:rsidR="006D7294" w:rsidRPr="001A2CC3" w:rsidRDefault="006D7294" w:rsidP="006D7294">
      <w:pPr>
        <w:jc w:val="both"/>
        <w:rPr>
          <w:rFonts w:ascii="Arial" w:hAnsi="Arial" w:cs="Arial"/>
          <w:color w:val="808080" w:themeColor="background1" w:themeShade="80"/>
          <w:sz w:val="22"/>
          <w:szCs w:val="22"/>
        </w:rPr>
      </w:pPr>
      <w:r w:rsidRPr="001A2CC3">
        <w:rPr>
          <w:rFonts w:ascii="Arial" w:hAnsi="Arial" w:cs="Arial"/>
          <w:color w:val="808080" w:themeColor="background1" w:themeShade="80"/>
          <w:sz w:val="22"/>
          <w:szCs w:val="22"/>
        </w:rPr>
        <w:t>(</w:t>
      </w:r>
      <w:r w:rsidRPr="001A2CC3">
        <w:rPr>
          <w:rFonts w:ascii="Arial" w:hAnsi="Arial" w:cs="Arial"/>
          <w:color w:val="767171" w:themeColor="background2" w:themeShade="80"/>
          <w:sz w:val="22"/>
          <w:szCs w:val="22"/>
        </w:rPr>
        <w:t>Se incluyen las motivaciones del despacho para la decisión</w:t>
      </w:r>
      <w:r w:rsidRPr="001A2CC3">
        <w:rPr>
          <w:rFonts w:ascii="Arial" w:hAnsi="Arial" w:cs="Arial"/>
          <w:color w:val="808080" w:themeColor="background1" w:themeShade="80"/>
          <w:sz w:val="22"/>
          <w:szCs w:val="22"/>
        </w:rPr>
        <w:t>).</w:t>
      </w:r>
    </w:p>
    <w:p w14:paraId="49203AEA" w14:textId="77777777" w:rsidR="006D7294" w:rsidRPr="001A2CC3" w:rsidRDefault="006D7294" w:rsidP="006D7294">
      <w:pPr>
        <w:jc w:val="both"/>
        <w:rPr>
          <w:rFonts w:ascii="Arial" w:hAnsi="Arial" w:cs="Arial"/>
          <w:color w:val="808080" w:themeColor="background1" w:themeShade="80"/>
          <w:sz w:val="22"/>
          <w:szCs w:val="22"/>
        </w:rPr>
      </w:pPr>
    </w:p>
    <w:p w14:paraId="7481108D" w14:textId="77777777" w:rsidR="006D7294" w:rsidRPr="001A2CC3" w:rsidRDefault="006D7294" w:rsidP="006D7294">
      <w:pPr>
        <w:widowControl w:val="0"/>
        <w:autoSpaceDE w:val="0"/>
        <w:autoSpaceDN w:val="0"/>
        <w:adjustRightInd w:val="0"/>
        <w:jc w:val="both"/>
        <w:rPr>
          <w:rFonts w:ascii="Arial" w:hAnsi="Arial" w:cs="Arial"/>
          <w:color w:val="767171" w:themeColor="background2" w:themeShade="80"/>
          <w:sz w:val="22"/>
          <w:szCs w:val="22"/>
        </w:rPr>
      </w:pPr>
      <w:r w:rsidRPr="001A2CC3">
        <w:rPr>
          <w:rFonts w:ascii="Arial" w:hAnsi="Arial" w:cs="Arial"/>
          <w:color w:val="767171" w:themeColor="background2" w:themeShade="80"/>
          <w:sz w:val="22"/>
          <w:szCs w:val="22"/>
        </w:rPr>
        <w:t xml:space="preserve">(Analizar concretamente los hechos y las pruebas recaudadas) </w:t>
      </w:r>
    </w:p>
    <w:p w14:paraId="01A1F32C" w14:textId="77777777" w:rsidR="006F29CD" w:rsidRPr="001A2CC3" w:rsidRDefault="006F29CD" w:rsidP="006D7294">
      <w:pPr>
        <w:widowControl w:val="0"/>
        <w:autoSpaceDE w:val="0"/>
        <w:autoSpaceDN w:val="0"/>
        <w:adjustRightInd w:val="0"/>
        <w:jc w:val="both"/>
        <w:rPr>
          <w:rFonts w:ascii="Arial" w:hAnsi="Arial" w:cs="Arial"/>
          <w:color w:val="000000"/>
          <w:sz w:val="22"/>
          <w:szCs w:val="22"/>
        </w:rPr>
      </w:pPr>
    </w:p>
    <w:p w14:paraId="197476C3" w14:textId="2458473F" w:rsidR="00154095" w:rsidRPr="001A2CC3" w:rsidRDefault="00061C7C" w:rsidP="00154095">
      <w:pPr>
        <w:jc w:val="both"/>
        <w:rPr>
          <w:rFonts w:ascii="Arial" w:hAnsi="Arial" w:cs="Arial"/>
          <w:color w:val="767171" w:themeColor="background2" w:themeShade="80"/>
          <w:sz w:val="22"/>
          <w:szCs w:val="22"/>
        </w:rPr>
      </w:pPr>
      <w:r w:rsidRPr="001A2CC3">
        <w:rPr>
          <w:rFonts w:ascii="Arial" w:hAnsi="Arial" w:cs="Arial"/>
          <w:sz w:val="22"/>
          <w:szCs w:val="22"/>
          <w:lang w:val="es-ES"/>
        </w:rPr>
        <w:t xml:space="preserve">Así las cosas, dentro de la presente indagación previa se evidencia que </w:t>
      </w:r>
      <w:r w:rsidRPr="001A2CC3">
        <w:rPr>
          <w:rFonts w:ascii="Arial" w:hAnsi="Arial" w:cs="Arial"/>
          <w:color w:val="767171" w:themeColor="background2" w:themeShade="80"/>
          <w:sz w:val="22"/>
          <w:szCs w:val="22"/>
        </w:rPr>
        <w:t>(nombre del funcionario {a} investigado [a),</w:t>
      </w:r>
      <w:r w:rsidRPr="001A2CC3">
        <w:rPr>
          <w:rFonts w:ascii="Arial" w:hAnsi="Arial" w:cs="Arial"/>
          <w:color w:val="000000"/>
          <w:sz w:val="22"/>
          <w:szCs w:val="22"/>
        </w:rPr>
        <w:t xml:space="preserve"> </w:t>
      </w:r>
      <w:r w:rsidR="00265C17" w:rsidRPr="001A2CC3">
        <w:rPr>
          <w:rFonts w:ascii="Arial" w:hAnsi="Arial" w:cs="Arial"/>
          <w:color w:val="000000"/>
          <w:sz w:val="22"/>
          <w:szCs w:val="22"/>
        </w:rPr>
        <w:t xml:space="preserve">estuvo vinculado (a) </w:t>
      </w:r>
      <w:r w:rsidR="00154095" w:rsidRPr="001A2CC3">
        <w:rPr>
          <w:rFonts w:ascii="Arial" w:hAnsi="Arial" w:cs="Arial"/>
          <w:sz w:val="22"/>
          <w:szCs w:val="22"/>
        </w:rPr>
        <w:t>al Ministerio del Interior</w:t>
      </w:r>
      <w:r w:rsidR="00154095" w:rsidRPr="001A2CC3">
        <w:rPr>
          <w:rFonts w:ascii="Arial" w:hAnsi="Arial" w:cs="Arial"/>
          <w:bCs/>
          <w:sz w:val="22"/>
          <w:szCs w:val="22"/>
        </w:rPr>
        <w:t xml:space="preserve">, por tanto, </w:t>
      </w:r>
      <w:r w:rsidR="00154095" w:rsidRPr="001A2CC3">
        <w:rPr>
          <w:rFonts w:ascii="Arial" w:hAnsi="Arial" w:cs="Arial"/>
          <w:sz w:val="22"/>
          <w:szCs w:val="22"/>
        </w:rPr>
        <w:t>se encuentra establecido el primer criterio jurídico de imputación en sede disciplinaria, esto es, la previa existencia de una relación especial de sujeción por parte de</w:t>
      </w:r>
      <w:r w:rsidR="00154095" w:rsidRPr="001A2CC3">
        <w:rPr>
          <w:rFonts w:ascii="Arial" w:hAnsi="Arial" w:cs="Arial"/>
          <w:color w:val="000000"/>
          <w:sz w:val="22"/>
          <w:szCs w:val="22"/>
        </w:rPr>
        <w:t xml:space="preserve"> </w:t>
      </w:r>
      <w:r w:rsidR="00154095" w:rsidRPr="001A2CC3">
        <w:rPr>
          <w:rFonts w:ascii="Arial" w:hAnsi="Arial" w:cs="Arial"/>
          <w:color w:val="767171" w:themeColor="background2" w:themeShade="80"/>
          <w:sz w:val="22"/>
          <w:szCs w:val="22"/>
        </w:rPr>
        <w:t>(nombre del funcionario {a} investigado [a)</w:t>
      </w:r>
      <w:r w:rsidR="00154095" w:rsidRPr="001A2CC3">
        <w:rPr>
          <w:rFonts w:ascii="Arial" w:hAnsi="Arial" w:cs="Arial"/>
          <w:sz w:val="22"/>
          <w:szCs w:val="22"/>
        </w:rPr>
        <w:t>; en dicha medida, a la luz de la normatividad disciplinaria es sujeto disciplinable, cumpliendo así con el requerimiento legal establecido en el artículo 211 de la Ley 1952 de 2019 (modificada por la Ley 2094 de 2021), para proferir decisión de apertura de Investigación Disciplinaria.</w:t>
      </w:r>
    </w:p>
    <w:p w14:paraId="356786AC" w14:textId="77777777" w:rsidR="006F29CD" w:rsidRPr="001A2CC3" w:rsidRDefault="006F29CD" w:rsidP="006D7294">
      <w:pPr>
        <w:widowControl w:val="0"/>
        <w:autoSpaceDE w:val="0"/>
        <w:autoSpaceDN w:val="0"/>
        <w:adjustRightInd w:val="0"/>
        <w:jc w:val="both"/>
        <w:rPr>
          <w:rFonts w:ascii="Arial" w:hAnsi="Arial" w:cs="Arial"/>
          <w:color w:val="000000"/>
          <w:sz w:val="22"/>
          <w:szCs w:val="22"/>
        </w:rPr>
      </w:pPr>
    </w:p>
    <w:p w14:paraId="7D42B6A5" w14:textId="77777777" w:rsidR="005C53B5" w:rsidRPr="001A2CC3" w:rsidRDefault="005C53B5" w:rsidP="005C53B5">
      <w:pPr>
        <w:jc w:val="both"/>
        <w:rPr>
          <w:rFonts w:ascii="Arial" w:hAnsi="Arial" w:cs="Arial"/>
          <w:sz w:val="22"/>
          <w:szCs w:val="22"/>
          <w:lang w:val="es-ES"/>
        </w:rPr>
      </w:pPr>
      <w:r w:rsidRPr="001A2CC3">
        <w:rPr>
          <w:rFonts w:ascii="Arial" w:hAnsi="Arial" w:cs="Arial"/>
          <w:sz w:val="22"/>
          <w:szCs w:val="22"/>
          <w:lang w:val="es-ES"/>
        </w:rPr>
        <w:t>Que, el artículo 211 del Código General Disciplinario, señala:</w:t>
      </w:r>
    </w:p>
    <w:p w14:paraId="0365CABC" w14:textId="77777777" w:rsidR="005C53B5" w:rsidRPr="001A2CC3" w:rsidRDefault="005C53B5" w:rsidP="005C53B5">
      <w:pPr>
        <w:jc w:val="both"/>
        <w:rPr>
          <w:rFonts w:ascii="Arial" w:hAnsi="Arial" w:cs="Arial"/>
          <w:sz w:val="22"/>
          <w:szCs w:val="22"/>
          <w:lang w:val="es-ES"/>
        </w:rPr>
      </w:pPr>
    </w:p>
    <w:p w14:paraId="731F4C43" w14:textId="77777777" w:rsidR="005C53B5" w:rsidRPr="001A2CC3" w:rsidRDefault="005C53B5" w:rsidP="005C53B5">
      <w:pPr>
        <w:ind w:left="708"/>
        <w:jc w:val="both"/>
        <w:rPr>
          <w:rFonts w:ascii="Arial" w:hAnsi="Arial" w:cs="Arial"/>
          <w:i/>
          <w:iCs/>
          <w:sz w:val="22"/>
          <w:szCs w:val="22"/>
          <w:lang w:val="es-ES"/>
        </w:rPr>
      </w:pPr>
      <w:r w:rsidRPr="001A2CC3">
        <w:rPr>
          <w:rFonts w:ascii="Arial" w:hAnsi="Arial" w:cs="Arial"/>
          <w:i/>
          <w:iCs/>
          <w:sz w:val="22"/>
          <w:szCs w:val="22"/>
          <w:lang w:val="es-ES"/>
        </w:rPr>
        <w:t>“</w:t>
      </w:r>
      <w:r w:rsidRPr="001A2CC3">
        <w:rPr>
          <w:rFonts w:ascii="Arial" w:hAnsi="Arial" w:cs="Arial"/>
          <w:b/>
          <w:bCs/>
          <w:i/>
          <w:iCs/>
          <w:sz w:val="22"/>
          <w:szCs w:val="22"/>
          <w:lang w:val="es-ES"/>
        </w:rPr>
        <w:t>ARTÍCULO 211. Procedencia de la Investigación Disciplinaria.</w:t>
      </w:r>
      <w:r w:rsidRPr="001A2CC3">
        <w:rPr>
          <w:rFonts w:ascii="Arial" w:hAnsi="Arial" w:cs="Arial"/>
          <w:i/>
          <w:iCs/>
          <w:sz w:val="22"/>
          <w:szCs w:val="22"/>
          <w:lang w:val="es-ES"/>
        </w:rPr>
        <w:t xml:space="preserve"> Cuando, con fundamento en la queja, en la información recibida o en la indagación previa se identifique al posible autor o autores de la falta disciplinaria el funcionario iniciará la investigación disciplinaria”.</w:t>
      </w:r>
    </w:p>
    <w:p w14:paraId="12BD8880" w14:textId="77777777" w:rsidR="005C53B5" w:rsidRPr="001A2CC3" w:rsidRDefault="005C53B5" w:rsidP="005C53B5">
      <w:pPr>
        <w:ind w:left="708"/>
        <w:jc w:val="both"/>
        <w:rPr>
          <w:rFonts w:ascii="Arial" w:hAnsi="Arial" w:cs="Arial"/>
          <w:i/>
          <w:iCs/>
          <w:sz w:val="22"/>
          <w:szCs w:val="22"/>
          <w:lang w:val="es-ES"/>
        </w:rPr>
      </w:pPr>
    </w:p>
    <w:p w14:paraId="0C2A482E" w14:textId="77777777" w:rsidR="005C53B5" w:rsidRPr="001A2CC3" w:rsidRDefault="005C53B5" w:rsidP="005C53B5">
      <w:pPr>
        <w:jc w:val="both"/>
        <w:rPr>
          <w:rFonts w:ascii="Arial" w:hAnsi="Arial" w:cs="Arial"/>
          <w:sz w:val="22"/>
          <w:szCs w:val="22"/>
          <w:lang w:val="es-ES"/>
        </w:rPr>
      </w:pPr>
      <w:r w:rsidRPr="001A2CC3">
        <w:rPr>
          <w:rFonts w:ascii="Arial" w:hAnsi="Arial" w:cs="Arial"/>
          <w:sz w:val="22"/>
          <w:szCs w:val="22"/>
          <w:lang w:val="es-ES"/>
        </w:rPr>
        <w:t>En efecto, la investigación disciplinaria tiene como finalidad, conforme del artículo 212 de la Ley 1952 de 2019, la de:</w:t>
      </w:r>
    </w:p>
    <w:p w14:paraId="4D1FD098" w14:textId="77777777" w:rsidR="005C53B5" w:rsidRPr="001A2CC3" w:rsidRDefault="005C53B5" w:rsidP="005C53B5">
      <w:pPr>
        <w:jc w:val="both"/>
        <w:rPr>
          <w:rFonts w:ascii="Arial" w:hAnsi="Arial" w:cs="Arial"/>
          <w:sz w:val="22"/>
          <w:szCs w:val="22"/>
          <w:lang w:val="es-ES"/>
        </w:rPr>
      </w:pPr>
    </w:p>
    <w:p w14:paraId="589246C9" w14:textId="77777777" w:rsidR="005C53B5" w:rsidRPr="001A2CC3" w:rsidRDefault="005C53B5" w:rsidP="005C53B5">
      <w:pPr>
        <w:ind w:left="708"/>
        <w:jc w:val="both"/>
        <w:rPr>
          <w:rFonts w:ascii="Arial" w:hAnsi="Arial" w:cs="Arial"/>
          <w:i/>
          <w:iCs/>
          <w:sz w:val="22"/>
          <w:szCs w:val="22"/>
          <w:lang w:val="es-ES"/>
        </w:rPr>
      </w:pPr>
      <w:r w:rsidRPr="001A2CC3">
        <w:rPr>
          <w:rFonts w:ascii="Arial" w:hAnsi="Arial" w:cs="Arial"/>
          <w:i/>
          <w:iCs/>
          <w:sz w:val="22"/>
          <w:szCs w:val="22"/>
          <w:lang w:val="es-ES"/>
        </w:rPr>
        <w:t>“verificar la ocurrencia de la conducta, determinar si es constitutiva de falta disciplinaria o si se ha actuado al amparo de una causa de exclusión de responsabilidad.</w:t>
      </w:r>
    </w:p>
    <w:p w14:paraId="7EB2789D" w14:textId="77777777" w:rsidR="005C53B5" w:rsidRPr="001A2CC3" w:rsidRDefault="005C53B5" w:rsidP="005C53B5">
      <w:pPr>
        <w:jc w:val="both"/>
        <w:rPr>
          <w:rFonts w:ascii="Arial" w:hAnsi="Arial" w:cs="Arial"/>
          <w:sz w:val="22"/>
          <w:szCs w:val="22"/>
          <w:lang w:val="es-ES"/>
        </w:rPr>
      </w:pPr>
    </w:p>
    <w:p w14:paraId="1FCA18F2" w14:textId="77777777" w:rsidR="005C53B5" w:rsidRPr="001A2CC3" w:rsidRDefault="005C53B5" w:rsidP="005C53B5">
      <w:pPr>
        <w:jc w:val="both"/>
        <w:rPr>
          <w:rFonts w:ascii="Arial" w:hAnsi="Arial" w:cs="Arial"/>
          <w:i/>
          <w:sz w:val="22"/>
          <w:szCs w:val="22"/>
          <w:lang w:val="es-ES"/>
        </w:rPr>
      </w:pPr>
      <w:r w:rsidRPr="001A2CC3">
        <w:rPr>
          <w:rFonts w:ascii="Arial" w:hAnsi="Arial" w:cs="Arial"/>
          <w:sz w:val="22"/>
          <w:szCs w:val="22"/>
          <w:lang w:val="es-ES"/>
        </w:rPr>
        <w:t xml:space="preserve">Que el artículo 26 del Código General Disciplinario dispone que constituye falta disciplinaria </w:t>
      </w:r>
      <w:r w:rsidRPr="001A2CC3">
        <w:rPr>
          <w:rFonts w:ascii="Arial" w:hAnsi="Arial" w:cs="Arial"/>
          <w:i/>
          <w:sz w:val="22"/>
          <w:szCs w:val="22"/>
          <w:lang w:val="es-ES"/>
        </w:rPr>
        <w:t xml:space="preserve">“…la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w:t>
      </w:r>
    </w:p>
    <w:p w14:paraId="272BC3C6" w14:textId="77777777" w:rsidR="005C53B5" w:rsidRPr="001A2CC3" w:rsidRDefault="005C53B5" w:rsidP="005C53B5">
      <w:pPr>
        <w:jc w:val="both"/>
        <w:rPr>
          <w:rFonts w:ascii="Arial" w:hAnsi="Arial" w:cs="Arial"/>
          <w:sz w:val="22"/>
          <w:szCs w:val="22"/>
          <w:lang w:val="es-ES"/>
        </w:rPr>
      </w:pPr>
      <w:r w:rsidRPr="001A2CC3">
        <w:rPr>
          <w:rFonts w:ascii="Arial" w:hAnsi="Arial" w:cs="Arial"/>
          <w:i/>
          <w:sz w:val="22"/>
          <w:szCs w:val="22"/>
          <w:lang w:val="es-ES"/>
        </w:rPr>
        <w:t>responsabilidades contempladas en esta ley”</w:t>
      </w:r>
      <w:r w:rsidRPr="001A2CC3">
        <w:rPr>
          <w:rFonts w:ascii="Arial" w:hAnsi="Arial" w:cs="Arial"/>
          <w:sz w:val="22"/>
          <w:szCs w:val="22"/>
          <w:lang w:val="es-ES"/>
        </w:rPr>
        <w:t>, las cuales, según lo estipulado en el artículo 27 de la misma normatividad, podrán ser realizadas por acción u omisión “…en el cumplimiento de los deberes propios del cargo o función, o con ocasión de ellos, o por extralimitación de sus funciones”.</w:t>
      </w:r>
      <w:r w:rsidRPr="001A2CC3">
        <w:rPr>
          <w:rFonts w:ascii="Arial" w:hAnsi="Arial" w:cs="Arial"/>
          <w:sz w:val="22"/>
          <w:szCs w:val="22"/>
          <w:lang w:val="es-ES"/>
        </w:rPr>
        <w:tab/>
      </w:r>
    </w:p>
    <w:p w14:paraId="5B0E40E8" w14:textId="77777777" w:rsidR="001B224A" w:rsidRPr="001A2CC3" w:rsidRDefault="001B224A" w:rsidP="005C53B5">
      <w:pPr>
        <w:jc w:val="both"/>
        <w:rPr>
          <w:rFonts w:ascii="Arial" w:hAnsi="Arial" w:cs="Arial"/>
          <w:sz w:val="22"/>
          <w:szCs w:val="22"/>
          <w:lang w:val="es-ES"/>
        </w:rPr>
      </w:pPr>
    </w:p>
    <w:p w14:paraId="53F0F284" w14:textId="50A18D90" w:rsidR="001B224A" w:rsidRPr="001A2CC3" w:rsidRDefault="001B224A" w:rsidP="001B224A">
      <w:pPr>
        <w:widowControl w:val="0"/>
        <w:autoSpaceDE w:val="0"/>
        <w:autoSpaceDN w:val="0"/>
        <w:adjustRightInd w:val="0"/>
        <w:jc w:val="both"/>
        <w:rPr>
          <w:rFonts w:ascii="Arial" w:hAnsi="Arial" w:cs="Arial"/>
          <w:color w:val="767171" w:themeColor="background2" w:themeShade="80"/>
          <w:sz w:val="22"/>
          <w:szCs w:val="22"/>
        </w:rPr>
      </w:pPr>
      <w:r w:rsidRPr="001A2CC3">
        <w:rPr>
          <w:rFonts w:ascii="Arial" w:hAnsi="Arial" w:cs="Arial"/>
          <w:color w:val="767171" w:themeColor="background2" w:themeShade="80"/>
          <w:sz w:val="22"/>
          <w:szCs w:val="22"/>
        </w:rPr>
        <w:t>(</w:t>
      </w:r>
      <w:r w:rsidR="002F4A75" w:rsidRPr="001A2CC3">
        <w:rPr>
          <w:rFonts w:ascii="Arial" w:hAnsi="Arial" w:cs="Arial"/>
          <w:color w:val="767171" w:themeColor="background2" w:themeShade="80"/>
          <w:sz w:val="22"/>
          <w:szCs w:val="22"/>
        </w:rPr>
        <w:t xml:space="preserve">Realizar un juicio de adecuación </w:t>
      </w:r>
      <w:r w:rsidR="00193209" w:rsidRPr="001A2CC3">
        <w:rPr>
          <w:rFonts w:ascii="Arial" w:hAnsi="Arial" w:cs="Arial"/>
          <w:color w:val="767171" w:themeColor="background2" w:themeShade="80"/>
          <w:sz w:val="22"/>
          <w:szCs w:val="22"/>
        </w:rPr>
        <w:t>preliminar respecto de la conducta objeto de investigación disciplinaria y su</w:t>
      </w:r>
      <w:r w:rsidR="004251EF" w:rsidRPr="001A2CC3">
        <w:rPr>
          <w:rFonts w:ascii="Arial" w:hAnsi="Arial" w:cs="Arial"/>
          <w:color w:val="767171" w:themeColor="background2" w:themeShade="80"/>
          <w:sz w:val="22"/>
          <w:szCs w:val="22"/>
        </w:rPr>
        <w:t xml:space="preserve"> posible</w:t>
      </w:r>
      <w:r w:rsidR="001673EC" w:rsidRPr="001A2CC3">
        <w:rPr>
          <w:rFonts w:ascii="Arial" w:hAnsi="Arial" w:cs="Arial"/>
          <w:color w:val="767171" w:themeColor="background2" w:themeShade="80"/>
          <w:sz w:val="22"/>
          <w:szCs w:val="22"/>
        </w:rPr>
        <w:t>, esto para efectos de que el investigado, al momento de conocer los hechos por los c</w:t>
      </w:r>
      <w:r w:rsidR="00AE526F" w:rsidRPr="001A2CC3">
        <w:rPr>
          <w:rFonts w:ascii="Arial" w:hAnsi="Arial" w:cs="Arial"/>
          <w:color w:val="767171" w:themeColor="background2" w:themeShade="80"/>
          <w:sz w:val="22"/>
          <w:szCs w:val="22"/>
        </w:rPr>
        <w:t>uales se le investiga, tenga plena posibilidad de acudir a la figura de la confesión y/o de la aceptación de cargos</w:t>
      </w:r>
      <w:r w:rsidRPr="001A2CC3">
        <w:rPr>
          <w:rFonts w:ascii="Arial" w:hAnsi="Arial" w:cs="Arial"/>
          <w:color w:val="767171" w:themeColor="background2" w:themeShade="80"/>
          <w:sz w:val="22"/>
          <w:szCs w:val="22"/>
        </w:rPr>
        <w:t xml:space="preserve">) </w:t>
      </w:r>
    </w:p>
    <w:p w14:paraId="244C3AB2" w14:textId="77777777" w:rsidR="005C53B5" w:rsidRPr="001A2CC3" w:rsidRDefault="005C53B5" w:rsidP="006D7294">
      <w:pPr>
        <w:shd w:val="clear" w:color="auto" w:fill="FFFFFF"/>
        <w:jc w:val="both"/>
        <w:rPr>
          <w:rFonts w:ascii="Arial" w:hAnsi="Arial" w:cs="Arial"/>
          <w:sz w:val="22"/>
          <w:szCs w:val="22"/>
        </w:rPr>
      </w:pPr>
    </w:p>
    <w:p w14:paraId="2D5FAEFF" w14:textId="77777777" w:rsidR="001D3E14" w:rsidRPr="001A2CC3" w:rsidRDefault="001D3E14" w:rsidP="001D3E14">
      <w:pPr>
        <w:jc w:val="both"/>
        <w:rPr>
          <w:rFonts w:ascii="Arial" w:hAnsi="Arial" w:cs="Arial"/>
          <w:sz w:val="22"/>
          <w:szCs w:val="22"/>
          <w:lang w:val="es-ES"/>
        </w:rPr>
      </w:pPr>
      <w:r w:rsidRPr="001A2CC3">
        <w:rPr>
          <w:rFonts w:ascii="Arial" w:hAnsi="Arial" w:cs="Arial"/>
          <w:sz w:val="22"/>
          <w:szCs w:val="22"/>
          <w:lang w:val="es-ES"/>
        </w:rPr>
        <w:t>En tal sentido, este despacho, de conformidad con lo dispuesto en los artículos 211 y 212 de la Ley 1952 de 2019, antes enunciados y con fundamento en el acervo probatorio obrante en el expediente, procederá a ordenar la apertura de investigación disciplinaria, con el objeto de verificar la ocurrencia de la conducta del funcionario previamente identificado, determinar si la misma es constitutiva de falta disciplinaria o si se actuó al amparo de una causal de exclusión de responsabilidad, esclarecer las circunstancias en las que se realizó, demostrar si hubo perjuicio sufrido por parte de la administración, su estimación, y la determinación del grado de responsabilidad del investigado</w:t>
      </w:r>
      <w:r w:rsidRPr="001A2CC3">
        <w:rPr>
          <w:rStyle w:val="Refdenotaalpie"/>
          <w:rFonts w:ascii="Arial" w:hAnsi="Arial" w:cs="Arial"/>
          <w:sz w:val="22"/>
          <w:szCs w:val="22"/>
          <w:lang w:val="es-ES"/>
        </w:rPr>
        <w:footnoteReference w:id="2"/>
      </w:r>
      <w:r w:rsidRPr="001A2CC3">
        <w:rPr>
          <w:rFonts w:ascii="Arial" w:hAnsi="Arial" w:cs="Arial"/>
          <w:sz w:val="22"/>
          <w:szCs w:val="22"/>
          <w:lang w:val="es-ES"/>
        </w:rPr>
        <w:t xml:space="preserve">. </w:t>
      </w:r>
    </w:p>
    <w:p w14:paraId="498CCBE4" w14:textId="77777777" w:rsidR="006D7294" w:rsidRPr="001A2CC3" w:rsidRDefault="006D7294" w:rsidP="006D7294">
      <w:pPr>
        <w:widowControl w:val="0"/>
        <w:autoSpaceDE w:val="0"/>
        <w:autoSpaceDN w:val="0"/>
        <w:adjustRightInd w:val="0"/>
        <w:jc w:val="both"/>
        <w:rPr>
          <w:rFonts w:ascii="Arial" w:hAnsi="Arial" w:cs="Arial"/>
          <w:color w:val="808080" w:themeColor="background1" w:themeShade="80"/>
          <w:sz w:val="22"/>
          <w:szCs w:val="22"/>
        </w:rPr>
      </w:pPr>
    </w:p>
    <w:p w14:paraId="3976B5E2" w14:textId="77777777" w:rsidR="006D7294" w:rsidRPr="001A2CC3" w:rsidRDefault="006D7294" w:rsidP="006D7294">
      <w:pPr>
        <w:jc w:val="center"/>
        <w:rPr>
          <w:rFonts w:ascii="Arial" w:hAnsi="Arial" w:cs="Arial"/>
          <w:b/>
          <w:sz w:val="22"/>
          <w:szCs w:val="22"/>
        </w:rPr>
      </w:pPr>
      <w:r w:rsidRPr="001A2CC3">
        <w:rPr>
          <w:rFonts w:ascii="Arial" w:hAnsi="Arial" w:cs="Arial"/>
          <w:b/>
          <w:sz w:val="22"/>
          <w:szCs w:val="22"/>
        </w:rPr>
        <w:t>IDENTIDAD DEL PRESUNTO AUTOR O AUTORES</w:t>
      </w:r>
    </w:p>
    <w:p w14:paraId="1A2C6097" w14:textId="77777777" w:rsidR="006D7294" w:rsidRPr="001A2CC3" w:rsidRDefault="006D7294" w:rsidP="006D7294">
      <w:pPr>
        <w:jc w:val="both"/>
        <w:rPr>
          <w:rFonts w:ascii="Arial" w:hAnsi="Arial" w:cs="Arial"/>
          <w:sz w:val="22"/>
          <w:szCs w:val="22"/>
        </w:rPr>
      </w:pPr>
    </w:p>
    <w:p w14:paraId="33825141" w14:textId="77777777" w:rsidR="006D7294" w:rsidRPr="001A2CC3" w:rsidRDefault="006D7294" w:rsidP="006D7294">
      <w:pPr>
        <w:jc w:val="both"/>
        <w:rPr>
          <w:rFonts w:ascii="Arial" w:hAnsi="Arial" w:cs="Arial"/>
          <w:color w:val="767171" w:themeColor="background2" w:themeShade="80"/>
          <w:sz w:val="22"/>
          <w:szCs w:val="22"/>
        </w:rPr>
      </w:pPr>
      <w:r w:rsidRPr="001A2CC3">
        <w:rPr>
          <w:rFonts w:ascii="Arial" w:hAnsi="Arial" w:cs="Arial"/>
          <w:sz w:val="22"/>
          <w:szCs w:val="22"/>
        </w:rPr>
        <w:t xml:space="preserve">La autoría del comportamiento que da origen a la presente investigación es presuntamente imputable a los servidores públicos </w:t>
      </w:r>
      <w:r w:rsidRPr="001A2CC3">
        <w:rPr>
          <w:rFonts w:ascii="Arial" w:hAnsi="Arial" w:cs="Arial"/>
          <w:color w:val="767171" w:themeColor="background2" w:themeShade="80"/>
          <w:sz w:val="22"/>
          <w:szCs w:val="22"/>
        </w:rPr>
        <w:t xml:space="preserve">(indicar nombre completo, número de documento de identidad y el cargo que ocupaba para la época de los hechos). </w:t>
      </w:r>
    </w:p>
    <w:p w14:paraId="297400A2" w14:textId="77777777" w:rsidR="006D7294" w:rsidRPr="001A2CC3" w:rsidRDefault="006D7294" w:rsidP="006D7294">
      <w:pPr>
        <w:widowControl w:val="0"/>
        <w:autoSpaceDE w:val="0"/>
        <w:autoSpaceDN w:val="0"/>
        <w:adjustRightInd w:val="0"/>
        <w:jc w:val="both"/>
        <w:rPr>
          <w:rFonts w:ascii="Arial" w:hAnsi="Arial" w:cs="Arial"/>
          <w:color w:val="000000"/>
          <w:sz w:val="22"/>
          <w:szCs w:val="22"/>
        </w:rPr>
      </w:pPr>
    </w:p>
    <w:p w14:paraId="62490E68" w14:textId="77777777" w:rsidR="006D7294" w:rsidRPr="001A2CC3" w:rsidRDefault="006D7294" w:rsidP="006D7294">
      <w:pPr>
        <w:widowControl w:val="0"/>
        <w:autoSpaceDE w:val="0"/>
        <w:autoSpaceDN w:val="0"/>
        <w:adjustRightInd w:val="0"/>
        <w:jc w:val="both"/>
        <w:rPr>
          <w:rFonts w:ascii="Arial" w:hAnsi="Arial" w:cs="Arial"/>
          <w:color w:val="000000"/>
          <w:sz w:val="22"/>
          <w:szCs w:val="22"/>
        </w:rPr>
      </w:pPr>
      <w:r w:rsidRPr="001A2CC3">
        <w:rPr>
          <w:rFonts w:ascii="Arial" w:hAnsi="Arial" w:cs="Arial"/>
          <w:color w:val="000000"/>
          <w:sz w:val="22"/>
          <w:szCs w:val="22"/>
        </w:rPr>
        <w:t xml:space="preserve">Por lo anterior, la presente investigación recae sobre la presunta conducta irregular que compromete el comportamiento de </w:t>
      </w:r>
      <w:r w:rsidRPr="001A2CC3">
        <w:rPr>
          <w:rFonts w:ascii="Arial" w:hAnsi="Arial" w:cs="Arial"/>
          <w:color w:val="767171" w:themeColor="background2" w:themeShade="80"/>
          <w:sz w:val="22"/>
          <w:szCs w:val="22"/>
        </w:rPr>
        <w:t>(nombre del funcionario {a} investigado [a),</w:t>
      </w:r>
      <w:r w:rsidRPr="001A2CC3">
        <w:rPr>
          <w:rFonts w:ascii="Arial" w:hAnsi="Arial" w:cs="Arial"/>
          <w:color w:val="000000"/>
          <w:sz w:val="22"/>
          <w:szCs w:val="22"/>
        </w:rPr>
        <w:t xml:space="preserve"> en su condición de _______ </w:t>
      </w:r>
      <w:r w:rsidRPr="001A2CC3">
        <w:rPr>
          <w:rFonts w:ascii="Arial" w:hAnsi="Arial" w:cs="Arial"/>
          <w:color w:val="808080" w:themeColor="background1" w:themeShade="80"/>
          <w:sz w:val="22"/>
          <w:szCs w:val="22"/>
        </w:rPr>
        <w:t>(cargo que ostentaba para la época de los hechos objeto de investigación</w:t>
      </w:r>
      <w:r w:rsidRPr="001A2CC3">
        <w:rPr>
          <w:rFonts w:ascii="Arial" w:hAnsi="Arial" w:cs="Arial"/>
          <w:color w:val="000000"/>
          <w:sz w:val="22"/>
          <w:szCs w:val="22"/>
        </w:rPr>
        <w:t>), adscrito</w:t>
      </w:r>
      <w:r w:rsidRPr="001A2CC3">
        <w:rPr>
          <w:rFonts w:ascii="Arial" w:hAnsi="Arial" w:cs="Arial"/>
          <w:color w:val="808080" w:themeColor="background1" w:themeShade="80"/>
          <w:sz w:val="22"/>
          <w:szCs w:val="22"/>
        </w:rPr>
        <w:t xml:space="preserve">(a) </w:t>
      </w:r>
      <w:r w:rsidRPr="001A2CC3">
        <w:rPr>
          <w:rFonts w:ascii="Arial" w:hAnsi="Arial" w:cs="Arial"/>
          <w:color w:val="000000"/>
          <w:sz w:val="22"/>
          <w:szCs w:val="22"/>
        </w:rPr>
        <w:t xml:space="preserve">a ___________ </w:t>
      </w:r>
      <w:r w:rsidRPr="001A2CC3">
        <w:rPr>
          <w:rFonts w:ascii="Arial" w:hAnsi="Arial" w:cs="Arial"/>
          <w:color w:val="808080" w:themeColor="background1" w:themeShade="80"/>
          <w:sz w:val="22"/>
          <w:szCs w:val="22"/>
        </w:rPr>
        <w:t>(nombre dependencia)</w:t>
      </w:r>
      <w:r w:rsidRPr="001A2CC3">
        <w:rPr>
          <w:rFonts w:ascii="Arial" w:hAnsi="Arial" w:cs="Arial"/>
          <w:color w:val="000000"/>
          <w:sz w:val="22"/>
          <w:szCs w:val="22"/>
        </w:rPr>
        <w:t xml:space="preserve">, para la época de los hechos, por presuntamente: ______ </w:t>
      </w:r>
      <w:r w:rsidRPr="001A2CC3">
        <w:rPr>
          <w:rFonts w:ascii="Arial" w:hAnsi="Arial" w:cs="Arial"/>
          <w:color w:val="808080" w:themeColor="background1" w:themeShade="80"/>
          <w:sz w:val="22"/>
          <w:szCs w:val="22"/>
        </w:rPr>
        <w:t>(descripción conducta presuntamente irregular</w:t>
      </w:r>
      <w:r w:rsidRPr="001A2CC3">
        <w:rPr>
          <w:rFonts w:ascii="Arial" w:hAnsi="Arial" w:cs="Arial"/>
          <w:color w:val="000000"/>
          <w:sz w:val="22"/>
          <w:szCs w:val="22"/>
        </w:rPr>
        <w:t>).</w:t>
      </w:r>
    </w:p>
    <w:p w14:paraId="27BA9788" w14:textId="77777777" w:rsidR="006D7294" w:rsidRPr="001A2CC3" w:rsidRDefault="006D7294" w:rsidP="006D7294">
      <w:pPr>
        <w:widowControl w:val="0"/>
        <w:autoSpaceDE w:val="0"/>
        <w:autoSpaceDN w:val="0"/>
        <w:adjustRightInd w:val="0"/>
        <w:jc w:val="both"/>
        <w:rPr>
          <w:rFonts w:ascii="Arial" w:hAnsi="Arial" w:cs="Arial"/>
          <w:color w:val="000000"/>
          <w:sz w:val="22"/>
          <w:szCs w:val="22"/>
        </w:rPr>
      </w:pPr>
    </w:p>
    <w:p w14:paraId="3C53F786" w14:textId="610F3BF4" w:rsidR="006D7294" w:rsidRPr="001A2CC3" w:rsidRDefault="006D7294" w:rsidP="006D7294">
      <w:pPr>
        <w:pStyle w:val="Prrafodelista"/>
        <w:jc w:val="center"/>
        <w:rPr>
          <w:rFonts w:ascii="Arial" w:hAnsi="Arial" w:cs="Arial"/>
          <w:b/>
          <w:sz w:val="22"/>
          <w:szCs w:val="22"/>
          <w:lang w:val="es-ES_tradnl"/>
        </w:rPr>
      </w:pPr>
      <w:r w:rsidRPr="001A2CC3">
        <w:rPr>
          <w:rFonts w:ascii="Arial" w:hAnsi="Arial" w:cs="Arial"/>
          <w:b/>
          <w:sz w:val="22"/>
          <w:szCs w:val="22"/>
          <w:lang w:val="es-ES_tradnl"/>
        </w:rPr>
        <w:t>BENEFICIOS DE LA CONFESIÓN O ACEPTACIÓN DE CARGOS</w:t>
      </w:r>
    </w:p>
    <w:p w14:paraId="7C4BB594" w14:textId="77777777" w:rsidR="006D7294" w:rsidRPr="001A2CC3" w:rsidRDefault="006D7294" w:rsidP="006D7294">
      <w:pPr>
        <w:rPr>
          <w:rFonts w:ascii="Arial" w:hAnsi="Arial" w:cs="Arial"/>
          <w:b/>
          <w:sz w:val="22"/>
          <w:szCs w:val="22"/>
        </w:rPr>
      </w:pPr>
    </w:p>
    <w:p w14:paraId="064752B4" w14:textId="77777777" w:rsidR="00D70464" w:rsidRPr="001A2CC3" w:rsidRDefault="00D70464" w:rsidP="00D70464">
      <w:pPr>
        <w:shd w:val="clear" w:color="auto" w:fill="FFFFFF"/>
        <w:spacing w:after="100" w:afterAutospacing="1"/>
        <w:jc w:val="both"/>
        <w:rPr>
          <w:rFonts w:ascii="Arial" w:hAnsi="Arial" w:cs="Arial"/>
          <w:sz w:val="22"/>
          <w:szCs w:val="22"/>
          <w:lang w:eastAsia="es-CO"/>
        </w:rPr>
      </w:pPr>
      <w:r w:rsidRPr="001A2CC3">
        <w:rPr>
          <w:rFonts w:ascii="Arial" w:hAnsi="Arial" w:cs="Arial"/>
          <w:bCs/>
          <w:sz w:val="22"/>
          <w:szCs w:val="22"/>
          <w:lang w:eastAsia="es-CO"/>
        </w:rPr>
        <w:t>Conforme lo señala el numeral 5 del artículo 215 de la Ley 1952 de 2019, modificada por el artículo 37 de la Ley 2094 de 2021, se le hace saber al disciplinable, tal como dispone el artículo 162 de la Ley 1952 de 2019, modificado por el art. 30 de la Ley 2094 de 2021, sobre la oportunidad y beneficios de la confesión y de la aceptación de cargos</w:t>
      </w:r>
      <w:r w:rsidRPr="001A2CC3">
        <w:rPr>
          <w:rFonts w:ascii="Arial" w:hAnsi="Arial" w:cs="Arial"/>
          <w:sz w:val="22"/>
          <w:szCs w:val="22"/>
          <w:lang w:eastAsia="es-CO"/>
        </w:rPr>
        <w:t xml:space="preserve">, que a su tenor literario indica: </w:t>
      </w:r>
    </w:p>
    <w:p w14:paraId="793C6987" w14:textId="77777777" w:rsidR="00D70464" w:rsidRPr="001A2CC3" w:rsidRDefault="00D70464" w:rsidP="00D70464">
      <w:pPr>
        <w:shd w:val="clear" w:color="auto" w:fill="FFFFFF" w:themeFill="background1"/>
        <w:spacing w:after="100" w:afterAutospacing="1"/>
        <w:ind w:left="708"/>
        <w:jc w:val="both"/>
        <w:rPr>
          <w:rFonts w:ascii="Arial" w:hAnsi="Arial" w:cs="Arial"/>
          <w:i/>
          <w:sz w:val="22"/>
          <w:szCs w:val="22"/>
          <w:lang w:val="es-ES" w:eastAsia="es-CO"/>
        </w:rPr>
      </w:pPr>
      <w:r w:rsidRPr="001A2CC3">
        <w:rPr>
          <w:rFonts w:ascii="Arial" w:hAnsi="Arial" w:cs="Arial"/>
          <w:i/>
          <w:sz w:val="22"/>
          <w:szCs w:val="22"/>
          <w:lang w:val="es-ES" w:eastAsia="es-CO"/>
        </w:rPr>
        <w:t xml:space="preserve">“La confesión y la aceptación de cargos proceden, en la etapa de investigación, desde la apertura de esta hasta antes de la ejecutoria del auto de cierre. Al momento de la confesión o de la aceptación de cargos se dejará la respectiva constancia. Corresponderá a la autoridad disciplinaria evaluar la manifestación y, en el término </w:t>
      </w:r>
      <w:r w:rsidRPr="001A2CC3">
        <w:rPr>
          <w:rFonts w:ascii="Arial" w:hAnsi="Arial" w:cs="Arial"/>
          <w:i/>
          <w:sz w:val="22"/>
          <w:szCs w:val="22"/>
          <w:lang w:val="es-ES" w:eastAsia="es-CO"/>
        </w:rPr>
        <w:lastRenderedPageBreak/>
        <w:t>improrrogable de diez (10) días elaborará un acta que contenga los términos de la confesión o de la aceptación de cargos, los hechos, su encuadramiento típico, su clasificación y la forma de culpabilidad. Dicho documento equivaldrá al pliego de cargos, el cual será remitido al funcionario de juzgamiento para que, dentro de los cuarenta y cinco (45) días siguientes a su recibo, profiera el respectivo fallo.</w:t>
      </w:r>
    </w:p>
    <w:p w14:paraId="1DA94B58" w14:textId="77777777" w:rsidR="00D70464" w:rsidRPr="001A2CC3" w:rsidRDefault="00D70464" w:rsidP="00D70464">
      <w:pPr>
        <w:shd w:val="clear" w:color="auto" w:fill="FFFFFF"/>
        <w:spacing w:after="100" w:afterAutospacing="1"/>
        <w:ind w:left="708"/>
        <w:jc w:val="both"/>
        <w:rPr>
          <w:rFonts w:ascii="Arial" w:hAnsi="Arial" w:cs="Arial"/>
          <w:i/>
          <w:sz w:val="22"/>
          <w:szCs w:val="22"/>
          <w:lang w:eastAsia="es-CO"/>
        </w:rPr>
      </w:pPr>
      <w:r w:rsidRPr="001A2CC3">
        <w:rPr>
          <w:rFonts w:ascii="Arial" w:hAnsi="Arial" w:cs="Arial"/>
          <w:i/>
          <w:sz w:val="22"/>
          <w:szCs w:val="22"/>
          <w:lang w:eastAsia="es-CO"/>
        </w:rPr>
        <w:t>Si la aceptación de cargos o la confesión se producen en la fase de juzgamiento, se dejará la respectiva constancia y, se proferirá la decisión dentro de los quince (15) días siguientes. La aceptación de cargos o la confesión en esta etapa procede hasta antes de la ejecutoria del auto que concede el traslado para alegar de conclusión.</w:t>
      </w:r>
    </w:p>
    <w:p w14:paraId="02BC26A5" w14:textId="77777777" w:rsidR="00D70464" w:rsidRPr="001A2CC3" w:rsidRDefault="00D70464" w:rsidP="00D70464">
      <w:pPr>
        <w:shd w:val="clear" w:color="auto" w:fill="FFFFFF"/>
        <w:spacing w:after="100" w:afterAutospacing="1"/>
        <w:ind w:left="708"/>
        <w:jc w:val="both"/>
        <w:rPr>
          <w:rFonts w:ascii="Arial" w:hAnsi="Arial" w:cs="Arial"/>
          <w:i/>
          <w:sz w:val="22"/>
          <w:szCs w:val="22"/>
          <w:lang w:eastAsia="es-CO"/>
        </w:rPr>
      </w:pPr>
      <w:r w:rsidRPr="001A2CC3">
        <w:rPr>
          <w:rFonts w:ascii="Arial" w:hAnsi="Arial" w:cs="Arial"/>
          <w:i/>
          <w:sz w:val="22"/>
          <w:szCs w:val="22"/>
          <w:lang w:eastAsia="es-CO"/>
        </w:rPr>
        <w:t>Si la confesión o aceptación de cargos se produce en la etapa de investigación, las sanciones de inhabilidad, suspensión o multa se disminuirán hasta la mitad. Si se produce en la etapa de juzgamiento, se reducirán en una tercera parte.</w:t>
      </w:r>
    </w:p>
    <w:p w14:paraId="072339D9" w14:textId="77777777" w:rsidR="00D70464" w:rsidRPr="001A2CC3" w:rsidRDefault="00D70464" w:rsidP="00D70464">
      <w:pPr>
        <w:shd w:val="clear" w:color="auto" w:fill="FFFFFF"/>
        <w:spacing w:after="100" w:afterAutospacing="1"/>
        <w:ind w:left="708"/>
        <w:jc w:val="both"/>
        <w:rPr>
          <w:rFonts w:ascii="Arial" w:hAnsi="Arial" w:cs="Arial"/>
          <w:i/>
          <w:sz w:val="22"/>
          <w:szCs w:val="22"/>
          <w:lang w:eastAsia="es-CO"/>
        </w:rPr>
      </w:pPr>
      <w:r w:rsidRPr="001A2CC3">
        <w:rPr>
          <w:rFonts w:ascii="Arial" w:hAnsi="Arial" w:cs="Arial"/>
          <w:i/>
          <w:sz w:val="22"/>
          <w:szCs w:val="22"/>
          <w:lang w:eastAsia="es-CO"/>
        </w:rPr>
        <w:t>El anterior beneficio no se aplicará cuando se trate de las faltas gravísimas contenidas en el ARTÍCULO 52 de este código. En el evento en que la confesión o aceptación de cargos sea parcial, se procederá a la ruptura de la unidad procesal en los términos de esta ley.</w:t>
      </w:r>
    </w:p>
    <w:p w14:paraId="6D6EEC42" w14:textId="77777777" w:rsidR="00D70464" w:rsidRPr="001A2CC3" w:rsidRDefault="00D70464" w:rsidP="00D70464">
      <w:pPr>
        <w:shd w:val="clear" w:color="auto" w:fill="FFFFFF"/>
        <w:spacing w:after="100" w:afterAutospacing="1"/>
        <w:ind w:left="708"/>
        <w:jc w:val="both"/>
        <w:rPr>
          <w:rFonts w:ascii="Arial" w:hAnsi="Arial" w:cs="Arial"/>
          <w:i/>
          <w:sz w:val="22"/>
          <w:szCs w:val="22"/>
          <w:lang w:eastAsia="es-CO"/>
        </w:rPr>
      </w:pPr>
      <w:r w:rsidRPr="001A2CC3">
        <w:rPr>
          <w:rFonts w:ascii="Arial" w:hAnsi="Arial" w:cs="Arial"/>
          <w:b/>
          <w:bCs/>
          <w:i/>
          <w:sz w:val="22"/>
          <w:szCs w:val="22"/>
          <w:lang w:eastAsia="es-CO"/>
        </w:rPr>
        <w:t>PARÁGRAFO</w:t>
      </w:r>
      <w:r w:rsidRPr="001A2CC3">
        <w:rPr>
          <w:rFonts w:ascii="Arial" w:hAnsi="Arial" w:cs="Arial"/>
          <w:i/>
          <w:sz w:val="22"/>
          <w:szCs w:val="22"/>
          <w:lang w:eastAsia="es-CO"/>
        </w:rPr>
        <w:t>. No habrá lugar a la retractación, salvo la violación de derechos y garantías fundamentales. (Modificado por el ARTÍCULO </w:t>
      </w:r>
      <w:hyperlink r:id="rId7" w:history="1">
        <w:r w:rsidRPr="001A2CC3">
          <w:rPr>
            <w:rStyle w:val="Hipervnculo"/>
            <w:rFonts w:ascii="Arial" w:hAnsi="Arial" w:cs="Arial"/>
            <w:i/>
            <w:sz w:val="22"/>
            <w:szCs w:val="22"/>
            <w:lang w:eastAsia="es-CO"/>
          </w:rPr>
          <w:t>30 </w:t>
        </w:r>
      </w:hyperlink>
      <w:r w:rsidRPr="001A2CC3">
        <w:rPr>
          <w:rFonts w:ascii="Arial" w:hAnsi="Arial" w:cs="Arial"/>
          <w:i/>
          <w:sz w:val="22"/>
          <w:szCs w:val="22"/>
          <w:lang w:eastAsia="es-CO"/>
        </w:rPr>
        <w:t>de la Ley 2094 de 2021)”.</w:t>
      </w:r>
    </w:p>
    <w:p w14:paraId="0FDEF374" w14:textId="77777777" w:rsidR="006D7294" w:rsidRPr="001A2CC3" w:rsidRDefault="006D7294" w:rsidP="006D7294">
      <w:pPr>
        <w:shd w:val="clear" w:color="auto" w:fill="FFFFFF"/>
        <w:spacing w:before="100" w:beforeAutospacing="1" w:after="100" w:afterAutospacing="1"/>
        <w:jc w:val="both"/>
        <w:rPr>
          <w:rFonts w:ascii="Arial" w:hAnsi="Arial" w:cs="Arial"/>
          <w:i/>
          <w:color w:val="333333"/>
          <w:sz w:val="22"/>
          <w:szCs w:val="22"/>
          <w:lang w:val="es-CO" w:eastAsia="es-CO"/>
        </w:rPr>
      </w:pPr>
      <w:r w:rsidRPr="001A2CC3">
        <w:rPr>
          <w:rFonts w:ascii="Arial" w:hAnsi="Arial" w:cs="Arial"/>
          <w:color w:val="000000"/>
          <w:sz w:val="22"/>
          <w:szCs w:val="22"/>
        </w:rPr>
        <w:t xml:space="preserve">Así las cosas, de conformidad con lo dispuesto en el artículo 211 de la Ley 1952 de 2019, se ordenará abrir investigación disciplinaria cuando </w:t>
      </w:r>
      <w:r w:rsidRPr="001A2CC3">
        <w:rPr>
          <w:rFonts w:ascii="Arial" w:hAnsi="Arial" w:cs="Arial"/>
          <w:i/>
          <w:color w:val="333333"/>
          <w:sz w:val="22"/>
          <w:szCs w:val="22"/>
          <w:shd w:val="clear" w:color="auto" w:fill="FFFFFF"/>
        </w:rPr>
        <w:t>se identifique al posible autor o autores de la falta disciplinaria</w:t>
      </w:r>
      <w:r w:rsidRPr="001A2CC3">
        <w:rPr>
          <w:rFonts w:ascii="Arial" w:hAnsi="Arial" w:cs="Arial"/>
          <w:i/>
          <w:sz w:val="22"/>
          <w:szCs w:val="22"/>
        </w:rPr>
        <w:t>.</w:t>
      </w:r>
    </w:p>
    <w:p w14:paraId="772E5F29" w14:textId="77777777" w:rsidR="006D7294" w:rsidRPr="001A2CC3" w:rsidRDefault="006D7294" w:rsidP="006D7294">
      <w:pPr>
        <w:shd w:val="clear" w:color="auto" w:fill="FFFFFF"/>
        <w:spacing w:after="100" w:afterAutospacing="1"/>
        <w:contextualSpacing/>
        <w:jc w:val="both"/>
        <w:rPr>
          <w:rFonts w:ascii="Arial" w:hAnsi="Arial" w:cs="Arial"/>
          <w:i/>
          <w:color w:val="333333"/>
          <w:sz w:val="22"/>
          <w:szCs w:val="22"/>
          <w:lang w:val="es-CO" w:eastAsia="es-CO"/>
        </w:rPr>
      </w:pPr>
      <w:r w:rsidRPr="001A2CC3">
        <w:rPr>
          <w:rFonts w:ascii="Arial" w:hAnsi="Arial" w:cs="Arial"/>
          <w:sz w:val="22"/>
          <w:szCs w:val="22"/>
        </w:rPr>
        <w:t>En mérito de lo anteriormente expuesto, el (la) suscrito (a) Jefe (a) de la Oficina de Control Disciplinario Interno del Ministerio del Interior,</w:t>
      </w:r>
    </w:p>
    <w:p w14:paraId="4905A6AC" w14:textId="77777777" w:rsidR="006D7294" w:rsidRPr="001A2CC3" w:rsidRDefault="006D7294" w:rsidP="006D7294">
      <w:pPr>
        <w:contextualSpacing/>
        <w:jc w:val="both"/>
        <w:rPr>
          <w:rFonts w:ascii="Arial" w:hAnsi="Arial" w:cs="Arial"/>
          <w:sz w:val="22"/>
          <w:szCs w:val="22"/>
        </w:rPr>
      </w:pPr>
    </w:p>
    <w:p w14:paraId="78D7FB35" w14:textId="77777777" w:rsidR="006D7294" w:rsidRPr="001A2CC3" w:rsidRDefault="006D7294" w:rsidP="006D7294">
      <w:pPr>
        <w:contextualSpacing/>
        <w:jc w:val="center"/>
        <w:rPr>
          <w:rFonts w:ascii="Arial" w:hAnsi="Arial" w:cs="Arial"/>
          <w:b/>
          <w:sz w:val="22"/>
          <w:szCs w:val="22"/>
        </w:rPr>
      </w:pPr>
      <w:r w:rsidRPr="001A2CC3">
        <w:rPr>
          <w:rFonts w:ascii="Arial" w:hAnsi="Arial" w:cs="Arial"/>
          <w:b/>
          <w:sz w:val="22"/>
          <w:szCs w:val="22"/>
        </w:rPr>
        <w:t>RESUELVE:</w:t>
      </w:r>
    </w:p>
    <w:p w14:paraId="10CD2195" w14:textId="77777777" w:rsidR="006D7294" w:rsidRPr="001A2CC3" w:rsidRDefault="006D7294" w:rsidP="006D7294">
      <w:pPr>
        <w:jc w:val="center"/>
        <w:rPr>
          <w:rFonts w:ascii="Arial" w:hAnsi="Arial" w:cs="Arial"/>
          <w:b/>
          <w:sz w:val="22"/>
          <w:szCs w:val="22"/>
        </w:rPr>
      </w:pPr>
    </w:p>
    <w:p w14:paraId="288E1863" w14:textId="77777777" w:rsidR="006D7294" w:rsidRPr="001A2CC3" w:rsidRDefault="006D7294" w:rsidP="006D7294">
      <w:pPr>
        <w:pStyle w:val="Default"/>
        <w:jc w:val="both"/>
        <w:rPr>
          <w:sz w:val="22"/>
          <w:szCs w:val="22"/>
          <w:vertAlign w:val="baseline"/>
        </w:rPr>
      </w:pPr>
      <w:r w:rsidRPr="001A2CC3">
        <w:rPr>
          <w:b/>
          <w:bCs/>
          <w:sz w:val="22"/>
          <w:szCs w:val="22"/>
          <w:vertAlign w:val="baseline"/>
        </w:rPr>
        <w:t xml:space="preserve">PRIMERO: </w:t>
      </w:r>
      <w:r w:rsidRPr="001A2CC3">
        <w:rPr>
          <w:sz w:val="22"/>
          <w:szCs w:val="22"/>
          <w:vertAlign w:val="baseline"/>
        </w:rPr>
        <w:t xml:space="preserve">Ordenar apertura de </w:t>
      </w:r>
      <w:r w:rsidRPr="001A2CC3">
        <w:rPr>
          <w:b/>
          <w:bCs/>
          <w:sz w:val="22"/>
          <w:szCs w:val="22"/>
          <w:vertAlign w:val="baseline"/>
        </w:rPr>
        <w:t xml:space="preserve">INVESTIGACIÓN DISCIPLINARIA </w:t>
      </w:r>
      <w:r w:rsidRPr="001A2CC3">
        <w:rPr>
          <w:sz w:val="22"/>
          <w:szCs w:val="22"/>
          <w:vertAlign w:val="baseline"/>
        </w:rPr>
        <w:t xml:space="preserve">en contra de </w:t>
      </w:r>
      <w:r w:rsidRPr="001A2CC3">
        <w:rPr>
          <w:color w:val="808080" w:themeColor="background1" w:themeShade="80"/>
          <w:sz w:val="22"/>
          <w:szCs w:val="22"/>
          <w:vertAlign w:val="baseline"/>
        </w:rPr>
        <w:t>(nombre y apellidos del investigado, numero de documento de identidad,</w:t>
      </w:r>
      <w:r w:rsidRPr="001A2CC3">
        <w:rPr>
          <w:color w:val="808080" w:themeColor="background1" w:themeShade="80"/>
          <w:sz w:val="22"/>
          <w:szCs w:val="22"/>
        </w:rPr>
        <w:t xml:space="preserve"> </w:t>
      </w:r>
      <w:r w:rsidRPr="001A2CC3">
        <w:rPr>
          <w:color w:val="808080" w:themeColor="background1" w:themeShade="80"/>
          <w:sz w:val="22"/>
          <w:szCs w:val="22"/>
          <w:vertAlign w:val="baseline"/>
        </w:rPr>
        <w:t>cargo que ostentaba para la época de los hechos objeto de investigación)</w:t>
      </w:r>
      <w:r w:rsidRPr="001A2CC3">
        <w:rPr>
          <w:sz w:val="22"/>
          <w:szCs w:val="22"/>
          <w:vertAlign w:val="baseline"/>
        </w:rPr>
        <w:t xml:space="preserve"> de conformidad con lo expuesto en la parte motiva del presente proveído. </w:t>
      </w:r>
    </w:p>
    <w:p w14:paraId="6E4A5DD6" w14:textId="77777777" w:rsidR="006D7294" w:rsidRPr="001A2CC3" w:rsidRDefault="006D7294" w:rsidP="006D7294">
      <w:pPr>
        <w:pStyle w:val="Default"/>
        <w:jc w:val="both"/>
        <w:rPr>
          <w:sz w:val="22"/>
          <w:szCs w:val="22"/>
          <w:vertAlign w:val="baseline"/>
        </w:rPr>
      </w:pPr>
    </w:p>
    <w:p w14:paraId="35FECCB6" w14:textId="38F21682" w:rsidR="006D7294" w:rsidRPr="001A2CC3" w:rsidRDefault="006D7294" w:rsidP="006D7294">
      <w:pPr>
        <w:pStyle w:val="Default"/>
        <w:jc w:val="both"/>
        <w:rPr>
          <w:sz w:val="22"/>
          <w:szCs w:val="22"/>
          <w:vertAlign w:val="baseline"/>
        </w:rPr>
      </w:pPr>
      <w:r w:rsidRPr="001A2CC3">
        <w:rPr>
          <w:b/>
          <w:bCs/>
          <w:sz w:val="22"/>
          <w:szCs w:val="22"/>
          <w:vertAlign w:val="baseline"/>
        </w:rPr>
        <w:t>SEGUNDO:</w:t>
      </w:r>
      <w:r w:rsidRPr="001A2CC3">
        <w:rPr>
          <w:sz w:val="22"/>
          <w:szCs w:val="22"/>
          <w:vertAlign w:val="baseline"/>
        </w:rPr>
        <w:t xml:space="preserve"> </w:t>
      </w:r>
      <w:r w:rsidR="002971C4" w:rsidRPr="001A2CC3">
        <w:rPr>
          <w:sz w:val="22"/>
          <w:szCs w:val="22"/>
          <w:vertAlign w:val="baseline"/>
          <w:lang w:val="es-ES_tradnl"/>
        </w:rPr>
        <w:t>Tener como pruebas las allegadas y/u obrantes en el expediente. Con fundamento en los artículos 147 y siguientes de la Ley 1952 de 2019, ordenar la práctica de las siguientes pruebas</w:t>
      </w:r>
      <w:r w:rsidRPr="001A2CC3">
        <w:rPr>
          <w:sz w:val="22"/>
          <w:szCs w:val="22"/>
          <w:vertAlign w:val="baseline"/>
        </w:rPr>
        <w:t>:</w:t>
      </w:r>
    </w:p>
    <w:p w14:paraId="306766FB" w14:textId="77777777" w:rsidR="004B3137" w:rsidRPr="001A2CC3" w:rsidRDefault="004B3137" w:rsidP="006D7294">
      <w:pPr>
        <w:pStyle w:val="Default"/>
        <w:jc w:val="both"/>
        <w:rPr>
          <w:color w:val="767171" w:themeColor="background2" w:themeShade="80"/>
          <w:sz w:val="22"/>
          <w:szCs w:val="22"/>
          <w:vertAlign w:val="baseline"/>
        </w:rPr>
      </w:pPr>
    </w:p>
    <w:p w14:paraId="1EE16787" w14:textId="00052C7A" w:rsidR="006D7294" w:rsidRPr="001A2CC3" w:rsidRDefault="004B3137" w:rsidP="2796A09F">
      <w:pPr>
        <w:pStyle w:val="Default"/>
        <w:jc w:val="both"/>
        <w:rPr>
          <w:color w:val="767171" w:themeColor="background2" w:themeShade="80"/>
          <w:sz w:val="22"/>
          <w:szCs w:val="22"/>
          <w:vertAlign w:val="baseline"/>
          <w:lang w:val="es-ES"/>
        </w:rPr>
      </w:pPr>
      <w:r w:rsidRPr="2796A09F">
        <w:rPr>
          <w:color w:val="767171" w:themeColor="background2" w:themeShade="80"/>
          <w:sz w:val="22"/>
          <w:szCs w:val="22"/>
          <w:vertAlign w:val="baseline"/>
          <w:lang w:val="es-ES"/>
        </w:rPr>
        <w:t>(</w:t>
      </w:r>
      <w:r w:rsidR="006D7294" w:rsidRPr="2796A09F">
        <w:rPr>
          <w:color w:val="767171" w:themeColor="background2" w:themeShade="80"/>
          <w:sz w:val="22"/>
          <w:szCs w:val="22"/>
          <w:vertAlign w:val="baseline"/>
          <w:lang w:val="es-ES"/>
        </w:rPr>
        <w:t>Ejemplos</w:t>
      </w:r>
      <w:proofErr w:type="gramStart"/>
      <w:r w:rsidR="006D7294" w:rsidRPr="2796A09F">
        <w:rPr>
          <w:color w:val="767171" w:themeColor="background2" w:themeShade="80"/>
          <w:sz w:val="22"/>
          <w:szCs w:val="22"/>
          <w:vertAlign w:val="baseline"/>
          <w:lang w:val="es-ES"/>
        </w:rPr>
        <w:t xml:space="preserve">: </w:t>
      </w:r>
      <w:r w:rsidRPr="2796A09F">
        <w:rPr>
          <w:color w:val="767171" w:themeColor="background2" w:themeShade="80"/>
          <w:sz w:val="22"/>
          <w:szCs w:val="22"/>
          <w:vertAlign w:val="baseline"/>
          <w:lang w:val="es-ES"/>
        </w:rPr>
        <w:t>)</w:t>
      </w:r>
      <w:proofErr w:type="gramEnd"/>
    </w:p>
    <w:p w14:paraId="5EA8E45C" w14:textId="77777777" w:rsidR="006D7294" w:rsidRPr="001A2CC3" w:rsidRDefault="006D7294" w:rsidP="006D7294">
      <w:pPr>
        <w:pStyle w:val="Default"/>
        <w:numPr>
          <w:ilvl w:val="0"/>
          <w:numId w:val="3"/>
        </w:numPr>
        <w:jc w:val="both"/>
        <w:rPr>
          <w:color w:val="767171" w:themeColor="background2" w:themeShade="80"/>
          <w:sz w:val="22"/>
          <w:szCs w:val="22"/>
          <w:vertAlign w:val="baseline"/>
        </w:rPr>
      </w:pPr>
      <w:r w:rsidRPr="001A2CC3">
        <w:rPr>
          <w:color w:val="767171" w:themeColor="background2" w:themeShade="80"/>
          <w:sz w:val="22"/>
          <w:szCs w:val="22"/>
          <w:vertAlign w:val="baseline"/>
        </w:rPr>
        <w:t xml:space="preserve">Solicitar a la dependencia información relacionada con el asunto. </w:t>
      </w:r>
    </w:p>
    <w:p w14:paraId="104D8E31" w14:textId="77777777" w:rsidR="006D7294" w:rsidRPr="001A2CC3" w:rsidRDefault="006D7294" w:rsidP="2796A09F">
      <w:pPr>
        <w:pStyle w:val="Default"/>
        <w:numPr>
          <w:ilvl w:val="0"/>
          <w:numId w:val="3"/>
        </w:numPr>
        <w:jc w:val="both"/>
        <w:rPr>
          <w:color w:val="767171" w:themeColor="background2" w:themeShade="80"/>
          <w:sz w:val="22"/>
          <w:szCs w:val="22"/>
          <w:vertAlign w:val="baseline"/>
          <w:lang w:val="es-ES"/>
        </w:rPr>
      </w:pPr>
      <w:r w:rsidRPr="2796A09F">
        <w:rPr>
          <w:color w:val="767171" w:themeColor="background2" w:themeShade="80"/>
          <w:sz w:val="22"/>
          <w:szCs w:val="22"/>
          <w:vertAlign w:val="baseline"/>
          <w:lang w:val="es-ES"/>
        </w:rPr>
        <w:t>Citar a rendir Declaración Juramentada al Funcionario.</w:t>
      </w:r>
    </w:p>
    <w:p w14:paraId="0A54AF71" w14:textId="77777777" w:rsidR="006D7294" w:rsidRPr="001A2CC3" w:rsidRDefault="006D7294" w:rsidP="006D7294">
      <w:pPr>
        <w:pStyle w:val="Default"/>
        <w:numPr>
          <w:ilvl w:val="0"/>
          <w:numId w:val="3"/>
        </w:numPr>
        <w:jc w:val="both"/>
        <w:rPr>
          <w:color w:val="767171" w:themeColor="background2" w:themeShade="80"/>
          <w:sz w:val="22"/>
          <w:szCs w:val="22"/>
          <w:vertAlign w:val="baseline"/>
        </w:rPr>
      </w:pPr>
      <w:r w:rsidRPr="001A2CC3">
        <w:rPr>
          <w:color w:val="767171" w:themeColor="background2" w:themeShade="80"/>
          <w:sz w:val="22"/>
          <w:szCs w:val="22"/>
          <w:vertAlign w:val="baseline"/>
        </w:rPr>
        <w:t xml:space="preserve">Decretar y Practicar las demás pruebas que surjan y sean necesarias para esclarecer los hechos y las que soliciten los investigados. </w:t>
      </w:r>
    </w:p>
    <w:p w14:paraId="6DDB3A05" w14:textId="77777777" w:rsidR="006D7294" w:rsidRPr="001A2CC3" w:rsidRDefault="006D7294" w:rsidP="006D7294">
      <w:pPr>
        <w:pStyle w:val="Default"/>
        <w:jc w:val="both"/>
        <w:rPr>
          <w:sz w:val="22"/>
          <w:szCs w:val="22"/>
          <w:vertAlign w:val="baseline"/>
        </w:rPr>
      </w:pPr>
      <w:r w:rsidRPr="001A2CC3">
        <w:rPr>
          <w:sz w:val="22"/>
          <w:szCs w:val="22"/>
          <w:vertAlign w:val="baseline"/>
        </w:rPr>
        <w:t xml:space="preserve"> </w:t>
      </w:r>
    </w:p>
    <w:p w14:paraId="3FDD729F" w14:textId="068D097C" w:rsidR="000D132B" w:rsidRPr="00535668" w:rsidRDefault="006D7294" w:rsidP="006D7294">
      <w:pPr>
        <w:pStyle w:val="Default"/>
        <w:jc w:val="both"/>
        <w:rPr>
          <w:color w:val="000000" w:themeColor="text1"/>
          <w:sz w:val="22"/>
          <w:szCs w:val="22"/>
          <w:vertAlign w:val="baseline"/>
        </w:rPr>
      </w:pPr>
      <w:r w:rsidRPr="001A2CC3">
        <w:rPr>
          <w:b/>
          <w:bCs/>
          <w:sz w:val="22"/>
          <w:szCs w:val="22"/>
          <w:vertAlign w:val="baseline"/>
        </w:rPr>
        <w:t xml:space="preserve">TERCERO: </w:t>
      </w:r>
      <w:r w:rsidR="001B4018">
        <w:rPr>
          <w:sz w:val="22"/>
          <w:szCs w:val="22"/>
          <w:vertAlign w:val="baseline"/>
        </w:rPr>
        <w:t>Informar al</w:t>
      </w:r>
      <w:r w:rsidR="00350349">
        <w:rPr>
          <w:sz w:val="22"/>
          <w:szCs w:val="22"/>
          <w:vertAlign w:val="baseline"/>
        </w:rPr>
        <w:t xml:space="preserve"> (</w:t>
      </w:r>
      <w:r w:rsidR="00350349">
        <w:rPr>
          <w:color w:val="808080" w:themeColor="background1" w:themeShade="80"/>
          <w:sz w:val="22"/>
          <w:szCs w:val="22"/>
          <w:vertAlign w:val="baseline"/>
        </w:rPr>
        <w:t>a la</w:t>
      </w:r>
      <w:r w:rsidR="00350349">
        <w:rPr>
          <w:sz w:val="22"/>
          <w:szCs w:val="22"/>
          <w:vertAlign w:val="baseline"/>
        </w:rPr>
        <w:t>)</w:t>
      </w:r>
      <w:r w:rsidR="001B4018">
        <w:rPr>
          <w:sz w:val="22"/>
          <w:szCs w:val="22"/>
          <w:vertAlign w:val="baseline"/>
        </w:rPr>
        <w:t xml:space="preserve"> </w:t>
      </w:r>
      <w:r w:rsidR="00350349">
        <w:rPr>
          <w:sz w:val="22"/>
          <w:szCs w:val="22"/>
          <w:vertAlign w:val="baseline"/>
        </w:rPr>
        <w:t>señor(</w:t>
      </w:r>
      <w:r w:rsidR="00350349">
        <w:rPr>
          <w:color w:val="808080" w:themeColor="background1" w:themeShade="80"/>
          <w:sz w:val="22"/>
          <w:szCs w:val="22"/>
          <w:vertAlign w:val="baseline"/>
        </w:rPr>
        <w:t>a</w:t>
      </w:r>
      <w:r w:rsidR="00350349">
        <w:rPr>
          <w:sz w:val="22"/>
          <w:szCs w:val="22"/>
          <w:vertAlign w:val="baseline"/>
        </w:rPr>
        <w:t xml:space="preserve">) </w:t>
      </w:r>
      <w:r w:rsidR="00350349" w:rsidRPr="001A2CC3">
        <w:rPr>
          <w:color w:val="808080" w:themeColor="background1" w:themeShade="80"/>
          <w:sz w:val="22"/>
          <w:szCs w:val="22"/>
          <w:vertAlign w:val="baseline"/>
        </w:rPr>
        <w:t>(nombre y apellidos del investigado</w:t>
      </w:r>
      <w:r w:rsidR="00350349" w:rsidRPr="00350349">
        <w:rPr>
          <w:color w:val="3B3838" w:themeColor="background2" w:themeShade="40"/>
          <w:sz w:val="22"/>
          <w:szCs w:val="22"/>
          <w:vertAlign w:val="baseline"/>
        </w:rPr>
        <w:t>)</w:t>
      </w:r>
      <w:r w:rsidR="00350349">
        <w:rPr>
          <w:color w:val="3B3838" w:themeColor="background2" w:themeShade="40"/>
          <w:sz w:val="22"/>
          <w:szCs w:val="22"/>
          <w:vertAlign w:val="baseline"/>
        </w:rPr>
        <w:t xml:space="preserve">, </w:t>
      </w:r>
      <w:r w:rsidR="00350349" w:rsidRPr="00535668">
        <w:rPr>
          <w:color w:val="000000" w:themeColor="text1"/>
          <w:sz w:val="22"/>
          <w:szCs w:val="22"/>
          <w:vertAlign w:val="baseline"/>
        </w:rPr>
        <w:t xml:space="preserve">que de conformidad con lo establecido en el </w:t>
      </w:r>
      <w:r w:rsidR="00535668">
        <w:rPr>
          <w:color w:val="000000" w:themeColor="text1"/>
          <w:sz w:val="22"/>
          <w:szCs w:val="22"/>
          <w:vertAlign w:val="baseline"/>
        </w:rPr>
        <w:t>numeral 3º del artículo 112</w:t>
      </w:r>
      <w:r w:rsidR="00FA7FFA">
        <w:rPr>
          <w:color w:val="000000" w:themeColor="text1"/>
          <w:sz w:val="22"/>
          <w:szCs w:val="22"/>
          <w:vertAlign w:val="baseline"/>
        </w:rPr>
        <w:t xml:space="preserve"> del Código General Disciplinario, tiene derecho a ser oído en versión l</w:t>
      </w:r>
      <w:r w:rsidR="0031041A">
        <w:rPr>
          <w:color w:val="000000" w:themeColor="text1"/>
          <w:sz w:val="22"/>
          <w:szCs w:val="22"/>
          <w:vertAlign w:val="baseline"/>
        </w:rPr>
        <w:t>i</w:t>
      </w:r>
      <w:r w:rsidR="00FA7FFA">
        <w:rPr>
          <w:color w:val="000000" w:themeColor="text1"/>
          <w:sz w:val="22"/>
          <w:szCs w:val="22"/>
          <w:vertAlign w:val="baseline"/>
        </w:rPr>
        <w:t>bre,</w:t>
      </w:r>
      <w:r w:rsidR="0031041A">
        <w:rPr>
          <w:color w:val="000000" w:themeColor="text1"/>
          <w:sz w:val="22"/>
          <w:szCs w:val="22"/>
          <w:vertAlign w:val="baseline"/>
        </w:rPr>
        <w:t xml:space="preserve"> en cualquier etapa de la actuación, </w:t>
      </w:r>
      <w:r w:rsidR="00A831C1">
        <w:rPr>
          <w:color w:val="000000" w:themeColor="text1"/>
          <w:sz w:val="22"/>
          <w:szCs w:val="22"/>
          <w:vertAlign w:val="baseline"/>
        </w:rPr>
        <w:t>si así lo solicita, de manera libre y sin apremio del juramento, haciéndole saber que puede estar asistido de un abogado que lo represente, para lo cual se fijará fecha y hora, una vez él</w:t>
      </w:r>
      <w:r w:rsidR="008533D5">
        <w:rPr>
          <w:color w:val="000000" w:themeColor="text1"/>
          <w:sz w:val="22"/>
          <w:szCs w:val="22"/>
          <w:vertAlign w:val="baseline"/>
        </w:rPr>
        <w:t xml:space="preserve"> (</w:t>
      </w:r>
      <w:r w:rsidR="008533D5">
        <w:rPr>
          <w:color w:val="808080" w:themeColor="background1" w:themeShade="80"/>
          <w:sz w:val="22"/>
          <w:szCs w:val="22"/>
          <w:vertAlign w:val="baseline"/>
        </w:rPr>
        <w:t>ella</w:t>
      </w:r>
      <w:r w:rsidR="008533D5">
        <w:rPr>
          <w:color w:val="000000" w:themeColor="text1"/>
          <w:sz w:val="22"/>
          <w:szCs w:val="22"/>
          <w:vertAlign w:val="baseline"/>
        </w:rPr>
        <w:t xml:space="preserve">) </w:t>
      </w:r>
      <w:r w:rsidR="00A831C1">
        <w:rPr>
          <w:color w:val="000000" w:themeColor="text1"/>
          <w:sz w:val="22"/>
          <w:szCs w:val="22"/>
          <w:vertAlign w:val="baseline"/>
        </w:rPr>
        <w:t>lo solicite</w:t>
      </w:r>
      <w:r w:rsidR="008533D5">
        <w:rPr>
          <w:color w:val="000000" w:themeColor="text1"/>
          <w:sz w:val="22"/>
          <w:szCs w:val="22"/>
          <w:vertAlign w:val="baseline"/>
        </w:rPr>
        <w:t>.</w:t>
      </w:r>
    </w:p>
    <w:p w14:paraId="4CB5AD4D" w14:textId="77777777" w:rsidR="00541D6D" w:rsidRDefault="00541D6D" w:rsidP="006D7294">
      <w:pPr>
        <w:pStyle w:val="Default"/>
        <w:jc w:val="both"/>
        <w:rPr>
          <w:b/>
          <w:bCs/>
          <w:sz w:val="22"/>
          <w:szCs w:val="22"/>
          <w:vertAlign w:val="baseline"/>
        </w:rPr>
      </w:pPr>
    </w:p>
    <w:p w14:paraId="0E4DC5F5" w14:textId="359D315C" w:rsidR="006D7294" w:rsidRPr="00541D6D" w:rsidRDefault="008533D5" w:rsidP="006D7294">
      <w:pPr>
        <w:pStyle w:val="Default"/>
        <w:jc w:val="both"/>
        <w:rPr>
          <w:b/>
          <w:bCs/>
          <w:sz w:val="22"/>
          <w:szCs w:val="22"/>
          <w:vertAlign w:val="baseline"/>
        </w:rPr>
      </w:pPr>
      <w:r w:rsidRPr="001A2CC3">
        <w:rPr>
          <w:b/>
          <w:sz w:val="22"/>
          <w:szCs w:val="22"/>
          <w:vertAlign w:val="baseline"/>
        </w:rPr>
        <w:t>CUARTO</w:t>
      </w:r>
      <w:r>
        <w:rPr>
          <w:sz w:val="22"/>
          <w:szCs w:val="22"/>
          <w:vertAlign w:val="baseline"/>
        </w:rPr>
        <w:t xml:space="preserve">: </w:t>
      </w:r>
      <w:r w:rsidR="006D7294" w:rsidRPr="001A2CC3">
        <w:rPr>
          <w:sz w:val="22"/>
          <w:szCs w:val="22"/>
          <w:vertAlign w:val="baseline"/>
        </w:rPr>
        <w:t xml:space="preserve">Por Secretaría se adelantarán las siguientes diligencias: </w:t>
      </w:r>
    </w:p>
    <w:p w14:paraId="58B01075" w14:textId="77777777" w:rsidR="006D7294" w:rsidRPr="001A2CC3" w:rsidRDefault="006D7294" w:rsidP="006D7294">
      <w:pPr>
        <w:pStyle w:val="Default"/>
        <w:jc w:val="both"/>
        <w:rPr>
          <w:sz w:val="22"/>
          <w:szCs w:val="22"/>
          <w:vertAlign w:val="baseline"/>
        </w:rPr>
      </w:pPr>
    </w:p>
    <w:p w14:paraId="75744B24" w14:textId="383A7A55" w:rsidR="006D7294" w:rsidRPr="001A2CC3" w:rsidRDefault="006D7294" w:rsidP="006D7294">
      <w:pPr>
        <w:pStyle w:val="Default"/>
        <w:numPr>
          <w:ilvl w:val="0"/>
          <w:numId w:val="4"/>
        </w:numPr>
        <w:jc w:val="both"/>
        <w:rPr>
          <w:sz w:val="22"/>
          <w:szCs w:val="22"/>
          <w:vertAlign w:val="baseline"/>
        </w:rPr>
      </w:pPr>
      <w:r w:rsidRPr="001A2CC3">
        <w:rPr>
          <w:sz w:val="22"/>
          <w:szCs w:val="22"/>
          <w:vertAlign w:val="baseline"/>
        </w:rPr>
        <w:lastRenderedPageBreak/>
        <w:t xml:space="preserve">Informar </w:t>
      </w:r>
      <w:r w:rsidR="00F25B28" w:rsidRPr="001A2CC3">
        <w:rPr>
          <w:sz w:val="22"/>
          <w:szCs w:val="22"/>
          <w:vertAlign w:val="baseline"/>
          <w:lang w:val="es-ES_tradnl"/>
        </w:rPr>
        <w:t xml:space="preserve">y comunicar conforme señala el artículo 216 de la Ley 1952 de 2019, y Resolución No. 456 del 14 de septiembre de 2017, a la </w:t>
      </w:r>
      <w:proofErr w:type="spellStart"/>
      <w:r w:rsidR="00F25B28" w:rsidRPr="001A2CC3">
        <w:rPr>
          <w:sz w:val="22"/>
          <w:szCs w:val="22"/>
          <w:vertAlign w:val="baseline"/>
          <w:lang w:val="es-ES_tradnl"/>
        </w:rPr>
        <w:t>Viceprocuraduría</w:t>
      </w:r>
      <w:proofErr w:type="spellEnd"/>
      <w:r w:rsidR="00F25B28" w:rsidRPr="001A2CC3">
        <w:rPr>
          <w:sz w:val="22"/>
          <w:szCs w:val="22"/>
          <w:vertAlign w:val="baseline"/>
          <w:lang w:val="es-ES_tradnl"/>
        </w:rPr>
        <w:t xml:space="preserve"> General de la Nación para que decida sobre el ejercicio del poder disciplinario preferente</w:t>
      </w:r>
      <w:r w:rsidRPr="001A2CC3">
        <w:rPr>
          <w:sz w:val="22"/>
          <w:szCs w:val="22"/>
          <w:vertAlign w:val="baseline"/>
        </w:rPr>
        <w:t>.</w:t>
      </w:r>
    </w:p>
    <w:p w14:paraId="0973A0D6" w14:textId="77777777" w:rsidR="006D7294" w:rsidRPr="001A2CC3" w:rsidRDefault="006D7294" w:rsidP="006D7294">
      <w:pPr>
        <w:pStyle w:val="Default"/>
        <w:ind w:left="720"/>
        <w:jc w:val="both"/>
        <w:rPr>
          <w:sz w:val="22"/>
          <w:szCs w:val="22"/>
          <w:vertAlign w:val="baseline"/>
        </w:rPr>
      </w:pPr>
      <w:r w:rsidRPr="001A2CC3">
        <w:rPr>
          <w:sz w:val="22"/>
          <w:szCs w:val="22"/>
          <w:vertAlign w:val="baseline"/>
        </w:rPr>
        <w:t xml:space="preserve"> </w:t>
      </w:r>
    </w:p>
    <w:p w14:paraId="33EDF5DA" w14:textId="7128C912" w:rsidR="006D7294" w:rsidRPr="001A2CC3" w:rsidRDefault="006D7294" w:rsidP="006D7294">
      <w:pPr>
        <w:pStyle w:val="Default"/>
        <w:numPr>
          <w:ilvl w:val="0"/>
          <w:numId w:val="4"/>
        </w:numPr>
        <w:jc w:val="both"/>
        <w:rPr>
          <w:sz w:val="22"/>
          <w:szCs w:val="22"/>
          <w:vertAlign w:val="baseline"/>
        </w:rPr>
      </w:pPr>
      <w:r w:rsidRPr="001A2CC3">
        <w:rPr>
          <w:sz w:val="22"/>
          <w:szCs w:val="22"/>
          <w:vertAlign w:val="baseline"/>
        </w:rPr>
        <w:t>Solicitar a la Subdirección de Gestión Humana del Ministerio del Interior, copia de la providencia de nombramiento y posesión del disciplinado, constancia sobre antecedentes laborales disciplinarios internos, última dirección residencial registrada en la hoja de vida y certificación respecto de los ingresos recibidos por el</w:t>
      </w:r>
      <w:r w:rsidR="00F25B28" w:rsidRPr="001A2CC3">
        <w:rPr>
          <w:sz w:val="22"/>
          <w:szCs w:val="22"/>
          <w:vertAlign w:val="baseline"/>
        </w:rPr>
        <w:t xml:space="preserve"> (la)</w:t>
      </w:r>
      <w:r w:rsidRPr="001A2CC3">
        <w:rPr>
          <w:sz w:val="22"/>
          <w:szCs w:val="22"/>
          <w:vertAlign w:val="baseline"/>
        </w:rPr>
        <w:t xml:space="preserve"> </w:t>
      </w:r>
      <w:r w:rsidR="00F25B28" w:rsidRPr="001A2CC3">
        <w:rPr>
          <w:sz w:val="22"/>
          <w:szCs w:val="22"/>
          <w:vertAlign w:val="baseline"/>
        </w:rPr>
        <w:t>señ</w:t>
      </w:r>
      <w:r w:rsidRPr="001A2CC3">
        <w:rPr>
          <w:sz w:val="22"/>
          <w:szCs w:val="22"/>
          <w:vertAlign w:val="baseline"/>
        </w:rPr>
        <w:t>or</w:t>
      </w:r>
      <w:r w:rsidR="00F25B28" w:rsidRPr="001A2CC3">
        <w:rPr>
          <w:sz w:val="22"/>
          <w:szCs w:val="22"/>
          <w:vertAlign w:val="baseline"/>
        </w:rPr>
        <w:t xml:space="preserve"> (a)</w:t>
      </w:r>
      <w:r w:rsidRPr="001A2CC3">
        <w:rPr>
          <w:sz w:val="22"/>
          <w:szCs w:val="22"/>
          <w:vertAlign w:val="baseline"/>
        </w:rPr>
        <w:t xml:space="preserve"> ___________ en su condición de </w:t>
      </w:r>
      <w:r w:rsidRPr="001A2CC3">
        <w:rPr>
          <w:color w:val="808080" w:themeColor="background1" w:themeShade="80"/>
          <w:sz w:val="22"/>
          <w:szCs w:val="22"/>
          <w:vertAlign w:val="baseline"/>
        </w:rPr>
        <w:t>XXXXX</w:t>
      </w:r>
      <w:r w:rsidRPr="001A2CC3">
        <w:rPr>
          <w:sz w:val="22"/>
          <w:szCs w:val="22"/>
          <w:vertAlign w:val="baseline"/>
        </w:rPr>
        <w:t xml:space="preserve"> para el año </w:t>
      </w:r>
      <w:r w:rsidRPr="001A2CC3">
        <w:rPr>
          <w:color w:val="808080" w:themeColor="background1" w:themeShade="80"/>
          <w:sz w:val="22"/>
          <w:szCs w:val="22"/>
          <w:vertAlign w:val="baseline"/>
        </w:rPr>
        <w:t>XXXX</w:t>
      </w:r>
    </w:p>
    <w:p w14:paraId="4AFD8A4E" w14:textId="77777777" w:rsidR="006D7294" w:rsidRPr="001A2CC3" w:rsidRDefault="006D7294" w:rsidP="006D7294">
      <w:pPr>
        <w:pStyle w:val="Prrafodelista"/>
        <w:rPr>
          <w:rFonts w:ascii="Arial" w:hAnsi="Arial" w:cs="Arial"/>
          <w:sz w:val="22"/>
          <w:szCs w:val="22"/>
        </w:rPr>
      </w:pPr>
    </w:p>
    <w:p w14:paraId="7BAFB191" w14:textId="77777777" w:rsidR="006D7294" w:rsidRPr="001A2CC3" w:rsidRDefault="006D7294" w:rsidP="006D7294">
      <w:pPr>
        <w:pStyle w:val="Default"/>
        <w:numPr>
          <w:ilvl w:val="0"/>
          <w:numId w:val="4"/>
        </w:numPr>
        <w:jc w:val="both"/>
        <w:rPr>
          <w:sz w:val="22"/>
          <w:szCs w:val="22"/>
          <w:vertAlign w:val="baseline"/>
        </w:rPr>
      </w:pPr>
      <w:r w:rsidRPr="001A2CC3">
        <w:rPr>
          <w:sz w:val="22"/>
          <w:szCs w:val="22"/>
          <w:vertAlign w:val="baseline"/>
        </w:rPr>
        <w:t>Verificar en la página web SIRI de la Procuraduría General de la Nación los antecedentes Disciplinarios de cada uno de los Investigados e incorporar copia al expediente.</w:t>
      </w:r>
    </w:p>
    <w:p w14:paraId="1E3C02B6" w14:textId="77777777" w:rsidR="006D7294" w:rsidRPr="001A2CC3" w:rsidRDefault="006D7294" w:rsidP="006D7294">
      <w:pPr>
        <w:pStyle w:val="Default"/>
        <w:ind w:left="720"/>
        <w:jc w:val="both"/>
        <w:rPr>
          <w:sz w:val="22"/>
          <w:szCs w:val="22"/>
          <w:vertAlign w:val="baseline"/>
        </w:rPr>
      </w:pPr>
    </w:p>
    <w:p w14:paraId="7F40BD7B" w14:textId="1D5F111D" w:rsidR="006D7294" w:rsidRPr="001A2CC3" w:rsidRDefault="008533D5" w:rsidP="2796A09F">
      <w:pPr>
        <w:pStyle w:val="Default"/>
        <w:jc w:val="both"/>
        <w:rPr>
          <w:sz w:val="22"/>
          <w:szCs w:val="22"/>
          <w:vertAlign w:val="baseline"/>
          <w:lang w:val="es-ES"/>
        </w:rPr>
      </w:pPr>
      <w:r w:rsidRPr="2796A09F">
        <w:rPr>
          <w:b/>
          <w:bCs/>
          <w:sz w:val="22"/>
          <w:szCs w:val="22"/>
          <w:vertAlign w:val="baseline"/>
          <w:lang w:val="es-ES"/>
        </w:rPr>
        <w:t>QUINTO</w:t>
      </w:r>
      <w:r w:rsidR="006D7294" w:rsidRPr="2796A09F">
        <w:rPr>
          <w:sz w:val="22"/>
          <w:szCs w:val="22"/>
          <w:vertAlign w:val="baseline"/>
          <w:lang w:val="es-ES"/>
        </w:rPr>
        <w:t xml:space="preserve">: Notificar personalmente la presente decisión al </w:t>
      </w:r>
      <w:r w:rsidR="009617FA" w:rsidRPr="2796A09F">
        <w:rPr>
          <w:sz w:val="22"/>
          <w:szCs w:val="22"/>
          <w:vertAlign w:val="baseline"/>
          <w:lang w:val="es-ES"/>
        </w:rPr>
        <w:t>señor(a)</w:t>
      </w:r>
      <w:r w:rsidR="006D7294" w:rsidRPr="2796A09F">
        <w:rPr>
          <w:sz w:val="22"/>
          <w:szCs w:val="22"/>
          <w:vertAlign w:val="baseline"/>
          <w:lang w:val="es-ES"/>
        </w:rPr>
        <w:t xml:space="preserve"> (</w:t>
      </w:r>
      <w:r w:rsidR="006D7294" w:rsidRPr="2796A09F">
        <w:rPr>
          <w:color w:val="767171" w:themeColor="background2" w:themeShade="80"/>
          <w:sz w:val="22"/>
          <w:szCs w:val="22"/>
          <w:vertAlign w:val="baseline"/>
          <w:lang w:val="es-ES"/>
        </w:rPr>
        <w:t>Nombre Del Disciplinado</w:t>
      </w:r>
      <w:r w:rsidR="006D7294" w:rsidRPr="2796A09F">
        <w:rPr>
          <w:sz w:val="22"/>
          <w:szCs w:val="22"/>
          <w:vertAlign w:val="baseline"/>
          <w:lang w:val="es-ES"/>
        </w:rPr>
        <w:t>), advirtiéndole que en contra de la misma no procede recurso alguno y que deberá suministrar la dirección en la cual recibirá comunicaciones, la dirección de correo electrónico en caso de que por escrito acepte ser notificado de esta manera. Para tal efecto, líbrese la respectiva comunicación, indicando la decisión tomada y la fecha de la providencia, de conformidad con el artículo 121 de la Ley 1952 de 2019, modificado por el artículo 20 de la Ley 2094 de 2021, en armonía con lo dispuesto en los artículos 122 y 123 de la Ley 1952 de 2019.</w:t>
      </w:r>
    </w:p>
    <w:p w14:paraId="71B20ED1" w14:textId="77777777" w:rsidR="006D7294" w:rsidRPr="001A2CC3" w:rsidRDefault="006D7294" w:rsidP="006D7294">
      <w:pPr>
        <w:pStyle w:val="Default"/>
        <w:jc w:val="both"/>
        <w:rPr>
          <w:rFonts w:eastAsia="Times New Roman"/>
          <w:color w:val="auto"/>
          <w:sz w:val="22"/>
          <w:szCs w:val="22"/>
          <w:vertAlign w:val="baseline"/>
          <w:lang w:eastAsia="es-ES"/>
        </w:rPr>
      </w:pPr>
    </w:p>
    <w:p w14:paraId="56EF60EF" w14:textId="77777777" w:rsidR="006D7294" w:rsidRPr="001A2CC3" w:rsidRDefault="006D7294" w:rsidP="006D7294">
      <w:pPr>
        <w:pStyle w:val="Default"/>
        <w:jc w:val="both"/>
        <w:rPr>
          <w:sz w:val="22"/>
          <w:szCs w:val="22"/>
          <w:vertAlign w:val="baseline"/>
        </w:rPr>
      </w:pPr>
      <w:r w:rsidRPr="001A2CC3">
        <w:rPr>
          <w:sz w:val="22"/>
          <w:szCs w:val="22"/>
          <w:vertAlign w:val="baseline"/>
        </w:rPr>
        <w:t xml:space="preserve">Se le pondrá en conocimiento a la disciplinable sobre los beneficios de la confesión expuestos en la parte motiva de la presente providencia. </w:t>
      </w:r>
    </w:p>
    <w:p w14:paraId="38669827" w14:textId="77777777" w:rsidR="006D7294" w:rsidRPr="001A2CC3" w:rsidRDefault="006D7294" w:rsidP="006D7294">
      <w:pPr>
        <w:pStyle w:val="Default"/>
        <w:jc w:val="both"/>
        <w:rPr>
          <w:sz w:val="22"/>
          <w:szCs w:val="22"/>
          <w:vertAlign w:val="baseline"/>
        </w:rPr>
      </w:pPr>
    </w:p>
    <w:p w14:paraId="73DF694C" w14:textId="77777777" w:rsidR="00977A17" w:rsidRPr="001A2CC3" w:rsidRDefault="00977A17" w:rsidP="00977A17">
      <w:pPr>
        <w:autoSpaceDE w:val="0"/>
        <w:autoSpaceDN w:val="0"/>
        <w:adjustRightInd w:val="0"/>
        <w:jc w:val="both"/>
        <w:rPr>
          <w:rFonts w:ascii="Arial" w:hAnsi="Arial" w:cs="Arial"/>
          <w:sz w:val="22"/>
          <w:szCs w:val="22"/>
        </w:rPr>
      </w:pPr>
      <w:r w:rsidRPr="001A2CC3">
        <w:rPr>
          <w:rFonts w:ascii="Arial" w:hAnsi="Arial" w:cs="Arial"/>
          <w:sz w:val="22"/>
          <w:szCs w:val="22"/>
        </w:rPr>
        <w:t>Además, adviértasele que puede nombrar defensor para que lo represente en el curso de las diligencias y que tiene derecho a solicitar ante este despacho para ser escuchados y/o presentar versión libre de los hechos materia del proceso por escrito o, en su defecto, a solicitar que se le fije fecha y hora para que, en diligencia correspondiente, sea escuchado o el despacho puede citarlo, para que, si es su deseo, rinda versión libre.</w:t>
      </w:r>
    </w:p>
    <w:p w14:paraId="230F62AC" w14:textId="77777777" w:rsidR="006D7294" w:rsidRPr="001A2CC3" w:rsidRDefault="006D7294" w:rsidP="006D7294">
      <w:pPr>
        <w:pStyle w:val="Default"/>
        <w:jc w:val="both"/>
        <w:rPr>
          <w:sz w:val="22"/>
          <w:szCs w:val="22"/>
          <w:vertAlign w:val="baseline"/>
        </w:rPr>
      </w:pPr>
    </w:p>
    <w:p w14:paraId="2049256C" w14:textId="77777777" w:rsidR="006D7294" w:rsidRPr="001A2CC3" w:rsidRDefault="006D7294" w:rsidP="006D7294">
      <w:pPr>
        <w:pStyle w:val="Default"/>
        <w:jc w:val="both"/>
        <w:rPr>
          <w:sz w:val="22"/>
          <w:szCs w:val="22"/>
          <w:vertAlign w:val="baseline"/>
        </w:rPr>
      </w:pPr>
      <w:r w:rsidRPr="001A2CC3">
        <w:rPr>
          <w:sz w:val="22"/>
          <w:szCs w:val="22"/>
          <w:vertAlign w:val="baseline"/>
        </w:rPr>
        <w:t>En caso de no poderse notificar la providencia de manera personal al sujeto procesal, se procederá a notificar por edicto en los términos previstos en el artículo 127 de la Ley 1952 de 2019, modificado por el artículo 23 de la Ley 2094 de 2021.</w:t>
      </w:r>
    </w:p>
    <w:p w14:paraId="312D57E8" w14:textId="77777777" w:rsidR="006D7294" w:rsidRPr="001A2CC3" w:rsidRDefault="006D7294" w:rsidP="006D7294">
      <w:pPr>
        <w:pStyle w:val="Default"/>
        <w:jc w:val="both"/>
        <w:rPr>
          <w:b/>
          <w:bCs/>
          <w:sz w:val="22"/>
          <w:szCs w:val="22"/>
          <w:vertAlign w:val="baseline"/>
        </w:rPr>
      </w:pPr>
    </w:p>
    <w:p w14:paraId="511220D1" w14:textId="08E655A3" w:rsidR="00977A17" w:rsidRPr="001A2CC3" w:rsidRDefault="008533D5" w:rsidP="006D7294">
      <w:pPr>
        <w:jc w:val="both"/>
        <w:rPr>
          <w:rFonts w:ascii="Arial" w:hAnsi="Arial" w:cs="Arial"/>
          <w:b/>
          <w:sz w:val="22"/>
          <w:szCs w:val="22"/>
        </w:rPr>
      </w:pPr>
      <w:r>
        <w:rPr>
          <w:rFonts w:ascii="Arial" w:hAnsi="Arial" w:cs="Arial"/>
          <w:b/>
          <w:sz w:val="22"/>
          <w:szCs w:val="22"/>
        </w:rPr>
        <w:t>SEXTO</w:t>
      </w:r>
      <w:r w:rsidR="006D7294" w:rsidRPr="001A2CC3">
        <w:rPr>
          <w:rFonts w:ascii="Arial" w:hAnsi="Arial" w:cs="Arial"/>
          <w:b/>
          <w:sz w:val="22"/>
          <w:szCs w:val="22"/>
        </w:rPr>
        <w:t xml:space="preserve">:  </w:t>
      </w:r>
      <w:r w:rsidR="0091472A" w:rsidRPr="001A2CC3">
        <w:rPr>
          <w:rFonts w:ascii="Arial" w:hAnsi="Arial" w:cs="Arial"/>
          <w:sz w:val="22"/>
          <w:szCs w:val="22"/>
        </w:rPr>
        <w:t>Comisionar al (la) abogado (a) (</w:t>
      </w:r>
      <w:r w:rsidR="0091472A" w:rsidRPr="001A2CC3">
        <w:rPr>
          <w:rFonts w:ascii="Arial" w:hAnsi="Arial" w:cs="Arial"/>
          <w:color w:val="767171" w:themeColor="background2" w:themeShade="80"/>
          <w:sz w:val="22"/>
          <w:szCs w:val="22"/>
        </w:rPr>
        <w:t>Nombre del Abog</w:t>
      </w:r>
      <w:r w:rsidR="0029788B" w:rsidRPr="001A2CC3">
        <w:rPr>
          <w:rFonts w:ascii="Arial" w:hAnsi="Arial" w:cs="Arial"/>
          <w:color w:val="767171" w:themeColor="background2" w:themeShade="80"/>
          <w:sz w:val="22"/>
          <w:szCs w:val="22"/>
        </w:rPr>
        <w:t>ado a comisionar</w:t>
      </w:r>
      <w:r w:rsidR="0091472A" w:rsidRPr="001A2CC3">
        <w:rPr>
          <w:rFonts w:ascii="Arial" w:hAnsi="Arial" w:cs="Arial"/>
          <w:sz w:val="22"/>
          <w:szCs w:val="22"/>
        </w:rPr>
        <w:t>), Profesional Universitario</w:t>
      </w:r>
      <w:r w:rsidR="0029788B" w:rsidRPr="001A2CC3">
        <w:rPr>
          <w:rFonts w:ascii="Arial" w:hAnsi="Arial" w:cs="Arial"/>
          <w:sz w:val="22"/>
          <w:szCs w:val="22"/>
        </w:rPr>
        <w:t xml:space="preserve"> (</w:t>
      </w:r>
      <w:r w:rsidR="0029788B" w:rsidRPr="001A2CC3">
        <w:rPr>
          <w:rFonts w:ascii="Arial" w:hAnsi="Arial" w:cs="Arial"/>
          <w:color w:val="767171" w:themeColor="background2" w:themeShade="80"/>
          <w:sz w:val="22"/>
          <w:szCs w:val="22"/>
        </w:rPr>
        <w:t>o especializado</w:t>
      </w:r>
      <w:r w:rsidR="0029788B" w:rsidRPr="001A2CC3">
        <w:rPr>
          <w:rFonts w:ascii="Arial" w:hAnsi="Arial" w:cs="Arial"/>
          <w:sz w:val="22"/>
          <w:szCs w:val="22"/>
        </w:rPr>
        <w:t>)</w:t>
      </w:r>
      <w:r w:rsidR="0091472A" w:rsidRPr="001A2CC3">
        <w:rPr>
          <w:rFonts w:ascii="Arial" w:hAnsi="Arial" w:cs="Arial"/>
          <w:sz w:val="22"/>
          <w:szCs w:val="22"/>
        </w:rPr>
        <w:t xml:space="preserve"> adscrito a esta dependencia, hasta su culminación, para que practique las diligencias ordenadas y las demás que surjan de las anteriores, que sean pertinentes y tiendan a esclarecer los hechos objeto de la presente investigación, en la etapa de Instrucción</w:t>
      </w:r>
    </w:p>
    <w:p w14:paraId="7128333C" w14:textId="77777777" w:rsidR="00977A17" w:rsidRPr="001A2CC3" w:rsidRDefault="00977A17" w:rsidP="006D7294">
      <w:pPr>
        <w:jc w:val="both"/>
        <w:rPr>
          <w:rFonts w:ascii="Arial" w:hAnsi="Arial" w:cs="Arial"/>
          <w:b/>
          <w:sz w:val="22"/>
          <w:szCs w:val="22"/>
        </w:rPr>
      </w:pPr>
    </w:p>
    <w:p w14:paraId="47B3313B" w14:textId="77777777" w:rsidR="00977A17" w:rsidRPr="001A2CC3" w:rsidRDefault="00977A17" w:rsidP="006D7294">
      <w:pPr>
        <w:jc w:val="both"/>
        <w:rPr>
          <w:rFonts w:ascii="Arial" w:hAnsi="Arial" w:cs="Arial"/>
          <w:b/>
          <w:sz w:val="22"/>
          <w:szCs w:val="22"/>
        </w:rPr>
      </w:pPr>
    </w:p>
    <w:p w14:paraId="3392378C" w14:textId="2E427C9C" w:rsidR="006D7294" w:rsidRPr="001A2CC3" w:rsidRDefault="006D7294" w:rsidP="006D7294">
      <w:pPr>
        <w:jc w:val="both"/>
        <w:rPr>
          <w:rFonts w:ascii="Arial" w:hAnsi="Arial" w:cs="Arial"/>
          <w:sz w:val="22"/>
          <w:szCs w:val="22"/>
        </w:rPr>
      </w:pPr>
      <w:r w:rsidRPr="001A2CC3">
        <w:rPr>
          <w:rFonts w:ascii="Arial" w:hAnsi="Arial" w:cs="Arial"/>
          <w:sz w:val="22"/>
          <w:szCs w:val="22"/>
        </w:rPr>
        <w:t>Por Secretaría se efectuarán las anotaciones y las comunicaciones a que haya lugar.</w:t>
      </w:r>
    </w:p>
    <w:p w14:paraId="0B69CEA7" w14:textId="77777777" w:rsidR="006D7294" w:rsidRPr="001A2CC3" w:rsidRDefault="006D7294" w:rsidP="006D7294">
      <w:pPr>
        <w:jc w:val="both"/>
        <w:rPr>
          <w:rFonts w:ascii="Arial" w:hAnsi="Arial" w:cs="Arial"/>
          <w:sz w:val="22"/>
          <w:szCs w:val="22"/>
        </w:rPr>
      </w:pPr>
    </w:p>
    <w:p w14:paraId="75299982" w14:textId="77777777" w:rsidR="006D7294" w:rsidRPr="001A2CC3" w:rsidRDefault="006D7294" w:rsidP="006D7294">
      <w:pPr>
        <w:pStyle w:val="Textoindependiente"/>
        <w:spacing w:line="240" w:lineRule="auto"/>
        <w:jc w:val="center"/>
        <w:rPr>
          <w:rFonts w:ascii="Arial" w:hAnsi="Arial" w:cs="Arial"/>
          <w:b/>
          <w:sz w:val="22"/>
          <w:szCs w:val="22"/>
        </w:rPr>
      </w:pPr>
      <w:r w:rsidRPr="001A2CC3">
        <w:rPr>
          <w:rFonts w:ascii="Arial" w:hAnsi="Arial" w:cs="Arial"/>
          <w:b/>
          <w:sz w:val="22"/>
          <w:szCs w:val="22"/>
        </w:rPr>
        <w:t>NOTIFIQUESE, COMUNÍQUESE Y CÚMPLASE</w:t>
      </w:r>
    </w:p>
    <w:p w14:paraId="3F5EFD8A" w14:textId="77777777" w:rsidR="006D7294" w:rsidRPr="001A2CC3" w:rsidRDefault="006D7294" w:rsidP="0029788B">
      <w:pPr>
        <w:autoSpaceDE w:val="0"/>
        <w:autoSpaceDN w:val="0"/>
        <w:adjustRightInd w:val="0"/>
        <w:rPr>
          <w:rFonts w:ascii="Arial" w:eastAsiaTheme="minorHAnsi" w:hAnsi="Arial" w:cs="Arial"/>
          <w:b/>
          <w:bCs/>
          <w:color w:val="000000"/>
          <w:sz w:val="22"/>
          <w:szCs w:val="22"/>
          <w:lang w:eastAsia="en-US"/>
        </w:rPr>
      </w:pPr>
    </w:p>
    <w:p w14:paraId="3A3172EC" w14:textId="77777777" w:rsidR="006D7294" w:rsidRPr="001A2CC3" w:rsidRDefault="006D7294" w:rsidP="006D7294">
      <w:pPr>
        <w:autoSpaceDE w:val="0"/>
        <w:autoSpaceDN w:val="0"/>
        <w:adjustRightInd w:val="0"/>
        <w:jc w:val="center"/>
        <w:rPr>
          <w:rFonts w:ascii="Arial" w:eastAsiaTheme="minorHAnsi" w:hAnsi="Arial" w:cs="Arial"/>
          <w:color w:val="808080" w:themeColor="background1" w:themeShade="80"/>
          <w:sz w:val="22"/>
          <w:szCs w:val="22"/>
          <w:lang w:eastAsia="en-US"/>
        </w:rPr>
      </w:pPr>
    </w:p>
    <w:p w14:paraId="16128EC5" w14:textId="77777777" w:rsidR="006D7294" w:rsidRPr="001A2CC3" w:rsidRDefault="006D7294" w:rsidP="006D7294">
      <w:pPr>
        <w:autoSpaceDE w:val="0"/>
        <w:autoSpaceDN w:val="0"/>
        <w:adjustRightInd w:val="0"/>
        <w:jc w:val="center"/>
        <w:rPr>
          <w:rFonts w:ascii="Arial" w:eastAsiaTheme="minorHAnsi" w:hAnsi="Arial" w:cs="Arial"/>
          <w:color w:val="808080" w:themeColor="background1" w:themeShade="80"/>
          <w:sz w:val="22"/>
          <w:szCs w:val="22"/>
          <w:lang w:eastAsia="en-US"/>
        </w:rPr>
      </w:pPr>
      <w:r w:rsidRPr="001A2CC3">
        <w:rPr>
          <w:rFonts w:ascii="Arial" w:eastAsiaTheme="minorHAnsi" w:hAnsi="Arial" w:cs="Arial"/>
          <w:b/>
          <w:bCs/>
          <w:color w:val="808080" w:themeColor="background1" w:themeShade="80"/>
          <w:sz w:val="22"/>
          <w:szCs w:val="22"/>
          <w:lang w:eastAsia="en-US"/>
        </w:rPr>
        <w:t>NOMBRE Y APELLIDO DEL JEFE(A)</w:t>
      </w:r>
    </w:p>
    <w:p w14:paraId="60FBD689" w14:textId="77777777" w:rsidR="006D7294" w:rsidRPr="001A2CC3" w:rsidRDefault="006D7294" w:rsidP="006D7294">
      <w:pPr>
        <w:autoSpaceDE w:val="0"/>
        <w:autoSpaceDN w:val="0"/>
        <w:adjustRightInd w:val="0"/>
        <w:jc w:val="center"/>
        <w:rPr>
          <w:rFonts w:ascii="Arial" w:eastAsiaTheme="minorHAnsi" w:hAnsi="Arial" w:cs="Arial"/>
          <w:color w:val="000000"/>
          <w:sz w:val="22"/>
          <w:szCs w:val="22"/>
          <w:lang w:eastAsia="en-US"/>
        </w:rPr>
      </w:pPr>
      <w:r w:rsidRPr="001A2CC3">
        <w:rPr>
          <w:rFonts w:ascii="Arial" w:eastAsiaTheme="minorHAnsi" w:hAnsi="Arial" w:cs="Arial"/>
          <w:color w:val="000000"/>
          <w:sz w:val="22"/>
          <w:szCs w:val="22"/>
          <w:lang w:eastAsia="en-US"/>
        </w:rPr>
        <w:t>Jefe (a) Oficina de Control Disciplinario Interno</w:t>
      </w:r>
    </w:p>
    <w:p w14:paraId="38621DBC" w14:textId="77777777" w:rsidR="006D7294" w:rsidRPr="001A2CC3" w:rsidRDefault="006D7294" w:rsidP="00FB1EF6">
      <w:pPr>
        <w:autoSpaceDE w:val="0"/>
        <w:autoSpaceDN w:val="0"/>
        <w:adjustRightInd w:val="0"/>
        <w:rPr>
          <w:rFonts w:ascii="Arial" w:eastAsiaTheme="minorHAnsi" w:hAnsi="Arial" w:cs="Arial"/>
          <w:color w:val="000000"/>
          <w:sz w:val="22"/>
          <w:szCs w:val="22"/>
          <w:lang w:eastAsia="en-US"/>
        </w:rPr>
      </w:pPr>
    </w:p>
    <w:p w14:paraId="271B9894" w14:textId="77777777" w:rsidR="006D7294" w:rsidRPr="001A2CC3" w:rsidRDefault="006D7294" w:rsidP="006D7294">
      <w:pPr>
        <w:autoSpaceDE w:val="0"/>
        <w:autoSpaceDN w:val="0"/>
        <w:adjustRightInd w:val="0"/>
        <w:rPr>
          <w:rFonts w:ascii="Arial" w:eastAsiaTheme="minorHAnsi" w:hAnsi="Arial" w:cs="Arial"/>
          <w:color w:val="000000"/>
          <w:sz w:val="22"/>
          <w:szCs w:val="22"/>
          <w:lang w:eastAsia="en-US"/>
        </w:rPr>
      </w:pPr>
      <w:r w:rsidRPr="001A2CC3">
        <w:rPr>
          <w:rFonts w:ascii="Arial" w:eastAsiaTheme="minorHAnsi" w:hAnsi="Arial" w:cs="Arial"/>
          <w:color w:val="000000"/>
          <w:sz w:val="22"/>
          <w:szCs w:val="22"/>
          <w:lang w:eastAsia="en-US"/>
        </w:rPr>
        <w:t xml:space="preserve"> </w:t>
      </w:r>
    </w:p>
    <w:p w14:paraId="68B93317" w14:textId="77777777" w:rsidR="006D7294" w:rsidRPr="001A2CC3" w:rsidRDefault="006D7294" w:rsidP="006D7294">
      <w:pPr>
        <w:autoSpaceDE w:val="0"/>
        <w:autoSpaceDN w:val="0"/>
        <w:adjustRightInd w:val="0"/>
        <w:rPr>
          <w:rFonts w:ascii="Arial" w:eastAsiaTheme="minorHAnsi" w:hAnsi="Arial" w:cs="Arial"/>
          <w:color w:val="000000"/>
          <w:sz w:val="22"/>
          <w:szCs w:val="22"/>
          <w:lang w:eastAsia="en-US"/>
        </w:rPr>
      </w:pPr>
      <w:bookmarkStart w:id="1" w:name="_Hlk172807141"/>
      <w:r w:rsidRPr="001A2CC3">
        <w:rPr>
          <w:rFonts w:ascii="Arial" w:eastAsiaTheme="minorHAnsi" w:hAnsi="Arial" w:cs="Arial"/>
          <w:color w:val="000000"/>
          <w:sz w:val="22"/>
          <w:szCs w:val="22"/>
          <w:lang w:eastAsia="en-US"/>
        </w:rPr>
        <w:t xml:space="preserve">Elaboró: </w:t>
      </w:r>
      <w:r w:rsidRPr="001A2CC3">
        <w:rPr>
          <w:rFonts w:ascii="Arial" w:eastAsiaTheme="minorHAnsi" w:hAnsi="Arial" w:cs="Arial"/>
          <w:color w:val="808080" w:themeColor="background1" w:themeShade="80"/>
          <w:sz w:val="22"/>
          <w:szCs w:val="22"/>
          <w:lang w:eastAsia="en-US"/>
        </w:rPr>
        <w:t xml:space="preserve">Nombre del Abogado Sustanciador </w:t>
      </w:r>
    </w:p>
    <w:p w14:paraId="25753FC4" w14:textId="235B59D1" w:rsidR="006D7294" w:rsidRPr="00FB1EF6" w:rsidRDefault="006D7294" w:rsidP="006D7294">
      <w:pPr>
        <w:rPr>
          <w:rFonts w:ascii="Arial" w:hAnsi="Arial" w:cs="Arial"/>
          <w:sz w:val="22"/>
          <w:szCs w:val="22"/>
          <w:lang w:val="es-ES"/>
        </w:rPr>
      </w:pPr>
      <w:r w:rsidRPr="2796A09F">
        <w:rPr>
          <w:rFonts w:ascii="Arial" w:eastAsiaTheme="minorEastAsia" w:hAnsi="Arial" w:cs="Arial"/>
          <w:color w:val="000000" w:themeColor="text1"/>
          <w:sz w:val="22"/>
          <w:szCs w:val="22"/>
          <w:lang w:val="es-ES" w:eastAsia="en-US"/>
        </w:rPr>
        <w:t xml:space="preserve">Revisó y Aprobó: </w:t>
      </w:r>
      <w:r w:rsidRPr="2796A09F">
        <w:rPr>
          <w:rFonts w:ascii="Arial" w:eastAsiaTheme="minorEastAsia" w:hAnsi="Arial" w:cs="Arial"/>
          <w:color w:val="808080" w:themeColor="background1" w:themeShade="80"/>
          <w:sz w:val="22"/>
          <w:szCs w:val="22"/>
          <w:lang w:val="es-ES" w:eastAsia="en-US"/>
        </w:rPr>
        <w:t>nombre del Jefe (a)</w:t>
      </w:r>
      <w:bookmarkEnd w:id="1"/>
    </w:p>
    <w:p w14:paraId="1E1C1A9F" w14:textId="77777777" w:rsidR="006D7294" w:rsidRPr="001A2CC3" w:rsidRDefault="006D7294" w:rsidP="006D7294">
      <w:pPr>
        <w:rPr>
          <w:rFonts w:ascii="Arial" w:hAnsi="Arial" w:cs="Arial"/>
          <w:sz w:val="22"/>
          <w:szCs w:val="22"/>
        </w:rPr>
      </w:pPr>
    </w:p>
    <w:p w14:paraId="37360620" w14:textId="77777777" w:rsidR="006D7294" w:rsidRPr="001A2CC3" w:rsidRDefault="006D7294" w:rsidP="006D7294">
      <w:pPr>
        <w:rPr>
          <w:rFonts w:ascii="Arial" w:hAnsi="Arial" w:cs="Arial"/>
          <w:sz w:val="22"/>
          <w:szCs w:val="22"/>
        </w:rPr>
      </w:pPr>
    </w:p>
    <w:p w14:paraId="2E95D497" w14:textId="77777777" w:rsidR="006D7294" w:rsidRPr="001A2CC3" w:rsidRDefault="006D7294" w:rsidP="006D7294">
      <w:pPr>
        <w:rPr>
          <w:rFonts w:ascii="Arial" w:hAnsi="Arial" w:cs="Arial"/>
          <w:sz w:val="22"/>
          <w:szCs w:val="22"/>
        </w:rPr>
      </w:pPr>
    </w:p>
    <w:p w14:paraId="45096BF6" w14:textId="77777777" w:rsidR="00631449" w:rsidRPr="001A2CC3" w:rsidRDefault="00631449" w:rsidP="006D7294">
      <w:pPr>
        <w:rPr>
          <w:rFonts w:ascii="Arial" w:hAnsi="Arial" w:cs="Arial"/>
          <w:sz w:val="22"/>
          <w:szCs w:val="22"/>
        </w:rPr>
      </w:pPr>
    </w:p>
    <w:sectPr w:rsidR="00631449" w:rsidRPr="001A2CC3" w:rsidSect="001829AF">
      <w:headerReference w:type="default" r:id="rId8"/>
      <w:footerReference w:type="default" r:id="rId9"/>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2138" w14:textId="77777777" w:rsidR="0063763A" w:rsidRDefault="0063763A" w:rsidP="00631449">
      <w:r>
        <w:separator/>
      </w:r>
    </w:p>
  </w:endnote>
  <w:endnote w:type="continuationSeparator" w:id="0">
    <w:p w14:paraId="34A9E20C" w14:textId="77777777" w:rsidR="0063763A" w:rsidRDefault="0063763A"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09C5"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5B4FA12F" w14:textId="49280B4E"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proofErr w:type="gramStart"/>
    <w:r w:rsidRPr="00DF71B3">
      <w:rPr>
        <w:rFonts w:ascii="Wingdings" w:eastAsia="Wingdings" w:hAnsi="Wingdings" w:cs="Wingdings"/>
        <w:sz w:val="18"/>
        <w:szCs w:val="18"/>
      </w:rPr>
      <w:t></w:t>
    </w:r>
    <w:r w:rsidRPr="00DF71B3">
      <w:rPr>
        <w:rFonts w:ascii="Arial" w:hAnsi="Arial" w:cs="Arial"/>
        <w:sz w:val="18"/>
        <w:szCs w:val="18"/>
      </w:rPr>
      <w:t xml:space="preserve">  Código</w:t>
    </w:r>
    <w:proofErr w:type="gramEnd"/>
    <w:r w:rsidRPr="00DF71B3">
      <w:rPr>
        <w:rFonts w:ascii="Arial" w:hAnsi="Arial" w:cs="Arial"/>
        <w:sz w:val="18"/>
        <w:szCs w:val="18"/>
      </w:rPr>
      <w:t xml:space="preserve"> postal 111711                                          </w:t>
    </w:r>
    <w:r w:rsidR="00C17D2F" w:rsidRPr="00C17D2F">
      <w:rPr>
        <w:rFonts w:ascii="Arial" w:hAnsi="Arial" w:cs="Arial"/>
        <w:sz w:val="18"/>
        <w:szCs w:val="18"/>
        <w:lang w:val="es-ES_tradnl"/>
      </w:rPr>
      <w:t>Vr. 01. 02/03/2026</w:t>
    </w:r>
  </w:p>
  <w:p w14:paraId="18E76104"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proofErr w:type="gramStart"/>
    <w:r w:rsidRPr="00DF71B3">
      <w:rPr>
        <w:rFonts w:ascii="Wingdings" w:eastAsia="Wingdings" w:hAnsi="Wingdings" w:cs="Wingdings"/>
        <w:sz w:val="18"/>
        <w:szCs w:val="18"/>
      </w:rPr>
      <w:t></w:t>
    </w:r>
    <w:r w:rsidRPr="00DF71B3">
      <w:rPr>
        <w:rFonts w:ascii="Arial" w:hAnsi="Arial" w:cs="Arial"/>
        <w:sz w:val="18"/>
        <w:szCs w:val="18"/>
      </w:rPr>
      <w:t xml:space="preserve">  Conmutador</w:t>
    </w:r>
    <w:proofErr w:type="gramEnd"/>
    <w:r w:rsidRPr="00DF71B3">
      <w:rPr>
        <w:rFonts w:ascii="Arial" w:hAnsi="Arial" w:cs="Arial"/>
        <w:sz w:val="18"/>
        <w:szCs w:val="18"/>
      </w:rPr>
      <w:t xml:space="preserve">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7F81A13A" w14:textId="77777777" w:rsidR="00DF71B3" w:rsidRPr="00DF71B3" w:rsidRDefault="00DF71B3" w:rsidP="00DF71B3">
    <w:pPr>
      <w:pStyle w:val="Piedepgina"/>
      <w:tabs>
        <w:tab w:val="left" w:pos="2296"/>
      </w:tabs>
      <w:rPr>
        <w:sz w:val="18"/>
        <w:szCs w:val="18"/>
      </w:rPr>
    </w:pPr>
    <w:proofErr w:type="gramStart"/>
    <w:r w:rsidRPr="00DF71B3">
      <w:rPr>
        <w:rFonts w:ascii="Arial" w:hAnsi="Arial" w:cs="Arial"/>
        <w:sz w:val="18"/>
        <w:szCs w:val="18"/>
      </w:rPr>
      <w:t xml:space="preserve">www.mininterior.gov.co  </w:t>
    </w:r>
    <w:r w:rsidRPr="00DF71B3">
      <w:rPr>
        <w:rFonts w:ascii="Wingdings" w:eastAsia="Wingdings" w:hAnsi="Wingdings" w:cs="Wingdings"/>
        <w:sz w:val="18"/>
        <w:szCs w:val="18"/>
      </w:rPr>
      <w:t></w:t>
    </w:r>
    <w:proofErr w:type="gramEnd"/>
    <w:r w:rsidRPr="00DF71B3">
      <w:rPr>
        <w:rFonts w:ascii="Arial" w:hAnsi="Arial" w:cs="Arial"/>
        <w:sz w:val="18"/>
        <w:szCs w:val="18"/>
      </w:rPr>
      <w:t xml:space="preserve">  servicioalciudadano@mininterior.gov.co                      </w:t>
    </w:r>
  </w:p>
  <w:p w14:paraId="2B1338EA"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1EC0" w14:textId="77777777" w:rsidR="0063763A" w:rsidRDefault="0063763A" w:rsidP="00631449">
      <w:r>
        <w:separator/>
      </w:r>
    </w:p>
  </w:footnote>
  <w:footnote w:type="continuationSeparator" w:id="0">
    <w:p w14:paraId="1E5755D3" w14:textId="77777777" w:rsidR="0063763A" w:rsidRDefault="0063763A" w:rsidP="00631449">
      <w:r>
        <w:continuationSeparator/>
      </w:r>
    </w:p>
  </w:footnote>
  <w:footnote w:id="1">
    <w:p w14:paraId="07BC373E" w14:textId="77777777" w:rsidR="00461238" w:rsidRPr="00CB612B" w:rsidRDefault="00461238" w:rsidP="00461238">
      <w:pPr>
        <w:pStyle w:val="Textonotapie"/>
        <w:jc w:val="both"/>
        <w:rPr>
          <w:lang w:val="es-ES"/>
        </w:rPr>
      </w:pPr>
      <w:r w:rsidRPr="00CB612B">
        <w:rPr>
          <w:rStyle w:val="Refdenotaalpie"/>
        </w:rPr>
        <w:footnoteRef/>
      </w:r>
      <w:r w:rsidRPr="00CB612B">
        <w:t xml:space="preserve"> </w:t>
      </w:r>
      <w:r w:rsidRPr="00CB612B">
        <w:rPr>
          <w:lang w:val="es-ES"/>
        </w:rPr>
        <w:t xml:space="preserve">MEJÍA OSSMAN, Jaime. ORTIZ PERALTA, José Omar. </w:t>
      </w:r>
      <w:r w:rsidRPr="00CB612B">
        <w:rPr>
          <w:i/>
          <w:lang w:val="es-ES"/>
        </w:rPr>
        <w:t>PROCEDIMIENTO DISCIPLINARIO,</w:t>
      </w:r>
      <w:r w:rsidRPr="00CB612B">
        <w:rPr>
          <w:lang w:val="es-ES"/>
        </w:rPr>
        <w:t xml:space="preserve"> EN LÍNEAS JURISPRUDENCIALES, DOCTRINALES Y PRÁCTICAS DEL DERECHO DISCIPLINARIO. 2023, Bogotá, Ediciones Doctrina y Ley, pág., 152 y ss.</w:t>
      </w:r>
    </w:p>
  </w:footnote>
  <w:footnote w:id="2">
    <w:p w14:paraId="4AC9256F" w14:textId="77777777" w:rsidR="001D3E14" w:rsidRPr="00CB612B" w:rsidRDefault="001D3E14" w:rsidP="001D3E14">
      <w:pPr>
        <w:pStyle w:val="Textonotapie"/>
        <w:jc w:val="both"/>
        <w:rPr>
          <w:lang w:val="es-ES"/>
        </w:rPr>
      </w:pPr>
      <w:r w:rsidRPr="00CB612B">
        <w:rPr>
          <w:rStyle w:val="Refdenotaalpie"/>
        </w:rPr>
        <w:footnoteRef/>
      </w:r>
      <w:r w:rsidRPr="00CB612B">
        <w:rPr>
          <w:lang w:val="es-ES"/>
        </w:rPr>
        <w:t xml:space="preserve"> SANCHEZ HERRERA, Esiquio Manuel. </w:t>
      </w:r>
      <w:r w:rsidRPr="00CB612B">
        <w:rPr>
          <w:i/>
          <w:lang w:val="es-ES"/>
        </w:rPr>
        <w:t xml:space="preserve">Dogmática Practicable del Derecho Disciplinario. </w:t>
      </w:r>
      <w:r w:rsidRPr="00CB612B">
        <w:rPr>
          <w:lang w:val="es-ES"/>
        </w:rPr>
        <w:t xml:space="preserve">Cuarta Edición. Ediciones Nueva Jurídica. Bogotá. 2020. Pág. 365.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07F7" w14:textId="77777777" w:rsidR="00631449" w:rsidRDefault="00DF71B3">
    <w:pPr>
      <w:pStyle w:val="Encabezado"/>
    </w:pPr>
    <w:r w:rsidRPr="008E76C2">
      <w:rPr>
        <w:noProof/>
      </w:rPr>
      <w:drawing>
        <wp:inline distT="0" distB="0" distL="0" distR="0" wp14:anchorId="2077C17B" wp14:editId="2D46586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4352"/>
    <w:multiLevelType w:val="hybridMultilevel"/>
    <w:tmpl w:val="8CB46434"/>
    <w:lvl w:ilvl="0" w:tplc="EF60DD84">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4C0B0105"/>
    <w:multiLevelType w:val="hybridMultilevel"/>
    <w:tmpl w:val="CD082836"/>
    <w:lvl w:ilvl="0" w:tplc="34B2E2F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D277C86"/>
    <w:multiLevelType w:val="multilevel"/>
    <w:tmpl w:val="C8AC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0E5611"/>
    <w:multiLevelType w:val="hybridMultilevel"/>
    <w:tmpl w:val="08169DF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253199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590589">
    <w:abstractNumId w:val="0"/>
  </w:num>
  <w:num w:numId="3" w16cid:durableId="1323316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2679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520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32D0C"/>
    <w:rsid w:val="00050E04"/>
    <w:rsid w:val="00061C7C"/>
    <w:rsid w:val="000B3D7C"/>
    <w:rsid w:val="000D132B"/>
    <w:rsid w:val="00154095"/>
    <w:rsid w:val="001673EC"/>
    <w:rsid w:val="001829AF"/>
    <w:rsid w:val="00193209"/>
    <w:rsid w:val="00194008"/>
    <w:rsid w:val="001A2CC3"/>
    <w:rsid w:val="001B224A"/>
    <w:rsid w:val="001B4018"/>
    <w:rsid w:val="001D3E14"/>
    <w:rsid w:val="001E4CE3"/>
    <w:rsid w:val="00205EA3"/>
    <w:rsid w:val="00265C17"/>
    <w:rsid w:val="002971C4"/>
    <w:rsid w:val="0029788B"/>
    <w:rsid w:val="002F00E0"/>
    <w:rsid w:val="002F4A75"/>
    <w:rsid w:val="00301158"/>
    <w:rsid w:val="0031041A"/>
    <w:rsid w:val="00350349"/>
    <w:rsid w:val="0035466A"/>
    <w:rsid w:val="003A10D0"/>
    <w:rsid w:val="003A7633"/>
    <w:rsid w:val="003A7CD9"/>
    <w:rsid w:val="004251EF"/>
    <w:rsid w:val="004439AE"/>
    <w:rsid w:val="00461238"/>
    <w:rsid w:val="0046444A"/>
    <w:rsid w:val="004B3137"/>
    <w:rsid w:val="004B3364"/>
    <w:rsid w:val="004C1DF9"/>
    <w:rsid w:val="0050112E"/>
    <w:rsid w:val="00535668"/>
    <w:rsid w:val="00541D6D"/>
    <w:rsid w:val="005C4691"/>
    <w:rsid w:val="005C53B5"/>
    <w:rsid w:val="00601EDB"/>
    <w:rsid w:val="0061785F"/>
    <w:rsid w:val="0062261B"/>
    <w:rsid w:val="00631449"/>
    <w:rsid w:val="0063763A"/>
    <w:rsid w:val="00654BD1"/>
    <w:rsid w:val="006D7294"/>
    <w:rsid w:val="006E5F82"/>
    <w:rsid w:val="006F29CD"/>
    <w:rsid w:val="007B3EA9"/>
    <w:rsid w:val="007E3481"/>
    <w:rsid w:val="008533D5"/>
    <w:rsid w:val="008712A3"/>
    <w:rsid w:val="00877046"/>
    <w:rsid w:val="008A5F70"/>
    <w:rsid w:val="008B53B7"/>
    <w:rsid w:val="0091472A"/>
    <w:rsid w:val="009617FA"/>
    <w:rsid w:val="00977A17"/>
    <w:rsid w:val="009C09C4"/>
    <w:rsid w:val="00A02EF2"/>
    <w:rsid w:val="00A423A5"/>
    <w:rsid w:val="00A44F9C"/>
    <w:rsid w:val="00A760D7"/>
    <w:rsid w:val="00A831C1"/>
    <w:rsid w:val="00AE1DF4"/>
    <w:rsid w:val="00AE526F"/>
    <w:rsid w:val="00B065FC"/>
    <w:rsid w:val="00B91FA5"/>
    <w:rsid w:val="00BE2265"/>
    <w:rsid w:val="00C17D2F"/>
    <w:rsid w:val="00C40AEA"/>
    <w:rsid w:val="00C5567E"/>
    <w:rsid w:val="00C6577C"/>
    <w:rsid w:val="00C93042"/>
    <w:rsid w:val="00CA18F7"/>
    <w:rsid w:val="00CC1D86"/>
    <w:rsid w:val="00D327AF"/>
    <w:rsid w:val="00D70464"/>
    <w:rsid w:val="00D749CF"/>
    <w:rsid w:val="00D75192"/>
    <w:rsid w:val="00D938E9"/>
    <w:rsid w:val="00D9402B"/>
    <w:rsid w:val="00DA1B2A"/>
    <w:rsid w:val="00DD0317"/>
    <w:rsid w:val="00DE6D9A"/>
    <w:rsid w:val="00DF1578"/>
    <w:rsid w:val="00DF71B3"/>
    <w:rsid w:val="00E5743F"/>
    <w:rsid w:val="00EA0032"/>
    <w:rsid w:val="00ED531A"/>
    <w:rsid w:val="00F10100"/>
    <w:rsid w:val="00F25B28"/>
    <w:rsid w:val="00F556F4"/>
    <w:rsid w:val="00F5584D"/>
    <w:rsid w:val="00F71993"/>
    <w:rsid w:val="00F87497"/>
    <w:rsid w:val="00FA7FFA"/>
    <w:rsid w:val="00FB1EF6"/>
    <w:rsid w:val="2796A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C1E8"/>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6D7294"/>
    <w:pPr>
      <w:ind w:left="720"/>
      <w:contextualSpacing/>
    </w:pPr>
    <w:rPr>
      <w:lang w:val="es-CO"/>
    </w:rPr>
  </w:style>
  <w:style w:type="character" w:styleId="Fuerte">
    <w:name w:val="Strong"/>
    <w:basedOn w:val="Fuentedeprrafopredeter"/>
    <w:uiPriority w:val="22"/>
    <w:qFormat/>
    <w:rsid w:val="006D7294"/>
    <w:rPr>
      <w:b/>
      <w:bCs/>
    </w:rPr>
  </w:style>
  <w:style w:type="paragraph" w:styleId="Textonotapie">
    <w:name w:val="footnote text"/>
    <w:basedOn w:val="Normal"/>
    <w:link w:val="TextonotapieCar"/>
    <w:uiPriority w:val="99"/>
    <w:semiHidden/>
    <w:unhideWhenUsed/>
    <w:rsid w:val="00461238"/>
    <w:rPr>
      <w:rFonts w:asciiTheme="minorHAnsi" w:eastAsiaTheme="minorHAnsi" w:hAnsiTheme="minorHAnsi" w:cstheme="minorBidi"/>
      <w:lang w:val="es-CO" w:eastAsia="en-US"/>
    </w:rPr>
  </w:style>
  <w:style w:type="character" w:customStyle="1" w:styleId="TextonotapieCar">
    <w:name w:val="Texto nota pie Car"/>
    <w:basedOn w:val="Fuentedeprrafopredeter"/>
    <w:link w:val="Textonotapie"/>
    <w:uiPriority w:val="99"/>
    <w:semiHidden/>
    <w:rsid w:val="00461238"/>
    <w:rPr>
      <w:sz w:val="20"/>
      <w:szCs w:val="20"/>
    </w:rPr>
  </w:style>
  <w:style w:type="character" w:styleId="Refdenotaalpie">
    <w:name w:val="footnote reference"/>
    <w:basedOn w:val="Fuentedeprrafopredeter"/>
    <w:uiPriority w:val="99"/>
    <w:semiHidden/>
    <w:unhideWhenUsed/>
    <w:rsid w:val="00461238"/>
    <w:rPr>
      <w:vertAlign w:val="superscript"/>
    </w:rPr>
  </w:style>
  <w:style w:type="paragraph" w:styleId="NormalWeb">
    <w:name w:val="Normal (Web)"/>
    <w:basedOn w:val="Normal"/>
    <w:uiPriority w:val="99"/>
    <w:semiHidden/>
    <w:unhideWhenUsed/>
    <w:rsid w:val="000D132B"/>
    <w:pPr>
      <w:spacing w:before="100" w:beforeAutospacing="1" w:after="100" w:afterAutospacing="1"/>
    </w:pPr>
    <w:rPr>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10048">
      <w:bodyDiv w:val="1"/>
      <w:marLeft w:val="0"/>
      <w:marRight w:val="0"/>
      <w:marTop w:val="0"/>
      <w:marBottom w:val="0"/>
      <w:divBdr>
        <w:top w:val="none" w:sz="0" w:space="0" w:color="auto"/>
        <w:left w:val="none" w:sz="0" w:space="0" w:color="auto"/>
        <w:bottom w:val="none" w:sz="0" w:space="0" w:color="auto"/>
        <w:right w:val="none" w:sz="0" w:space="0" w:color="auto"/>
      </w:divBdr>
      <w:divsChild>
        <w:div w:id="267661859">
          <w:marLeft w:val="0"/>
          <w:marRight w:val="0"/>
          <w:marTop w:val="0"/>
          <w:marBottom w:val="0"/>
          <w:divBdr>
            <w:top w:val="none" w:sz="0" w:space="0" w:color="auto"/>
            <w:left w:val="none" w:sz="0" w:space="0" w:color="auto"/>
            <w:bottom w:val="none" w:sz="0" w:space="0" w:color="auto"/>
            <w:right w:val="none" w:sz="0" w:space="0" w:color="auto"/>
          </w:divBdr>
          <w:divsChild>
            <w:div w:id="1050613989">
              <w:marLeft w:val="0"/>
              <w:marRight w:val="0"/>
              <w:marTop w:val="0"/>
              <w:marBottom w:val="0"/>
              <w:divBdr>
                <w:top w:val="none" w:sz="0" w:space="0" w:color="auto"/>
                <w:left w:val="none" w:sz="0" w:space="0" w:color="auto"/>
                <w:bottom w:val="none" w:sz="0" w:space="0" w:color="auto"/>
                <w:right w:val="none" w:sz="0" w:space="0" w:color="auto"/>
              </w:divBdr>
              <w:divsChild>
                <w:div w:id="17137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14373">
      <w:bodyDiv w:val="1"/>
      <w:marLeft w:val="0"/>
      <w:marRight w:val="0"/>
      <w:marTop w:val="0"/>
      <w:marBottom w:val="0"/>
      <w:divBdr>
        <w:top w:val="none" w:sz="0" w:space="0" w:color="auto"/>
        <w:left w:val="none" w:sz="0" w:space="0" w:color="auto"/>
        <w:bottom w:val="none" w:sz="0" w:space="0" w:color="auto"/>
        <w:right w:val="none" w:sz="0" w:space="0" w:color="auto"/>
      </w:divBdr>
      <w:divsChild>
        <w:div w:id="758647727">
          <w:marLeft w:val="0"/>
          <w:marRight w:val="0"/>
          <w:marTop w:val="0"/>
          <w:marBottom w:val="0"/>
          <w:divBdr>
            <w:top w:val="none" w:sz="0" w:space="0" w:color="auto"/>
            <w:left w:val="none" w:sz="0" w:space="0" w:color="auto"/>
            <w:bottom w:val="none" w:sz="0" w:space="0" w:color="auto"/>
            <w:right w:val="none" w:sz="0" w:space="0" w:color="auto"/>
          </w:divBdr>
          <w:divsChild>
            <w:div w:id="1347052762">
              <w:marLeft w:val="0"/>
              <w:marRight w:val="0"/>
              <w:marTop w:val="0"/>
              <w:marBottom w:val="0"/>
              <w:divBdr>
                <w:top w:val="none" w:sz="0" w:space="0" w:color="auto"/>
                <w:left w:val="none" w:sz="0" w:space="0" w:color="auto"/>
                <w:bottom w:val="none" w:sz="0" w:space="0" w:color="auto"/>
                <w:right w:val="none" w:sz="0" w:space="0" w:color="auto"/>
              </w:divBdr>
              <w:divsChild>
                <w:div w:id="10405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78">
      <w:bodyDiv w:val="1"/>
      <w:marLeft w:val="0"/>
      <w:marRight w:val="0"/>
      <w:marTop w:val="0"/>
      <w:marBottom w:val="0"/>
      <w:divBdr>
        <w:top w:val="none" w:sz="0" w:space="0" w:color="auto"/>
        <w:left w:val="none" w:sz="0" w:space="0" w:color="auto"/>
        <w:bottom w:val="none" w:sz="0" w:space="0" w:color="auto"/>
        <w:right w:val="none" w:sz="0" w:space="0" w:color="auto"/>
      </w:divBdr>
      <w:divsChild>
        <w:div w:id="341128522">
          <w:marLeft w:val="0"/>
          <w:marRight w:val="0"/>
          <w:marTop w:val="0"/>
          <w:marBottom w:val="0"/>
          <w:divBdr>
            <w:top w:val="none" w:sz="0" w:space="0" w:color="auto"/>
            <w:left w:val="none" w:sz="0" w:space="0" w:color="auto"/>
            <w:bottom w:val="none" w:sz="0" w:space="0" w:color="auto"/>
            <w:right w:val="none" w:sz="0" w:space="0" w:color="auto"/>
          </w:divBdr>
          <w:divsChild>
            <w:div w:id="1098405247">
              <w:marLeft w:val="0"/>
              <w:marRight w:val="0"/>
              <w:marTop w:val="0"/>
              <w:marBottom w:val="0"/>
              <w:divBdr>
                <w:top w:val="none" w:sz="0" w:space="0" w:color="auto"/>
                <w:left w:val="none" w:sz="0" w:space="0" w:color="auto"/>
                <w:bottom w:val="none" w:sz="0" w:space="0" w:color="auto"/>
                <w:right w:val="none" w:sz="0" w:space="0" w:color="auto"/>
              </w:divBdr>
              <w:divsChild>
                <w:div w:id="6119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cionpublica.gov.co/eva/gestornormativo/norma.php?i=165113&amp;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2464</Words>
  <Characters>13556</Characters>
  <Application>Microsoft Office Word</Application>
  <DocSecurity>0</DocSecurity>
  <Lines>112</Lines>
  <Paragraphs>31</Paragraphs>
  <ScaleCrop>false</ScaleCrop>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68</cp:revision>
  <dcterms:created xsi:type="dcterms:W3CDTF">2024-09-04T14:28:00Z</dcterms:created>
  <dcterms:modified xsi:type="dcterms:W3CDTF">2026-03-04T14:26:00Z</dcterms:modified>
</cp:coreProperties>
</file>