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72A6659" w14:textId="77777777" w:rsidR="00B9404F" w:rsidRDefault="00B9404F" w:rsidP="004F76CD">
      <w:pPr>
        <w:pStyle w:val="Textoindependiente"/>
        <w:ind w:left="720" w:hanging="720"/>
        <w:rPr>
          <w:rFonts w:ascii="Times New Roman"/>
          <w:sz w:val="24"/>
        </w:rPr>
      </w:pPr>
    </w:p>
    <w:p w14:paraId="0A37501D" w14:textId="77777777" w:rsidR="00B9404F" w:rsidRDefault="00B9404F">
      <w:pPr>
        <w:pStyle w:val="Textoindependiente"/>
        <w:rPr>
          <w:rFonts w:ascii="Times New Roman"/>
          <w:sz w:val="24"/>
        </w:rPr>
      </w:pPr>
    </w:p>
    <w:p w14:paraId="5DAB6C7B" w14:textId="77777777" w:rsidR="00B9404F" w:rsidRDefault="00B9404F">
      <w:pPr>
        <w:pStyle w:val="Textoindependiente"/>
        <w:rPr>
          <w:rFonts w:ascii="Times New Roman"/>
          <w:sz w:val="24"/>
        </w:rPr>
      </w:pPr>
    </w:p>
    <w:p w14:paraId="02EB378F" w14:textId="77777777" w:rsidR="00B9404F" w:rsidRDefault="00B9404F">
      <w:pPr>
        <w:pStyle w:val="Textoindependiente"/>
        <w:rPr>
          <w:rFonts w:ascii="Times New Roman"/>
          <w:sz w:val="24"/>
        </w:rPr>
      </w:pPr>
    </w:p>
    <w:p w14:paraId="6A05A809" w14:textId="77777777" w:rsidR="00B9404F" w:rsidRDefault="00B9404F">
      <w:pPr>
        <w:pStyle w:val="Textoindependiente"/>
        <w:rPr>
          <w:rFonts w:ascii="Times New Roman"/>
          <w:sz w:val="24"/>
        </w:rPr>
      </w:pPr>
    </w:p>
    <w:p w14:paraId="5A39BBE3" w14:textId="77777777" w:rsidR="00B9404F" w:rsidRDefault="00B9404F">
      <w:pPr>
        <w:pStyle w:val="Textoindependiente"/>
        <w:rPr>
          <w:rFonts w:ascii="Times New Roman"/>
          <w:sz w:val="24"/>
        </w:rPr>
      </w:pPr>
    </w:p>
    <w:p w14:paraId="41C8F396" w14:textId="77777777" w:rsidR="00B9404F" w:rsidRDefault="00B9404F">
      <w:pPr>
        <w:pStyle w:val="Textoindependiente"/>
        <w:rPr>
          <w:rFonts w:ascii="Times New Roman"/>
          <w:sz w:val="24"/>
        </w:rPr>
      </w:pPr>
    </w:p>
    <w:p w14:paraId="72A3D3EC" w14:textId="77777777" w:rsidR="00B9404F" w:rsidRDefault="00B9404F">
      <w:pPr>
        <w:pStyle w:val="Textoindependiente"/>
        <w:rPr>
          <w:rFonts w:ascii="Times New Roman"/>
          <w:sz w:val="24"/>
        </w:rPr>
      </w:pPr>
    </w:p>
    <w:p w14:paraId="0D0B940D" w14:textId="77777777" w:rsidR="00B9404F" w:rsidRDefault="00B9404F">
      <w:pPr>
        <w:pStyle w:val="Textoindependiente"/>
        <w:spacing w:before="269"/>
        <w:rPr>
          <w:rFonts w:ascii="Times New Roman"/>
          <w:sz w:val="24"/>
        </w:rPr>
      </w:pPr>
    </w:p>
    <w:p w14:paraId="61D3E7CB" w14:textId="77777777" w:rsidR="00B9404F" w:rsidRDefault="39C5C282" w:rsidP="75CA683C">
      <w:pPr>
        <w:ind w:right="718"/>
        <w:jc w:val="center"/>
        <w:rPr>
          <w:rFonts w:ascii="Arial Narrow" w:hAnsi="Arial Narrow"/>
          <w:b/>
          <w:bCs/>
          <w:sz w:val="24"/>
          <w:szCs w:val="24"/>
        </w:rPr>
      </w:pPr>
      <w:r w:rsidRPr="75CA683C">
        <w:rPr>
          <w:rFonts w:ascii="Arial Narrow" w:hAnsi="Arial Narrow"/>
          <w:b/>
          <w:bCs/>
          <w:sz w:val="24"/>
          <w:szCs w:val="24"/>
        </w:rPr>
        <w:t>MANUAL</w:t>
      </w:r>
      <w:r w:rsidRPr="75CA683C">
        <w:rPr>
          <w:rFonts w:ascii="Arial Narrow" w:hAnsi="Arial Narrow"/>
          <w:b/>
          <w:bCs/>
          <w:spacing w:val="-2"/>
          <w:sz w:val="24"/>
          <w:szCs w:val="24"/>
        </w:rPr>
        <w:t xml:space="preserve"> </w:t>
      </w:r>
      <w:r w:rsidRPr="75CA683C">
        <w:rPr>
          <w:rFonts w:ascii="Arial Narrow" w:hAnsi="Arial Narrow"/>
          <w:b/>
          <w:bCs/>
          <w:sz w:val="24"/>
          <w:szCs w:val="24"/>
        </w:rPr>
        <w:t>DE</w:t>
      </w:r>
      <w:r w:rsidRPr="75CA683C">
        <w:rPr>
          <w:rFonts w:ascii="Arial Narrow" w:hAnsi="Arial Narrow"/>
          <w:b/>
          <w:bCs/>
          <w:spacing w:val="-1"/>
          <w:sz w:val="24"/>
          <w:szCs w:val="24"/>
        </w:rPr>
        <w:t xml:space="preserve"> </w:t>
      </w:r>
      <w:r w:rsidRPr="75CA683C">
        <w:rPr>
          <w:rFonts w:ascii="Arial Narrow" w:hAnsi="Arial Narrow"/>
          <w:b/>
          <w:bCs/>
          <w:sz w:val="24"/>
          <w:szCs w:val="24"/>
        </w:rPr>
        <w:t>CONTRATACIÓN</w:t>
      </w:r>
      <w:r w:rsidRPr="75CA683C">
        <w:rPr>
          <w:rFonts w:ascii="Arial Narrow" w:hAnsi="Arial Narrow"/>
          <w:b/>
          <w:bCs/>
          <w:spacing w:val="-2"/>
          <w:sz w:val="24"/>
          <w:szCs w:val="24"/>
        </w:rPr>
        <w:t xml:space="preserve"> </w:t>
      </w:r>
      <w:r w:rsidRPr="75CA683C">
        <w:rPr>
          <w:rFonts w:ascii="Arial Narrow" w:hAnsi="Arial Narrow"/>
          <w:b/>
          <w:bCs/>
          <w:sz w:val="24"/>
          <w:szCs w:val="24"/>
        </w:rPr>
        <w:t>DEL</w:t>
      </w:r>
      <w:r w:rsidRPr="75CA683C">
        <w:rPr>
          <w:rFonts w:ascii="Arial Narrow" w:hAnsi="Arial Narrow"/>
          <w:b/>
          <w:bCs/>
          <w:spacing w:val="-1"/>
          <w:sz w:val="24"/>
          <w:szCs w:val="24"/>
        </w:rPr>
        <w:t xml:space="preserve"> </w:t>
      </w:r>
      <w:r w:rsidRPr="75CA683C">
        <w:rPr>
          <w:rFonts w:ascii="Arial Narrow" w:hAnsi="Arial Narrow"/>
          <w:b/>
          <w:bCs/>
          <w:sz w:val="24"/>
          <w:szCs w:val="24"/>
        </w:rPr>
        <w:t>MINISTERIO</w:t>
      </w:r>
      <w:r w:rsidRPr="75CA683C">
        <w:rPr>
          <w:rFonts w:ascii="Arial Narrow" w:hAnsi="Arial Narrow"/>
          <w:b/>
          <w:bCs/>
          <w:spacing w:val="-2"/>
          <w:sz w:val="24"/>
          <w:szCs w:val="24"/>
        </w:rPr>
        <w:t xml:space="preserve"> </w:t>
      </w:r>
      <w:r w:rsidRPr="75CA683C">
        <w:rPr>
          <w:rFonts w:ascii="Arial Narrow" w:hAnsi="Arial Narrow"/>
          <w:b/>
          <w:bCs/>
          <w:sz w:val="24"/>
          <w:szCs w:val="24"/>
        </w:rPr>
        <w:t>DEL</w:t>
      </w:r>
      <w:r w:rsidRPr="75CA683C">
        <w:rPr>
          <w:rFonts w:ascii="Arial Narrow" w:hAnsi="Arial Narrow"/>
          <w:b/>
          <w:bCs/>
          <w:spacing w:val="-1"/>
          <w:sz w:val="24"/>
          <w:szCs w:val="24"/>
        </w:rPr>
        <w:t xml:space="preserve"> </w:t>
      </w:r>
      <w:r w:rsidRPr="75CA683C">
        <w:rPr>
          <w:rFonts w:ascii="Arial Narrow" w:hAnsi="Arial Narrow"/>
          <w:b/>
          <w:bCs/>
          <w:sz w:val="24"/>
          <w:szCs w:val="24"/>
        </w:rPr>
        <w:t>INTERIOR</w:t>
      </w:r>
      <w:r w:rsidRPr="75CA683C">
        <w:rPr>
          <w:rFonts w:ascii="Arial Narrow" w:hAnsi="Arial Narrow"/>
          <w:b/>
          <w:bCs/>
          <w:spacing w:val="-1"/>
          <w:sz w:val="24"/>
          <w:szCs w:val="24"/>
        </w:rPr>
        <w:t xml:space="preserve"> </w:t>
      </w:r>
      <w:r w:rsidRPr="75CA683C">
        <w:rPr>
          <w:rFonts w:ascii="Arial Narrow" w:hAnsi="Arial Narrow"/>
          <w:b/>
          <w:bCs/>
          <w:sz w:val="24"/>
          <w:szCs w:val="24"/>
        </w:rPr>
        <w:t>Y</w:t>
      </w:r>
      <w:r w:rsidRPr="75CA683C">
        <w:rPr>
          <w:rFonts w:ascii="Arial Narrow" w:hAnsi="Arial Narrow"/>
          <w:b/>
          <w:bCs/>
          <w:spacing w:val="-2"/>
          <w:sz w:val="24"/>
          <w:szCs w:val="24"/>
        </w:rPr>
        <w:t xml:space="preserve"> </w:t>
      </w:r>
      <w:r w:rsidRPr="75CA683C">
        <w:rPr>
          <w:rFonts w:ascii="Arial Narrow" w:hAnsi="Arial Narrow"/>
          <w:b/>
          <w:bCs/>
          <w:sz w:val="24"/>
          <w:szCs w:val="24"/>
        </w:rPr>
        <w:t>LOS</w:t>
      </w:r>
      <w:r w:rsidRPr="75CA683C">
        <w:rPr>
          <w:rFonts w:ascii="Arial Narrow" w:hAnsi="Arial Narrow"/>
          <w:b/>
          <w:bCs/>
          <w:spacing w:val="-1"/>
          <w:sz w:val="24"/>
          <w:szCs w:val="24"/>
        </w:rPr>
        <w:t xml:space="preserve"> </w:t>
      </w:r>
      <w:r w:rsidRPr="75CA683C">
        <w:rPr>
          <w:rFonts w:ascii="Arial Narrow" w:hAnsi="Arial Narrow"/>
          <w:b/>
          <w:bCs/>
          <w:sz w:val="24"/>
          <w:szCs w:val="24"/>
        </w:rPr>
        <w:t>FONDOS</w:t>
      </w:r>
      <w:r w:rsidRPr="75CA683C">
        <w:rPr>
          <w:rFonts w:ascii="Arial Narrow" w:hAnsi="Arial Narrow"/>
          <w:b/>
          <w:bCs/>
          <w:spacing w:val="-2"/>
          <w:sz w:val="24"/>
          <w:szCs w:val="24"/>
        </w:rPr>
        <w:t xml:space="preserve"> </w:t>
      </w:r>
      <w:r w:rsidRPr="75CA683C">
        <w:rPr>
          <w:rFonts w:ascii="Arial Narrow" w:hAnsi="Arial Narrow"/>
          <w:b/>
          <w:bCs/>
          <w:sz w:val="24"/>
          <w:szCs w:val="24"/>
        </w:rPr>
        <w:t>A</w:t>
      </w:r>
      <w:r w:rsidRPr="75CA683C">
        <w:rPr>
          <w:rFonts w:ascii="Arial Narrow" w:hAnsi="Arial Narrow"/>
          <w:b/>
          <w:bCs/>
          <w:spacing w:val="-1"/>
          <w:sz w:val="24"/>
          <w:szCs w:val="24"/>
        </w:rPr>
        <w:t xml:space="preserve"> </w:t>
      </w:r>
      <w:r w:rsidRPr="75CA683C">
        <w:rPr>
          <w:rFonts w:ascii="Arial Narrow" w:hAnsi="Arial Narrow"/>
          <w:b/>
          <w:bCs/>
          <w:sz w:val="24"/>
          <w:szCs w:val="24"/>
        </w:rPr>
        <w:t>SU</w:t>
      </w:r>
      <w:r w:rsidRPr="75CA683C">
        <w:rPr>
          <w:rFonts w:ascii="Arial Narrow" w:hAnsi="Arial Narrow"/>
          <w:b/>
          <w:bCs/>
          <w:spacing w:val="-1"/>
          <w:sz w:val="24"/>
          <w:szCs w:val="24"/>
        </w:rPr>
        <w:t xml:space="preserve"> </w:t>
      </w:r>
      <w:r w:rsidRPr="75CA683C">
        <w:rPr>
          <w:rFonts w:ascii="Arial Narrow" w:hAnsi="Arial Narrow"/>
          <w:b/>
          <w:bCs/>
          <w:spacing w:val="-2"/>
          <w:sz w:val="24"/>
          <w:szCs w:val="24"/>
        </w:rPr>
        <w:t>CARGO</w:t>
      </w:r>
    </w:p>
    <w:p w14:paraId="0E27B00A" w14:textId="77777777" w:rsidR="00B9404F" w:rsidRDefault="00B9404F">
      <w:pPr>
        <w:pStyle w:val="Textoindependiente"/>
        <w:rPr>
          <w:rFonts w:ascii="Arial Narrow"/>
          <w:b/>
          <w:sz w:val="24"/>
        </w:rPr>
      </w:pPr>
    </w:p>
    <w:p w14:paraId="60061E4C" w14:textId="77777777" w:rsidR="00B9404F" w:rsidRDefault="00B9404F">
      <w:pPr>
        <w:pStyle w:val="Textoindependiente"/>
        <w:rPr>
          <w:rFonts w:ascii="Arial Narrow"/>
          <w:b/>
          <w:sz w:val="24"/>
        </w:rPr>
      </w:pPr>
    </w:p>
    <w:p w14:paraId="44EAFD9C" w14:textId="77777777" w:rsidR="00B9404F" w:rsidRDefault="00B9404F">
      <w:pPr>
        <w:pStyle w:val="Textoindependiente"/>
        <w:rPr>
          <w:rFonts w:ascii="Arial Narrow"/>
          <w:b/>
          <w:sz w:val="24"/>
        </w:rPr>
      </w:pPr>
    </w:p>
    <w:p w14:paraId="4B94D5A5" w14:textId="77777777" w:rsidR="00B9404F" w:rsidRDefault="00B9404F">
      <w:pPr>
        <w:pStyle w:val="Textoindependiente"/>
        <w:rPr>
          <w:rFonts w:ascii="Arial Narrow"/>
          <w:b/>
          <w:sz w:val="24"/>
        </w:rPr>
      </w:pPr>
    </w:p>
    <w:p w14:paraId="3DEEC669" w14:textId="77777777" w:rsidR="00B9404F" w:rsidRDefault="00B9404F">
      <w:pPr>
        <w:pStyle w:val="Textoindependiente"/>
        <w:rPr>
          <w:rFonts w:ascii="Arial Narrow"/>
          <w:b/>
          <w:sz w:val="24"/>
        </w:rPr>
      </w:pPr>
    </w:p>
    <w:p w14:paraId="3656B9AB" w14:textId="77777777" w:rsidR="00B9404F" w:rsidRDefault="00B9404F">
      <w:pPr>
        <w:pStyle w:val="Textoindependiente"/>
        <w:rPr>
          <w:rFonts w:ascii="Arial Narrow"/>
          <w:b/>
          <w:sz w:val="24"/>
        </w:rPr>
      </w:pPr>
    </w:p>
    <w:p w14:paraId="45FB0818" w14:textId="77777777" w:rsidR="00B9404F" w:rsidRDefault="00B9404F">
      <w:pPr>
        <w:pStyle w:val="Textoindependiente"/>
        <w:rPr>
          <w:rFonts w:ascii="Arial Narrow"/>
          <w:b/>
          <w:sz w:val="24"/>
        </w:rPr>
      </w:pPr>
    </w:p>
    <w:p w14:paraId="049F31CB" w14:textId="77777777" w:rsidR="00B9404F" w:rsidRDefault="00B9404F">
      <w:pPr>
        <w:pStyle w:val="Textoindependiente"/>
        <w:rPr>
          <w:rFonts w:ascii="Arial Narrow"/>
          <w:b/>
          <w:sz w:val="24"/>
        </w:rPr>
      </w:pPr>
    </w:p>
    <w:p w14:paraId="53128261" w14:textId="77777777" w:rsidR="00B9404F" w:rsidRDefault="00B9404F">
      <w:pPr>
        <w:pStyle w:val="Textoindependiente"/>
        <w:rPr>
          <w:rFonts w:ascii="Arial Narrow"/>
          <w:b/>
          <w:sz w:val="24"/>
        </w:rPr>
      </w:pPr>
    </w:p>
    <w:p w14:paraId="62486C05" w14:textId="77777777" w:rsidR="00B9404F" w:rsidRDefault="00B9404F">
      <w:pPr>
        <w:pStyle w:val="Textoindependiente"/>
        <w:rPr>
          <w:rFonts w:ascii="Arial Narrow"/>
          <w:b/>
          <w:sz w:val="24"/>
        </w:rPr>
      </w:pPr>
    </w:p>
    <w:p w14:paraId="4101652C" w14:textId="77777777" w:rsidR="00B9404F" w:rsidRDefault="00B9404F">
      <w:pPr>
        <w:pStyle w:val="Textoindependiente"/>
        <w:rPr>
          <w:rFonts w:ascii="Arial Narrow"/>
          <w:b/>
          <w:sz w:val="24"/>
        </w:rPr>
      </w:pPr>
    </w:p>
    <w:p w14:paraId="4B99056E" w14:textId="77777777" w:rsidR="00B9404F" w:rsidRDefault="00B9404F">
      <w:pPr>
        <w:pStyle w:val="Textoindependiente"/>
        <w:rPr>
          <w:rFonts w:ascii="Arial Narrow"/>
          <w:b/>
          <w:sz w:val="24"/>
        </w:rPr>
      </w:pPr>
    </w:p>
    <w:p w14:paraId="1299C43A" w14:textId="77777777" w:rsidR="00B9404F" w:rsidRDefault="00B9404F">
      <w:pPr>
        <w:pStyle w:val="Textoindependiente"/>
        <w:rPr>
          <w:rFonts w:ascii="Arial Narrow"/>
          <w:b/>
          <w:sz w:val="24"/>
        </w:rPr>
      </w:pPr>
    </w:p>
    <w:p w14:paraId="4DDBEF00" w14:textId="77777777" w:rsidR="00B9404F" w:rsidRDefault="00B9404F">
      <w:pPr>
        <w:pStyle w:val="Textoindependiente"/>
        <w:rPr>
          <w:rFonts w:ascii="Arial Narrow"/>
          <w:b/>
          <w:sz w:val="24"/>
        </w:rPr>
      </w:pPr>
    </w:p>
    <w:p w14:paraId="3461D779" w14:textId="77777777" w:rsidR="00B9404F" w:rsidRDefault="00B9404F">
      <w:pPr>
        <w:pStyle w:val="Textoindependiente"/>
        <w:rPr>
          <w:rFonts w:ascii="Arial Narrow"/>
          <w:b/>
          <w:sz w:val="24"/>
        </w:rPr>
      </w:pPr>
    </w:p>
    <w:p w14:paraId="3CF2D8B6" w14:textId="77777777" w:rsidR="00B9404F" w:rsidRDefault="00B9404F">
      <w:pPr>
        <w:pStyle w:val="Textoindependiente"/>
        <w:rPr>
          <w:rFonts w:ascii="Arial Narrow"/>
          <w:b/>
          <w:sz w:val="24"/>
        </w:rPr>
      </w:pPr>
    </w:p>
    <w:p w14:paraId="0FB78278" w14:textId="77777777" w:rsidR="00B9404F" w:rsidRDefault="00B9404F">
      <w:pPr>
        <w:pStyle w:val="Textoindependiente"/>
        <w:spacing w:before="72"/>
        <w:rPr>
          <w:rFonts w:ascii="Arial Narrow"/>
          <w:b/>
          <w:sz w:val="24"/>
        </w:rPr>
      </w:pPr>
    </w:p>
    <w:p w14:paraId="5B46A27B" w14:textId="77777777" w:rsidR="00B9404F" w:rsidRDefault="39C5C282" w:rsidP="75CA683C">
      <w:pPr>
        <w:ind w:left="1" w:right="718"/>
        <w:jc w:val="center"/>
        <w:rPr>
          <w:rFonts w:ascii="Arial Narrow"/>
          <w:b/>
          <w:bCs/>
          <w:sz w:val="24"/>
          <w:szCs w:val="24"/>
        </w:rPr>
      </w:pPr>
      <w:r w:rsidRPr="75CA683C">
        <w:rPr>
          <w:rFonts w:ascii="Arial Narrow"/>
          <w:b/>
          <w:bCs/>
          <w:sz w:val="24"/>
          <w:szCs w:val="24"/>
        </w:rPr>
        <w:t>MINISTERIO</w:t>
      </w:r>
      <w:r w:rsidRPr="75CA683C">
        <w:rPr>
          <w:rFonts w:ascii="Arial Narrow"/>
          <w:b/>
          <w:bCs/>
          <w:spacing w:val="-3"/>
          <w:sz w:val="24"/>
          <w:szCs w:val="24"/>
        </w:rPr>
        <w:t xml:space="preserve"> </w:t>
      </w:r>
      <w:r w:rsidRPr="75CA683C">
        <w:rPr>
          <w:rFonts w:ascii="Arial Narrow"/>
          <w:b/>
          <w:bCs/>
          <w:sz w:val="24"/>
          <w:szCs w:val="24"/>
        </w:rPr>
        <w:t>DEL</w:t>
      </w:r>
      <w:r w:rsidRPr="75CA683C">
        <w:rPr>
          <w:rFonts w:ascii="Arial Narrow"/>
          <w:b/>
          <w:bCs/>
          <w:spacing w:val="-2"/>
          <w:sz w:val="24"/>
          <w:szCs w:val="24"/>
        </w:rPr>
        <w:t xml:space="preserve"> INTERIOR</w:t>
      </w:r>
    </w:p>
    <w:p w14:paraId="1FC39945" w14:textId="77777777" w:rsidR="00B9404F" w:rsidRDefault="00B9404F">
      <w:pPr>
        <w:pStyle w:val="Textoindependiente"/>
        <w:rPr>
          <w:rFonts w:ascii="Arial Narrow"/>
          <w:b/>
          <w:sz w:val="24"/>
        </w:rPr>
      </w:pPr>
    </w:p>
    <w:p w14:paraId="0562CB0E" w14:textId="77777777" w:rsidR="00B9404F" w:rsidRDefault="00B9404F">
      <w:pPr>
        <w:pStyle w:val="Textoindependiente"/>
        <w:rPr>
          <w:rFonts w:ascii="Arial Narrow"/>
          <w:b/>
          <w:sz w:val="24"/>
        </w:rPr>
      </w:pPr>
    </w:p>
    <w:p w14:paraId="34CE0A41" w14:textId="77777777" w:rsidR="00B9404F" w:rsidRDefault="00B9404F">
      <w:pPr>
        <w:pStyle w:val="Textoindependiente"/>
        <w:rPr>
          <w:rFonts w:ascii="Arial Narrow"/>
          <w:b/>
          <w:sz w:val="24"/>
        </w:rPr>
      </w:pPr>
    </w:p>
    <w:p w14:paraId="62EBF3C5" w14:textId="77777777" w:rsidR="00B9404F" w:rsidRDefault="00B9404F">
      <w:pPr>
        <w:pStyle w:val="Textoindependiente"/>
        <w:rPr>
          <w:rFonts w:ascii="Arial Narrow"/>
          <w:b/>
          <w:sz w:val="24"/>
        </w:rPr>
      </w:pPr>
    </w:p>
    <w:p w14:paraId="6D98A12B" w14:textId="77777777" w:rsidR="00B9404F" w:rsidRDefault="00B9404F">
      <w:pPr>
        <w:pStyle w:val="Textoindependiente"/>
        <w:rPr>
          <w:rFonts w:ascii="Arial Narrow"/>
          <w:b/>
          <w:sz w:val="24"/>
        </w:rPr>
      </w:pPr>
    </w:p>
    <w:p w14:paraId="2946DB82" w14:textId="77777777" w:rsidR="00B9404F" w:rsidRDefault="00B9404F">
      <w:pPr>
        <w:pStyle w:val="Textoindependiente"/>
        <w:rPr>
          <w:rFonts w:ascii="Arial Narrow"/>
          <w:b/>
          <w:sz w:val="24"/>
        </w:rPr>
      </w:pPr>
    </w:p>
    <w:p w14:paraId="5997CC1D" w14:textId="77777777" w:rsidR="00B9404F" w:rsidRDefault="00B9404F">
      <w:pPr>
        <w:pStyle w:val="Textoindependiente"/>
        <w:rPr>
          <w:rFonts w:ascii="Arial Narrow"/>
          <w:b/>
          <w:sz w:val="24"/>
        </w:rPr>
      </w:pPr>
    </w:p>
    <w:p w14:paraId="110FFD37" w14:textId="77777777" w:rsidR="00B9404F" w:rsidRDefault="00B9404F">
      <w:pPr>
        <w:pStyle w:val="Textoindependiente"/>
        <w:rPr>
          <w:rFonts w:ascii="Arial Narrow"/>
          <w:b/>
          <w:sz w:val="24"/>
        </w:rPr>
      </w:pPr>
    </w:p>
    <w:p w14:paraId="6B699379" w14:textId="77777777" w:rsidR="00B9404F" w:rsidRDefault="00B9404F">
      <w:pPr>
        <w:pStyle w:val="Textoindependiente"/>
        <w:rPr>
          <w:rFonts w:ascii="Arial Narrow"/>
          <w:b/>
          <w:sz w:val="24"/>
        </w:rPr>
      </w:pPr>
    </w:p>
    <w:p w14:paraId="3FE9F23F" w14:textId="77777777" w:rsidR="00B9404F" w:rsidRDefault="00B9404F">
      <w:pPr>
        <w:pStyle w:val="Textoindependiente"/>
        <w:spacing w:before="173"/>
        <w:rPr>
          <w:rFonts w:ascii="Arial Narrow"/>
          <w:b/>
          <w:sz w:val="24"/>
        </w:rPr>
      </w:pPr>
    </w:p>
    <w:p w14:paraId="28C7A5A0" w14:textId="77777777" w:rsidR="00B9404F" w:rsidRDefault="39C5C282" w:rsidP="75CA683C">
      <w:pPr>
        <w:ind w:left="2" w:right="718"/>
        <w:jc w:val="center"/>
        <w:rPr>
          <w:rFonts w:ascii="Arial Narrow" w:hAnsi="Arial Narrow"/>
          <w:b/>
          <w:bCs/>
          <w:sz w:val="24"/>
          <w:szCs w:val="24"/>
        </w:rPr>
      </w:pPr>
      <w:r w:rsidRPr="75CA683C">
        <w:rPr>
          <w:rFonts w:ascii="Arial Narrow" w:hAnsi="Arial Narrow"/>
          <w:b/>
          <w:bCs/>
          <w:sz w:val="24"/>
          <w:szCs w:val="24"/>
        </w:rPr>
        <w:t>SUBDIRECCIÓN</w:t>
      </w:r>
      <w:r w:rsidRPr="75CA683C">
        <w:rPr>
          <w:rFonts w:ascii="Arial Narrow" w:hAnsi="Arial Narrow"/>
          <w:b/>
          <w:bCs/>
          <w:spacing w:val="-2"/>
          <w:sz w:val="24"/>
          <w:szCs w:val="24"/>
        </w:rPr>
        <w:t xml:space="preserve"> </w:t>
      </w:r>
      <w:r w:rsidRPr="75CA683C">
        <w:rPr>
          <w:rFonts w:ascii="Arial Narrow" w:hAnsi="Arial Narrow"/>
          <w:b/>
          <w:bCs/>
          <w:sz w:val="24"/>
          <w:szCs w:val="24"/>
        </w:rPr>
        <w:t>DE</w:t>
      </w:r>
      <w:r w:rsidRPr="75CA683C">
        <w:rPr>
          <w:rFonts w:ascii="Arial Narrow" w:hAnsi="Arial Narrow"/>
          <w:b/>
          <w:bCs/>
          <w:spacing w:val="-2"/>
          <w:sz w:val="24"/>
          <w:szCs w:val="24"/>
        </w:rPr>
        <w:t xml:space="preserve"> </w:t>
      </w:r>
      <w:r w:rsidRPr="75CA683C">
        <w:rPr>
          <w:rFonts w:ascii="Arial Narrow" w:hAnsi="Arial Narrow"/>
          <w:b/>
          <w:bCs/>
          <w:sz w:val="24"/>
          <w:szCs w:val="24"/>
        </w:rPr>
        <w:t>GESTIÓN</w:t>
      </w:r>
      <w:r w:rsidRPr="75CA683C">
        <w:rPr>
          <w:rFonts w:ascii="Arial Narrow" w:hAnsi="Arial Narrow"/>
          <w:b/>
          <w:bCs/>
          <w:spacing w:val="-1"/>
          <w:sz w:val="24"/>
          <w:szCs w:val="24"/>
        </w:rPr>
        <w:t xml:space="preserve"> </w:t>
      </w:r>
      <w:r w:rsidRPr="75CA683C">
        <w:rPr>
          <w:rFonts w:ascii="Arial Narrow" w:hAnsi="Arial Narrow"/>
          <w:b/>
          <w:bCs/>
          <w:spacing w:val="-2"/>
          <w:sz w:val="24"/>
          <w:szCs w:val="24"/>
        </w:rPr>
        <w:t>CONTRACTUAL</w:t>
      </w:r>
    </w:p>
    <w:p w14:paraId="1F72F646" w14:textId="77777777" w:rsidR="00B9404F" w:rsidRDefault="00B9404F">
      <w:pPr>
        <w:pStyle w:val="Textoindependiente"/>
        <w:rPr>
          <w:rFonts w:ascii="Arial Narrow"/>
          <w:b/>
          <w:sz w:val="24"/>
        </w:rPr>
      </w:pPr>
    </w:p>
    <w:p w14:paraId="08CE6F91" w14:textId="77777777" w:rsidR="00B9404F" w:rsidRDefault="00B9404F">
      <w:pPr>
        <w:pStyle w:val="Textoindependiente"/>
        <w:rPr>
          <w:rFonts w:ascii="Arial Narrow"/>
          <w:b/>
          <w:sz w:val="24"/>
        </w:rPr>
      </w:pPr>
    </w:p>
    <w:p w14:paraId="61CDCEAD" w14:textId="77777777" w:rsidR="00B9404F" w:rsidRDefault="00B9404F">
      <w:pPr>
        <w:pStyle w:val="Textoindependiente"/>
        <w:rPr>
          <w:rFonts w:ascii="Arial Narrow"/>
          <w:b/>
          <w:sz w:val="24"/>
        </w:rPr>
      </w:pPr>
    </w:p>
    <w:p w14:paraId="6BB9E253" w14:textId="77777777" w:rsidR="00B9404F" w:rsidRDefault="00B9404F">
      <w:pPr>
        <w:pStyle w:val="Textoindependiente"/>
        <w:rPr>
          <w:rFonts w:ascii="Arial Narrow"/>
          <w:b/>
          <w:sz w:val="24"/>
        </w:rPr>
      </w:pPr>
    </w:p>
    <w:p w14:paraId="23DE523C" w14:textId="77777777" w:rsidR="00B9404F" w:rsidRDefault="00B9404F">
      <w:pPr>
        <w:pStyle w:val="Textoindependiente"/>
        <w:rPr>
          <w:rFonts w:ascii="Arial Narrow"/>
          <w:b/>
          <w:sz w:val="24"/>
        </w:rPr>
      </w:pPr>
    </w:p>
    <w:p w14:paraId="52E56223" w14:textId="77777777" w:rsidR="00B9404F" w:rsidRDefault="00B9404F">
      <w:pPr>
        <w:pStyle w:val="Textoindependiente"/>
        <w:rPr>
          <w:rFonts w:ascii="Arial Narrow"/>
          <w:b/>
          <w:sz w:val="24"/>
        </w:rPr>
      </w:pPr>
    </w:p>
    <w:p w14:paraId="07547A01" w14:textId="77777777" w:rsidR="00B9404F" w:rsidRDefault="00B9404F">
      <w:pPr>
        <w:pStyle w:val="Textoindependiente"/>
        <w:rPr>
          <w:rFonts w:ascii="Arial Narrow"/>
          <w:b/>
          <w:sz w:val="24"/>
        </w:rPr>
      </w:pPr>
    </w:p>
    <w:p w14:paraId="5043CB0F" w14:textId="77777777" w:rsidR="00B9404F" w:rsidRDefault="00B9404F">
      <w:pPr>
        <w:pStyle w:val="Textoindependiente"/>
        <w:rPr>
          <w:rFonts w:ascii="Arial Narrow"/>
          <w:b/>
          <w:sz w:val="24"/>
        </w:rPr>
      </w:pPr>
    </w:p>
    <w:p w14:paraId="07459315" w14:textId="77777777" w:rsidR="00B9404F" w:rsidRDefault="00B9404F">
      <w:pPr>
        <w:pStyle w:val="Textoindependiente"/>
        <w:rPr>
          <w:rFonts w:ascii="Arial Narrow"/>
          <w:b/>
          <w:sz w:val="24"/>
        </w:rPr>
      </w:pPr>
    </w:p>
    <w:p w14:paraId="6DFB9E20" w14:textId="77777777" w:rsidR="00B9404F" w:rsidRDefault="00B9404F">
      <w:pPr>
        <w:pStyle w:val="Textoindependiente"/>
        <w:rPr>
          <w:rFonts w:ascii="Arial Narrow"/>
          <w:b/>
          <w:sz w:val="24"/>
        </w:rPr>
      </w:pPr>
    </w:p>
    <w:p w14:paraId="70DF9E56" w14:textId="77777777" w:rsidR="00B9404F" w:rsidRDefault="00B9404F">
      <w:pPr>
        <w:pStyle w:val="Textoindependiente"/>
        <w:spacing w:before="78"/>
        <w:rPr>
          <w:rFonts w:ascii="Arial Narrow"/>
          <w:b/>
          <w:sz w:val="24"/>
        </w:rPr>
      </w:pPr>
    </w:p>
    <w:p w14:paraId="3C04FD3E" w14:textId="294FBC08" w:rsidR="00B9404F" w:rsidRDefault="2A6CECC9" w:rsidP="75CA683C">
      <w:pPr>
        <w:ind w:left="4" w:right="718"/>
        <w:jc w:val="center"/>
        <w:rPr>
          <w:rFonts w:ascii="Arial Narrow"/>
          <w:b/>
          <w:bCs/>
          <w:sz w:val="24"/>
          <w:szCs w:val="24"/>
        </w:rPr>
      </w:pPr>
      <w:r w:rsidRPr="75CA683C">
        <w:rPr>
          <w:rFonts w:ascii="Arial Narrow"/>
          <w:b/>
          <w:bCs/>
          <w:spacing w:val="-4"/>
          <w:sz w:val="24"/>
          <w:szCs w:val="24"/>
        </w:rPr>
        <w:t>202</w:t>
      </w:r>
      <w:r w:rsidR="71159506" w:rsidRPr="75CA683C">
        <w:rPr>
          <w:rFonts w:ascii="Arial Narrow"/>
          <w:b/>
          <w:bCs/>
          <w:spacing w:val="-4"/>
          <w:sz w:val="24"/>
          <w:szCs w:val="24"/>
        </w:rPr>
        <w:t>6</w:t>
      </w:r>
    </w:p>
    <w:p w14:paraId="44E871BC" w14:textId="77777777" w:rsidR="00B9404F" w:rsidRDefault="00B9404F">
      <w:pPr>
        <w:jc w:val="center"/>
        <w:rPr>
          <w:rFonts w:ascii="Arial Narrow"/>
          <w:b/>
          <w:sz w:val="24"/>
        </w:rPr>
        <w:sectPr w:rsidR="00B9404F" w:rsidSect="001E39B2">
          <w:headerReference w:type="default" r:id="rId8"/>
          <w:footerReference w:type="default" r:id="rId9"/>
          <w:type w:val="continuous"/>
          <w:pgSz w:w="12240" w:h="18720"/>
          <w:pgMar w:top="2375" w:right="0" w:bottom="1135" w:left="720" w:header="571" w:footer="799" w:gutter="0"/>
          <w:pgNumType w:start="1"/>
          <w:cols w:space="720"/>
        </w:sectPr>
      </w:pPr>
    </w:p>
    <w:p w14:paraId="79234776" w14:textId="7A002D66" w:rsidR="00DB3ADB" w:rsidRDefault="00DB3ADB" w:rsidP="00750F82">
      <w:pPr>
        <w:pStyle w:val="Prrafodelista"/>
        <w:tabs>
          <w:tab w:val="left" w:pos="1627"/>
          <w:tab w:val="left" w:leader="dot" w:pos="10000"/>
        </w:tabs>
        <w:spacing w:before="120"/>
        <w:ind w:left="1627"/>
      </w:pPr>
    </w:p>
    <w:sdt>
      <w:sdtPr>
        <w:rPr>
          <w:rFonts w:ascii="Arial" w:eastAsia="Arial" w:hAnsi="Arial" w:cs="Arial"/>
          <w:color w:val="auto"/>
          <w:sz w:val="22"/>
          <w:szCs w:val="22"/>
          <w:lang w:val="es-ES" w:eastAsia="en-US"/>
        </w:rPr>
        <w:id w:val="-1452779260"/>
        <w:docPartObj>
          <w:docPartGallery w:val="Table of Contents"/>
          <w:docPartUnique/>
        </w:docPartObj>
      </w:sdtPr>
      <w:sdtEndPr>
        <w:rPr>
          <w:b/>
          <w:bCs/>
        </w:rPr>
      </w:sdtEndPr>
      <w:sdtContent>
        <w:p w14:paraId="6E4B97E7" w14:textId="5AF06DE3" w:rsidR="00B15369" w:rsidRDefault="00B15369">
          <w:pPr>
            <w:pStyle w:val="TtuloTDC"/>
          </w:pPr>
          <w:r>
            <w:rPr>
              <w:lang w:val="es-ES"/>
            </w:rPr>
            <w:t>Contenido</w:t>
          </w:r>
        </w:p>
        <w:p w14:paraId="1D069FF4" w14:textId="5108C7FE" w:rsidR="00BA48CF" w:rsidRDefault="00B15369">
          <w:pPr>
            <w:pStyle w:val="TDC1"/>
            <w:tabs>
              <w:tab w:val="right" w:leader="dot" w:pos="10469"/>
            </w:tabs>
            <w:rPr>
              <w:rFonts w:asciiTheme="minorHAnsi" w:eastAsiaTheme="minorEastAsia" w:hAnsiTheme="minorHAnsi" w:cstheme="minorBidi"/>
              <w:b w:val="0"/>
              <w:bCs w:val="0"/>
              <w:noProof/>
              <w:sz w:val="22"/>
              <w:szCs w:val="22"/>
              <w:lang w:val="es-CO" w:eastAsia="es-CO"/>
            </w:rPr>
          </w:pPr>
          <w:r>
            <w:fldChar w:fldCharType="begin"/>
          </w:r>
          <w:r>
            <w:instrText xml:space="preserve"> TOC \o "1-3" \h \z \u </w:instrText>
          </w:r>
          <w:r>
            <w:fldChar w:fldCharType="separate"/>
          </w:r>
          <w:hyperlink w:anchor="_Toc233723396" w:history="1">
            <w:r w:rsidR="00BA48CF" w:rsidRPr="00C50589">
              <w:rPr>
                <w:rStyle w:val="Hipervnculo"/>
                <w:noProof/>
              </w:rPr>
              <w:t>1.</w:t>
            </w:r>
            <w:r w:rsidR="00BA48CF" w:rsidRPr="00C50589">
              <w:rPr>
                <w:rStyle w:val="Hipervnculo"/>
                <w:noProof/>
                <w:spacing w:val="24"/>
              </w:rPr>
              <w:t xml:space="preserve">  </w:t>
            </w:r>
            <w:r w:rsidR="00BA48CF" w:rsidRPr="00C50589">
              <w:rPr>
                <w:rStyle w:val="Hipervnculo"/>
                <w:noProof/>
              </w:rPr>
              <w:t>OBJETIVO</w:t>
            </w:r>
            <w:r w:rsidR="00BA48CF">
              <w:rPr>
                <w:noProof/>
                <w:webHidden/>
              </w:rPr>
              <w:tab/>
            </w:r>
            <w:r w:rsidR="00BA48CF">
              <w:rPr>
                <w:noProof/>
                <w:webHidden/>
              </w:rPr>
              <w:fldChar w:fldCharType="begin"/>
            </w:r>
            <w:r w:rsidR="00BA48CF">
              <w:rPr>
                <w:noProof/>
                <w:webHidden/>
              </w:rPr>
              <w:instrText xml:space="preserve"> PAGEREF _Toc233723396 \h </w:instrText>
            </w:r>
            <w:r w:rsidR="00BA48CF">
              <w:rPr>
                <w:noProof/>
                <w:webHidden/>
              </w:rPr>
            </w:r>
            <w:r w:rsidR="00BA48CF">
              <w:rPr>
                <w:noProof/>
                <w:webHidden/>
              </w:rPr>
              <w:fldChar w:fldCharType="separate"/>
            </w:r>
            <w:r w:rsidR="00BA48CF">
              <w:rPr>
                <w:noProof/>
                <w:webHidden/>
              </w:rPr>
              <w:t>6</w:t>
            </w:r>
            <w:r w:rsidR="00BA48CF">
              <w:rPr>
                <w:noProof/>
                <w:webHidden/>
              </w:rPr>
              <w:fldChar w:fldCharType="end"/>
            </w:r>
          </w:hyperlink>
        </w:p>
        <w:p w14:paraId="22331FC5" w14:textId="394EC7CC" w:rsidR="00BA48CF" w:rsidRDefault="00BA48CF">
          <w:pPr>
            <w:pStyle w:val="TDC1"/>
            <w:tabs>
              <w:tab w:val="right" w:leader="dot" w:pos="10469"/>
            </w:tabs>
            <w:rPr>
              <w:rFonts w:asciiTheme="minorHAnsi" w:eastAsiaTheme="minorEastAsia" w:hAnsiTheme="minorHAnsi" w:cstheme="minorBidi"/>
              <w:b w:val="0"/>
              <w:bCs w:val="0"/>
              <w:noProof/>
              <w:sz w:val="22"/>
              <w:szCs w:val="22"/>
              <w:lang w:val="es-CO" w:eastAsia="es-CO"/>
            </w:rPr>
          </w:pPr>
          <w:hyperlink w:anchor="_Toc233723397" w:history="1">
            <w:r w:rsidRPr="00C50589">
              <w:rPr>
                <w:rStyle w:val="Hipervnculo"/>
                <w:noProof/>
              </w:rPr>
              <w:t>2.</w:t>
            </w:r>
            <w:r w:rsidRPr="00C50589">
              <w:rPr>
                <w:rStyle w:val="Hipervnculo"/>
                <w:noProof/>
                <w:spacing w:val="24"/>
              </w:rPr>
              <w:t xml:space="preserve">  </w:t>
            </w:r>
            <w:r w:rsidRPr="00C50589">
              <w:rPr>
                <w:rStyle w:val="Hipervnculo"/>
                <w:noProof/>
              </w:rPr>
              <w:t>ALCANCE</w:t>
            </w:r>
            <w:r>
              <w:rPr>
                <w:noProof/>
                <w:webHidden/>
              </w:rPr>
              <w:tab/>
            </w:r>
            <w:r>
              <w:rPr>
                <w:noProof/>
                <w:webHidden/>
              </w:rPr>
              <w:fldChar w:fldCharType="begin"/>
            </w:r>
            <w:r>
              <w:rPr>
                <w:noProof/>
                <w:webHidden/>
              </w:rPr>
              <w:instrText xml:space="preserve"> PAGEREF _Toc233723397 \h </w:instrText>
            </w:r>
            <w:r>
              <w:rPr>
                <w:noProof/>
                <w:webHidden/>
              </w:rPr>
            </w:r>
            <w:r>
              <w:rPr>
                <w:noProof/>
                <w:webHidden/>
              </w:rPr>
              <w:fldChar w:fldCharType="separate"/>
            </w:r>
            <w:r>
              <w:rPr>
                <w:noProof/>
                <w:webHidden/>
              </w:rPr>
              <w:t>6</w:t>
            </w:r>
            <w:r>
              <w:rPr>
                <w:noProof/>
                <w:webHidden/>
              </w:rPr>
              <w:fldChar w:fldCharType="end"/>
            </w:r>
          </w:hyperlink>
        </w:p>
        <w:p w14:paraId="1E569106" w14:textId="4557CC93" w:rsidR="00BA48CF" w:rsidRDefault="00BA48CF">
          <w:pPr>
            <w:pStyle w:val="TDC1"/>
            <w:tabs>
              <w:tab w:val="right" w:leader="dot" w:pos="10469"/>
            </w:tabs>
            <w:rPr>
              <w:rFonts w:asciiTheme="minorHAnsi" w:eastAsiaTheme="minorEastAsia" w:hAnsiTheme="minorHAnsi" w:cstheme="minorBidi"/>
              <w:b w:val="0"/>
              <w:bCs w:val="0"/>
              <w:noProof/>
              <w:sz w:val="22"/>
              <w:szCs w:val="22"/>
              <w:lang w:val="es-CO" w:eastAsia="es-CO"/>
            </w:rPr>
          </w:pPr>
          <w:hyperlink r:id="rId10" w:anchor="_Toc233723398" w:history="1">
            <w:r w:rsidRPr="00C50589">
              <w:rPr>
                <w:rStyle w:val="Hipervnculo"/>
                <w:noProof/>
              </w:rPr>
              <w:t>3. CONDICIONES</w:t>
            </w:r>
            <w:r w:rsidRPr="00C50589">
              <w:rPr>
                <w:rStyle w:val="Hipervnculo"/>
                <w:noProof/>
                <w:spacing w:val="-13"/>
              </w:rPr>
              <w:t xml:space="preserve"> </w:t>
            </w:r>
            <w:r w:rsidRPr="00C50589">
              <w:rPr>
                <w:rStyle w:val="Hipervnculo"/>
                <w:noProof/>
                <w:spacing w:val="-2"/>
              </w:rPr>
              <w:t>GENERALES</w:t>
            </w:r>
            <w:r>
              <w:rPr>
                <w:noProof/>
                <w:webHidden/>
              </w:rPr>
              <w:tab/>
            </w:r>
            <w:r>
              <w:rPr>
                <w:noProof/>
                <w:webHidden/>
              </w:rPr>
              <w:fldChar w:fldCharType="begin"/>
            </w:r>
            <w:r>
              <w:rPr>
                <w:noProof/>
                <w:webHidden/>
              </w:rPr>
              <w:instrText xml:space="preserve"> PAGEREF _Toc233723398 \h </w:instrText>
            </w:r>
            <w:r>
              <w:rPr>
                <w:noProof/>
                <w:webHidden/>
              </w:rPr>
            </w:r>
            <w:r>
              <w:rPr>
                <w:noProof/>
                <w:webHidden/>
              </w:rPr>
              <w:fldChar w:fldCharType="separate"/>
            </w:r>
            <w:r>
              <w:rPr>
                <w:noProof/>
                <w:webHidden/>
              </w:rPr>
              <w:t>6</w:t>
            </w:r>
            <w:r>
              <w:rPr>
                <w:noProof/>
                <w:webHidden/>
              </w:rPr>
              <w:fldChar w:fldCharType="end"/>
            </w:r>
          </w:hyperlink>
        </w:p>
        <w:p w14:paraId="7A065F74" w14:textId="2261DB6E" w:rsidR="00BA48CF" w:rsidRDefault="00BA48CF">
          <w:pPr>
            <w:pStyle w:val="TDC1"/>
            <w:tabs>
              <w:tab w:val="right" w:leader="dot" w:pos="10469"/>
            </w:tabs>
            <w:rPr>
              <w:rFonts w:asciiTheme="minorHAnsi" w:eastAsiaTheme="minorEastAsia" w:hAnsiTheme="minorHAnsi" w:cstheme="minorBidi"/>
              <w:b w:val="0"/>
              <w:bCs w:val="0"/>
              <w:noProof/>
              <w:sz w:val="22"/>
              <w:szCs w:val="22"/>
              <w:lang w:val="es-CO" w:eastAsia="es-CO"/>
            </w:rPr>
          </w:pPr>
          <w:hyperlink w:anchor="_Toc233723399" w:history="1">
            <w:r w:rsidRPr="00C50589">
              <w:rPr>
                <w:rStyle w:val="Hipervnculo"/>
                <w:noProof/>
              </w:rPr>
              <w:t>3.1.</w:t>
            </w:r>
            <w:r>
              <w:rPr>
                <w:rFonts w:asciiTheme="minorHAnsi" w:eastAsiaTheme="minorEastAsia" w:hAnsiTheme="minorHAnsi" w:cstheme="minorBidi"/>
                <w:b w:val="0"/>
                <w:bCs w:val="0"/>
                <w:noProof/>
                <w:sz w:val="22"/>
                <w:szCs w:val="22"/>
                <w:lang w:val="es-CO" w:eastAsia="es-CO"/>
              </w:rPr>
              <w:tab/>
            </w:r>
            <w:r w:rsidRPr="00C50589">
              <w:rPr>
                <w:rStyle w:val="Hipervnculo"/>
                <w:noProof/>
              </w:rPr>
              <w:t>PRESENTACIÓN</w:t>
            </w:r>
            <w:r w:rsidRPr="00C50589">
              <w:rPr>
                <w:rStyle w:val="Hipervnculo"/>
                <w:noProof/>
                <w:spacing w:val="-5"/>
              </w:rPr>
              <w:t xml:space="preserve"> </w:t>
            </w:r>
            <w:r w:rsidRPr="00C50589">
              <w:rPr>
                <w:rStyle w:val="Hipervnculo"/>
                <w:noProof/>
              </w:rPr>
              <w:t>DE</w:t>
            </w:r>
            <w:r w:rsidRPr="00C50589">
              <w:rPr>
                <w:rStyle w:val="Hipervnculo"/>
                <w:noProof/>
                <w:spacing w:val="-5"/>
              </w:rPr>
              <w:t xml:space="preserve"> </w:t>
            </w:r>
            <w:r w:rsidRPr="00C50589">
              <w:rPr>
                <w:rStyle w:val="Hipervnculo"/>
                <w:noProof/>
              </w:rPr>
              <w:t>LA</w:t>
            </w:r>
            <w:r w:rsidRPr="00C50589">
              <w:rPr>
                <w:rStyle w:val="Hipervnculo"/>
                <w:noProof/>
                <w:spacing w:val="-5"/>
              </w:rPr>
              <w:t xml:space="preserve"> </w:t>
            </w:r>
            <w:r w:rsidRPr="00C50589">
              <w:rPr>
                <w:rStyle w:val="Hipervnculo"/>
                <w:noProof/>
                <w:spacing w:val="-2"/>
              </w:rPr>
              <w:t>ENTIDAD</w:t>
            </w:r>
            <w:r>
              <w:rPr>
                <w:noProof/>
                <w:webHidden/>
              </w:rPr>
              <w:tab/>
            </w:r>
            <w:r>
              <w:rPr>
                <w:noProof/>
                <w:webHidden/>
              </w:rPr>
              <w:fldChar w:fldCharType="begin"/>
            </w:r>
            <w:r>
              <w:rPr>
                <w:noProof/>
                <w:webHidden/>
              </w:rPr>
              <w:instrText xml:space="preserve"> PAGEREF _Toc233723399 \h </w:instrText>
            </w:r>
            <w:r>
              <w:rPr>
                <w:noProof/>
                <w:webHidden/>
              </w:rPr>
            </w:r>
            <w:r>
              <w:rPr>
                <w:noProof/>
                <w:webHidden/>
              </w:rPr>
              <w:fldChar w:fldCharType="separate"/>
            </w:r>
            <w:r>
              <w:rPr>
                <w:noProof/>
                <w:webHidden/>
              </w:rPr>
              <w:t>6</w:t>
            </w:r>
            <w:r>
              <w:rPr>
                <w:noProof/>
                <w:webHidden/>
              </w:rPr>
              <w:fldChar w:fldCharType="end"/>
            </w:r>
          </w:hyperlink>
        </w:p>
        <w:p w14:paraId="6188E1E5" w14:textId="1D2AF950"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00" w:history="1">
            <w:r w:rsidRPr="00C50589">
              <w:rPr>
                <w:rStyle w:val="Hipervnculo"/>
                <w:noProof/>
                <w:spacing w:val="-3"/>
              </w:rPr>
              <w:t>3.1.1.</w:t>
            </w:r>
            <w:r>
              <w:rPr>
                <w:rFonts w:asciiTheme="minorHAnsi" w:eastAsiaTheme="minorEastAsia" w:hAnsiTheme="minorHAnsi" w:cstheme="minorBidi"/>
                <w:b w:val="0"/>
                <w:bCs w:val="0"/>
                <w:noProof/>
                <w:sz w:val="22"/>
                <w:szCs w:val="22"/>
                <w:lang w:val="es-CO" w:eastAsia="es-CO"/>
              </w:rPr>
              <w:tab/>
            </w:r>
            <w:r w:rsidRPr="00C50589">
              <w:rPr>
                <w:rStyle w:val="Hipervnculo"/>
                <w:noProof/>
              </w:rPr>
              <w:t>Naturaleza</w:t>
            </w:r>
            <w:r w:rsidRPr="00C50589">
              <w:rPr>
                <w:rStyle w:val="Hipervnculo"/>
                <w:noProof/>
                <w:spacing w:val="40"/>
              </w:rPr>
              <w:t xml:space="preserve"> </w:t>
            </w:r>
            <w:r w:rsidRPr="00C50589">
              <w:rPr>
                <w:rStyle w:val="Hipervnculo"/>
                <w:noProof/>
              </w:rPr>
              <w:t>jurídica</w:t>
            </w:r>
            <w:r w:rsidRPr="00C50589">
              <w:rPr>
                <w:rStyle w:val="Hipervnculo"/>
                <w:noProof/>
                <w:spacing w:val="40"/>
              </w:rPr>
              <w:t xml:space="preserve"> </w:t>
            </w:r>
            <w:r w:rsidRPr="00C50589">
              <w:rPr>
                <w:rStyle w:val="Hipervnculo"/>
                <w:noProof/>
              </w:rPr>
              <w:t>de</w:t>
            </w:r>
            <w:r w:rsidRPr="00C50589">
              <w:rPr>
                <w:rStyle w:val="Hipervnculo"/>
                <w:noProof/>
                <w:spacing w:val="40"/>
              </w:rPr>
              <w:t xml:space="preserve"> </w:t>
            </w:r>
            <w:r w:rsidRPr="00C50589">
              <w:rPr>
                <w:rStyle w:val="Hipervnculo"/>
                <w:noProof/>
              </w:rPr>
              <w:t>la</w:t>
            </w:r>
            <w:r w:rsidRPr="00C50589">
              <w:rPr>
                <w:rStyle w:val="Hipervnculo"/>
                <w:noProof/>
                <w:spacing w:val="40"/>
              </w:rPr>
              <w:t xml:space="preserve"> </w:t>
            </w:r>
            <w:r w:rsidRPr="00C50589">
              <w:rPr>
                <w:rStyle w:val="Hipervnculo"/>
                <w:noProof/>
              </w:rPr>
              <w:t>entidad</w:t>
            </w:r>
            <w:r w:rsidRPr="00C50589">
              <w:rPr>
                <w:rStyle w:val="Hipervnculo"/>
                <w:noProof/>
                <w:spacing w:val="40"/>
              </w:rPr>
              <w:t xml:space="preserve"> </w:t>
            </w:r>
            <w:r w:rsidRPr="00C50589">
              <w:rPr>
                <w:rStyle w:val="Hipervnculo"/>
                <w:noProof/>
              </w:rPr>
              <w:t>y</w:t>
            </w:r>
            <w:r w:rsidRPr="00C50589">
              <w:rPr>
                <w:rStyle w:val="Hipervnculo"/>
                <w:noProof/>
                <w:spacing w:val="40"/>
              </w:rPr>
              <w:t xml:space="preserve"> </w:t>
            </w:r>
            <w:r w:rsidRPr="00C50589">
              <w:rPr>
                <w:rStyle w:val="Hipervnculo"/>
                <w:noProof/>
              </w:rPr>
              <w:t>su</w:t>
            </w:r>
            <w:r w:rsidRPr="00C50589">
              <w:rPr>
                <w:rStyle w:val="Hipervnculo"/>
                <w:noProof/>
                <w:spacing w:val="40"/>
              </w:rPr>
              <w:t xml:space="preserve"> </w:t>
            </w:r>
            <w:r w:rsidRPr="00C50589">
              <w:rPr>
                <w:rStyle w:val="Hipervnculo"/>
                <w:noProof/>
              </w:rPr>
              <w:t>ubicación</w:t>
            </w:r>
            <w:r w:rsidRPr="00C50589">
              <w:rPr>
                <w:rStyle w:val="Hipervnculo"/>
                <w:noProof/>
                <w:spacing w:val="40"/>
              </w:rPr>
              <w:t xml:space="preserve"> </w:t>
            </w:r>
            <w:r w:rsidRPr="00C50589">
              <w:rPr>
                <w:rStyle w:val="Hipervnculo"/>
                <w:noProof/>
              </w:rPr>
              <w:t>en</w:t>
            </w:r>
            <w:r w:rsidRPr="00C50589">
              <w:rPr>
                <w:rStyle w:val="Hipervnculo"/>
                <w:noProof/>
                <w:spacing w:val="40"/>
              </w:rPr>
              <w:t xml:space="preserve"> </w:t>
            </w:r>
            <w:r w:rsidRPr="00C50589">
              <w:rPr>
                <w:rStyle w:val="Hipervnculo"/>
                <w:noProof/>
              </w:rPr>
              <w:t>la</w:t>
            </w:r>
            <w:r w:rsidRPr="00C50589">
              <w:rPr>
                <w:rStyle w:val="Hipervnculo"/>
                <w:noProof/>
                <w:spacing w:val="40"/>
              </w:rPr>
              <w:t xml:space="preserve"> </w:t>
            </w:r>
            <w:r w:rsidRPr="00C50589">
              <w:rPr>
                <w:rStyle w:val="Hipervnculo"/>
                <w:noProof/>
              </w:rPr>
              <w:t>estructura</w:t>
            </w:r>
            <w:r w:rsidRPr="00C50589">
              <w:rPr>
                <w:rStyle w:val="Hipervnculo"/>
                <w:noProof/>
                <w:spacing w:val="40"/>
              </w:rPr>
              <w:t xml:space="preserve"> </w:t>
            </w:r>
            <w:r w:rsidRPr="00C50589">
              <w:rPr>
                <w:rStyle w:val="Hipervnculo"/>
                <w:noProof/>
              </w:rPr>
              <w:t>jurídica</w:t>
            </w:r>
            <w:r w:rsidRPr="00C50589">
              <w:rPr>
                <w:rStyle w:val="Hipervnculo"/>
                <w:noProof/>
                <w:spacing w:val="40"/>
              </w:rPr>
              <w:t xml:space="preserve"> </w:t>
            </w:r>
            <w:r w:rsidRPr="00C50589">
              <w:rPr>
                <w:rStyle w:val="Hipervnculo"/>
                <w:noProof/>
              </w:rPr>
              <w:t xml:space="preserve">del </w:t>
            </w:r>
            <w:r w:rsidRPr="00C50589">
              <w:rPr>
                <w:rStyle w:val="Hipervnculo"/>
                <w:noProof/>
                <w:spacing w:val="-2"/>
              </w:rPr>
              <w:t>estado</w:t>
            </w:r>
            <w:r>
              <w:rPr>
                <w:noProof/>
                <w:webHidden/>
              </w:rPr>
              <w:tab/>
            </w:r>
            <w:r>
              <w:rPr>
                <w:noProof/>
                <w:webHidden/>
              </w:rPr>
              <w:fldChar w:fldCharType="begin"/>
            </w:r>
            <w:r>
              <w:rPr>
                <w:noProof/>
                <w:webHidden/>
              </w:rPr>
              <w:instrText xml:space="preserve"> PAGEREF _Toc233723400 \h </w:instrText>
            </w:r>
            <w:r>
              <w:rPr>
                <w:noProof/>
                <w:webHidden/>
              </w:rPr>
            </w:r>
            <w:r>
              <w:rPr>
                <w:noProof/>
                <w:webHidden/>
              </w:rPr>
              <w:fldChar w:fldCharType="separate"/>
            </w:r>
            <w:r>
              <w:rPr>
                <w:noProof/>
                <w:webHidden/>
              </w:rPr>
              <w:t>6</w:t>
            </w:r>
            <w:r>
              <w:rPr>
                <w:noProof/>
                <w:webHidden/>
              </w:rPr>
              <w:fldChar w:fldCharType="end"/>
            </w:r>
          </w:hyperlink>
        </w:p>
        <w:p w14:paraId="5B4EF8AA" w14:textId="2AFAACB3"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01" w:history="1">
            <w:r w:rsidRPr="00C50589">
              <w:rPr>
                <w:rStyle w:val="Hipervnculo"/>
                <w:noProof/>
                <w:spacing w:val="-3"/>
              </w:rPr>
              <w:t>3.1.2.</w:t>
            </w:r>
            <w:r>
              <w:rPr>
                <w:rFonts w:asciiTheme="minorHAnsi" w:eastAsiaTheme="minorEastAsia" w:hAnsiTheme="minorHAnsi" w:cstheme="minorBidi"/>
                <w:b w:val="0"/>
                <w:bCs w:val="0"/>
                <w:noProof/>
                <w:sz w:val="22"/>
                <w:szCs w:val="22"/>
                <w:lang w:val="es-CO" w:eastAsia="es-CO"/>
              </w:rPr>
              <w:tab/>
            </w:r>
            <w:r w:rsidRPr="00C50589">
              <w:rPr>
                <w:rStyle w:val="Hipervnculo"/>
                <w:noProof/>
              </w:rPr>
              <w:t xml:space="preserve">Régimen </w:t>
            </w:r>
            <w:r w:rsidRPr="00C50589">
              <w:rPr>
                <w:rStyle w:val="Hipervnculo"/>
                <w:noProof/>
                <w:spacing w:val="-2"/>
              </w:rPr>
              <w:t>aplicable</w:t>
            </w:r>
            <w:r>
              <w:rPr>
                <w:noProof/>
                <w:webHidden/>
              </w:rPr>
              <w:tab/>
            </w:r>
            <w:r>
              <w:rPr>
                <w:noProof/>
                <w:webHidden/>
              </w:rPr>
              <w:fldChar w:fldCharType="begin"/>
            </w:r>
            <w:r>
              <w:rPr>
                <w:noProof/>
                <w:webHidden/>
              </w:rPr>
              <w:instrText xml:space="preserve"> PAGEREF _Toc233723401 \h </w:instrText>
            </w:r>
            <w:r>
              <w:rPr>
                <w:noProof/>
                <w:webHidden/>
              </w:rPr>
            </w:r>
            <w:r>
              <w:rPr>
                <w:noProof/>
                <w:webHidden/>
              </w:rPr>
              <w:fldChar w:fldCharType="separate"/>
            </w:r>
            <w:r>
              <w:rPr>
                <w:noProof/>
                <w:webHidden/>
              </w:rPr>
              <w:t>7</w:t>
            </w:r>
            <w:r>
              <w:rPr>
                <w:noProof/>
                <w:webHidden/>
              </w:rPr>
              <w:fldChar w:fldCharType="end"/>
            </w:r>
          </w:hyperlink>
        </w:p>
        <w:p w14:paraId="7FA66FDD" w14:textId="1FD7F9F0"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02" w:history="1">
            <w:r w:rsidRPr="00C50589">
              <w:rPr>
                <w:rStyle w:val="Hipervnculo"/>
                <w:noProof/>
                <w:spacing w:val="-3"/>
              </w:rPr>
              <w:t>3.1.3.</w:t>
            </w:r>
            <w:r>
              <w:rPr>
                <w:rFonts w:asciiTheme="minorHAnsi" w:eastAsiaTheme="minorEastAsia" w:hAnsiTheme="minorHAnsi" w:cstheme="minorBidi"/>
                <w:b w:val="0"/>
                <w:bCs w:val="0"/>
                <w:noProof/>
                <w:sz w:val="22"/>
                <w:szCs w:val="22"/>
                <w:lang w:val="es-CO" w:eastAsia="es-CO"/>
              </w:rPr>
              <w:tab/>
            </w:r>
            <w:r w:rsidRPr="00C50589">
              <w:rPr>
                <w:rStyle w:val="Hipervnculo"/>
                <w:noProof/>
              </w:rPr>
              <w:t>Régimen</w:t>
            </w:r>
            <w:r w:rsidRPr="00C50589">
              <w:rPr>
                <w:rStyle w:val="Hipervnculo"/>
                <w:noProof/>
                <w:spacing w:val="-7"/>
              </w:rPr>
              <w:t xml:space="preserve"> </w:t>
            </w:r>
            <w:r w:rsidRPr="00C50589">
              <w:rPr>
                <w:rStyle w:val="Hipervnculo"/>
                <w:noProof/>
              </w:rPr>
              <w:t>legal</w:t>
            </w:r>
            <w:r w:rsidRPr="00C50589">
              <w:rPr>
                <w:rStyle w:val="Hipervnculo"/>
                <w:noProof/>
                <w:spacing w:val="-2"/>
              </w:rPr>
              <w:t xml:space="preserve"> </w:t>
            </w:r>
            <w:r w:rsidRPr="00C50589">
              <w:rPr>
                <w:rStyle w:val="Hipervnculo"/>
                <w:noProof/>
              </w:rPr>
              <w:t>de</w:t>
            </w:r>
            <w:r w:rsidRPr="00C50589">
              <w:rPr>
                <w:rStyle w:val="Hipervnculo"/>
                <w:noProof/>
                <w:spacing w:val="-8"/>
              </w:rPr>
              <w:t xml:space="preserve"> </w:t>
            </w:r>
            <w:r w:rsidRPr="00C50589">
              <w:rPr>
                <w:rStyle w:val="Hipervnculo"/>
                <w:noProof/>
              </w:rPr>
              <w:t>inhabilidades</w:t>
            </w:r>
            <w:r w:rsidRPr="00C50589">
              <w:rPr>
                <w:rStyle w:val="Hipervnculo"/>
                <w:noProof/>
                <w:spacing w:val="-3"/>
              </w:rPr>
              <w:t xml:space="preserve"> </w:t>
            </w:r>
            <w:r w:rsidRPr="00C50589">
              <w:rPr>
                <w:rStyle w:val="Hipervnculo"/>
                <w:noProof/>
              </w:rPr>
              <w:t>e</w:t>
            </w:r>
            <w:r w:rsidRPr="00C50589">
              <w:rPr>
                <w:rStyle w:val="Hipervnculo"/>
                <w:noProof/>
                <w:spacing w:val="-6"/>
              </w:rPr>
              <w:t xml:space="preserve"> </w:t>
            </w:r>
            <w:r w:rsidRPr="00C50589">
              <w:rPr>
                <w:rStyle w:val="Hipervnculo"/>
                <w:noProof/>
              </w:rPr>
              <w:t>incompatibilidades</w:t>
            </w:r>
            <w:r w:rsidRPr="00C50589">
              <w:rPr>
                <w:rStyle w:val="Hipervnculo"/>
                <w:noProof/>
                <w:spacing w:val="-5"/>
              </w:rPr>
              <w:t xml:space="preserve"> </w:t>
            </w:r>
            <w:r w:rsidRPr="00C50589">
              <w:rPr>
                <w:rStyle w:val="Hipervnculo"/>
                <w:noProof/>
              </w:rPr>
              <w:t>y</w:t>
            </w:r>
            <w:r w:rsidRPr="00C50589">
              <w:rPr>
                <w:rStyle w:val="Hipervnculo"/>
                <w:noProof/>
                <w:spacing w:val="-8"/>
              </w:rPr>
              <w:t xml:space="preserve"> </w:t>
            </w:r>
            <w:r w:rsidRPr="00C50589">
              <w:rPr>
                <w:rStyle w:val="Hipervnculo"/>
                <w:noProof/>
              </w:rPr>
              <w:t>conflicto</w:t>
            </w:r>
            <w:r w:rsidRPr="00C50589">
              <w:rPr>
                <w:rStyle w:val="Hipervnculo"/>
                <w:noProof/>
                <w:spacing w:val="-5"/>
              </w:rPr>
              <w:t xml:space="preserve"> </w:t>
            </w:r>
            <w:r w:rsidRPr="00C50589">
              <w:rPr>
                <w:rStyle w:val="Hipervnculo"/>
                <w:noProof/>
              </w:rPr>
              <w:t>de</w:t>
            </w:r>
            <w:r w:rsidRPr="00C50589">
              <w:rPr>
                <w:rStyle w:val="Hipervnculo"/>
                <w:noProof/>
                <w:spacing w:val="-5"/>
              </w:rPr>
              <w:t xml:space="preserve"> </w:t>
            </w:r>
            <w:r w:rsidRPr="00C50589">
              <w:rPr>
                <w:rStyle w:val="Hipervnculo"/>
                <w:noProof/>
                <w:spacing w:val="-2"/>
              </w:rPr>
              <w:t>intereses</w:t>
            </w:r>
            <w:r>
              <w:rPr>
                <w:noProof/>
                <w:webHidden/>
              </w:rPr>
              <w:tab/>
            </w:r>
            <w:r>
              <w:rPr>
                <w:noProof/>
                <w:webHidden/>
              </w:rPr>
              <w:fldChar w:fldCharType="begin"/>
            </w:r>
            <w:r>
              <w:rPr>
                <w:noProof/>
                <w:webHidden/>
              </w:rPr>
              <w:instrText xml:space="preserve"> PAGEREF _Toc233723402 \h </w:instrText>
            </w:r>
            <w:r>
              <w:rPr>
                <w:noProof/>
                <w:webHidden/>
              </w:rPr>
            </w:r>
            <w:r>
              <w:rPr>
                <w:noProof/>
                <w:webHidden/>
              </w:rPr>
              <w:fldChar w:fldCharType="separate"/>
            </w:r>
            <w:r>
              <w:rPr>
                <w:noProof/>
                <w:webHidden/>
              </w:rPr>
              <w:t>8</w:t>
            </w:r>
            <w:r>
              <w:rPr>
                <w:noProof/>
                <w:webHidden/>
              </w:rPr>
              <w:fldChar w:fldCharType="end"/>
            </w:r>
          </w:hyperlink>
        </w:p>
        <w:p w14:paraId="2F1E76E2" w14:textId="71A02E09"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03" w:history="1">
            <w:r w:rsidRPr="00C50589">
              <w:rPr>
                <w:rStyle w:val="Hipervnculo"/>
                <w:noProof/>
                <w:spacing w:val="-2"/>
                <w:w w:val="99"/>
              </w:rPr>
              <w:t>3.1.3.1.</w:t>
            </w:r>
            <w:r>
              <w:rPr>
                <w:rFonts w:asciiTheme="minorHAnsi" w:eastAsiaTheme="minorEastAsia" w:hAnsiTheme="minorHAnsi" w:cstheme="minorBidi"/>
                <w:b w:val="0"/>
                <w:bCs w:val="0"/>
                <w:noProof/>
                <w:sz w:val="22"/>
                <w:szCs w:val="22"/>
                <w:lang w:val="es-CO" w:eastAsia="es-CO"/>
              </w:rPr>
              <w:tab/>
            </w:r>
            <w:r w:rsidRPr="00C50589">
              <w:rPr>
                <w:rStyle w:val="Hipervnculo"/>
                <w:noProof/>
              </w:rPr>
              <w:t>Inhabilidades</w:t>
            </w:r>
            <w:r w:rsidRPr="00C50589">
              <w:rPr>
                <w:rStyle w:val="Hipervnculo"/>
                <w:noProof/>
                <w:spacing w:val="-6"/>
              </w:rPr>
              <w:t xml:space="preserve"> </w:t>
            </w:r>
            <w:r w:rsidRPr="00C50589">
              <w:rPr>
                <w:rStyle w:val="Hipervnculo"/>
                <w:noProof/>
              </w:rPr>
              <w:t>e</w:t>
            </w:r>
            <w:r w:rsidRPr="00C50589">
              <w:rPr>
                <w:rStyle w:val="Hipervnculo"/>
                <w:noProof/>
                <w:spacing w:val="-6"/>
              </w:rPr>
              <w:t xml:space="preserve"> </w:t>
            </w:r>
            <w:r w:rsidRPr="00C50589">
              <w:rPr>
                <w:rStyle w:val="Hipervnculo"/>
                <w:noProof/>
                <w:spacing w:val="-2"/>
              </w:rPr>
              <w:t>Incompatibilidades</w:t>
            </w:r>
            <w:r>
              <w:rPr>
                <w:noProof/>
                <w:webHidden/>
              </w:rPr>
              <w:tab/>
            </w:r>
            <w:r>
              <w:rPr>
                <w:noProof/>
                <w:webHidden/>
              </w:rPr>
              <w:fldChar w:fldCharType="begin"/>
            </w:r>
            <w:r>
              <w:rPr>
                <w:noProof/>
                <w:webHidden/>
              </w:rPr>
              <w:instrText xml:space="preserve"> PAGEREF _Toc233723403 \h </w:instrText>
            </w:r>
            <w:r>
              <w:rPr>
                <w:noProof/>
                <w:webHidden/>
              </w:rPr>
            </w:r>
            <w:r>
              <w:rPr>
                <w:noProof/>
                <w:webHidden/>
              </w:rPr>
              <w:fldChar w:fldCharType="separate"/>
            </w:r>
            <w:r>
              <w:rPr>
                <w:noProof/>
                <w:webHidden/>
              </w:rPr>
              <w:t>8</w:t>
            </w:r>
            <w:r>
              <w:rPr>
                <w:noProof/>
                <w:webHidden/>
              </w:rPr>
              <w:fldChar w:fldCharType="end"/>
            </w:r>
          </w:hyperlink>
        </w:p>
        <w:p w14:paraId="3EC390D9" w14:textId="5F29F7AA"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04" w:history="1">
            <w:r w:rsidRPr="00C50589">
              <w:rPr>
                <w:rStyle w:val="Hipervnculo"/>
                <w:noProof/>
                <w:spacing w:val="-2"/>
                <w:w w:val="99"/>
              </w:rPr>
              <w:t>3.1.3.2.</w:t>
            </w:r>
            <w:r>
              <w:rPr>
                <w:rFonts w:asciiTheme="minorHAnsi" w:eastAsiaTheme="minorEastAsia" w:hAnsiTheme="minorHAnsi" w:cstheme="minorBidi"/>
                <w:b w:val="0"/>
                <w:bCs w:val="0"/>
                <w:noProof/>
                <w:sz w:val="22"/>
                <w:szCs w:val="22"/>
                <w:lang w:val="es-CO" w:eastAsia="es-CO"/>
              </w:rPr>
              <w:tab/>
            </w:r>
            <w:r w:rsidRPr="00C50589">
              <w:rPr>
                <w:rStyle w:val="Hipervnculo"/>
                <w:noProof/>
                <w:spacing w:val="-2"/>
              </w:rPr>
              <w:t>Prohibiciones</w:t>
            </w:r>
            <w:r>
              <w:rPr>
                <w:noProof/>
                <w:webHidden/>
              </w:rPr>
              <w:tab/>
            </w:r>
            <w:r>
              <w:rPr>
                <w:noProof/>
                <w:webHidden/>
              </w:rPr>
              <w:fldChar w:fldCharType="begin"/>
            </w:r>
            <w:r>
              <w:rPr>
                <w:noProof/>
                <w:webHidden/>
              </w:rPr>
              <w:instrText xml:space="preserve"> PAGEREF _Toc233723404 \h </w:instrText>
            </w:r>
            <w:r>
              <w:rPr>
                <w:noProof/>
                <w:webHidden/>
              </w:rPr>
            </w:r>
            <w:r>
              <w:rPr>
                <w:noProof/>
                <w:webHidden/>
              </w:rPr>
              <w:fldChar w:fldCharType="separate"/>
            </w:r>
            <w:r>
              <w:rPr>
                <w:noProof/>
                <w:webHidden/>
              </w:rPr>
              <w:t>8</w:t>
            </w:r>
            <w:r>
              <w:rPr>
                <w:noProof/>
                <w:webHidden/>
              </w:rPr>
              <w:fldChar w:fldCharType="end"/>
            </w:r>
          </w:hyperlink>
        </w:p>
        <w:p w14:paraId="6F989904" w14:textId="094C467E"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05" w:history="1">
            <w:r w:rsidRPr="00C50589">
              <w:rPr>
                <w:rStyle w:val="Hipervnculo"/>
                <w:noProof/>
                <w:spacing w:val="-2"/>
                <w:w w:val="99"/>
              </w:rPr>
              <w:t>3.1.3.3.</w:t>
            </w:r>
            <w:r>
              <w:rPr>
                <w:rFonts w:asciiTheme="minorHAnsi" w:eastAsiaTheme="minorEastAsia" w:hAnsiTheme="minorHAnsi" w:cstheme="minorBidi"/>
                <w:b w:val="0"/>
                <w:bCs w:val="0"/>
                <w:noProof/>
                <w:sz w:val="22"/>
                <w:szCs w:val="22"/>
                <w:lang w:val="es-CO" w:eastAsia="es-CO"/>
              </w:rPr>
              <w:tab/>
            </w:r>
            <w:r w:rsidRPr="00C50589">
              <w:rPr>
                <w:rStyle w:val="Hipervnculo"/>
                <w:noProof/>
              </w:rPr>
              <w:t>Conflicto</w:t>
            </w:r>
            <w:r w:rsidRPr="00C50589">
              <w:rPr>
                <w:rStyle w:val="Hipervnculo"/>
                <w:noProof/>
                <w:spacing w:val="-4"/>
              </w:rPr>
              <w:t xml:space="preserve"> </w:t>
            </w:r>
            <w:r w:rsidRPr="00C50589">
              <w:rPr>
                <w:rStyle w:val="Hipervnculo"/>
                <w:noProof/>
              </w:rPr>
              <w:t>de</w:t>
            </w:r>
            <w:r w:rsidRPr="00C50589">
              <w:rPr>
                <w:rStyle w:val="Hipervnculo"/>
                <w:noProof/>
                <w:spacing w:val="-5"/>
              </w:rPr>
              <w:t xml:space="preserve"> </w:t>
            </w:r>
            <w:r w:rsidRPr="00C50589">
              <w:rPr>
                <w:rStyle w:val="Hipervnculo"/>
                <w:noProof/>
                <w:spacing w:val="-2"/>
              </w:rPr>
              <w:t>Intereses</w:t>
            </w:r>
            <w:r>
              <w:rPr>
                <w:noProof/>
                <w:webHidden/>
              </w:rPr>
              <w:tab/>
            </w:r>
            <w:r>
              <w:rPr>
                <w:noProof/>
                <w:webHidden/>
              </w:rPr>
              <w:fldChar w:fldCharType="begin"/>
            </w:r>
            <w:r>
              <w:rPr>
                <w:noProof/>
                <w:webHidden/>
              </w:rPr>
              <w:instrText xml:space="preserve"> PAGEREF _Toc233723405 \h </w:instrText>
            </w:r>
            <w:r>
              <w:rPr>
                <w:noProof/>
                <w:webHidden/>
              </w:rPr>
            </w:r>
            <w:r>
              <w:rPr>
                <w:noProof/>
                <w:webHidden/>
              </w:rPr>
              <w:fldChar w:fldCharType="separate"/>
            </w:r>
            <w:r>
              <w:rPr>
                <w:noProof/>
                <w:webHidden/>
              </w:rPr>
              <w:t>8</w:t>
            </w:r>
            <w:r>
              <w:rPr>
                <w:noProof/>
                <w:webHidden/>
              </w:rPr>
              <w:fldChar w:fldCharType="end"/>
            </w:r>
          </w:hyperlink>
        </w:p>
        <w:p w14:paraId="4C331388" w14:textId="7D987AA9"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06" w:history="1">
            <w:r w:rsidRPr="00C50589">
              <w:rPr>
                <w:rStyle w:val="Hipervnculo"/>
                <w:noProof/>
                <w:spacing w:val="-2"/>
                <w:w w:val="99"/>
              </w:rPr>
              <w:t>3.1.3.4.</w:t>
            </w:r>
            <w:r>
              <w:rPr>
                <w:rFonts w:asciiTheme="minorHAnsi" w:eastAsiaTheme="minorEastAsia" w:hAnsiTheme="minorHAnsi" w:cstheme="minorBidi"/>
                <w:b w:val="0"/>
                <w:bCs w:val="0"/>
                <w:noProof/>
                <w:sz w:val="22"/>
                <w:szCs w:val="22"/>
                <w:lang w:val="es-CO" w:eastAsia="es-CO"/>
              </w:rPr>
              <w:tab/>
            </w:r>
            <w:r w:rsidRPr="00C50589">
              <w:rPr>
                <w:rStyle w:val="Hipervnculo"/>
                <w:noProof/>
              </w:rPr>
              <w:t xml:space="preserve">Publicación y Divulgación Proactiva de la Declaración de Bienes y Rentas, del Registro de Conflictos de Interés y la Declaración del Impuesto sobre la Renta y </w:t>
            </w:r>
            <w:r w:rsidRPr="00C50589">
              <w:rPr>
                <w:rStyle w:val="Hipervnculo"/>
                <w:noProof/>
                <w:spacing w:val="-2"/>
              </w:rPr>
              <w:t>Complementarios</w:t>
            </w:r>
            <w:r>
              <w:rPr>
                <w:noProof/>
                <w:webHidden/>
              </w:rPr>
              <w:tab/>
            </w:r>
            <w:r>
              <w:rPr>
                <w:noProof/>
                <w:webHidden/>
              </w:rPr>
              <w:fldChar w:fldCharType="begin"/>
            </w:r>
            <w:r>
              <w:rPr>
                <w:noProof/>
                <w:webHidden/>
              </w:rPr>
              <w:instrText xml:space="preserve"> PAGEREF _Toc233723406 \h </w:instrText>
            </w:r>
            <w:r>
              <w:rPr>
                <w:noProof/>
                <w:webHidden/>
              </w:rPr>
            </w:r>
            <w:r>
              <w:rPr>
                <w:noProof/>
                <w:webHidden/>
              </w:rPr>
              <w:fldChar w:fldCharType="separate"/>
            </w:r>
            <w:r>
              <w:rPr>
                <w:noProof/>
                <w:webHidden/>
              </w:rPr>
              <w:t>9</w:t>
            </w:r>
            <w:r>
              <w:rPr>
                <w:noProof/>
                <w:webHidden/>
              </w:rPr>
              <w:fldChar w:fldCharType="end"/>
            </w:r>
          </w:hyperlink>
        </w:p>
        <w:p w14:paraId="5E812398" w14:textId="2A25D636"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07" w:history="1">
            <w:r w:rsidRPr="00C50589">
              <w:rPr>
                <w:rStyle w:val="Hipervnculo"/>
                <w:noProof/>
                <w:spacing w:val="-2"/>
                <w:w w:val="99"/>
              </w:rPr>
              <w:t>3.1.3.5.</w:t>
            </w:r>
            <w:r>
              <w:rPr>
                <w:rFonts w:asciiTheme="minorHAnsi" w:eastAsiaTheme="minorEastAsia" w:hAnsiTheme="minorHAnsi" w:cstheme="minorBidi"/>
                <w:b w:val="0"/>
                <w:bCs w:val="0"/>
                <w:noProof/>
                <w:sz w:val="22"/>
                <w:szCs w:val="22"/>
                <w:lang w:val="es-CO" w:eastAsia="es-CO"/>
              </w:rPr>
              <w:tab/>
            </w:r>
            <w:r w:rsidRPr="00C50589">
              <w:rPr>
                <w:rStyle w:val="Hipervnculo"/>
                <w:noProof/>
              </w:rPr>
              <w:t>Curso</w:t>
            </w:r>
            <w:r w:rsidRPr="00C50589">
              <w:rPr>
                <w:rStyle w:val="Hipervnculo"/>
                <w:noProof/>
                <w:spacing w:val="-6"/>
              </w:rPr>
              <w:t xml:space="preserve"> </w:t>
            </w:r>
            <w:r w:rsidRPr="00C50589">
              <w:rPr>
                <w:rStyle w:val="Hipervnculo"/>
                <w:noProof/>
              </w:rPr>
              <w:t>de</w:t>
            </w:r>
            <w:r w:rsidRPr="00C50589">
              <w:rPr>
                <w:rStyle w:val="Hipervnculo"/>
                <w:noProof/>
                <w:spacing w:val="-6"/>
              </w:rPr>
              <w:t xml:space="preserve"> </w:t>
            </w:r>
            <w:r w:rsidRPr="00C50589">
              <w:rPr>
                <w:rStyle w:val="Hipervnculo"/>
                <w:noProof/>
              </w:rPr>
              <w:t>Integridad,</w:t>
            </w:r>
            <w:r w:rsidRPr="00C50589">
              <w:rPr>
                <w:rStyle w:val="Hipervnculo"/>
                <w:noProof/>
                <w:spacing w:val="-1"/>
              </w:rPr>
              <w:t xml:space="preserve"> </w:t>
            </w:r>
            <w:r w:rsidRPr="00C50589">
              <w:rPr>
                <w:rStyle w:val="Hipervnculo"/>
                <w:noProof/>
              </w:rPr>
              <w:t>Transparencia</w:t>
            </w:r>
            <w:r w:rsidRPr="00C50589">
              <w:rPr>
                <w:rStyle w:val="Hipervnculo"/>
                <w:noProof/>
                <w:spacing w:val="-3"/>
              </w:rPr>
              <w:t xml:space="preserve"> </w:t>
            </w:r>
            <w:r w:rsidRPr="00C50589">
              <w:rPr>
                <w:rStyle w:val="Hipervnculo"/>
                <w:noProof/>
              </w:rPr>
              <w:t>y</w:t>
            </w:r>
            <w:r w:rsidRPr="00C50589">
              <w:rPr>
                <w:rStyle w:val="Hipervnculo"/>
                <w:noProof/>
                <w:spacing w:val="-8"/>
              </w:rPr>
              <w:t xml:space="preserve"> </w:t>
            </w:r>
            <w:r w:rsidRPr="00C50589">
              <w:rPr>
                <w:rStyle w:val="Hipervnculo"/>
                <w:noProof/>
              </w:rPr>
              <w:t>Lucha</w:t>
            </w:r>
            <w:r w:rsidRPr="00C50589">
              <w:rPr>
                <w:rStyle w:val="Hipervnculo"/>
                <w:noProof/>
                <w:spacing w:val="-3"/>
              </w:rPr>
              <w:t xml:space="preserve"> </w:t>
            </w:r>
            <w:r w:rsidRPr="00C50589">
              <w:rPr>
                <w:rStyle w:val="Hipervnculo"/>
                <w:noProof/>
              </w:rPr>
              <w:t>Contra</w:t>
            </w:r>
            <w:r w:rsidRPr="00C50589">
              <w:rPr>
                <w:rStyle w:val="Hipervnculo"/>
                <w:noProof/>
                <w:spacing w:val="-5"/>
              </w:rPr>
              <w:t xml:space="preserve"> </w:t>
            </w:r>
            <w:r w:rsidRPr="00C50589">
              <w:rPr>
                <w:rStyle w:val="Hipervnculo"/>
                <w:noProof/>
              </w:rPr>
              <w:t>la</w:t>
            </w:r>
            <w:r w:rsidRPr="00C50589">
              <w:rPr>
                <w:rStyle w:val="Hipervnculo"/>
                <w:noProof/>
                <w:spacing w:val="-3"/>
              </w:rPr>
              <w:t xml:space="preserve"> </w:t>
            </w:r>
            <w:r w:rsidRPr="00C50589">
              <w:rPr>
                <w:rStyle w:val="Hipervnculo"/>
                <w:noProof/>
                <w:spacing w:val="-2"/>
              </w:rPr>
              <w:t>Corrupción</w:t>
            </w:r>
            <w:r>
              <w:rPr>
                <w:noProof/>
                <w:webHidden/>
              </w:rPr>
              <w:tab/>
            </w:r>
            <w:r>
              <w:rPr>
                <w:noProof/>
                <w:webHidden/>
              </w:rPr>
              <w:fldChar w:fldCharType="begin"/>
            </w:r>
            <w:r>
              <w:rPr>
                <w:noProof/>
                <w:webHidden/>
              </w:rPr>
              <w:instrText xml:space="preserve"> PAGEREF _Toc233723407 \h </w:instrText>
            </w:r>
            <w:r>
              <w:rPr>
                <w:noProof/>
                <w:webHidden/>
              </w:rPr>
            </w:r>
            <w:r>
              <w:rPr>
                <w:noProof/>
                <w:webHidden/>
              </w:rPr>
              <w:fldChar w:fldCharType="separate"/>
            </w:r>
            <w:r>
              <w:rPr>
                <w:noProof/>
                <w:webHidden/>
              </w:rPr>
              <w:t>9</w:t>
            </w:r>
            <w:r>
              <w:rPr>
                <w:noProof/>
                <w:webHidden/>
              </w:rPr>
              <w:fldChar w:fldCharType="end"/>
            </w:r>
          </w:hyperlink>
        </w:p>
        <w:p w14:paraId="1B3F5A3C" w14:textId="386B59B1"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08" w:history="1">
            <w:r w:rsidRPr="00C50589">
              <w:rPr>
                <w:rStyle w:val="Hipervnculo"/>
                <w:noProof/>
                <w:spacing w:val="-2"/>
                <w:w w:val="99"/>
              </w:rPr>
              <w:t>3.1.3.6.</w:t>
            </w:r>
            <w:r>
              <w:rPr>
                <w:rFonts w:asciiTheme="minorHAnsi" w:eastAsiaTheme="minorEastAsia" w:hAnsiTheme="minorHAnsi" w:cstheme="minorBidi"/>
                <w:b w:val="0"/>
                <w:bCs w:val="0"/>
                <w:noProof/>
                <w:sz w:val="22"/>
                <w:szCs w:val="22"/>
                <w:lang w:val="es-CO" w:eastAsia="es-CO"/>
              </w:rPr>
              <w:tab/>
            </w:r>
            <w:r w:rsidRPr="00C50589">
              <w:rPr>
                <w:rStyle w:val="Hipervnculo"/>
                <w:noProof/>
                <w:lang w:val="es"/>
              </w:rPr>
              <w:t>Lineamientos cumplimiento de la Sentencia T-302 de 2017</w:t>
            </w:r>
            <w:r>
              <w:rPr>
                <w:noProof/>
                <w:webHidden/>
              </w:rPr>
              <w:tab/>
            </w:r>
            <w:r>
              <w:rPr>
                <w:noProof/>
                <w:webHidden/>
              </w:rPr>
              <w:fldChar w:fldCharType="begin"/>
            </w:r>
            <w:r>
              <w:rPr>
                <w:noProof/>
                <w:webHidden/>
              </w:rPr>
              <w:instrText xml:space="preserve"> PAGEREF _Toc233723408 \h </w:instrText>
            </w:r>
            <w:r>
              <w:rPr>
                <w:noProof/>
                <w:webHidden/>
              </w:rPr>
            </w:r>
            <w:r>
              <w:rPr>
                <w:noProof/>
                <w:webHidden/>
              </w:rPr>
              <w:fldChar w:fldCharType="separate"/>
            </w:r>
            <w:r>
              <w:rPr>
                <w:noProof/>
                <w:webHidden/>
              </w:rPr>
              <w:t>10</w:t>
            </w:r>
            <w:r>
              <w:rPr>
                <w:noProof/>
                <w:webHidden/>
              </w:rPr>
              <w:fldChar w:fldCharType="end"/>
            </w:r>
          </w:hyperlink>
        </w:p>
        <w:p w14:paraId="6875655E" w14:textId="4B75F0E7" w:rsidR="00BA48CF" w:rsidRDefault="00BA48CF">
          <w:pPr>
            <w:pStyle w:val="TDC1"/>
            <w:tabs>
              <w:tab w:val="right" w:leader="dot" w:pos="10469"/>
            </w:tabs>
            <w:rPr>
              <w:rFonts w:asciiTheme="minorHAnsi" w:eastAsiaTheme="minorEastAsia" w:hAnsiTheme="minorHAnsi" w:cstheme="minorBidi"/>
              <w:b w:val="0"/>
              <w:bCs w:val="0"/>
              <w:noProof/>
              <w:sz w:val="22"/>
              <w:szCs w:val="22"/>
              <w:lang w:val="es-CO" w:eastAsia="es-CO"/>
            </w:rPr>
          </w:pPr>
          <w:hyperlink w:anchor="_Toc233723409" w:history="1">
            <w:r w:rsidRPr="00C50589">
              <w:rPr>
                <w:rStyle w:val="Hipervnculo"/>
                <w:noProof/>
              </w:rPr>
              <w:t>3.2.</w:t>
            </w:r>
            <w:r>
              <w:rPr>
                <w:rFonts w:asciiTheme="minorHAnsi" w:eastAsiaTheme="minorEastAsia" w:hAnsiTheme="minorHAnsi" w:cstheme="minorBidi"/>
                <w:b w:val="0"/>
                <w:bCs w:val="0"/>
                <w:noProof/>
                <w:sz w:val="22"/>
                <w:szCs w:val="22"/>
                <w:lang w:val="es-CO" w:eastAsia="es-CO"/>
              </w:rPr>
              <w:tab/>
            </w:r>
            <w:r w:rsidRPr="00C50589">
              <w:rPr>
                <w:rStyle w:val="Hipervnculo"/>
                <w:noProof/>
              </w:rPr>
              <w:t>ESTRUCTURA</w:t>
            </w:r>
            <w:r w:rsidRPr="00C50589">
              <w:rPr>
                <w:rStyle w:val="Hipervnculo"/>
                <w:noProof/>
                <w:spacing w:val="-12"/>
              </w:rPr>
              <w:t xml:space="preserve"> </w:t>
            </w:r>
            <w:r w:rsidRPr="00C50589">
              <w:rPr>
                <w:rStyle w:val="Hipervnculo"/>
                <w:noProof/>
              </w:rPr>
              <w:t>Y</w:t>
            </w:r>
            <w:r w:rsidRPr="00C50589">
              <w:rPr>
                <w:rStyle w:val="Hipervnculo"/>
                <w:noProof/>
                <w:spacing w:val="-4"/>
              </w:rPr>
              <w:t xml:space="preserve"> </w:t>
            </w:r>
            <w:r w:rsidRPr="00C50589">
              <w:rPr>
                <w:rStyle w:val="Hipervnculo"/>
                <w:noProof/>
              </w:rPr>
              <w:t>DOCUMENTOS</w:t>
            </w:r>
            <w:r w:rsidRPr="00C50589">
              <w:rPr>
                <w:rStyle w:val="Hipervnculo"/>
                <w:noProof/>
                <w:spacing w:val="-5"/>
              </w:rPr>
              <w:t xml:space="preserve"> </w:t>
            </w:r>
            <w:r w:rsidRPr="00C50589">
              <w:rPr>
                <w:rStyle w:val="Hipervnculo"/>
                <w:noProof/>
              </w:rPr>
              <w:t>DEL</w:t>
            </w:r>
            <w:r w:rsidRPr="00C50589">
              <w:rPr>
                <w:rStyle w:val="Hipervnculo"/>
                <w:noProof/>
                <w:spacing w:val="-4"/>
              </w:rPr>
              <w:t xml:space="preserve"> </w:t>
            </w:r>
            <w:r w:rsidRPr="00C50589">
              <w:rPr>
                <w:rStyle w:val="Hipervnculo"/>
                <w:noProof/>
              </w:rPr>
              <w:t>PROCESOS</w:t>
            </w:r>
            <w:r w:rsidRPr="00C50589">
              <w:rPr>
                <w:rStyle w:val="Hipervnculo"/>
                <w:noProof/>
                <w:spacing w:val="-5"/>
              </w:rPr>
              <w:t xml:space="preserve"> </w:t>
            </w:r>
            <w:r w:rsidRPr="00C50589">
              <w:rPr>
                <w:rStyle w:val="Hipervnculo"/>
                <w:noProof/>
              </w:rPr>
              <w:t xml:space="preserve">DE </w:t>
            </w:r>
            <w:r w:rsidRPr="00C50589">
              <w:rPr>
                <w:rStyle w:val="Hipervnculo"/>
                <w:noProof/>
                <w:spacing w:val="-2"/>
              </w:rPr>
              <w:t>CONTRATACIÓN</w:t>
            </w:r>
            <w:r>
              <w:rPr>
                <w:noProof/>
                <w:webHidden/>
              </w:rPr>
              <w:tab/>
            </w:r>
            <w:r>
              <w:rPr>
                <w:noProof/>
                <w:webHidden/>
              </w:rPr>
              <w:fldChar w:fldCharType="begin"/>
            </w:r>
            <w:r>
              <w:rPr>
                <w:noProof/>
                <w:webHidden/>
              </w:rPr>
              <w:instrText xml:space="preserve"> PAGEREF _Toc233723409 \h </w:instrText>
            </w:r>
            <w:r>
              <w:rPr>
                <w:noProof/>
                <w:webHidden/>
              </w:rPr>
            </w:r>
            <w:r>
              <w:rPr>
                <w:noProof/>
                <w:webHidden/>
              </w:rPr>
              <w:fldChar w:fldCharType="separate"/>
            </w:r>
            <w:r>
              <w:rPr>
                <w:noProof/>
                <w:webHidden/>
              </w:rPr>
              <w:t>10</w:t>
            </w:r>
            <w:r>
              <w:rPr>
                <w:noProof/>
                <w:webHidden/>
              </w:rPr>
              <w:fldChar w:fldCharType="end"/>
            </w:r>
          </w:hyperlink>
        </w:p>
        <w:p w14:paraId="7ABEC27A" w14:textId="352929B3"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10" w:history="1">
            <w:r w:rsidRPr="00C50589">
              <w:rPr>
                <w:rStyle w:val="Hipervnculo"/>
                <w:noProof/>
                <w:spacing w:val="-3"/>
              </w:rPr>
              <w:t>3.2.1.</w:t>
            </w:r>
            <w:r>
              <w:rPr>
                <w:rFonts w:asciiTheme="minorHAnsi" w:eastAsiaTheme="minorEastAsia" w:hAnsiTheme="minorHAnsi" w:cstheme="minorBidi"/>
                <w:b w:val="0"/>
                <w:bCs w:val="0"/>
                <w:noProof/>
                <w:sz w:val="22"/>
                <w:szCs w:val="22"/>
                <w:lang w:val="es-CO" w:eastAsia="es-CO"/>
              </w:rPr>
              <w:tab/>
            </w:r>
            <w:r w:rsidRPr="00C50589">
              <w:rPr>
                <w:rStyle w:val="Hipervnculo"/>
                <w:noProof/>
              </w:rPr>
              <w:t>Etapa</w:t>
            </w:r>
            <w:r w:rsidRPr="00C50589">
              <w:rPr>
                <w:rStyle w:val="Hipervnculo"/>
                <w:noProof/>
                <w:spacing w:val="-1"/>
              </w:rPr>
              <w:t xml:space="preserve"> </w:t>
            </w:r>
            <w:r w:rsidRPr="00C50589">
              <w:rPr>
                <w:rStyle w:val="Hipervnculo"/>
                <w:noProof/>
              </w:rPr>
              <w:t>de</w:t>
            </w:r>
            <w:r w:rsidRPr="00C50589">
              <w:rPr>
                <w:rStyle w:val="Hipervnculo"/>
                <w:noProof/>
                <w:spacing w:val="-2"/>
              </w:rPr>
              <w:t xml:space="preserve"> </w:t>
            </w:r>
            <w:r w:rsidRPr="00C50589">
              <w:rPr>
                <w:rStyle w:val="Hipervnculo"/>
                <w:noProof/>
              </w:rPr>
              <w:t>Planeación</w:t>
            </w:r>
            <w:r w:rsidRPr="00C50589">
              <w:rPr>
                <w:rStyle w:val="Hipervnculo"/>
                <w:noProof/>
                <w:spacing w:val="-3"/>
              </w:rPr>
              <w:t xml:space="preserve"> </w:t>
            </w:r>
            <w:r w:rsidRPr="00C50589">
              <w:rPr>
                <w:rStyle w:val="Hipervnculo"/>
                <w:noProof/>
              </w:rPr>
              <w:t>y</w:t>
            </w:r>
            <w:r w:rsidRPr="00C50589">
              <w:rPr>
                <w:rStyle w:val="Hipervnculo"/>
                <w:noProof/>
                <w:spacing w:val="-4"/>
              </w:rPr>
              <w:t xml:space="preserve"> </w:t>
            </w:r>
            <w:r w:rsidRPr="00C50589">
              <w:rPr>
                <w:rStyle w:val="Hipervnculo"/>
                <w:noProof/>
              </w:rPr>
              <w:t>Selección</w:t>
            </w:r>
            <w:r w:rsidRPr="00C50589">
              <w:rPr>
                <w:rStyle w:val="Hipervnculo"/>
                <w:noProof/>
                <w:spacing w:val="-4"/>
              </w:rPr>
              <w:t xml:space="preserve"> </w:t>
            </w:r>
            <w:r w:rsidRPr="00C50589">
              <w:rPr>
                <w:rStyle w:val="Hipervnculo"/>
                <w:noProof/>
              </w:rPr>
              <w:t>del</w:t>
            </w:r>
            <w:r w:rsidRPr="00C50589">
              <w:rPr>
                <w:rStyle w:val="Hipervnculo"/>
                <w:noProof/>
                <w:spacing w:val="-2"/>
              </w:rPr>
              <w:t xml:space="preserve"> Contrato</w:t>
            </w:r>
            <w:r>
              <w:rPr>
                <w:noProof/>
                <w:webHidden/>
              </w:rPr>
              <w:tab/>
            </w:r>
            <w:r>
              <w:rPr>
                <w:noProof/>
                <w:webHidden/>
              </w:rPr>
              <w:fldChar w:fldCharType="begin"/>
            </w:r>
            <w:r>
              <w:rPr>
                <w:noProof/>
                <w:webHidden/>
              </w:rPr>
              <w:instrText xml:space="preserve"> PAGEREF _Toc233723410 \h </w:instrText>
            </w:r>
            <w:r>
              <w:rPr>
                <w:noProof/>
                <w:webHidden/>
              </w:rPr>
            </w:r>
            <w:r>
              <w:rPr>
                <w:noProof/>
                <w:webHidden/>
              </w:rPr>
              <w:fldChar w:fldCharType="separate"/>
            </w:r>
            <w:r>
              <w:rPr>
                <w:noProof/>
                <w:webHidden/>
              </w:rPr>
              <w:t>10</w:t>
            </w:r>
            <w:r>
              <w:rPr>
                <w:noProof/>
                <w:webHidden/>
              </w:rPr>
              <w:fldChar w:fldCharType="end"/>
            </w:r>
          </w:hyperlink>
        </w:p>
        <w:p w14:paraId="0337C1C7" w14:textId="295F8CD5"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11" w:history="1">
            <w:r w:rsidRPr="00C50589">
              <w:rPr>
                <w:rStyle w:val="Hipervnculo"/>
                <w:noProof/>
                <w:spacing w:val="-3"/>
              </w:rPr>
              <w:t>3.2.2.</w:t>
            </w:r>
            <w:r>
              <w:rPr>
                <w:rFonts w:asciiTheme="minorHAnsi" w:eastAsiaTheme="minorEastAsia" w:hAnsiTheme="minorHAnsi" w:cstheme="minorBidi"/>
                <w:b w:val="0"/>
                <w:bCs w:val="0"/>
                <w:noProof/>
                <w:sz w:val="22"/>
                <w:szCs w:val="22"/>
                <w:lang w:val="es-CO" w:eastAsia="es-CO"/>
              </w:rPr>
              <w:tab/>
            </w:r>
            <w:r w:rsidRPr="00C50589">
              <w:rPr>
                <w:rStyle w:val="Hipervnculo"/>
                <w:noProof/>
              </w:rPr>
              <w:t>Plan</w:t>
            </w:r>
            <w:r w:rsidRPr="00C50589">
              <w:rPr>
                <w:rStyle w:val="Hipervnculo"/>
                <w:noProof/>
                <w:spacing w:val="-4"/>
              </w:rPr>
              <w:t xml:space="preserve"> </w:t>
            </w:r>
            <w:r w:rsidRPr="00C50589">
              <w:rPr>
                <w:rStyle w:val="Hipervnculo"/>
                <w:noProof/>
              </w:rPr>
              <w:t>Anual</w:t>
            </w:r>
            <w:r w:rsidRPr="00C50589">
              <w:rPr>
                <w:rStyle w:val="Hipervnculo"/>
                <w:noProof/>
                <w:spacing w:val="-3"/>
              </w:rPr>
              <w:t xml:space="preserve"> </w:t>
            </w:r>
            <w:r w:rsidRPr="00C50589">
              <w:rPr>
                <w:rStyle w:val="Hipervnculo"/>
                <w:noProof/>
              </w:rPr>
              <w:t>de</w:t>
            </w:r>
            <w:r w:rsidRPr="00C50589">
              <w:rPr>
                <w:rStyle w:val="Hipervnculo"/>
                <w:noProof/>
                <w:spacing w:val="-2"/>
              </w:rPr>
              <w:t xml:space="preserve"> </w:t>
            </w:r>
            <w:r w:rsidRPr="00C50589">
              <w:rPr>
                <w:rStyle w:val="Hipervnculo"/>
                <w:noProof/>
              </w:rPr>
              <w:t>Adquisiciones</w:t>
            </w:r>
            <w:r w:rsidRPr="00C50589">
              <w:rPr>
                <w:rStyle w:val="Hipervnculo"/>
                <w:noProof/>
                <w:spacing w:val="-5"/>
              </w:rPr>
              <w:t xml:space="preserve"> </w:t>
            </w:r>
            <w:r w:rsidRPr="00C50589">
              <w:rPr>
                <w:rStyle w:val="Hipervnculo"/>
                <w:noProof/>
              </w:rPr>
              <w:t>–</w:t>
            </w:r>
            <w:r w:rsidRPr="00C50589">
              <w:rPr>
                <w:rStyle w:val="Hipervnculo"/>
                <w:noProof/>
                <w:spacing w:val="-6"/>
              </w:rPr>
              <w:t xml:space="preserve"> </w:t>
            </w:r>
            <w:r w:rsidRPr="00C50589">
              <w:rPr>
                <w:rStyle w:val="Hipervnculo"/>
                <w:noProof/>
                <w:spacing w:val="-5"/>
              </w:rPr>
              <w:t>PAA</w:t>
            </w:r>
            <w:r>
              <w:rPr>
                <w:noProof/>
                <w:webHidden/>
              </w:rPr>
              <w:tab/>
            </w:r>
            <w:r>
              <w:rPr>
                <w:noProof/>
                <w:webHidden/>
              </w:rPr>
              <w:fldChar w:fldCharType="begin"/>
            </w:r>
            <w:r>
              <w:rPr>
                <w:noProof/>
                <w:webHidden/>
              </w:rPr>
              <w:instrText xml:space="preserve"> PAGEREF _Toc233723411 \h </w:instrText>
            </w:r>
            <w:r>
              <w:rPr>
                <w:noProof/>
                <w:webHidden/>
              </w:rPr>
            </w:r>
            <w:r>
              <w:rPr>
                <w:noProof/>
                <w:webHidden/>
              </w:rPr>
              <w:fldChar w:fldCharType="separate"/>
            </w:r>
            <w:r>
              <w:rPr>
                <w:noProof/>
                <w:webHidden/>
              </w:rPr>
              <w:t>10</w:t>
            </w:r>
            <w:r>
              <w:rPr>
                <w:noProof/>
                <w:webHidden/>
              </w:rPr>
              <w:fldChar w:fldCharType="end"/>
            </w:r>
          </w:hyperlink>
        </w:p>
        <w:p w14:paraId="0D11A1B9" w14:textId="7789ED94"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12" w:history="1">
            <w:r w:rsidRPr="00C50589">
              <w:rPr>
                <w:rStyle w:val="Hipervnculo"/>
                <w:noProof/>
                <w:spacing w:val="-3"/>
              </w:rPr>
              <w:t>3.2.3.</w:t>
            </w:r>
            <w:r>
              <w:rPr>
                <w:rFonts w:asciiTheme="minorHAnsi" w:eastAsiaTheme="minorEastAsia" w:hAnsiTheme="minorHAnsi" w:cstheme="minorBidi"/>
                <w:b w:val="0"/>
                <w:bCs w:val="0"/>
                <w:noProof/>
                <w:sz w:val="22"/>
                <w:szCs w:val="22"/>
                <w:lang w:val="es-CO" w:eastAsia="es-CO"/>
              </w:rPr>
              <w:tab/>
            </w:r>
            <w:r w:rsidRPr="00C50589">
              <w:rPr>
                <w:rStyle w:val="Hipervnculo"/>
                <w:noProof/>
              </w:rPr>
              <w:t>Criterios</w:t>
            </w:r>
            <w:r w:rsidRPr="00C50589">
              <w:rPr>
                <w:rStyle w:val="Hipervnculo"/>
                <w:noProof/>
                <w:spacing w:val="-8"/>
              </w:rPr>
              <w:t xml:space="preserve"> </w:t>
            </w:r>
            <w:r w:rsidRPr="00C50589">
              <w:rPr>
                <w:rStyle w:val="Hipervnculo"/>
                <w:noProof/>
              </w:rPr>
              <w:t>y</w:t>
            </w:r>
            <w:r w:rsidRPr="00C50589">
              <w:rPr>
                <w:rStyle w:val="Hipervnculo"/>
                <w:noProof/>
                <w:spacing w:val="-8"/>
              </w:rPr>
              <w:t xml:space="preserve"> </w:t>
            </w:r>
            <w:r w:rsidRPr="00C50589">
              <w:rPr>
                <w:rStyle w:val="Hipervnculo"/>
                <w:noProof/>
              </w:rPr>
              <w:t>Proceso</w:t>
            </w:r>
            <w:r w:rsidRPr="00C50589">
              <w:rPr>
                <w:rStyle w:val="Hipervnculo"/>
                <w:noProof/>
                <w:spacing w:val="-4"/>
              </w:rPr>
              <w:t xml:space="preserve"> </w:t>
            </w:r>
            <w:r w:rsidRPr="00C50589">
              <w:rPr>
                <w:rStyle w:val="Hipervnculo"/>
                <w:noProof/>
              </w:rPr>
              <w:t>para</w:t>
            </w:r>
            <w:r w:rsidRPr="00C50589">
              <w:rPr>
                <w:rStyle w:val="Hipervnculo"/>
                <w:noProof/>
                <w:spacing w:val="-4"/>
              </w:rPr>
              <w:t xml:space="preserve"> </w:t>
            </w:r>
            <w:r w:rsidRPr="00C50589">
              <w:rPr>
                <w:rStyle w:val="Hipervnculo"/>
                <w:noProof/>
              </w:rPr>
              <w:t>Elaborar</w:t>
            </w:r>
            <w:r w:rsidRPr="00C50589">
              <w:rPr>
                <w:rStyle w:val="Hipervnculo"/>
                <w:noProof/>
                <w:spacing w:val="-2"/>
              </w:rPr>
              <w:t xml:space="preserve"> </w:t>
            </w:r>
            <w:r w:rsidRPr="00C50589">
              <w:rPr>
                <w:rStyle w:val="Hipervnculo"/>
                <w:noProof/>
              </w:rPr>
              <w:t>el</w:t>
            </w:r>
            <w:r w:rsidRPr="00C50589">
              <w:rPr>
                <w:rStyle w:val="Hipervnculo"/>
                <w:noProof/>
                <w:spacing w:val="-2"/>
              </w:rPr>
              <w:t xml:space="preserve"> </w:t>
            </w:r>
            <w:r w:rsidRPr="00C50589">
              <w:rPr>
                <w:rStyle w:val="Hipervnculo"/>
                <w:noProof/>
                <w:spacing w:val="-5"/>
              </w:rPr>
              <w:t>PAA</w:t>
            </w:r>
            <w:r>
              <w:rPr>
                <w:noProof/>
                <w:webHidden/>
              </w:rPr>
              <w:tab/>
            </w:r>
            <w:r>
              <w:rPr>
                <w:noProof/>
                <w:webHidden/>
              </w:rPr>
              <w:fldChar w:fldCharType="begin"/>
            </w:r>
            <w:r>
              <w:rPr>
                <w:noProof/>
                <w:webHidden/>
              </w:rPr>
              <w:instrText xml:space="preserve"> PAGEREF _Toc233723412 \h </w:instrText>
            </w:r>
            <w:r>
              <w:rPr>
                <w:noProof/>
                <w:webHidden/>
              </w:rPr>
            </w:r>
            <w:r>
              <w:rPr>
                <w:noProof/>
                <w:webHidden/>
              </w:rPr>
              <w:fldChar w:fldCharType="separate"/>
            </w:r>
            <w:r>
              <w:rPr>
                <w:noProof/>
                <w:webHidden/>
              </w:rPr>
              <w:t>11</w:t>
            </w:r>
            <w:r>
              <w:rPr>
                <w:noProof/>
                <w:webHidden/>
              </w:rPr>
              <w:fldChar w:fldCharType="end"/>
            </w:r>
          </w:hyperlink>
        </w:p>
        <w:p w14:paraId="7875F30C" w14:textId="04AB867F" w:rsidR="00BA48CF" w:rsidRDefault="00BA48CF">
          <w:pPr>
            <w:pStyle w:val="TDC1"/>
            <w:tabs>
              <w:tab w:val="right" w:leader="dot" w:pos="10469"/>
            </w:tabs>
            <w:rPr>
              <w:rFonts w:asciiTheme="minorHAnsi" w:eastAsiaTheme="minorEastAsia" w:hAnsiTheme="minorHAnsi" w:cstheme="minorBidi"/>
              <w:b w:val="0"/>
              <w:bCs w:val="0"/>
              <w:noProof/>
              <w:sz w:val="22"/>
              <w:szCs w:val="22"/>
              <w:lang w:val="es-CO" w:eastAsia="es-CO"/>
            </w:rPr>
          </w:pPr>
          <w:hyperlink w:anchor="_Toc233723413" w:history="1">
            <w:r w:rsidRPr="00C50589">
              <w:rPr>
                <w:rStyle w:val="Hipervnculo"/>
                <w:noProof/>
              </w:rPr>
              <w:t>3.3.</w:t>
            </w:r>
            <w:r>
              <w:rPr>
                <w:rFonts w:asciiTheme="minorHAnsi" w:eastAsiaTheme="minorEastAsia" w:hAnsiTheme="minorHAnsi" w:cstheme="minorBidi"/>
                <w:b w:val="0"/>
                <w:bCs w:val="0"/>
                <w:noProof/>
                <w:sz w:val="22"/>
                <w:szCs w:val="22"/>
                <w:lang w:val="es-CO" w:eastAsia="es-CO"/>
              </w:rPr>
              <w:tab/>
            </w:r>
            <w:r w:rsidRPr="00C50589">
              <w:rPr>
                <w:rStyle w:val="Hipervnculo"/>
                <w:noProof/>
              </w:rPr>
              <w:t>SECOP</w:t>
            </w:r>
            <w:r w:rsidRPr="00C50589">
              <w:rPr>
                <w:rStyle w:val="Hipervnculo"/>
                <w:noProof/>
                <w:spacing w:val="-4"/>
              </w:rPr>
              <w:t xml:space="preserve"> </w:t>
            </w:r>
            <w:r w:rsidRPr="00C50589">
              <w:rPr>
                <w:rStyle w:val="Hipervnculo"/>
                <w:noProof/>
                <w:spacing w:val="-5"/>
              </w:rPr>
              <w:t>II</w:t>
            </w:r>
            <w:r>
              <w:rPr>
                <w:noProof/>
                <w:webHidden/>
              </w:rPr>
              <w:tab/>
            </w:r>
            <w:r>
              <w:rPr>
                <w:noProof/>
                <w:webHidden/>
              </w:rPr>
              <w:fldChar w:fldCharType="begin"/>
            </w:r>
            <w:r>
              <w:rPr>
                <w:noProof/>
                <w:webHidden/>
              </w:rPr>
              <w:instrText xml:space="preserve"> PAGEREF _Toc233723413 \h </w:instrText>
            </w:r>
            <w:r>
              <w:rPr>
                <w:noProof/>
                <w:webHidden/>
              </w:rPr>
            </w:r>
            <w:r>
              <w:rPr>
                <w:noProof/>
                <w:webHidden/>
              </w:rPr>
              <w:fldChar w:fldCharType="separate"/>
            </w:r>
            <w:r>
              <w:rPr>
                <w:noProof/>
                <w:webHidden/>
              </w:rPr>
              <w:t>12</w:t>
            </w:r>
            <w:r>
              <w:rPr>
                <w:noProof/>
                <w:webHidden/>
              </w:rPr>
              <w:fldChar w:fldCharType="end"/>
            </w:r>
          </w:hyperlink>
        </w:p>
        <w:p w14:paraId="5FFA1713" w14:textId="32FDE9EC"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14" w:history="1">
            <w:r w:rsidRPr="00C50589">
              <w:rPr>
                <w:rStyle w:val="Hipervnculo"/>
                <w:noProof/>
                <w:spacing w:val="-3"/>
              </w:rPr>
              <w:t>3.3.1.</w:t>
            </w:r>
            <w:r>
              <w:rPr>
                <w:rFonts w:asciiTheme="minorHAnsi" w:eastAsiaTheme="minorEastAsia" w:hAnsiTheme="minorHAnsi" w:cstheme="minorBidi"/>
                <w:b w:val="0"/>
                <w:bCs w:val="0"/>
                <w:noProof/>
                <w:sz w:val="22"/>
                <w:szCs w:val="22"/>
                <w:lang w:val="es-CO" w:eastAsia="es-CO"/>
              </w:rPr>
              <w:tab/>
            </w:r>
            <w:r w:rsidRPr="00C50589">
              <w:rPr>
                <w:rStyle w:val="Hipervnculo"/>
                <w:noProof/>
              </w:rPr>
              <w:t>Comunicaciones</w:t>
            </w:r>
            <w:r w:rsidRPr="00C50589">
              <w:rPr>
                <w:rStyle w:val="Hipervnculo"/>
                <w:noProof/>
                <w:spacing w:val="-9"/>
              </w:rPr>
              <w:t xml:space="preserve"> </w:t>
            </w:r>
            <w:r w:rsidRPr="00C50589">
              <w:rPr>
                <w:rStyle w:val="Hipervnculo"/>
                <w:noProof/>
              </w:rPr>
              <w:t>y</w:t>
            </w:r>
            <w:r w:rsidRPr="00C50589">
              <w:rPr>
                <w:rStyle w:val="Hipervnculo"/>
                <w:noProof/>
                <w:spacing w:val="-10"/>
              </w:rPr>
              <w:t xml:space="preserve"> </w:t>
            </w:r>
            <w:r w:rsidRPr="00C50589">
              <w:rPr>
                <w:rStyle w:val="Hipervnculo"/>
                <w:noProof/>
                <w:spacing w:val="-2"/>
              </w:rPr>
              <w:t>Notificaciones</w:t>
            </w:r>
            <w:r>
              <w:rPr>
                <w:noProof/>
                <w:webHidden/>
              </w:rPr>
              <w:tab/>
            </w:r>
            <w:r>
              <w:rPr>
                <w:noProof/>
                <w:webHidden/>
              </w:rPr>
              <w:fldChar w:fldCharType="begin"/>
            </w:r>
            <w:r>
              <w:rPr>
                <w:noProof/>
                <w:webHidden/>
              </w:rPr>
              <w:instrText xml:space="preserve"> PAGEREF _Toc233723414 \h </w:instrText>
            </w:r>
            <w:r>
              <w:rPr>
                <w:noProof/>
                <w:webHidden/>
              </w:rPr>
            </w:r>
            <w:r>
              <w:rPr>
                <w:noProof/>
                <w:webHidden/>
              </w:rPr>
              <w:fldChar w:fldCharType="separate"/>
            </w:r>
            <w:r>
              <w:rPr>
                <w:noProof/>
                <w:webHidden/>
              </w:rPr>
              <w:t>13</w:t>
            </w:r>
            <w:r>
              <w:rPr>
                <w:noProof/>
                <w:webHidden/>
              </w:rPr>
              <w:fldChar w:fldCharType="end"/>
            </w:r>
          </w:hyperlink>
        </w:p>
        <w:p w14:paraId="18540B0C" w14:textId="6823B885"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15" w:history="1">
            <w:r w:rsidRPr="00C50589">
              <w:rPr>
                <w:rStyle w:val="Hipervnculo"/>
                <w:noProof/>
                <w:spacing w:val="-3"/>
              </w:rPr>
              <w:t>3.3.2.</w:t>
            </w:r>
            <w:r>
              <w:rPr>
                <w:rFonts w:asciiTheme="minorHAnsi" w:eastAsiaTheme="minorEastAsia" w:hAnsiTheme="minorHAnsi" w:cstheme="minorBidi"/>
                <w:b w:val="0"/>
                <w:bCs w:val="0"/>
                <w:noProof/>
                <w:sz w:val="22"/>
                <w:szCs w:val="22"/>
                <w:lang w:val="es-CO" w:eastAsia="es-CO"/>
              </w:rPr>
              <w:tab/>
            </w:r>
            <w:r w:rsidRPr="00C50589">
              <w:rPr>
                <w:rStyle w:val="Hipervnculo"/>
                <w:noProof/>
              </w:rPr>
              <w:t>Política</w:t>
            </w:r>
            <w:r w:rsidRPr="00C50589">
              <w:rPr>
                <w:rStyle w:val="Hipervnculo"/>
                <w:noProof/>
                <w:spacing w:val="-3"/>
              </w:rPr>
              <w:t xml:space="preserve"> </w:t>
            </w:r>
            <w:r w:rsidRPr="00C50589">
              <w:rPr>
                <w:rStyle w:val="Hipervnculo"/>
                <w:noProof/>
              </w:rPr>
              <w:t>de</w:t>
            </w:r>
            <w:r w:rsidRPr="00C50589">
              <w:rPr>
                <w:rStyle w:val="Hipervnculo"/>
                <w:noProof/>
                <w:spacing w:val="-8"/>
              </w:rPr>
              <w:t xml:space="preserve"> </w:t>
            </w:r>
            <w:r w:rsidRPr="00C50589">
              <w:rPr>
                <w:rStyle w:val="Hipervnculo"/>
                <w:noProof/>
              </w:rPr>
              <w:t>Gestión</w:t>
            </w:r>
            <w:r w:rsidRPr="00C50589">
              <w:rPr>
                <w:rStyle w:val="Hipervnculo"/>
                <w:noProof/>
                <w:spacing w:val="-2"/>
              </w:rPr>
              <w:t xml:space="preserve"> Documental</w:t>
            </w:r>
            <w:r>
              <w:rPr>
                <w:noProof/>
                <w:webHidden/>
              </w:rPr>
              <w:tab/>
            </w:r>
            <w:r>
              <w:rPr>
                <w:noProof/>
                <w:webHidden/>
              </w:rPr>
              <w:fldChar w:fldCharType="begin"/>
            </w:r>
            <w:r>
              <w:rPr>
                <w:noProof/>
                <w:webHidden/>
              </w:rPr>
              <w:instrText xml:space="preserve"> PAGEREF _Toc233723415 \h </w:instrText>
            </w:r>
            <w:r>
              <w:rPr>
                <w:noProof/>
                <w:webHidden/>
              </w:rPr>
            </w:r>
            <w:r>
              <w:rPr>
                <w:noProof/>
                <w:webHidden/>
              </w:rPr>
              <w:fldChar w:fldCharType="separate"/>
            </w:r>
            <w:r>
              <w:rPr>
                <w:noProof/>
                <w:webHidden/>
              </w:rPr>
              <w:t>13</w:t>
            </w:r>
            <w:r>
              <w:rPr>
                <w:noProof/>
                <w:webHidden/>
              </w:rPr>
              <w:fldChar w:fldCharType="end"/>
            </w:r>
          </w:hyperlink>
        </w:p>
        <w:p w14:paraId="6B388859" w14:textId="37CD6A24" w:rsidR="00BA48CF" w:rsidRDefault="00BA48CF">
          <w:pPr>
            <w:pStyle w:val="TDC1"/>
            <w:tabs>
              <w:tab w:val="right" w:leader="dot" w:pos="10469"/>
            </w:tabs>
            <w:rPr>
              <w:rFonts w:asciiTheme="minorHAnsi" w:eastAsiaTheme="minorEastAsia" w:hAnsiTheme="minorHAnsi" w:cstheme="minorBidi"/>
              <w:b w:val="0"/>
              <w:bCs w:val="0"/>
              <w:noProof/>
              <w:sz w:val="22"/>
              <w:szCs w:val="22"/>
              <w:lang w:val="es-CO" w:eastAsia="es-CO"/>
            </w:rPr>
          </w:pPr>
          <w:hyperlink r:id="rId11" w:anchor="_Toc233723416" w:history="1">
            <w:r w:rsidRPr="00C50589">
              <w:rPr>
                <w:rStyle w:val="Hipervnculo"/>
                <w:noProof/>
              </w:rPr>
              <w:t>4. DEFINICIONES</w:t>
            </w:r>
            <w:r w:rsidRPr="00C50589">
              <w:rPr>
                <w:rStyle w:val="Hipervnculo"/>
                <w:noProof/>
                <w:spacing w:val="-5"/>
              </w:rPr>
              <w:t xml:space="preserve"> </w:t>
            </w:r>
            <w:r w:rsidRPr="00C50589">
              <w:rPr>
                <w:rStyle w:val="Hipervnculo"/>
                <w:noProof/>
              </w:rPr>
              <w:t>O</w:t>
            </w:r>
            <w:r w:rsidRPr="00C50589">
              <w:rPr>
                <w:rStyle w:val="Hipervnculo"/>
                <w:noProof/>
                <w:spacing w:val="-4"/>
              </w:rPr>
              <w:t xml:space="preserve"> </w:t>
            </w:r>
            <w:r w:rsidRPr="00C50589">
              <w:rPr>
                <w:rStyle w:val="Hipervnculo"/>
                <w:noProof/>
                <w:spacing w:val="-2"/>
              </w:rPr>
              <w:t>GLOSARIO</w:t>
            </w:r>
            <w:r>
              <w:rPr>
                <w:noProof/>
                <w:webHidden/>
              </w:rPr>
              <w:tab/>
            </w:r>
            <w:r>
              <w:rPr>
                <w:noProof/>
                <w:webHidden/>
              </w:rPr>
              <w:fldChar w:fldCharType="begin"/>
            </w:r>
            <w:r>
              <w:rPr>
                <w:noProof/>
                <w:webHidden/>
              </w:rPr>
              <w:instrText xml:space="preserve"> PAGEREF _Toc233723416 \h </w:instrText>
            </w:r>
            <w:r>
              <w:rPr>
                <w:noProof/>
                <w:webHidden/>
              </w:rPr>
            </w:r>
            <w:r>
              <w:rPr>
                <w:noProof/>
                <w:webHidden/>
              </w:rPr>
              <w:fldChar w:fldCharType="separate"/>
            </w:r>
            <w:r>
              <w:rPr>
                <w:noProof/>
                <w:webHidden/>
              </w:rPr>
              <w:t>14</w:t>
            </w:r>
            <w:r>
              <w:rPr>
                <w:noProof/>
                <w:webHidden/>
              </w:rPr>
              <w:fldChar w:fldCharType="end"/>
            </w:r>
          </w:hyperlink>
        </w:p>
        <w:p w14:paraId="72D3B8FD" w14:textId="32134F18" w:rsidR="00BA48CF" w:rsidRDefault="00BA48CF">
          <w:pPr>
            <w:pStyle w:val="TDC1"/>
            <w:tabs>
              <w:tab w:val="right" w:leader="dot" w:pos="10469"/>
            </w:tabs>
            <w:rPr>
              <w:rFonts w:asciiTheme="minorHAnsi" w:eastAsiaTheme="minorEastAsia" w:hAnsiTheme="minorHAnsi" w:cstheme="minorBidi"/>
              <w:b w:val="0"/>
              <w:bCs w:val="0"/>
              <w:noProof/>
              <w:sz w:val="22"/>
              <w:szCs w:val="22"/>
              <w:lang w:val="es-CO" w:eastAsia="es-CO"/>
            </w:rPr>
          </w:pPr>
          <w:hyperlink r:id="rId12" w:anchor="_Toc233723417" w:history="1">
            <w:r w:rsidRPr="00C50589">
              <w:rPr>
                <w:rStyle w:val="Hipervnculo"/>
                <w:noProof/>
              </w:rPr>
              <w:t>5.</w:t>
            </w:r>
            <w:r w:rsidRPr="00C50589">
              <w:rPr>
                <w:rStyle w:val="Hipervnculo"/>
                <w:noProof/>
                <w:spacing w:val="74"/>
                <w:w w:val="150"/>
              </w:rPr>
              <w:t xml:space="preserve"> </w:t>
            </w:r>
            <w:r w:rsidRPr="00C50589">
              <w:rPr>
                <w:rStyle w:val="Hipervnculo"/>
                <w:noProof/>
              </w:rPr>
              <w:t>DESCRIPCIÓN</w:t>
            </w:r>
            <w:r w:rsidRPr="00C50589">
              <w:rPr>
                <w:rStyle w:val="Hipervnculo"/>
                <w:noProof/>
                <w:spacing w:val="-3"/>
              </w:rPr>
              <w:t xml:space="preserve"> </w:t>
            </w:r>
            <w:r w:rsidRPr="00C50589">
              <w:rPr>
                <w:rStyle w:val="Hipervnculo"/>
                <w:noProof/>
              </w:rPr>
              <w:t>DEL</w:t>
            </w:r>
            <w:r w:rsidRPr="00C50589">
              <w:rPr>
                <w:rStyle w:val="Hipervnculo"/>
                <w:noProof/>
                <w:spacing w:val="-4"/>
              </w:rPr>
              <w:t xml:space="preserve"> </w:t>
            </w:r>
            <w:r w:rsidRPr="00C50589">
              <w:rPr>
                <w:rStyle w:val="Hipervnculo"/>
                <w:noProof/>
                <w:spacing w:val="-2"/>
              </w:rPr>
              <w:t>MANUAL</w:t>
            </w:r>
            <w:r>
              <w:rPr>
                <w:noProof/>
                <w:webHidden/>
              </w:rPr>
              <w:tab/>
            </w:r>
            <w:r>
              <w:rPr>
                <w:noProof/>
                <w:webHidden/>
              </w:rPr>
              <w:fldChar w:fldCharType="begin"/>
            </w:r>
            <w:r>
              <w:rPr>
                <w:noProof/>
                <w:webHidden/>
              </w:rPr>
              <w:instrText xml:space="preserve"> PAGEREF _Toc233723417 \h </w:instrText>
            </w:r>
            <w:r>
              <w:rPr>
                <w:noProof/>
                <w:webHidden/>
              </w:rPr>
            </w:r>
            <w:r>
              <w:rPr>
                <w:noProof/>
                <w:webHidden/>
              </w:rPr>
              <w:fldChar w:fldCharType="separate"/>
            </w:r>
            <w:r>
              <w:rPr>
                <w:noProof/>
                <w:webHidden/>
              </w:rPr>
              <w:t>22</w:t>
            </w:r>
            <w:r>
              <w:rPr>
                <w:noProof/>
                <w:webHidden/>
              </w:rPr>
              <w:fldChar w:fldCharType="end"/>
            </w:r>
          </w:hyperlink>
        </w:p>
        <w:p w14:paraId="3F6CA916" w14:textId="175BF29F" w:rsidR="00BA48CF" w:rsidRDefault="00BA48CF">
          <w:pPr>
            <w:pStyle w:val="TDC1"/>
            <w:tabs>
              <w:tab w:val="right" w:leader="dot" w:pos="10469"/>
            </w:tabs>
            <w:rPr>
              <w:rFonts w:asciiTheme="minorHAnsi" w:eastAsiaTheme="minorEastAsia" w:hAnsiTheme="minorHAnsi" w:cstheme="minorBidi"/>
              <w:b w:val="0"/>
              <w:bCs w:val="0"/>
              <w:noProof/>
              <w:sz w:val="22"/>
              <w:szCs w:val="22"/>
              <w:lang w:val="es-CO" w:eastAsia="es-CO"/>
            </w:rPr>
          </w:pPr>
          <w:hyperlink w:anchor="_Toc233723418" w:history="1">
            <w:r w:rsidRPr="00C50589">
              <w:rPr>
                <w:rStyle w:val="Hipervnculo"/>
                <w:noProof/>
                <w:spacing w:val="-4"/>
              </w:rPr>
              <w:t>5.1.</w:t>
            </w:r>
            <w:r>
              <w:rPr>
                <w:rFonts w:asciiTheme="minorHAnsi" w:eastAsiaTheme="minorEastAsia" w:hAnsiTheme="minorHAnsi" w:cstheme="minorBidi"/>
                <w:b w:val="0"/>
                <w:bCs w:val="0"/>
                <w:noProof/>
                <w:sz w:val="22"/>
                <w:szCs w:val="22"/>
                <w:lang w:val="es-CO" w:eastAsia="es-CO"/>
              </w:rPr>
              <w:tab/>
            </w:r>
            <w:r w:rsidRPr="00C50589">
              <w:rPr>
                <w:rStyle w:val="Hipervnculo"/>
                <w:noProof/>
                <w:spacing w:val="-2"/>
              </w:rPr>
              <w:t>INTRODUCCIÓN</w:t>
            </w:r>
            <w:r>
              <w:rPr>
                <w:noProof/>
                <w:webHidden/>
              </w:rPr>
              <w:tab/>
            </w:r>
            <w:r>
              <w:rPr>
                <w:noProof/>
                <w:webHidden/>
              </w:rPr>
              <w:fldChar w:fldCharType="begin"/>
            </w:r>
            <w:r>
              <w:rPr>
                <w:noProof/>
                <w:webHidden/>
              </w:rPr>
              <w:instrText xml:space="preserve"> PAGEREF _Toc233723418 \h </w:instrText>
            </w:r>
            <w:r>
              <w:rPr>
                <w:noProof/>
                <w:webHidden/>
              </w:rPr>
            </w:r>
            <w:r>
              <w:rPr>
                <w:noProof/>
                <w:webHidden/>
              </w:rPr>
              <w:fldChar w:fldCharType="separate"/>
            </w:r>
            <w:r>
              <w:rPr>
                <w:noProof/>
                <w:webHidden/>
              </w:rPr>
              <w:t>22</w:t>
            </w:r>
            <w:r>
              <w:rPr>
                <w:noProof/>
                <w:webHidden/>
              </w:rPr>
              <w:fldChar w:fldCharType="end"/>
            </w:r>
          </w:hyperlink>
        </w:p>
        <w:p w14:paraId="469F8F7A" w14:textId="0B3F925E" w:rsidR="00BA48CF" w:rsidRDefault="00BA48CF">
          <w:pPr>
            <w:pStyle w:val="TDC1"/>
            <w:tabs>
              <w:tab w:val="right" w:leader="dot" w:pos="10469"/>
            </w:tabs>
            <w:rPr>
              <w:rFonts w:asciiTheme="minorHAnsi" w:eastAsiaTheme="minorEastAsia" w:hAnsiTheme="minorHAnsi" w:cstheme="minorBidi"/>
              <w:b w:val="0"/>
              <w:bCs w:val="0"/>
              <w:noProof/>
              <w:sz w:val="22"/>
              <w:szCs w:val="22"/>
              <w:lang w:val="es-CO" w:eastAsia="es-CO"/>
            </w:rPr>
          </w:pPr>
          <w:hyperlink w:anchor="_Toc233723419" w:history="1">
            <w:r w:rsidRPr="00C50589">
              <w:rPr>
                <w:rStyle w:val="Hipervnculo"/>
                <w:noProof/>
              </w:rPr>
              <w:t>5.2.</w:t>
            </w:r>
            <w:r>
              <w:rPr>
                <w:rFonts w:asciiTheme="minorHAnsi" w:eastAsiaTheme="minorEastAsia" w:hAnsiTheme="minorHAnsi" w:cstheme="minorBidi"/>
                <w:b w:val="0"/>
                <w:bCs w:val="0"/>
                <w:noProof/>
                <w:sz w:val="22"/>
                <w:szCs w:val="22"/>
                <w:lang w:val="es-CO" w:eastAsia="es-CO"/>
              </w:rPr>
              <w:tab/>
            </w:r>
            <w:r w:rsidRPr="00C50589">
              <w:rPr>
                <w:rStyle w:val="Hipervnculo"/>
                <w:noProof/>
              </w:rPr>
              <w:t>ACTORES</w:t>
            </w:r>
            <w:r w:rsidRPr="00C50589">
              <w:rPr>
                <w:rStyle w:val="Hipervnculo"/>
                <w:noProof/>
                <w:spacing w:val="-4"/>
              </w:rPr>
              <w:t xml:space="preserve"> </w:t>
            </w:r>
            <w:r w:rsidRPr="00C50589">
              <w:rPr>
                <w:rStyle w:val="Hipervnculo"/>
                <w:noProof/>
              </w:rPr>
              <w:t>QUE</w:t>
            </w:r>
            <w:r w:rsidRPr="00C50589">
              <w:rPr>
                <w:rStyle w:val="Hipervnculo"/>
                <w:noProof/>
                <w:spacing w:val="-4"/>
              </w:rPr>
              <w:t xml:space="preserve"> </w:t>
            </w:r>
            <w:r w:rsidRPr="00C50589">
              <w:rPr>
                <w:rStyle w:val="Hipervnculo"/>
                <w:noProof/>
              </w:rPr>
              <w:t>INTERVIENEN</w:t>
            </w:r>
            <w:r w:rsidRPr="00C50589">
              <w:rPr>
                <w:rStyle w:val="Hipervnculo"/>
                <w:noProof/>
                <w:spacing w:val="-4"/>
              </w:rPr>
              <w:t xml:space="preserve"> </w:t>
            </w:r>
            <w:r w:rsidRPr="00C50589">
              <w:rPr>
                <w:rStyle w:val="Hipervnculo"/>
                <w:noProof/>
              </w:rPr>
              <w:t>EN</w:t>
            </w:r>
            <w:r w:rsidRPr="00C50589">
              <w:rPr>
                <w:rStyle w:val="Hipervnculo"/>
                <w:noProof/>
                <w:spacing w:val="-4"/>
              </w:rPr>
              <w:t xml:space="preserve"> </w:t>
            </w:r>
            <w:r w:rsidRPr="00C50589">
              <w:rPr>
                <w:rStyle w:val="Hipervnculo"/>
                <w:noProof/>
              </w:rPr>
              <w:t>EL</w:t>
            </w:r>
            <w:r w:rsidRPr="00C50589">
              <w:rPr>
                <w:rStyle w:val="Hipervnculo"/>
                <w:noProof/>
                <w:spacing w:val="-4"/>
              </w:rPr>
              <w:t xml:space="preserve"> </w:t>
            </w:r>
            <w:r w:rsidRPr="00C50589">
              <w:rPr>
                <w:rStyle w:val="Hipervnculo"/>
                <w:noProof/>
              </w:rPr>
              <w:t>PROCESO</w:t>
            </w:r>
            <w:r w:rsidRPr="00C50589">
              <w:rPr>
                <w:rStyle w:val="Hipervnculo"/>
                <w:noProof/>
                <w:spacing w:val="-2"/>
              </w:rPr>
              <w:t xml:space="preserve"> </w:t>
            </w:r>
            <w:r w:rsidRPr="00C50589">
              <w:rPr>
                <w:rStyle w:val="Hipervnculo"/>
                <w:noProof/>
              </w:rPr>
              <w:t>DE</w:t>
            </w:r>
            <w:r w:rsidRPr="00C50589">
              <w:rPr>
                <w:rStyle w:val="Hipervnculo"/>
                <w:noProof/>
                <w:spacing w:val="-6"/>
              </w:rPr>
              <w:t xml:space="preserve"> </w:t>
            </w:r>
            <w:r w:rsidRPr="00C50589">
              <w:rPr>
                <w:rStyle w:val="Hipervnculo"/>
                <w:noProof/>
              </w:rPr>
              <w:t>GESTIÓN</w:t>
            </w:r>
            <w:r w:rsidRPr="00C50589">
              <w:rPr>
                <w:rStyle w:val="Hipervnculo"/>
                <w:noProof/>
                <w:spacing w:val="-4"/>
              </w:rPr>
              <w:t xml:space="preserve"> </w:t>
            </w:r>
            <w:r w:rsidRPr="00C50589">
              <w:rPr>
                <w:rStyle w:val="Hipervnculo"/>
                <w:noProof/>
              </w:rPr>
              <w:t>DE</w:t>
            </w:r>
            <w:r w:rsidRPr="00C50589">
              <w:rPr>
                <w:rStyle w:val="Hipervnculo"/>
                <w:noProof/>
                <w:spacing w:val="-2"/>
              </w:rPr>
              <w:t xml:space="preserve"> </w:t>
            </w:r>
            <w:r w:rsidRPr="00C50589">
              <w:rPr>
                <w:rStyle w:val="Hipervnculo"/>
                <w:noProof/>
              </w:rPr>
              <w:t>ADQUISICIÓN</w:t>
            </w:r>
            <w:r w:rsidRPr="00C50589">
              <w:rPr>
                <w:rStyle w:val="Hipervnculo"/>
                <w:noProof/>
                <w:spacing w:val="-7"/>
              </w:rPr>
              <w:t xml:space="preserve"> </w:t>
            </w:r>
            <w:r w:rsidRPr="00C50589">
              <w:rPr>
                <w:rStyle w:val="Hipervnculo"/>
                <w:noProof/>
              </w:rPr>
              <w:t>DE BIENES, SERVICIOS Y OBRAS, FUNCIONES Y RESPONSABILIDADES</w:t>
            </w:r>
            <w:r>
              <w:rPr>
                <w:noProof/>
                <w:webHidden/>
              </w:rPr>
              <w:tab/>
            </w:r>
            <w:r>
              <w:rPr>
                <w:noProof/>
                <w:webHidden/>
              </w:rPr>
              <w:fldChar w:fldCharType="begin"/>
            </w:r>
            <w:r>
              <w:rPr>
                <w:noProof/>
                <w:webHidden/>
              </w:rPr>
              <w:instrText xml:space="preserve"> PAGEREF _Toc233723419 \h </w:instrText>
            </w:r>
            <w:r>
              <w:rPr>
                <w:noProof/>
                <w:webHidden/>
              </w:rPr>
            </w:r>
            <w:r>
              <w:rPr>
                <w:noProof/>
                <w:webHidden/>
              </w:rPr>
              <w:fldChar w:fldCharType="separate"/>
            </w:r>
            <w:r>
              <w:rPr>
                <w:noProof/>
                <w:webHidden/>
              </w:rPr>
              <w:t>23</w:t>
            </w:r>
            <w:r>
              <w:rPr>
                <w:noProof/>
                <w:webHidden/>
              </w:rPr>
              <w:fldChar w:fldCharType="end"/>
            </w:r>
          </w:hyperlink>
        </w:p>
        <w:p w14:paraId="72501708" w14:textId="1FD9AC6B" w:rsidR="00BA48CF" w:rsidRDefault="00BA48CF">
          <w:pPr>
            <w:pStyle w:val="TDC1"/>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20" w:history="1">
            <w:r w:rsidRPr="00C50589">
              <w:rPr>
                <w:rStyle w:val="Hipervnculo"/>
                <w:noProof/>
                <w:spacing w:val="-3"/>
              </w:rPr>
              <w:t>5.2.1.</w:t>
            </w:r>
            <w:r>
              <w:rPr>
                <w:rFonts w:asciiTheme="minorHAnsi" w:eastAsiaTheme="minorEastAsia" w:hAnsiTheme="minorHAnsi" w:cstheme="minorBidi"/>
                <w:b w:val="0"/>
                <w:bCs w:val="0"/>
                <w:noProof/>
                <w:sz w:val="22"/>
                <w:szCs w:val="22"/>
                <w:lang w:val="es-CO" w:eastAsia="es-CO"/>
              </w:rPr>
              <w:tab/>
            </w:r>
            <w:r w:rsidRPr="00C50589">
              <w:rPr>
                <w:rStyle w:val="Hipervnculo"/>
                <w:noProof/>
              </w:rPr>
              <w:t>Secretaría</w:t>
            </w:r>
            <w:r w:rsidRPr="00C50589">
              <w:rPr>
                <w:rStyle w:val="Hipervnculo"/>
                <w:noProof/>
                <w:spacing w:val="-15"/>
              </w:rPr>
              <w:t xml:space="preserve"> </w:t>
            </w:r>
            <w:r w:rsidRPr="00C50589">
              <w:rPr>
                <w:rStyle w:val="Hipervnculo"/>
                <w:noProof/>
                <w:spacing w:val="-2"/>
              </w:rPr>
              <w:t>General</w:t>
            </w:r>
            <w:r>
              <w:rPr>
                <w:noProof/>
                <w:webHidden/>
              </w:rPr>
              <w:tab/>
            </w:r>
            <w:r>
              <w:rPr>
                <w:noProof/>
                <w:webHidden/>
              </w:rPr>
              <w:fldChar w:fldCharType="begin"/>
            </w:r>
            <w:r>
              <w:rPr>
                <w:noProof/>
                <w:webHidden/>
              </w:rPr>
              <w:instrText xml:space="preserve"> PAGEREF _Toc233723420 \h </w:instrText>
            </w:r>
            <w:r>
              <w:rPr>
                <w:noProof/>
                <w:webHidden/>
              </w:rPr>
            </w:r>
            <w:r>
              <w:rPr>
                <w:noProof/>
                <w:webHidden/>
              </w:rPr>
              <w:fldChar w:fldCharType="separate"/>
            </w:r>
            <w:r>
              <w:rPr>
                <w:noProof/>
                <w:webHidden/>
              </w:rPr>
              <w:t>23</w:t>
            </w:r>
            <w:r>
              <w:rPr>
                <w:noProof/>
                <w:webHidden/>
              </w:rPr>
              <w:fldChar w:fldCharType="end"/>
            </w:r>
          </w:hyperlink>
        </w:p>
        <w:p w14:paraId="05907456" w14:textId="65B45912" w:rsidR="00BA48CF" w:rsidRDefault="00BA48CF">
          <w:pPr>
            <w:pStyle w:val="TDC1"/>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21" w:history="1">
            <w:r w:rsidRPr="00C50589">
              <w:rPr>
                <w:rStyle w:val="Hipervnculo"/>
                <w:noProof/>
                <w:spacing w:val="-3"/>
              </w:rPr>
              <w:t>5.2.2.</w:t>
            </w:r>
            <w:r>
              <w:rPr>
                <w:rFonts w:asciiTheme="minorHAnsi" w:eastAsiaTheme="minorEastAsia" w:hAnsiTheme="minorHAnsi" w:cstheme="minorBidi"/>
                <w:b w:val="0"/>
                <w:bCs w:val="0"/>
                <w:noProof/>
                <w:sz w:val="22"/>
                <w:szCs w:val="22"/>
                <w:lang w:val="es-CO" w:eastAsia="es-CO"/>
              </w:rPr>
              <w:tab/>
            </w:r>
            <w:r w:rsidRPr="00C50589">
              <w:rPr>
                <w:rStyle w:val="Hipervnculo"/>
                <w:noProof/>
              </w:rPr>
              <w:t>Dirección</w:t>
            </w:r>
            <w:r w:rsidRPr="00C50589">
              <w:rPr>
                <w:rStyle w:val="Hipervnculo"/>
                <w:noProof/>
                <w:spacing w:val="-6"/>
              </w:rPr>
              <w:t xml:space="preserve"> </w:t>
            </w:r>
            <w:r w:rsidRPr="00C50589">
              <w:rPr>
                <w:rStyle w:val="Hipervnculo"/>
                <w:noProof/>
              </w:rPr>
              <w:t>de</w:t>
            </w:r>
            <w:r w:rsidRPr="00C50589">
              <w:rPr>
                <w:rStyle w:val="Hipervnculo"/>
                <w:noProof/>
                <w:spacing w:val="-6"/>
              </w:rPr>
              <w:t xml:space="preserve"> l</w:t>
            </w:r>
            <w:r w:rsidRPr="00C50589">
              <w:rPr>
                <w:rStyle w:val="Hipervnculo"/>
                <w:noProof/>
              </w:rPr>
              <w:t>a</w:t>
            </w:r>
            <w:r w:rsidRPr="00C50589">
              <w:rPr>
                <w:rStyle w:val="Hipervnculo"/>
                <w:noProof/>
                <w:spacing w:val="-8"/>
              </w:rPr>
              <w:t xml:space="preserve"> </w:t>
            </w:r>
            <w:r w:rsidRPr="00C50589">
              <w:rPr>
                <w:rStyle w:val="Hipervnculo"/>
                <w:noProof/>
              </w:rPr>
              <w:t>Autoridad</w:t>
            </w:r>
            <w:r w:rsidRPr="00C50589">
              <w:rPr>
                <w:rStyle w:val="Hipervnculo"/>
                <w:noProof/>
                <w:spacing w:val="-3"/>
              </w:rPr>
              <w:t xml:space="preserve"> </w:t>
            </w:r>
            <w:r w:rsidRPr="00C50589">
              <w:rPr>
                <w:rStyle w:val="Hipervnculo"/>
                <w:noProof/>
              </w:rPr>
              <w:t>Nacional</w:t>
            </w:r>
            <w:r w:rsidRPr="00C50589">
              <w:rPr>
                <w:rStyle w:val="Hipervnculo"/>
                <w:noProof/>
                <w:spacing w:val="-5"/>
              </w:rPr>
              <w:t xml:space="preserve"> d</w:t>
            </w:r>
            <w:r w:rsidRPr="00C50589">
              <w:rPr>
                <w:rStyle w:val="Hipervnculo"/>
                <w:noProof/>
              </w:rPr>
              <w:t>e</w:t>
            </w:r>
            <w:r w:rsidRPr="00C50589">
              <w:rPr>
                <w:rStyle w:val="Hipervnculo"/>
                <w:noProof/>
                <w:spacing w:val="-6"/>
              </w:rPr>
              <w:t xml:space="preserve"> </w:t>
            </w:r>
            <w:r w:rsidRPr="00C50589">
              <w:rPr>
                <w:rStyle w:val="Hipervnculo"/>
                <w:noProof/>
              </w:rPr>
              <w:t>Consulta</w:t>
            </w:r>
            <w:r w:rsidRPr="00C50589">
              <w:rPr>
                <w:rStyle w:val="Hipervnculo"/>
                <w:noProof/>
                <w:spacing w:val="-12"/>
              </w:rPr>
              <w:t xml:space="preserve"> </w:t>
            </w:r>
            <w:r w:rsidRPr="00C50589">
              <w:rPr>
                <w:rStyle w:val="Hipervnculo"/>
                <w:noProof/>
                <w:spacing w:val="-2"/>
              </w:rPr>
              <w:t>Previa</w:t>
            </w:r>
            <w:r>
              <w:rPr>
                <w:noProof/>
                <w:webHidden/>
              </w:rPr>
              <w:tab/>
            </w:r>
            <w:r>
              <w:rPr>
                <w:noProof/>
                <w:webHidden/>
              </w:rPr>
              <w:fldChar w:fldCharType="begin"/>
            </w:r>
            <w:r>
              <w:rPr>
                <w:noProof/>
                <w:webHidden/>
              </w:rPr>
              <w:instrText xml:space="preserve"> PAGEREF _Toc233723421 \h </w:instrText>
            </w:r>
            <w:r>
              <w:rPr>
                <w:noProof/>
                <w:webHidden/>
              </w:rPr>
            </w:r>
            <w:r>
              <w:rPr>
                <w:noProof/>
                <w:webHidden/>
              </w:rPr>
              <w:fldChar w:fldCharType="separate"/>
            </w:r>
            <w:r>
              <w:rPr>
                <w:noProof/>
                <w:webHidden/>
              </w:rPr>
              <w:t>24</w:t>
            </w:r>
            <w:r>
              <w:rPr>
                <w:noProof/>
                <w:webHidden/>
              </w:rPr>
              <w:fldChar w:fldCharType="end"/>
            </w:r>
          </w:hyperlink>
        </w:p>
        <w:p w14:paraId="11CBC669" w14:textId="3A93CD85" w:rsidR="00BA48CF" w:rsidRDefault="00BA48CF">
          <w:pPr>
            <w:pStyle w:val="TDC1"/>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22" w:history="1">
            <w:r w:rsidRPr="00C50589">
              <w:rPr>
                <w:rStyle w:val="Hipervnculo"/>
                <w:noProof/>
                <w:spacing w:val="-3"/>
              </w:rPr>
              <w:t>5.2.3.</w:t>
            </w:r>
            <w:r>
              <w:rPr>
                <w:rFonts w:asciiTheme="minorHAnsi" w:eastAsiaTheme="minorEastAsia" w:hAnsiTheme="minorHAnsi" w:cstheme="minorBidi"/>
                <w:b w:val="0"/>
                <w:bCs w:val="0"/>
                <w:noProof/>
                <w:sz w:val="22"/>
                <w:szCs w:val="22"/>
                <w:lang w:val="es-CO" w:eastAsia="es-CO"/>
              </w:rPr>
              <w:tab/>
            </w:r>
            <w:r w:rsidRPr="00C50589">
              <w:rPr>
                <w:rStyle w:val="Hipervnculo"/>
                <w:noProof/>
              </w:rPr>
              <w:t>Subdirección</w:t>
            </w:r>
            <w:r w:rsidRPr="00C50589">
              <w:rPr>
                <w:rStyle w:val="Hipervnculo"/>
                <w:noProof/>
                <w:spacing w:val="-8"/>
              </w:rPr>
              <w:t xml:space="preserve"> </w:t>
            </w:r>
            <w:r w:rsidRPr="00C50589">
              <w:rPr>
                <w:rStyle w:val="Hipervnculo"/>
                <w:noProof/>
              </w:rPr>
              <w:t>Administrativa</w:t>
            </w:r>
            <w:r w:rsidRPr="00C50589">
              <w:rPr>
                <w:rStyle w:val="Hipervnculo"/>
                <w:noProof/>
                <w:spacing w:val="-13"/>
              </w:rPr>
              <w:t xml:space="preserve"> </w:t>
            </w:r>
            <w:r w:rsidRPr="00C50589">
              <w:rPr>
                <w:rStyle w:val="Hipervnculo"/>
                <w:noProof/>
              </w:rPr>
              <w:t>y</w:t>
            </w:r>
            <w:r w:rsidRPr="00C50589">
              <w:rPr>
                <w:rStyle w:val="Hipervnculo"/>
                <w:noProof/>
                <w:spacing w:val="-9"/>
              </w:rPr>
              <w:t xml:space="preserve"> </w:t>
            </w:r>
            <w:r w:rsidRPr="00C50589">
              <w:rPr>
                <w:rStyle w:val="Hipervnculo"/>
                <w:noProof/>
                <w:spacing w:val="-2"/>
              </w:rPr>
              <w:t>Financiera</w:t>
            </w:r>
            <w:r>
              <w:rPr>
                <w:noProof/>
                <w:webHidden/>
              </w:rPr>
              <w:tab/>
            </w:r>
            <w:r>
              <w:rPr>
                <w:noProof/>
                <w:webHidden/>
              </w:rPr>
              <w:fldChar w:fldCharType="begin"/>
            </w:r>
            <w:r>
              <w:rPr>
                <w:noProof/>
                <w:webHidden/>
              </w:rPr>
              <w:instrText xml:space="preserve"> PAGEREF _Toc233723422 \h </w:instrText>
            </w:r>
            <w:r>
              <w:rPr>
                <w:noProof/>
                <w:webHidden/>
              </w:rPr>
            </w:r>
            <w:r>
              <w:rPr>
                <w:noProof/>
                <w:webHidden/>
              </w:rPr>
              <w:fldChar w:fldCharType="separate"/>
            </w:r>
            <w:r>
              <w:rPr>
                <w:noProof/>
                <w:webHidden/>
              </w:rPr>
              <w:t>24</w:t>
            </w:r>
            <w:r>
              <w:rPr>
                <w:noProof/>
                <w:webHidden/>
              </w:rPr>
              <w:fldChar w:fldCharType="end"/>
            </w:r>
          </w:hyperlink>
        </w:p>
        <w:p w14:paraId="51876257" w14:textId="4CCDFE4D" w:rsidR="00BA48CF" w:rsidRDefault="00BA48CF">
          <w:pPr>
            <w:pStyle w:val="TDC1"/>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23" w:history="1">
            <w:r w:rsidRPr="00C50589">
              <w:rPr>
                <w:rStyle w:val="Hipervnculo"/>
                <w:noProof/>
                <w:spacing w:val="-3"/>
              </w:rPr>
              <w:t>5.2.4.</w:t>
            </w:r>
            <w:r>
              <w:rPr>
                <w:rFonts w:asciiTheme="minorHAnsi" w:eastAsiaTheme="minorEastAsia" w:hAnsiTheme="minorHAnsi" w:cstheme="minorBidi"/>
                <w:b w:val="0"/>
                <w:bCs w:val="0"/>
                <w:noProof/>
                <w:sz w:val="22"/>
                <w:szCs w:val="22"/>
                <w:lang w:val="es-CO" w:eastAsia="es-CO"/>
              </w:rPr>
              <w:tab/>
            </w:r>
            <w:r w:rsidRPr="00C50589">
              <w:rPr>
                <w:rStyle w:val="Hipervnculo"/>
                <w:noProof/>
              </w:rPr>
              <w:t>Subdirección</w:t>
            </w:r>
            <w:r w:rsidRPr="00C50589">
              <w:rPr>
                <w:rStyle w:val="Hipervnculo"/>
                <w:noProof/>
                <w:spacing w:val="-8"/>
              </w:rPr>
              <w:t xml:space="preserve"> </w:t>
            </w:r>
            <w:r w:rsidRPr="00C50589">
              <w:rPr>
                <w:rStyle w:val="Hipervnculo"/>
                <w:noProof/>
              </w:rPr>
              <w:t>de</w:t>
            </w:r>
            <w:r w:rsidRPr="00C50589">
              <w:rPr>
                <w:rStyle w:val="Hipervnculo"/>
                <w:noProof/>
                <w:spacing w:val="-8"/>
              </w:rPr>
              <w:t xml:space="preserve"> </w:t>
            </w:r>
            <w:r w:rsidRPr="00C50589">
              <w:rPr>
                <w:rStyle w:val="Hipervnculo"/>
                <w:noProof/>
              </w:rPr>
              <w:t>Gestión</w:t>
            </w:r>
            <w:r w:rsidRPr="00C50589">
              <w:rPr>
                <w:rStyle w:val="Hipervnculo"/>
                <w:noProof/>
                <w:spacing w:val="-8"/>
              </w:rPr>
              <w:t xml:space="preserve"> </w:t>
            </w:r>
            <w:r w:rsidRPr="00C50589">
              <w:rPr>
                <w:rStyle w:val="Hipervnculo"/>
                <w:noProof/>
                <w:spacing w:val="-2"/>
              </w:rPr>
              <w:t>Contractual</w:t>
            </w:r>
            <w:r>
              <w:rPr>
                <w:noProof/>
                <w:webHidden/>
              </w:rPr>
              <w:tab/>
            </w:r>
            <w:r>
              <w:rPr>
                <w:noProof/>
                <w:webHidden/>
              </w:rPr>
              <w:fldChar w:fldCharType="begin"/>
            </w:r>
            <w:r>
              <w:rPr>
                <w:noProof/>
                <w:webHidden/>
              </w:rPr>
              <w:instrText xml:space="preserve"> PAGEREF _Toc233723423 \h </w:instrText>
            </w:r>
            <w:r>
              <w:rPr>
                <w:noProof/>
                <w:webHidden/>
              </w:rPr>
            </w:r>
            <w:r>
              <w:rPr>
                <w:noProof/>
                <w:webHidden/>
              </w:rPr>
              <w:fldChar w:fldCharType="separate"/>
            </w:r>
            <w:r>
              <w:rPr>
                <w:noProof/>
                <w:webHidden/>
              </w:rPr>
              <w:t>24</w:t>
            </w:r>
            <w:r>
              <w:rPr>
                <w:noProof/>
                <w:webHidden/>
              </w:rPr>
              <w:fldChar w:fldCharType="end"/>
            </w:r>
          </w:hyperlink>
        </w:p>
        <w:p w14:paraId="51D48649" w14:textId="7787182E" w:rsidR="00BA48CF" w:rsidRDefault="00BA48CF">
          <w:pPr>
            <w:pStyle w:val="TDC1"/>
            <w:tabs>
              <w:tab w:val="right" w:leader="dot" w:pos="10469"/>
            </w:tabs>
            <w:rPr>
              <w:rFonts w:asciiTheme="minorHAnsi" w:eastAsiaTheme="minorEastAsia" w:hAnsiTheme="minorHAnsi" w:cstheme="minorBidi"/>
              <w:b w:val="0"/>
              <w:bCs w:val="0"/>
              <w:noProof/>
              <w:sz w:val="22"/>
              <w:szCs w:val="22"/>
              <w:lang w:val="es-CO" w:eastAsia="es-CO"/>
            </w:rPr>
          </w:pPr>
          <w:hyperlink w:anchor="_Toc233723424" w:history="1">
            <w:r w:rsidRPr="00C50589">
              <w:rPr>
                <w:rStyle w:val="Hipervnculo"/>
                <w:noProof/>
              </w:rPr>
              <w:t>5.3.</w:t>
            </w:r>
            <w:r>
              <w:rPr>
                <w:rFonts w:asciiTheme="minorHAnsi" w:eastAsiaTheme="minorEastAsia" w:hAnsiTheme="minorHAnsi" w:cstheme="minorBidi"/>
                <w:b w:val="0"/>
                <w:bCs w:val="0"/>
                <w:noProof/>
                <w:sz w:val="22"/>
                <w:szCs w:val="22"/>
                <w:lang w:val="es-CO" w:eastAsia="es-CO"/>
              </w:rPr>
              <w:tab/>
            </w:r>
            <w:r w:rsidRPr="00C50589">
              <w:rPr>
                <w:rStyle w:val="Hipervnculo"/>
                <w:noProof/>
              </w:rPr>
              <w:t>COMITÉ</w:t>
            </w:r>
            <w:r w:rsidRPr="00C50589">
              <w:rPr>
                <w:rStyle w:val="Hipervnculo"/>
                <w:noProof/>
                <w:spacing w:val="-5"/>
              </w:rPr>
              <w:t xml:space="preserve"> </w:t>
            </w:r>
            <w:r w:rsidRPr="00C50589">
              <w:rPr>
                <w:rStyle w:val="Hipervnculo"/>
                <w:noProof/>
              </w:rPr>
              <w:t>DE</w:t>
            </w:r>
            <w:r w:rsidRPr="00C50589">
              <w:rPr>
                <w:rStyle w:val="Hipervnculo"/>
                <w:noProof/>
                <w:spacing w:val="-4"/>
              </w:rPr>
              <w:t xml:space="preserve"> </w:t>
            </w:r>
            <w:r w:rsidRPr="00C50589">
              <w:rPr>
                <w:rStyle w:val="Hipervnculo"/>
                <w:noProof/>
                <w:spacing w:val="-2"/>
              </w:rPr>
              <w:t>CONTRATACIÓN</w:t>
            </w:r>
            <w:r>
              <w:rPr>
                <w:noProof/>
                <w:webHidden/>
              </w:rPr>
              <w:tab/>
            </w:r>
            <w:r>
              <w:rPr>
                <w:noProof/>
                <w:webHidden/>
              </w:rPr>
              <w:fldChar w:fldCharType="begin"/>
            </w:r>
            <w:r>
              <w:rPr>
                <w:noProof/>
                <w:webHidden/>
              </w:rPr>
              <w:instrText xml:space="preserve"> PAGEREF _Toc233723424 \h </w:instrText>
            </w:r>
            <w:r>
              <w:rPr>
                <w:noProof/>
                <w:webHidden/>
              </w:rPr>
            </w:r>
            <w:r>
              <w:rPr>
                <w:noProof/>
                <w:webHidden/>
              </w:rPr>
              <w:fldChar w:fldCharType="separate"/>
            </w:r>
            <w:r>
              <w:rPr>
                <w:noProof/>
                <w:webHidden/>
              </w:rPr>
              <w:t>25</w:t>
            </w:r>
            <w:r>
              <w:rPr>
                <w:noProof/>
                <w:webHidden/>
              </w:rPr>
              <w:fldChar w:fldCharType="end"/>
            </w:r>
          </w:hyperlink>
        </w:p>
        <w:p w14:paraId="613080D3" w14:textId="70CB76BE"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25" w:history="1">
            <w:r w:rsidRPr="00C50589">
              <w:rPr>
                <w:rStyle w:val="Hipervnculo"/>
                <w:noProof/>
                <w:spacing w:val="-3"/>
              </w:rPr>
              <w:t>5.3.1.</w:t>
            </w:r>
            <w:r>
              <w:rPr>
                <w:rFonts w:asciiTheme="minorHAnsi" w:eastAsiaTheme="minorEastAsia" w:hAnsiTheme="minorHAnsi" w:cstheme="minorBidi"/>
                <w:b w:val="0"/>
                <w:bCs w:val="0"/>
                <w:noProof/>
                <w:sz w:val="22"/>
                <w:szCs w:val="22"/>
                <w:lang w:val="es-CO" w:eastAsia="es-CO"/>
              </w:rPr>
              <w:tab/>
            </w:r>
            <w:r w:rsidRPr="00C50589">
              <w:rPr>
                <w:rStyle w:val="Hipervnculo"/>
                <w:noProof/>
                <w:spacing w:val="-2"/>
              </w:rPr>
              <w:t>Objetivo</w:t>
            </w:r>
            <w:r>
              <w:rPr>
                <w:noProof/>
                <w:webHidden/>
              </w:rPr>
              <w:tab/>
            </w:r>
            <w:r>
              <w:rPr>
                <w:noProof/>
                <w:webHidden/>
              </w:rPr>
              <w:fldChar w:fldCharType="begin"/>
            </w:r>
            <w:r>
              <w:rPr>
                <w:noProof/>
                <w:webHidden/>
              </w:rPr>
              <w:instrText xml:space="preserve"> PAGEREF _Toc233723425 \h </w:instrText>
            </w:r>
            <w:r>
              <w:rPr>
                <w:noProof/>
                <w:webHidden/>
              </w:rPr>
            </w:r>
            <w:r>
              <w:rPr>
                <w:noProof/>
                <w:webHidden/>
              </w:rPr>
              <w:fldChar w:fldCharType="separate"/>
            </w:r>
            <w:r>
              <w:rPr>
                <w:noProof/>
                <w:webHidden/>
              </w:rPr>
              <w:t>25</w:t>
            </w:r>
            <w:r>
              <w:rPr>
                <w:noProof/>
                <w:webHidden/>
              </w:rPr>
              <w:fldChar w:fldCharType="end"/>
            </w:r>
          </w:hyperlink>
        </w:p>
        <w:p w14:paraId="1CCB047B" w14:textId="33C67FD3"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26" w:history="1">
            <w:r w:rsidRPr="00C50589">
              <w:rPr>
                <w:rStyle w:val="Hipervnculo"/>
                <w:noProof/>
                <w:spacing w:val="-3"/>
              </w:rPr>
              <w:t>5.3.2.</w:t>
            </w:r>
            <w:r>
              <w:rPr>
                <w:rFonts w:asciiTheme="minorHAnsi" w:eastAsiaTheme="minorEastAsia" w:hAnsiTheme="minorHAnsi" w:cstheme="minorBidi"/>
                <w:b w:val="0"/>
                <w:bCs w:val="0"/>
                <w:noProof/>
                <w:sz w:val="22"/>
                <w:szCs w:val="22"/>
                <w:lang w:val="es-CO" w:eastAsia="es-CO"/>
              </w:rPr>
              <w:tab/>
            </w:r>
            <w:r w:rsidRPr="00C50589">
              <w:rPr>
                <w:rStyle w:val="Hipervnculo"/>
                <w:noProof/>
              </w:rPr>
              <w:t>Funciones</w:t>
            </w:r>
            <w:r w:rsidRPr="00C50589">
              <w:rPr>
                <w:rStyle w:val="Hipervnculo"/>
                <w:noProof/>
                <w:spacing w:val="-5"/>
              </w:rPr>
              <w:t xml:space="preserve"> </w:t>
            </w:r>
            <w:r w:rsidRPr="00C50589">
              <w:rPr>
                <w:rStyle w:val="Hipervnculo"/>
                <w:noProof/>
              </w:rPr>
              <w:t>del</w:t>
            </w:r>
            <w:r w:rsidRPr="00C50589">
              <w:rPr>
                <w:rStyle w:val="Hipervnculo"/>
                <w:noProof/>
                <w:spacing w:val="-3"/>
              </w:rPr>
              <w:t xml:space="preserve"> </w:t>
            </w:r>
            <w:r w:rsidRPr="00C50589">
              <w:rPr>
                <w:rStyle w:val="Hipervnculo"/>
                <w:noProof/>
              </w:rPr>
              <w:t>Comité</w:t>
            </w:r>
            <w:r w:rsidRPr="00C50589">
              <w:rPr>
                <w:rStyle w:val="Hipervnculo"/>
                <w:noProof/>
                <w:spacing w:val="-9"/>
              </w:rPr>
              <w:t xml:space="preserve"> </w:t>
            </w:r>
            <w:r w:rsidRPr="00C50589">
              <w:rPr>
                <w:rStyle w:val="Hipervnculo"/>
                <w:noProof/>
              </w:rPr>
              <w:t>de</w:t>
            </w:r>
            <w:r w:rsidRPr="00C50589">
              <w:rPr>
                <w:rStyle w:val="Hipervnculo"/>
                <w:noProof/>
                <w:spacing w:val="-4"/>
              </w:rPr>
              <w:t xml:space="preserve"> </w:t>
            </w:r>
            <w:r w:rsidRPr="00C50589">
              <w:rPr>
                <w:rStyle w:val="Hipervnculo"/>
                <w:noProof/>
                <w:spacing w:val="-2"/>
              </w:rPr>
              <w:t>Contratación</w:t>
            </w:r>
            <w:r>
              <w:rPr>
                <w:noProof/>
                <w:webHidden/>
              </w:rPr>
              <w:tab/>
            </w:r>
            <w:r>
              <w:rPr>
                <w:noProof/>
                <w:webHidden/>
              </w:rPr>
              <w:fldChar w:fldCharType="begin"/>
            </w:r>
            <w:r>
              <w:rPr>
                <w:noProof/>
                <w:webHidden/>
              </w:rPr>
              <w:instrText xml:space="preserve"> PAGEREF _Toc233723426 \h </w:instrText>
            </w:r>
            <w:r>
              <w:rPr>
                <w:noProof/>
                <w:webHidden/>
              </w:rPr>
            </w:r>
            <w:r>
              <w:rPr>
                <w:noProof/>
                <w:webHidden/>
              </w:rPr>
              <w:fldChar w:fldCharType="separate"/>
            </w:r>
            <w:r>
              <w:rPr>
                <w:noProof/>
                <w:webHidden/>
              </w:rPr>
              <w:t>25</w:t>
            </w:r>
            <w:r>
              <w:rPr>
                <w:noProof/>
                <w:webHidden/>
              </w:rPr>
              <w:fldChar w:fldCharType="end"/>
            </w:r>
          </w:hyperlink>
        </w:p>
        <w:p w14:paraId="3377B6C1" w14:textId="4630D9A5"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27" w:history="1">
            <w:r w:rsidRPr="00C50589">
              <w:rPr>
                <w:rStyle w:val="Hipervnculo"/>
                <w:noProof/>
                <w:spacing w:val="-3"/>
              </w:rPr>
              <w:t>5.3.3.</w:t>
            </w:r>
            <w:r>
              <w:rPr>
                <w:rFonts w:asciiTheme="minorHAnsi" w:eastAsiaTheme="minorEastAsia" w:hAnsiTheme="minorHAnsi" w:cstheme="minorBidi"/>
                <w:b w:val="0"/>
                <w:bCs w:val="0"/>
                <w:noProof/>
                <w:sz w:val="22"/>
                <w:szCs w:val="22"/>
                <w:lang w:val="es-CO" w:eastAsia="es-CO"/>
              </w:rPr>
              <w:tab/>
            </w:r>
            <w:r w:rsidRPr="00C50589">
              <w:rPr>
                <w:rStyle w:val="Hipervnculo"/>
                <w:noProof/>
              </w:rPr>
              <w:t>Contratos</w:t>
            </w:r>
            <w:r w:rsidRPr="00C50589">
              <w:rPr>
                <w:rStyle w:val="Hipervnculo"/>
                <w:noProof/>
                <w:spacing w:val="-9"/>
              </w:rPr>
              <w:t xml:space="preserve"> </w:t>
            </w:r>
            <w:r w:rsidRPr="00C50589">
              <w:rPr>
                <w:rStyle w:val="Hipervnculo"/>
                <w:noProof/>
              </w:rPr>
              <w:t>y</w:t>
            </w:r>
            <w:r w:rsidRPr="00C50589">
              <w:rPr>
                <w:rStyle w:val="Hipervnculo"/>
                <w:noProof/>
                <w:spacing w:val="-7"/>
              </w:rPr>
              <w:t xml:space="preserve"> </w:t>
            </w:r>
            <w:r w:rsidRPr="00C50589">
              <w:rPr>
                <w:rStyle w:val="Hipervnculo"/>
                <w:noProof/>
              </w:rPr>
              <w:t>Convenios</w:t>
            </w:r>
            <w:r w:rsidRPr="00C50589">
              <w:rPr>
                <w:rStyle w:val="Hipervnculo"/>
                <w:noProof/>
                <w:spacing w:val="-3"/>
              </w:rPr>
              <w:t xml:space="preserve"> </w:t>
            </w:r>
            <w:r w:rsidRPr="00C50589">
              <w:rPr>
                <w:rStyle w:val="Hipervnculo"/>
                <w:noProof/>
              </w:rPr>
              <w:t>excluidos</w:t>
            </w:r>
            <w:r w:rsidRPr="00C50589">
              <w:rPr>
                <w:rStyle w:val="Hipervnculo"/>
                <w:noProof/>
                <w:spacing w:val="-3"/>
              </w:rPr>
              <w:t xml:space="preserve"> </w:t>
            </w:r>
            <w:r w:rsidRPr="00C50589">
              <w:rPr>
                <w:rStyle w:val="Hipervnculo"/>
                <w:noProof/>
              </w:rPr>
              <w:t>de</w:t>
            </w:r>
            <w:r w:rsidRPr="00C50589">
              <w:rPr>
                <w:rStyle w:val="Hipervnculo"/>
                <w:noProof/>
                <w:spacing w:val="-5"/>
              </w:rPr>
              <w:t xml:space="preserve"> </w:t>
            </w:r>
            <w:r w:rsidRPr="00C50589">
              <w:rPr>
                <w:rStyle w:val="Hipervnculo"/>
                <w:noProof/>
              </w:rPr>
              <w:t>la</w:t>
            </w:r>
            <w:r w:rsidRPr="00C50589">
              <w:rPr>
                <w:rStyle w:val="Hipervnculo"/>
                <w:noProof/>
                <w:spacing w:val="-6"/>
              </w:rPr>
              <w:t xml:space="preserve"> </w:t>
            </w:r>
            <w:r w:rsidRPr="00C50589">
              <w:rPr>
                <w:rStyle w:val="Hipervnculo"/>
                <w:noProof/>
              </w:rPr>
              <w:t>revisión</w:t>
            </w:r>
            <w:r w:rsidRPr="00C50589">
              <w:rPr>
                <w:rStyle w:val="Hipervnculo"/>
                <w:noProof/>
                <w:spacing w:val="-3"/>
              </w:rPr>
              <w:t xml:space="preserve"> </w:t>
            </w:r>
            <w:r w:rsidRPr="00C50589">
              <w:rPr>
                <w:rStyle w:val="Hipervnculo"/>
                <w:noProof/>
              </w:rPr>
              <w:t>del</w:t>
            </w:r>
            <w:r w:rsidRPr="00C50589">
              <w:rPr>
                <w:rStyle w:val="Hipervnculo"/>
                <w:noProof/>
                <w:spacing w:val="-4"/>
              </w:rPr>
              <w:t xml:space="preserve"> </w:t>
            </w:r>
            <w:r w:rsidRPr="00C50589">
              <w:rPr>
                <w:rStyle w:val="Hipervnculo"/>
                <w:noProof/>
              </w:rPr>
              <w:t>Comité</w:t>
            </w:r>
            <w:r w:rsidRPr="00C50589">
              <w:rPr>
                <w:rStyle w:val="Hipervnculo"/>
                <w:noProof/>
                <w:spacing w:val="-3"/>
              </w:rPr>
              <w:t xml:space="preserve"> </w:t>
            </w:r>
            <w:r w:rsidRPr="00C50589">
              <w:rPr>
                <w:rStyle w:val="Hipervnculo"/>
                <w:noProof/>
              </w:rPr>
              <w:t>de</w:t>
            </w:r>
            <w:r w:rsidRPr="00C50589">
              <w:rPr>
                <w:rStyle w:val="Hipervnculo"/>
                <w:noProof/>
                <w:spacing w:val="-5"/>
              </w:rPr>
              <w:t xml:space="preserve"> </w:t>
            </w:r>
            <w:r w:rsidRPr="00C50589">
              <w:rPr>
                <w:rStyle w:val="Hipervnculo"/>
                <w:noProof/>
                <w:spacing w:val="-2"/>
              </w:rPr>
              <w:t>Contratación</w:t>
            </w:r>
            <w:r>
              <w:rPr>
                <w:noProof/>
                <w:webHidden/>
              </w:rPr>
              <w:tab/>
            </w:r>
            <w:r>
              <w:rPr>
                <w:noProof/>
                <w:webHidden/>
              </w:rPr>
              <w:fldChar w:fldCharType="begin"/>
            </w:r>
            <w:r>
              <w:rPr>
                <w:noProof/>
                <w:webHidden/>
              </w:rPr>
              <w:instrText xml:space="preserve"> PAGEREF _Toc233723427 \h </w:instrText>
            </w:r>
            <w:r>
              <w:rPr>
                <w:noProof/>
                <w:webHidden/>
              </w:rPr>
            </w:r>
            <w:r>
              <w:rPr>
                <w:noProof/>
                <w:webHidden/>
              </w:rPr>
              <w:fldChar w:fldCharType="separate"/>
            </w:r>
            <w:r>
              <w:rPr>
                <w:noProof/>
                <w:webHidden/>
              </w:rPr>
              <w:t>26</w:t>
            </w:r>
            <w:r>
              <w:rPr>
                <w:noProof/>
                <w:webHidden/>
              </w:rPr>
              <w:fldChar w:fldCharType="end"/>
            </w:r>
          </w:hyperlink>
        </w:p>
        <w:p w14:paraId="12AADC50" w14:textId="2EC4D7AB"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28" w:history="1">
            <w:r w:rsidRPr="00C50589">
              <w:rPr>
                <w:rStyle w:val="Hipervnculo"/>
                <w:noProof/>
                <w:spacing w:val="-3"/>
              </w:rPr>
              <w:t>5.3.4.</w:t>
            </w:r>
            <w:r>
              <w:rPr>
                <w:rFonts w:asciiTheme="minorHAnsi" w:eastAsiaTheme="minorEastAsia" w:hAnsiTheme="minorHAnsi" w:cstheme="minorBidi"/>
                <w:b w:val="0"/>
                <w:bCs w:val="0"/>
                <w:noProof/>
                <w:sz w:val="22"/>
                <w:szCs w:val="22"/>
                <w:lang w:val="es-CO" w:eastAsia="es-CO"/>
              </w:rPr>
              <w:tab/>
            </w:r>
            <w:r w:rsidRPr="00C50589">
              <w:rPr>
                <w:rStyle w:val="Hipervnculo"/>
                <w:noProof/>
              </w:rPr>
              <w:t>Miembros</w:t>
            </w:r>
            <w:r w:rsidRPr="00C50589">
              <w:rPr>
                <w:rStyle w:val="Hipervnculo"/>
                <w:noProof/>
                <w:spacing w:val="-6"/>
              </w:rPr>
              <w:t xml:space="preserve"> </w:t>
            </w:r>
            <w:r w:rsidRPr="00C50589">
              <w:rPr>
                <w:rStyle w:val="Hipervnculo"/>
                <w:noProof/>
              </w:rPr>
              <w:t>del</w:t>
            </w:r>
            <w:r w:rsidRPr="00C50589">
              <w:rPr>
                <w:rStyle w:val="Hipervnculo"/>
                <w:noProof/>
                <w:spacing w:val="-5"/>
              </w:rPr>
              <w:t xml:space="preserve"> </w:t>
            </w:r>
            <w:r w:rsidRPr="00C50589">
              <w:rPr>
                <w:rStyle w:val="Hipervnculo"/>
                <w:noProof/>
              </w:rPr>
              <w:t>Comité</w:t>
            </w:r>
            <w:r w:rsidRPr="00C50589">
              <w:rPr>
                <w:rStyle w:val="Hipervnculo"/>
                <w:noProof/>
                <w:spacing w:val="-4"/>
              </w:rPr>
              <w:t xml:space="preserve"> </w:t>
            </w:r>
            <w:r w:rsidRPr="00C50589">
              <w:rPr>
                <w:rStyle w:val="Hipervnculo"/>
                <w:noProof/>
              </w:rPr>
              <w:t>de</w:t>
            </w:r>
            <w:r w:rsidRPr="00C50589">
              <w:rPr>
                <w:rStyle w:val="Hipervnculo"/>
                <w:noProof/>
                <w:spacing w:val="-4"/>
              </w:rPr>
              <w:t xml:space="preserve"> </w:t>
            </w:r>
            <w:r w:rsidRPr="00C50589">
              <w:rPr>
                <w:rStyle w:val="Hipervnculo"/>
                <w:noProof/>
                <w:spacing w:val="-2"/>
              </w:rPr>
              <w:t>Contratación</w:t>
            </w:r>
            <w:r>
              <w:rPr>
                <w:noProof/>
                <w:webHidden/>
              </w:rPr>
              <w:tab/>
            </w:r>
            <w:r>
              <w:rPr>
                <w:noProof/>
                <w:webHidden/>
              </w:rPr>
              <w:fldChar w:fldCharType="begin"/>
            </w:r>
            <w:r>
              <w:rPr>
                <w:noProof/>
                <w:webHidden/>
              </w:rPr>
              <w:instrText xml:space="preserve"> PAGEREF _Toc233723428 \h </w:instrText>
            </w:r>
            <w:r>
              <w:rPr>
                <w:noProof/>
                <w:webHidden/>
              </w:rPr>
            </w:r>
            <w:r>
              <w:rPr>
                <w:noProof/>
                <w:webHidden/>
              </w:rPr>
              <w:fldChar w:fldCharType="separate"/>
            </w:r>
            <w:r>
              <w:rPr>
                <w:noProof/>
                <w:webHidden/>
              </w:rPr>
              <w:t>26</w:t>
            </w:r>
            <w:r>
              <w:rPr>
                <w:noProof/>
                <w:webHidden/>
              </w:rPr>
              <w:fldChar w:fldCharType="end"/>
            </w:r>
          </w:hyperlink>
        </w:p>
        <w:p w14:paraId="3FD2A681" w14:textId="049D42C4"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29" w:history="1">
            <w:r w:rsidRPr="00C50589">
              <w:rPr>
                <w:rStyle w:val="Hipervnculo"/>
                <w:noProof/>
                <w:spacing w:val="-3"/>
              </w:rPr>
              <w:t>5.3.5.</w:t>
            </w:r>
            <w:r>
              <w:rPr>
                <w:rFonts w:asciiTheme="minorHAnsi" w:eastAsiaTheme="minorEastAsia" w:hAnsiTheme="minorHAnsi" w:cstheme="minorBidi"/>
                <w:b w:val="0"/>
                <w:bCs w:val="0"/>
                <w:noProof/>
                <w:sz w:val="22"/>
                <w:szCs w:val="22"/>
                <w:lang w:val="es-CO" w:eastAsia="es-CO"/>
              </w:rPr>
              <w:tab/>
            </w:r>
            <w:r w:rsidRPr="00C50589">
              <w:rPr>
                <w:rStyle w:val="Hipervnculo"/>
                <w:noProof/>
              </w:rPr>
              <w:t>Funciones</w:t>
            </w:r>
            <w:r w:rsidRPr="00C50589">
              <w:rPr>
                <w:rStyle w:val="Hipervnculo"/>
                <w:noProof/>
                <w:spacing w:val="-6"/>
              </w:rPr>
              <w:t xml:space="preserve"> </w:t>
            </w:r>
            <w:r w:rsidRPr="00C50589">
              <w:rPr>
                <w:rStyle w:val="Hipervnculo"/>
                <w:noProof/>
              </w:rPr>
              <w:t>de</w:t>
            </w:r>
            <w:r w:rsidRPr="00C50589">
              <w:rPr>
                <w:rStyle w:val="Hipervnculo"/>
                <w:noProof/>
                <w:spacing w:val="-7"/>
              </w:rPr>
              <w:t xml:space="preserve"> </w:t>
            </w:r>
            <w:r w:rsidRPr="00C50589">
              <w:rPr>
                <w:rStyle w:val="Hipervnculo"/>
                <w:noProof/>
              </w:rPr>
              <w:t>la</w:t>
            </w:r>
            <w:r w:rsidRPr="00C50589">
              <w:rPr>
                <w:rStyle w:val="Hipervnculo"/>
                <w:noProof/>
                <w:spacing w:val="-6"/>
              </w:rPr>
              <w:t xml:space="preserve"> </w:t>
            </w:r>
            <w:r w:rsidRPr="00C50589">
              <w:rPr>
                <w:rStyle w:val="Hipervnculo"/>
                <w:noProof/>
              </w:rPr>
              <w:t>Secretaría</w:t>
            </w:r>
            <w:r w:rsidRPr="00C50589">
              <w:rPr>
                <w:rStyle w:val="Hipervnculo"/>
                <w:noProof/>
                <w:spacing w:val="-3"/>
              </w:rPr>
              <w:t xml:space="preserve"> </w:t>
            </w:r>
            <w:r w:rsidRPr="00C50589">
              <w:rPr>
                <w:rStyle w:val="Hipervnculo"/>
                <w:noProof/>
              </w:rPr>
              <w:t>Técnica</w:t>
            </w:r>
            <w:r w:rsidRPr="00C50589">
              <w:rPr>
                <w:rStyle w:val="Hipervnculo"/>
                <w:noProof/>
                <w:spacing w:val="-6"/>
              </w:rPr>
              <w:t xml:space="preserve"> </w:t>
            </w:r>
            <w:r w:rsidRPr="00C50589">
              <w:rPr>
                <w:rStyle w:val="Hipervnculo"/>
                <w:noProof/>
              </w:rPr>
              <w:t>del</w:t>
            </w:r>
            <w:r w:rsidRPr="00C50589">
              <w:rPr>
                <w:rStyle w:val="Hipervnculo"/>
                <w:noProof/>
                <w:spacing w:val="-5"/>
              </w:rPr>
              <w:t xml:space="preserve"> </w:t>
            </w:r>
            <w:r w:rsidRPr="00C50589">
              <w:rPr>
                <w:rStyle w:val="Hipervnculo"/>
                <w:noProof/>
              </w:rPr>
              <w:t>Comité</w:t>
            </w:r>
            <w:r w:rsidRPr="00C50589">
              <w:rPr>
                <w:rStyle w:val="Hipervnculo"/>
                <w:noProof/>
                <w:spacing w:val="-4"/>
              </w:rPr>
              <w:t xml:space="preserve"> </w:t>
            </w:r>
            <w:r w:rsidRPr="00C50589">
              <w:rPr>
                <w:rStyle w:val="Hipervnculo"/>
                <w:noProof/>
              </w:rPr>
              <w:t>de</w:t>
            </w:r>
            <w:r w:rsidRPr="00C50589">
              <w:rPr>
                <w:rStyle w:val="Hipervnculo"/>
                <w:noProof/>
                <w:spacing w:val="-3"/>
              </w:rPr>
              <w:t xml:space="preserve"> </w:t>
            </w:r>
            <w:r w:rsidRPr="00C50589">
              <w:rPr>
                <w:rStyle w:val="Hipervnculo"/>
                <w:noProof/>
                <w:spacing w:val="-2"/>
              </w:rPr>
              <w:t>Contratación</w:t>
            </w:r>
            <w:r>
              <w:rPr>
                <w:noProof/>
                <w:webHidden/>
              </w:rPr>
              <w:tab/>
            </w:r>
            <w:r>
              <w:rPr>
                <w:noProof/>
                <w:webHidden/>
              </w:rPr>
              <w:fldChar w:fldCharType="begin"/>
            </w:r>
            <w:r>
              <w:rPr>
                <w:noProof/>
                <w:webHidden/>
              </w:rPr>
              <w:instrText xml:space="preserve"> PAGEREF _Toc233723429 \h </w:instrText>
            </w:r>
            <w:r>
              <w:rPr>
                <w:noProof/>
                <w:webHidden/>
              </w:rPr>
            </w:r>
            <w:r>
              <w:rPr>
                <w:noProof/>
                <w:webHidden/>
              </w:rPr>
              <w:fldChar w:fldCharType="separate"/>
            </w:r>
            <w:r>
              <w:rPr>
                <w:noProof/>
                <w:webHidden/>
              </w:rPr>
              <w:t>27</w:t>
            </w:r>
            <w:r>
              <w:rPr>
                <w:noProof/>
                <w:webHidden/>
              </w:rPr>
              <w:fldChar w:fldCharType="end"/>
            </w:r>
          </w:hyperlink>
        </w:p>
        <w:p w14:paraId="0F4A7A9C" w14:textId="2F8D00BF"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30" w:history="1">
            <w:r w:rsidRPr="00C50589">
              <w:rPr>
                <w:rStyle w:val="Hipervnculo"/>
                <w:noProof/>
                <w:spacing w:val="-3"/>
              </w:rPr>
              <w:t>5.3.6.</w:t>
            </w:r>
            <w:r>
              <w:rPr>
                <w:rFonts w:asciiTheme="minorHAnsi" w:eastAsiaTheme="minorEastAsia" w:hAnsiTheme="minorHAnsi" w:cstheme="minorBidi"/>
                <w:b w:val="0"/>
                <w:bCs w:val="0"/>
                <w:noProof/>
                <w:sz w:val="22"/>
                <w:szCs w:val="22"/>
                <w:lang w:val="es-CO" w:eastAsia="es-CO"/>
              </w:rPr>
              <w:tab/>
            </w:r>
            <w:r w:rsidRPr="00C50589">
              <w:rPr>
                <w:rStyle w:val="Hipervnculo"/>
                <w:noProof/>
              </w:rPr>
              <w:t>Quórum</w:t>
            </w:r>
            <w:r>
              <w:rPr>
                <w:noProof/>
                <w:webHidden/>
              </w:rPr>
              <w:tab/>
            </w:r>
            <w:r>
              <w:rPr>
                <w:noProof/>
                <w:webHidden/>
              </w:rPr>
              <w:fldChar w:fldCharType="begin"/>
            </w:r>
            <w:r>
              <w:rPr>
                <w:noProof/>
                <w:webHidden/>
              </w:rPr>
              <w:instrText xml:space="preserve"> PAGEREF _Toc233723430 \h </w:instrText>
            </w:r>
            <w:r>
              <w:rPr>
                <w:noProof/>
                <w:webHidden/>
              </w:rPr>
            </w:r>
            <w:r>
              <w:rPr>
                <w:noProof/>
                <w:webHidden/>
              </w:rPr>
              <w:fldChar w:fldCharType="separate"/>
            </w:r>
            <w:r>
              <w:rPr>
                <w:noProof/>
                <w:webHidden/>
              </w:rPr>
              <w:t>27</w:t>
            </w:r>
            <w:r>
              <w:rPr>
                <w:noProof/>
                <w:webHidden/>
              </w:rPr>
              <w:fldChar w:fldCharType="end"/>
            </w:r>
          </w:hyperlink>
        </w:p>
        <w:p w14:paraId="374E5AAF" w14:textId="5D1F0581"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31" w:history="1">
            <w:r w:rsidRPr="00C50589">
              <w:rPr>
                <w:rStyle w:val="Hipervnculo"/>
                <w:noProof/>
                <w:spacing w:val="-3"/>
              </w:rPr>
              <w:t>5.3.7.</w:t>
            </w:r>
            <w:r>
              <w:rPr>
                <w:rFonts w:asciiTheme="minorHAnsi" w:eastAsiaTheme="minorEastAsia" w:hAnsiTheme="minorHAnsi" w:cstheme="minorBidi"/>
                <w:b w:val="0"/>
                <w:bCs w:val="0"/>
                <w:noProof/>
                <w:sz w:val="22"/>
                <w:szCs w:val="22"/>
                <w:lang w:val="es-CO" w:eastAsia="es-CO"/>
              </w:rPr>
              <w:tab/>
            </w:r>
            <w:r w:rsidRPr="00C50589">
              <w:rPr>
                <w:rStyle w:val="Hipervnculo"/>
                <w:noProof/>
              </w:rPr>
              <w:t>Convocatoria</w:t>
            </w:r>
            <w:r w:rsidRPr="00C50589">
              <w:rPr>
                <w:rStyle w:val="Hipervnculo"/>
                <w:noProof/>
                <w:spacing w:val="-6"/>
              </w:rPr>
              <w:t xml:space="preserve"> </w:t>
            </w:r>
            <w:r w:rsidRPr="00C50589">
              <w:rPr>
                <w:rStyle w:val="Hipervnculo"/>
                <w:noProof/>
              </w:rPr>
              <w:t>a</w:t>
            </w:r>
            <w:r w:rsidRPr="00C50589">
              <w:rPr>
                <w:rStyle w:val="Hipervnculo"/>
                <w:noProof/>
                <w:spacing w:val="-4"/>
              </w:rPr>
              <w:t xml:space="preserve"> </w:t>
            </w:r>
            <w:r w:rsidRPr="00C50589">
              <w:rPr>
                <w:rStyle w:val="Hipervnculo"/>
                <w:noProof/>
              </w:rPr>
              <w:t>Comité</w:t>
            </w:r>
            <w:r w:rsidRPr="00C50589">
              <w:rPr>
                <w:rStyle w:val="Hipervnculo"/>
                <w:noProof/>
                <w:spacing w:val="-7"/>
              </w:rPr>
              <w:t xml:space="preserve"> </w:t>
            </w:r>
            <w:r w:rsidRPr="00C50589">
              <w:rPr>
                <w:rStyle w:val="Hipervnculo"/>
                <w:noProof/>
              </w:rPr>
              <w:t>de</w:t>
            </w:r>
            <w:r w:rsidRPr="00C50589">
              <w:rPr>
                <w:rStyle w:val="Hipervnculo"/>
                <w:noProof/>
                <w:spacing w:val="-5"/>
              </w:rPr>
              <w:t xml:space="preserve"> </w:t>
            </w:r>
            <w:r w:rsidRPr="00C50589">
              <w:rPr>
                <w:rStyle w:val="Hipervnculo"/>
                <w:noProof/>
              </w:rPr>
              <w:t>Contratación</w:t>
            </w:r>
            <w:r w:rsidRPr="00C50589">
              <w:rPr>
                <w:rStyle w:val="Hipervnculo"/>
                <w:noProof/>
                <w:spacing w:val="-8"/>
              </w:rPr>
              <w:t xml:space="preserve"> </w:t>
            </w:r>
            <w:r w:rsidRPr="00C50589">
              <w:rPr>
                <w:rStyle w:val="Hipervnculo"/>
                <w:noProof/>
                <w:spacing w:val="-2"/>
              </w:rPr>
              <w:t>Ordinario</w:t>
            </w:r>
            <w:r>
              <w:rPr>
                <w:noProof/>
                <w:webHidden/>
              </w:rPr>
              <w:tab/>
            </w:r>
            <w:r>
              <w:rPr>
                <w:noProof/>
                <w:webHidden/>
              </w:rPr>
              <w:fldChar w:fldCharType="begin"/>
            </w:r>
            <w:r>
              <w:rPr>
                <w:noProof/>
                <w:webHidden/>
              </w:rPr>
              <w:instrText xml:space="preserve"> PAGEREF _Toc233723431 \h </w:instrText>
            </w:r>
            <w:r>
              <w:rPr>
                <w:noProof/>
                <w:webHidden/>
              </w:rPr>
            </w:r>
            <w:r>
              <w:rPr>
                <w:noProof/>
                <w:webHidden/>
              </w:rPr>
              <w:fldChar w:fldCharType="separate"/>
            </w:r>
            <w:r>
              <w:rPr>
                <w:noProof/>
                <w:webHidden/>
              </w:rPr>
              <w:t>27</w:t>
            </w:r>
            <w:r>
              <w:rPr>
                <w:noProof/>
                <w:webHidden/>
              </w:rPr>
              <w:fldChar w:fldCharType="end"/>
            </w:r>
          </w:hyperlink>
        </w:p>
        <w:p w14:paraId="53F9C543" w14:textId="3B5038DE"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32" w:history="1">
            <w:r w:rsidRPr="00C50589">
              <w:rPr>
                <w:rStyle w:val="Hipervnculo"/>
                <w:noProof/>
                <w:spacing w:val="-3"/>
              </w:rPr>
              <w:t>5.3.8.</w:t>
            </w:r>
            <w:r>
              <w:rPr>
                <w:rFonts w:asciiTheme="minorHAnsi" w:eastAsiaTheme="minorEastAsia" w:hAnsiTheme="minorHAnsi" w:cstheme="minorBidi"/>
                <w:b w:val="0"/>
                <w:bCs w:val="0"/>
                <w:noProof/>
                <w:sz w:val="22"/>
                <w:szCs w:val="22"/>
                <w:lang w:val="es-CO" w:eastAsia="es-CO"/>
              </w:rPr>
              <w:tab/>
            </w:r>
            <w:r w:rsidRPr="00C50589">
              <w:rPr>
                <w:rStyle w:val="Hipervnculo"/>
                <w:noProof/>
              </w:rPr>
              <w:t>Convocatoria</w:t>
            </w:r>
            <w:r w:rsidRPr="00C50589">
              <w:rPr>
                <w:rStyle w:val="Hipervnculo"/>
                <w:noProof/>
                <w:spacing w:val="-6"/>
              </w:rPr>
              <w:t xml:space="preserve"> </w:t>
            </w:r>
            <w:r w:rsidRPr="00C50589">
              <w:rPr>
                <w:rStyle w:val="Hipervnculo"/>
                <w:noProof/>
              </w:rPr>
              <w:t>a</w:t>
            </w:r>
            <w:r w:rsidRPr="00C50589">
              <w:rPr>
                <w:rStyle w:val="Hipervnculo"/>
                <w:noProof/>
                <w:spacing w:val="-4"/>
              </w:rPr>
              <w:t xml:space="preserve"> </w:t>
            </w:r>
            <w:r w:rsidRPr="00C50589">
              <w:rPr>
                <w:rStyle w:val="Hipervnculo"/>
                <w:noProof/>
              </w:rPr>
              <w:t>Comité</w:t>
            </w:r>
            <w:r w:rsidRPr="00C50589">
              <w:rPr>
                <w:rStyle w:val="Hipervnculo"/>
                <w:noProof/>
                <w:spacing w:val="-7"/>
              </w:rPr>
              <w:t xml:space="preserve"> </w:t>
            </w:r>
            <w:r w:rsidRPr="00C50589">
              <w:rPr>
                <w:rStyle w:val="Hipervnculo"/>
                <w:noProof/>
              </w:rPr>
              <w:t>de</w:t>
            </w:r>
            <w:r w:rsidRPr="00C50589">
              <w:rPr>
                <w:rStyle w:val="Hipervnculo"/>
                <w:noProof/>
                <w:spacing w:val="-5"/>
              </w:rPr>
              <w:t xml:space="preserve"> </w:t>
            </w:r>
            <w:r w:rsidRPr="00C50589">
              <w:rPr>
                <w:rStyle w:val="Hipervnculo"/>
                <w:noProof/>
              </w:rPr>
              <w:t>Contratación</w:t>
            </w:r>
            <w:r w:rsidRPr="00C50589">
              <w:rPr>
                <w:rStyle w:val="Hipervnculo"/>
                <w:noProof/>
                <w:spacing w:val="-5"/>
              </w:rPr>
              <w:t xml:space="preserve"> </w:t>
            </w:r>
            <w:r w:rsidRPr="00C50589">
              <w:rPr>
                <w:rStyle w:val="Hipervnculo"/>
                <w:noProof/>
                <w:spacing w:val="-2"/>
              </w:rPr>
              <w:t>Extraordinario</w:t>
            </w:r>
            <w:r>
              <w:rPr>
                <w:noProof/>
                <w:webHidden/>
              </w:rPr>
              <w:tab/>
            </w:r>
            <w:r>
              <w:rPr>
                <w:noProof/>
                <w:webHidden/>
              </w:rPr>
              <w:fldChar w:fldCharType="begin"/>
            </w:r>
            <w:r>
              <w:rPr>
                <w:noProof/>
                <w:webHidden/>
              </w:rPr>
              <w:instrText xml:space="preserve"> PAGEREF _Toc233723432 \h </w:instrText>
            </w:r>
            <w:r>
              <w:rPr>
                <w:noProof/>
                <w:webHidden/>
              </w:rPr>
            </w:r>
            <w:r>
              <w:rPr>
                <w:noProof/>
                <w:webHidden/>
              </w:rPr>
              <w:fldChar w:fldCharType="separate"/>
            </w:r>
            <w:r>
              <w:rPr>
                <w:noProof/>
                <w:webHidden/>
              </w:rPr>
              <w:t>27</w:t>
            </w:r>
            <w:r>
              <w:rPr>
                <w:noProof/>
                <w:webHidden/>
              </w:rPr>
              <w:fldChar w:fldCharType="end"/>
            </w:r>
          </w:hyperlink>
        </w:p>
        <w:p w14:paraId="30118571" w14:textId="02C1B6F9"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33" w:history="1">
            <w:r w:rsidRPr="00C50589">
              <w:rPr>
                <w:rStyle w:val="Hipervnculo"/>
                <w:noProof/>
                <w:spacing w:val="-3"/>
              </w:rPr>
              <w:t>5.3.9.</w:t>
            </w:r>
            <w:r>
              <w:rPr>
                <w:rFonts w:asciiTheme="minorHAnsi" w:eastAsiaTheme="minorEastAsia" w:hAnsiTheme="minorHAnsi" w:cstheme="minorBidi"/>
                <w:b w:val="0"/>
                <w:bCs w:val="0"/>
                <w:noProof/>
                <w:sz w:val="22"/>
                <w:szCs w:val="22"/>
                <w:lang w:val="es-CO" w:eastAsia="es-CO"/>
              </w:rPr>
              <w:tab/>
            </w:r>
            <w:r w:rsidRPr="00C50589">
              <w:rPr>
                <w:rStyle w:val="Hipervnculo"/>
                <w:noProof/>
              </w:rPr>
              <w:t>Comités</w:t>
            </w:r>
            <w:r w:rsidRPr="00C50589">
              <w:rPr>
                <w:rStyle w:val="Hipervnculo"/>
                <w:noProof/>
                <w:spacing w:val="-4"/>
              </w:rPr>
              <w:t xml:space="preserve"> </w:t>
            </w:r>
            <w:r w:rsidRPr="00C50589">
              <w:rPr>
                <w:rStyle w:val="Hipervnculo"/>
                <w:noProof/>
              </w:rPr>
              <w:t>no</w:t>
            </w:r>
            <w:r w:rsidRPr="00C50589">
              <w:rPr>
                <w:rStyle w:val="Hipervnculo"/>
                <w:noProof/>
                <w:spacing w:val="-1"/>
              </w:rPr>
              <w:t xml:space="preserve"> </w:t>
            </w:r>
            <w:r w:rsidRPr="00C50589">
              <w:rPr>
                <w:rStyle w:val="Hipervnculo"/>
                <w:noProof/>
                <w:spacing w:val="-2"/>
              </w:rPr>
              <w:t>presenciales</w:t>
            </w:r>
            <w:r>
              <w:rPr>
                <w:noProof/>
                <w:webHidden/>
              </w:rPr>
              <w:tab/>
            </w:r>
            <w:r>
              <w:rPr>
                <w:noProof/>
                <w:webHidden/>
              </w:rPr>
              <w:fldChar w:fldCharType="begin"/>
            </w:r>
            <w:r>
              <w:rPr>
                <w:noProof/>
                <w:webHidden/>
              </w:rPr>
              <w:instrText xml:space="preserve"> PAGEREF _Toc233723433 \h </w:instrText>
            </w:r>
            <w:r>
              <w:rPr>
                <w:noProof/>
                <w:webHidden/>
              </w:rPr>
            </w:r>
            <w:r>
              <w:rPr>
                <w:noProof/>
                <w:webHidden/>
              </w:rPr>
              <w:fldChar w:fldCharType="separate"/>
            </w:r>
            <w:r>
              <w:rPr>
                <w:noProof/>
                <w:webHidden/>
              </w:rPr>
              <w:t>28</w:t>
            </w:r>
            <w:r>
              <w:rPr>
                <w:noProof/>
                <w:webHidden/>
              </w:rPr>
              <w:fldChar w:fldCharType="end"/>
            </w:r>
          </w:hyperlink>
        </w:p>
        <w:p w14:paraId="2B38FB52" w14:textId="62641710"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34" w:history="1">
            <w:r w:rsidRPr="00C50589">
              <w:rPr>
                <w:rStyle w:val="Hipervnculo"/>
                <w:noProof/>
                <w:spacing w:val="-3"/>
              </w:rPr>
              <w:t>5.3.10.</w:t>
            </w:r>
            <w:r>
              <w:rPr>
                <w:rFonts w:asciiTheme="minorHAnsi" w:eastAsiaTheme="minorEastAsia" w:hAnsiTheme="minorHAnsi" w:cstheme="minorBidi"/>
                <w:b w:val="0"/>
                <w:bCs w:val="0"/>
                <w:noProof/>
                <w:sz w:val="22"/>
                <w:szCs w:val="22"/>
                <w:lang w:val="es-CO" w:eastAsia="es-CO"/>
              </w:rPr>
              <w:tab/>
            </w:r>
            <w:r w:rsidRPr="00C50589">
              <w:rPr>
                <w:rStyle w:val="Hipervnculo"/>
                <w:noProof/>
              </w:rPr>
              <w:t>Dependencia</w:t>
            </w:r>
            <w:r w:rsidRPr="00C50589">
              <w:rPr>
                <w:rStyle w:val="Hipervnculo"/>
                <w:noProof/>
                <w:spacing w:val="-6"/>
              </w:rPr>
              <w:t xml:space="preserve"> </w:t>
            </w:r>
            <w:r w:rsidRPr="00C50589">
              <w:rPr>
                <w:rStyle w:val="Hipervnculo"/>
                <w:noProof/>
              </w:rPr>
              <w:t>Solicitante</w:t>
            </w:r>
            <w:r w:rsidRPr="00C50589">
              <w:rPr>
                <w:rStyle w:val="Hipervnculo"/>
                <w:noProof/>
                <w:spacing w:val="-6"/>
              </w:rPr>
              <w:t xml:space="preserve"> y </w:t>
            </w:r>
            <w:r w:rsidRPr="00C50589">
              <w:rPr>
                <w:rStyle w:val="Hipervnculo"/>
                <w:noProof/>
              </w:rPr>
              <w:t>Estructuradora</w:t>
            </w:r>
            <w:r w:rsidRPr="00C50589">
              <w:rPr>
                <w:rStyle w:val="Hipervnculo"/>
                <w:noProof/>
                <w:spacing w:val="-5"/>
              </w:rPr>
              <w:t xml:space="preserve"> d</w:t>
            </w:r>
            <w:r w:rsidRPr="00C50589">
              <w:rPr>
                <w:rStyle w:val="Hipervnculo"/>
                <w:noProof/>
              </w:rPr>
              <w:t>el</w:t>
            </w:r>
            <w:r w:rsidRPr="00C50589">
              <w:rPr>
                <w:rStyle w:val="Hipervnculo"/>
                <w:noProof/>
                <w:spacing w:val="-6"/>
              </w:rPr>
              <w:t xml:space="preserve"> </w:t>
            </w:r>
            <w:r w:rsidRPr="00C50589">
              <w:rPr>
                <w:rStyle w:val="Hipervnculo"/>
                <w:noProof/>
                <w:spacing w:val="-2"/>
              </w:rPr>
              <w:t>Proceso</w:t>
            </w:r>
            <w:r>
              <w:rPr>
                <w:noProof/>
                <w:webHidden/>
              </w:rPr>
              <w:tab/>
            </w:r>
            <w:r>
              <w:rPr>
                <w:noProof/>
                <w:webHidden/>
              </w:rPr>
              <w:fldChar w:fldCharType="begin"/>
            </w:r>
            <w:r>
              <w:rPr>
                <w:noProof/>
                <w:webHidden/>
              </w:rPr>
              <w:instrText xml:space="preserve"> PAGEREF _Toc233723434 \h </w:instrText>
            </w:r>
            <w:r>
              <w:rPr>
                <w:noProof/>
                <w:webHidden/>
              </w:rPr>
            </w:r>
            <w:r>
              <w:rPr>
                <w:noProof/>
                <w:webHidden/>
              </w:rPr>
              <w:fldChar w:fldCharType="separate"/>
            </w:r>
            <w:r>
              <w:rPr>
                <w:noProof/>
                <w:webHidden/>
              </w:rPr>
              <w:t>28</w:t>
            </w:r>
            <w:r>
              <w:rPr>
                <w:noProof/>
                <w:webHidden/>
              </w:rPr>
              <w:fldChar w:fldCharType="end"/>
            </w:r>
          </w:hyperlink>
        </w:p>
        <w:p w14:paraId="440E4644" w14:textId="183353C3" w:rsidR="00BA48CF" w:rsidRDefault="00BA48CF">
          <w:pPr>
            <w:pStyle w:val="TDC1"/>
            <w:tabs>
              <w:tab w:val="right" w:leader="dot" w:pos="10469"/>
            </w:tabs>
            <w:rPr>
              <w:rFonts w:asciiTheme="minorHAnsi" w:eastAsiaTheme="minorEastAsia" w:hAnsiTheme="minorHAnsi" w:cstheme="minorBidi"/>
              <w:b w:val="0"/>
              <w:bCs w:val="0"/>
              <w:noProof/>
              <w:sz w:val="22"/>
              <w:szCs w:val="22"/>
              <w:lang w:val="es-CO" w:eastAsia="es-CO"/>
            </w:rPr>
          </w:pPr>
          <w:hyperlink w:anchor="_Toc233723435" w:history="1">
            <w:r w:rsidRPr="00C50589">
              <w:rPr>
                <w:rStyle w:val="Hipervnculo"/>
                <w:noProof/>
              </w:rPr>
              <w:t>5.4.</w:t>
            </w:r>
            <w:r>
              <w:rPr>
                <w:rFonts w:asciiTheme="minorHAnsi" w:eastAsiaTheme="minorEastAsia" w:hAnsiTheme="minorHAnsi" w:cstheme="minorBidi"/>
                <w:b w:val="0"/>
                <w:bCs w:val="0"/>
                <w:noProof/>
                <w:sz w:val="22"/>
                <w:szCs w:val="22"/>
                <w:lang w:val="es-CO" w:eastAsia="es-CO"/>
              </w:rPr>
              <w:tab/>
            </w:r>
            <w:r w:rsidRPr="00C50589">
              <w:rPr>
                <w:rStyle w:val="Hipervnculo"/>
                <w:noProof/>
              </w:rPr>
              <w:t>COMITÉ</w:t>
            </w:r>
            <w:r w:rsidRPr="00C50589">
              <w:rPr>
                <w:rStyle w:val="Hipervnculo"/>
                <w:noProof/>
                <w:spacing w:val="-5"/>
              </w:rPr>
              <w:t xml:space="preserve"> </w:t>
            </w:r>
            <w:r w:rsidRPr="00C50589">
              <w:rPr>
                <w:rStyle w:val="Hipervnculo"/>
                <w:noProof/>
              </w:rPr>
              <w:t>ASESOR</w:t>
            </w:r>
            <w:r w:rsidRPr="00C50589">
              <w:rPr>
                <w:rStyle w:val="Hipervnculo"/>
                <w:noProof/>
                <w:spacing w:val="-6"/>
              </w:rPr>
              <w:t xml:space="preserve"> </w:t>
            </w:r>
            <w:r w:rsidRPr="00C50589">
              <w:rPr>
                <w:rStyle w:val="Hipervnculo"/>
                <w:noProof/>
              </w:rPr>
              <w:t>VERIFICADOR</w:t>
            </w:r>
            <w:r w:rsidRPr="00C50589">
              <w:rPr>
                <w:rStyle w:val="Hipervnculo"/>
                <w:noProof/>
                <w:spacing w:val="-6"/>
              </w:rPr>
              <w:t xml:space="preserve"> </w:t>
            </w:r>
            <w:r w:rsidRPr="00C50589">
              <w:rPr>
                <w:rStyle w:val="Hipervnculo"/>
                <w:noProof/>
              </w:rPr>
              <w:t>O</w:t>
            </w:r>
            <w:r w:rsidRPr="00C50589">
              <w:rPr>
                <w:rStyle w:val="Hipervnculo"/>
                <w:noProof/>
                <w:spacing w:val="-4"/>
              </w:rPr>
              <w:t xml:space="preserve"> </w:t>
            </w:r>
            <w:r w:rsidRPr="00C50589">
              <w:rPr>
                <w:rStyle w:val="Hipervnculo"/>
                <w:noProof/>
                <w:spacing w:val="-2"/>
              </w:rPr>
              <w:t>EVALUADOR</w:t>
            </w:r>
            <w:r>
              <w:rPr>
                <w:noProof/>
                <w:webHidden/>
              </w:rPr>
              <w:tab/>
            </w:r>
            <w:r>
              <w:rPr>
                <w:noProof/>
                <w:webHidden/>
              </w:rPr>
              <w:fldChar w:fldCharType="begin"/>
            </w:r>
            <w:r>
              <w:rPr>
                <w:noProof/>
                <w:webHidden/>
              </w:rPr>
              <w:instrText xml:space="preserve"> PAGEREF _Toc233723435 \h </w:instrText>
            </w:r>
            <w:r>
              <w:rPr>
                <w:noProof/>
                <w:webHidden/>
              </w:rPr>
            </w:r>
            <w:r>
              <w:rPr>
                <w:noProof/>
                <w:webHidden/>
              </w:rPr>
              <w:fldChar w:fldCharType="separate"/>
            </w:r>
            <w:r>
              <w:rPr>
                <w:noProof/>
                <w:webHidden/>
              </w:rPr>
              <w:t>28</w:t>
            </w:r>
            <w:r>
              <w:rPr>
                <w:noProof/>
                <w:webHidden/>
              </w:rPr>
              <w:fldChar w:fldCharType="end"/>
            </w:r>
          </w:hyperlink>
        </w:p>
        <w:p w14:paraId="72AA717F" w14:textId="6128E824"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36" w:history="1">
            <w:r w:rsidRPr="00C50589">
              <w:rPr>
                <w:rStyle w:val="Hipervnculo"/>
                <w:noProof/>
                <w:spacing w:val="-3"/>
              </w:rPr>
              <w:t>5.4.1.</w:t>
            </w:r>
            <w:r>
              <w:rPr>
                <w:rFonts w:asciiTheme="minorHAnsi" w:eastAsiaTheme="minorEastAsia" w:hAnsiTheme="minorHAnsi" w:cstheme="minorBidi"/>
                <w:b w:val="0"/>
                <w:bCs w:val="0"/>
                <w:noProof/>
                <w:sz w:val="22"/>
                <w:szCs w:val="22"/>
                <w:lang w:val="es-CO" w:eastAsia="es-CO"/>
              </w:rPr>
              <w:tab/>
            </w:r>
            <w:r w:rsidRPr="00C50589">
              <w:rPr>
                <w:rStyle w:val="Hipervnculo"/>
                <w:noProof/>
              </w:rPr>
              <w:t>Funciones</w:t>
            </w:r>
            <w:r w:rsidRPr="00C50589">
              <w:rPr>
                <w:rStyle w:val="Hipervnculo"/>
                <w:noProof/>
                <w:spacing w:val="-6"/>
              </w:rPr>
              <w:t xml:space="preserve"> </w:t>
            </w:r>
            <w:r w:rsidRPr="00C50589">
              <w:rPr>
                <w:rStyle w:val="Hipervnculo"/>
                <w:noProof/>
              </w:rPr>
              <w:t>y</w:t>
            </w:r>
            <w:r w:rsidRPr="00C50589">
              <w:rPr>
                <w:rStyle w:val="Hipervnculo"/>
                <w:noProof/>
                <w:spacing w:val="-7"/>
              </w:rPr>
              <w:t xml:space="preserve"> </w:t>
            </w:r>
            <w:r w:rsidRPr="00C50589">
              <w:rPr>
                <w:rStyle w:val="Hipervnculo"/>
                <w:noProof/>
                <w:spacing w:val="-2"/>
              </w:rPr>
              <w:t>Responsabilidades</w:t>
            </w:r>
            <w:r>
              <w:rPr>
                <w:noProof/>
                <w:webHidden/>
              </w:rPr>
              <w:tab/>
            </w:r>
            <w:r>
              <w:rPr>
                <w:noProof/>
                <w:webHidden/>
              </w:rPr>
              <w:fldChar w:fldCharType="begin"/>
            </w:r>
            <w:r>
              <w:rPr>
                <w:noProof/>
                <w:webHidden/>
              </w:rPr>
              <w:instrText xml:space="preserve"> PAGEREF _Toc233723436 \h </w:instrText>
            </w:r>
            <w:r>
              <w:rPr>
                <w:noProof/>
                <w:webHidden/>
              </w:rPr>
            </w:r>
            <w:r>
              <w:rPr>
                <w:noProof/>
                <w:webHidden/>
              </w:rPr>
              <w:fldChar w:fldCharType="separate"/>
            </w:r>
            <w:r>
              <w:rPr>
                <w:noProof/>
                <w:webHidden/>
              </w:rPr>
              <w:t>29</w:t>
            </w:r>
            <w:r>
              <w:rPr>
                <w:noProof/>
                <w:webHidden/>
              </w:rPr>
              <w:fldChar w:fldCharType="end"/>
            </w:r>
          </w:hyperlink>
        </w:p>
        <w:p w14:paraId="0FD10A54" w14:textId="135DF739"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37" w:history="1">
            <w:r w:rsidRPr="00C50589">
              <w:rPr>
                <w:rStyle w:val="Hipervnculo"/>
                <w:noProof/>
                <w:spacing w:val="-3"/>
              </w:rPr>
              <w:t>5.4.2.</w:t>
            </w:r>
            <w:r>
              <w:rPr>
                <w:rFonts w:asciiTheme="minorHAnsi" w:eastAsiaTheme="minorEastAsia" w:hAnsiTheme="minorHAnsi" w:cstheme="minorBidi"/>
                <w:b w:val="0"/>
                <w:bCs w:val="0"/>
                <w:noProof/>
                <w:sz w:val="22"/>
                <w:szCs w:val="22"/>
                <w:lang w:val="es-CO" w:eastAsia="es-CO"/>
              </w:rPr>
              <w:tab/>
            </w:r>
            <w:r w:rsidRPr="00C50589">
              <w:rPr>
                <w:rStyle w:val="Hipervnculo"/>
                <w:noProof/>
              </w:rPr>
              <w:t>Verificador</w:t>
            </w:r>
            <w:r w:rsidRPr="00C50589">
              <w:rPr>
                <w:rStyle w:val="Hipervnculo"/>
                <w:noProof/>
                <w:spacing w:val="-7"/>
              </w:rPr>
              <w:t xml:space="preserve"> </w:t>
            </w:r>
            <w:r w:rsidRPr="00C50589">
              <w:rPr>
                <w:rStyle w:val="Hipervnculo"/>
                <w:noProof/>
              </w:rPr>
              <w:t>o</w:t>
            </w:r>
            <w:r w:rsidRPr="00C50589">
              <w:rPr>
                <w:rStyle w:val="Hipervnculo"/>
                <w:noProof/>
                <w:spacing w:val="-5"/>
              </w:rPr>
              <w:t xml:space="preserve"> </w:t>
            </w:r>
            <w:r w:rsidRPr="00C50589">
              <w:rPr>
                <w:rStyle w:val="Hipervnculo"/>
                <w:noProof/>
              </w:rPr>
              <w:t>Evaluador</w:t>
            </w:r>
            <w:r w:rsidRPr="00C50589">
              <w:rPr>
                <w:rStyle w:val="Hipervnculo"/>
                <w:noProof/>
                <w:spacing w:val="-4"/>
              </w:rPr>
              <w:t xml:space="preserve"> </w:t>
            </w:r>
            <w:r w:rsidRPr="00C50589">
              <w:rPr>
                <w:rStyle w:val="Hipervnculo"/>
                <w:noProof/>
                <w:spacing w:val="-2"/>
              </w:rPr>
              <w:t>Jurídico</w:t>
            </w:r>
            <w:r>
              <w:rPr>
                <w:noProof/>
                <w:webHidden/>
              </w:rPr>
              <w:tab/>
            </w:r>
            <w:r>
              <w:rPr>
                <w:noProof/>
                <w:webHidden/>
              </w:rPr>
              <w:fldChar w:fldCharType="begin"/>
            </w:r>
            <w:r>
              <w:rPr>
                <w:noProof/>
                <w:webHidden/>
              </w:rPr>
              <w:instrText xml:space="preserve"> PAGEREF _Toc233723437 \h </w:instrText>
            </w:r>
            <w:r>
              <w:rPr>
                <w:noProof/>
                <w:webHidden/>
              </w:rPr>
            </w:r>
            <w:r>
              <w:rPr>
                <w:noProof/>
                <w:webHidden/>
              </w:rPr>
              <w:fldChar w:fldCharType="separate"/>
            </w:r>
            <w:r>
              <w:rPr>
                <w:noProof/>
                <w:webHidden/>
              </w:rPr>
              <w:t>30</w:t>
            </w:r>
            <w:r>
              <w:rPr>
                <w:noProof/>
                <w:webHidden/>
              </w:rPr>
              <w:fldChar w:fldCharType="end"/>
            </w:r>
          </w:hyperlink>
        </w:p>
        <w:p w14:paraId="6185EF49" w14:textId="4518FE5B"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38" w:history="1">
            <w:r w:rsidRPr="00C50589">
              <w:rPr>
                <w:rStyle w:val="Hipervnculo"/>
                <w:noProof/>
                <w:spacing w:val="-3"/>
              </w:rPr>
              <w:t>5.4.3.</w:t>
            </w:r>
            <w:r>
              <w:rPr>
                <w:rFonts w:asciiTheme="minorHAnsi" w:eastAsiaTheme="minorEastAsia" w:hAnsiTheme="minorHAnsi" w:cstheme="minorBidi"/>
                <w:b w:val="0"/>
                <w:bCs w:val="0"/>
                <w:noProof/>
                <w:sz w:val="22"/>
                <w:szCs w:val="22"/>
                <w:lang w:val="es-CO" w:eastAsia="es-CO"/>
              </w:rPr>
              <w:tab/>
            </w:r>
            <w:r w:rsidRPr="00C50589">
              <w:rPr>
                <w:rStyle w:val="Hipervnculo"/>
                <w:noProof/>
              </w:rPr>
              <w:t>Verificador</w:t>
            </w:r>
            <w:r w:rsidRPr="00C50589">
              <w:rPr>
                <w:rStyle w:val="Hipervnculo"/>
                <w:noProof/>
                <w:spacing w:val="-6"/>
              </w:rPr>
              <w:t xml:space="preserve"> </w:t>
            </w:r>
            <w:r w:rsidRPr="00C50589">
              <w:rPr>
                <w:rStyle w:val="Hipervnculo"/>
                <w:noProof/>
              </w:rPr>
              <w:t>o</w:t>
            </w:r>
            <w:r w:rsidRPr="00C50589">
              <w:rPr>
                <w:rStyle w:val="Hipervnculo"/>
                <w:noProof/>
                <w:spacing w:val="-4"/>
              </w:rPr>
              <w:t xml:space="preserve"> </w:t>
            </w:r>
            <w:r w:rsidRPr="00C50589">
              <w:rPr>
                <w:rStyle w:val="Hipervnculo"/>
                <w:noProof/>
              </w:rPr>
              <w:t>Evaluador</w:t>
            </w:r>
            <w:r w:rsidRPr="00C50589">
              <w:rPr>
                <w:rStyle w:val="Hipervnculo"/>
                <w:noProof/>
                <w:spacing w:val="-4"/>
              </w:rPr>
              <w:t xml:space="preserve"> Técnico y económico</w:t>
            </w:r>
            <w:r>
              <w:rPr>
                <w:noProof/>
                <w:webHidden/>
              </w:rPr>
              <w:tab/>
            </w:r>
            <w:r>
              <w:rPr>
                <w:noProof/>
                <w:webHidden/>
              </w:rPr>
              <w:fldChar w:fldCharType="begin"/>
            </w:r>
            <w:r>
              <w:rPr>
                <w:noProof/>
                <w:webHidden/>
              </w:rPr>
              <w:instrText xml:space="preserve"> PAGEREF _Toc233723438 \h </w:instrText>
            </w:r>
            <w:r>
              <w:rPr>
                <w:noProof/>
                <w:webHidden/>
              </w:rPr>
            </w:r>
            <w:r>
              <w:rPr>
                <w:noProof/>
                <w:webHidden/>
              </w:rPr>
              <w:fldChar w:fldCharType="separate"/>
            </w:r>
            <w:r>
              <w:rPr>
                <w:noProof/>
                <w:webHidden/>
              </w:rPr>
              <w:t>30</w:t>
            </w:r>
            <w:r>
              <w:rPr>
                <w:noProof/>
                <w:webHidden/>
              </w:rPr>
              <w:fldChar w:fldCharType="end"/>
            </w:r>
          </w:hyperlink>
        </w:p>
        <w:p w14:paraId="6A39BB41" w14:textId="44B605EF"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39" w:history="1">
            <w:r w:rsidRPr="00C50589">
              <w:rPr>
                <w:rStyle w:val="Hipervnculo"/>
                <w:noProof/>
                <w:spacing w:val="-3"/>
              </w:rPr>
              <w:t>5.4.4.</w:t>
            </w:r>
            <w:r>
              <w:rPr>
                <w:rFonts w:asciiTheme="minorHAnsi" w:eastAsiaTheme="minorEastAsia" w:hAnsiTheme="minorHAnsi" w:cstheme="minorBidi"/>
                <w:b w:val="0"/>
                <w:bCs w:val="0"/>
                <w:noProof/>
                <w:sz w:val="22"/>
                <w:szCs w:val="22"/>
                <w:lang w:val="es-CO" w:eastAsia="es-CO"/>
              </w:rPr>
              <w:tab/>
            </w:r>
            <w:r w:rsidRPr="00C50589">
              <w:rPr>
                <w:rStyle w:val="Hipervnculo"/>
                <w:noProof/>
              </w:rPr>
              <w:t>Verificador</w:t>
            </w:r>
            <w:r w:rsidRPr="00C50589">
              <w:rPr>
                <w:rStyle w:val="Hipervnculo"/>
                <w:noProof/>
                <w:spacing w:val="-6"/>
              </w:rPr>
              <w:t xml:space="preserve"> </w:t>
            </w:r>
            <w:r w:rsidRPr="00C50589">
              <w:rPr>
                <w:rStyle w:val="Hipervnculo"/>
                <w:noProof/>
              </w:rPr>
              <w:t>o</w:t>
            </w:r>
            <w:r w:rsidRPr="00C50589">
              <w:rPr>
                <w:rStyle w:val="Hipervnculo"/>
                <w:noProof/>
                <w:spacing w:val="-4"/>
              </w:rPr>
              <w:t xml:space="preserve"> </w:t>
            </w:r>
            <w:r w:rsidRPr="00C50589">
              <w:rPr>
                <w:rStyle w:val="Hipervnculo"/>
                <w:noProof/>
              </w:rPr>
              <w:t>Evaluador</w:t>
            </w:r>
            <w:r w:rsidRPr="00C50589">
              <w:rPr>
                <w:rStyle w:val="Hipervnculo"/>
                <w:noProof/>
                <w:spacing w:val="-3"/>
              </w:rPr>
              <w:t xml:space="preserve"> </w:t>
            </w:r>
            <w:r w:rsidRPr="00C50589">
              <w:rPr>
                <w:rStyle w:val="Hipervnculo"/>
                <w:noProof/>
              </w:rPr>
              <w:t>Financiero</w:t>
            </w:r>
            <w:r>
              <w:rPr>
                <w:noProof/>
                <w:webHidden/>
              </w:rPr>
              <w:tab/>
            </w:r>
            <w:r>
              <w:rPr>
                <w:noProof/>
                <w:webHidden/>
              </w:rPr>
              <w:fldChar w:fldCharType="begin"/>
            </w:r>
            <w:r>
              <w:rPr>
                <w:noProof/>
                <w:webHidden/>
              </w:rPr>
              <w:instrText xml:space="preserve"> PAGEREF _Toc233723439 \h </w:instrText>
            </w:r>
            <w:r>
              <w:rPr>
                <w:noProof/>
                <w:webHidden/>
              </w:rPr>
            </w:r>
            <w:r>
              <w:rPr>
                <w:noProof/>
                <w:webHidden/>
              </w:rPr>
              <w:fldChar w:fldCharType="separate"/>
            </w:r>
            <w:r>
              <w:rPr>
                <w:noProof/>
                <w:webHidden/>
              </w:rPr>
              <w:t>30</w:t>
            </w:r>
            <w:r>
              <w:rPr>
                <w:noProof/>
                <w:webHidden/>
              </w:rPr>
              <w:fldChar w:fldCharType="end"/>
            </w:r>
          </w:hyperlink>
        </w:p>
        <w:p w14:paraId="43D1907E" w14:textId="7982B6F2" w:rsidR="00BA48CF" w:rsidRDefault="00BA48CF">
          <w:pPr>
            <w:pStyle w:val="TDC1"/>
            <w:tabs>
              <w:tab w:val="right" w:leader="dot" w:pos="10469"/>
            </w:tabs>
            <w:rPr>
              <w:rFonts w:asciiTheme="minorHAnsi" w:eastAsiaTheme="minorEastAsia" w:hAnsiTheme="minorHAnsi" w:cstheme="minorBidi"/>
              <w:b w:val="0"/>
              <w:bCs w:val="0"/>
              <w:noProof/>
              <w:sz w:val="22"/>
              <w:szCs w:val="22"/>
              <w:lang w:val="es-CO" w:eastAsia="es-CO"/>
            </w:rPr>
          </w:pPr>
          <w:hyperlink w:anchor="_Toc233723440" w:history="1">
            <w:r w:rsidRPr="00C50589">
              <w:rPr>
                <w:rStyle w:val="Hipervnculo"/>
                <w:noProof/>
              </w:rPr>
              <w:t>5.5.</w:t>
            </w:r>
            <w:r>
              <w:rPr>
                <w:rFonts w:asciiTheme="minorHAnsi" w:eastAsiaTheme="minorEastAsia" w:hAnsiTheme="minorHAnsi" w:cstheme="minorBidi"/>
                <w:b w:val="0"/>
                <w:bCs w:val="0"/>
                <w:noProof/>
                <w:sz w:val="22"/>
                <w:szCs w:val="22"/>
                <w:lang w:val="es-CO" w:eastAsia="es-CO"/>
              </w:rPr>
              <w:tab/>
            </w:r>
            <w:r w:rsidRPr="00C50589">
              <w:rPr>
                <w:rStyle w:val="Hipervnculo"/>
                <w:noProof/>
              </w:rPr>
              <w:t>DEL</w:t>
            </w:r>
            <w:r w:rsidRPr="00C50589">
              <w:rPr>
                <w:rStyle w:val="Hipervnculo"/>
                <w:noProof/>
                <w:spacing w:val="-4"/>
              </w:rPr>
              <w:t xml:space="preserve"> </w:t>
            </w:r>
            <w:r w:rsidRPr="00C50589">
              <w:rPr>
                <w:rStyle w:val="Hipervnculo"/>
                <w:noProof/>
              </w:rPr>
              <w:t>PROCESO</w:t>
            </w:r>
            <w:r w:rsidRPr="00C50589">
              <w:rPr>
                <w:rStyle w:val="Hipervnculo"/>
                <w:noProof/>
                <w:spacing w:val="-2"/>
              </w:rPr>
              <w:t xml:space="preserve"> </w:t>
            </w:r>
            <w:r w:rsidRPr="00C50589">
              <w:rPr>
                <w:rStyle w:val="Hipervnculo"/>
                <w:noProof/>
              </w:rPr>
              <w:t>DE</w:t>
            </w:r>
            <w:r w:rsidRPr="00C50589">
              <w:rPr>
                <w:rStyle w:val="Hipervnculo"/>
                <w:noProof/>
                <w:spacing w:val="-6"/>
              </w:rPr>
              <w:t xml:space="preserve"> </w:t>
            </w:r>
            <w:r w:rsidRPr="00C50589">
              <w:rPr>
                <w:rStyle w:val="Hipervnculo"/>
                <w:noProof/>
              </w:rPr>
              <w:t>GESTIÓN</w:t>
            </w:r>
            <w:r w:rsidRPr="00C50589">
              <w:rPr>
                <w:rStyle w:val="Hipervnculo"/>
                <w:noProof/>
                <w:spacing w:val="-4"/>
              </w:rPr>
              <w:t xml:space="preserve"> </w:t>
            </w:r>
            <w:r w:rsidRPr="00C50589">
              <w:rPr>
                <w:rStyle w:val="Hipervnculo"/>
                <w:noProof/>
              </w:rPr>
              <w:t>DE</w:t>
            </w:r>
            <w:r w:rsidRPr="00C50589">
              <w:rPr>
                <w:rStyle w:val="Hipervnculo"/>
                <w:noProof/>
                <w:spacing w:val="-4"/>
              </w:rPr>
              <w:t xml:space="preserve"> </w:t>
            </w:r>
            <w:r w:rsidRPr="00C50589">
              <w:rPr>
                <w:rStyle w:val="Hipervnculo"/>
                <w:noProof/>
              </w:rPr>
              <w:t>BIENES</w:t>
            </w:r>
            <w:r w:rsidRPr="00C50589">
              <w:rPr>
                <w:rStyle w:val="Hipervnculo"/>
                <w:noProof/>
                <w:spacing w:val="-4"/>
              </w:rPr>
              <w:t xml:space="preserve"> </w:t>
            </w:r>
            <w:r w:rsidRPr="00C50589">
              <w:rPr>
                <w:rStyle w:val="Hipervnculo"/>
                <w:noProof/>
              </w:rPr>
              <w:t>Y</w:t>
            </w:r>
            <w:r w:rsidRPr="00C50589">
              <w:rPr>
                <w:rStyle w:val="Hipervnculo"/>
                <w:noProof/>
                <w:spacing w:val="-3"/>
              </w:rPr>
              <w:t xml:space="preserve"> </w:t>
            </w:r>
            <w:r w:rsidRPr="00C50589">
              <w:rPr>
                <w:rStyle w:val="Hipervnculo"/>
                <w:noProof/>
                <w:spacing w:val="-2"/>
              </w:rPr>
              <w:t>SERVICIOS</w:t>
            </w:r>
            <w:r>
              <w:rPr>
                <w:noProof/>
                <w:webHidden/>
              </w:rPr>
              <w:tab/>
            </w:r>
            <w:r>
              <w:rPr>
                <w:noProof/>
                <w:webHidden/>
              </w:rPr>
              <w:fldChar w:fldCharType="begin"/>
            </w:r>
            <w:r>
              <w:rPr>
                <w:noProof/>
                <w:webHidden/>
              </w:rPr>
              <w:instrText xml:space="preserve"> PAGEREF _Toc233723440 \h </w:instrText>
            </w:r>
            <w:r>
              <w:rPr>
                <w:noProof/>
                <w:webHidden/>
              </w:rPr>
            </w:r>
            <w:r>
              <w:rPr>
                <w:noProof/>
                <w:webHidden/>
              </w:rPr>
              <w:fldChar w:fldCharType="separate"/>
            </w:r>
            <w:r>
              <w:rPr>
                <w:noProof/>
                <w:webHidden/>
              </w:rPr>
              <w:t>30</w:t>
            </w:r>
            <w:r>
              <w:rPr>
                <w:noProof/>
                <w:webHidden/>
              </w:rPr>
              <w:fldChar w:fldCharType="end"/>
            </w:r>
          </w:hyperlink>
        </w:p>
        <w:p w14:paraId="59A1107B" w14:textId="23FBD382" w:rsidR="00BA48CF" w:rsidRDefault="00BA48CF">
          <w:pPr>
            <w:pStyle w:val="TDC1"/>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41" w:history="1">
            <w:r w:rsidRPr="00C50589">
              <w:rPr>
                <w:rStyle w:val="Hipervnculo"/>
                <w:noProof/>
                <w:spacing w:val="-3"/>
              </w:rPr>
              <w:t>5.5.1.</w:t>
            </w:r>
            <w:r>
              <w:rPr>
                <w:rFonts w:asciiTheme="minorHAnsi" w:eastAsiaTheme="minorEastAsia" w:hAnsiTheme="minorHAnsi" w:cstheme="minorBidi"/>
                <w:b w:val="0"/>
                <w:bCs w:val="0"/>
                <w:noProof/>
                <w:sz w:val="22"/>
                <w:szCs w:val="22"/>
                <w:lang w:val="es-CO" w:eastAsia="es-CO"/>
              </w:rPr>
              <w:tab/>
            </w:r>
            <w:r w:rsidRPr="00C50589">
              <w:rPr>
                <w:rStyle w:val="Hipervnculo"/>
                <w:noProof/>
              </w:rPr>
              <w:t>Etapas</w:t>
            </w:r>
            <w:r w:rsidRPr="00C50589">
              <w:rPr>
                <w:rStyle w:val="Hipervnculo"/>
                <w:noProof/>
                <w:spacing w:val="-5"/>
              </w:rPr>
              <w:t xml:space="preserve"> </w:t>
            </w:r>
            <w:r w:rsidRPr="00C50589">
              <w:rPr>
                <w:rStyle w:val="Hipervnculo"/>
                <w:noProof/>
              </w:rPr>
              <w:t>de</w:t>
            </w:r>
            <w:r w:rsidRPr="00C50589">
              <w:rPr>
                <w:rStyle w:val="Hipervnculo"/>
                <w:noProof/>
                <w:spacing w:val="-6"/>
              </w:rPr>
              <w:t xml:space="preserve"> l</w:t>
            </w:r>
            <w:r w:rsidRPr="00C50589">
              <w:rPr>
                <w:rStyle w:val="Hipervnculo"/>
                <w:noProof/>
              </w:rPr>
              <w:t>a</w:t>
            </w:r>
            <w:r w:rsidRPr="00C50589">
              <w:rPr>
                <w:rStyle w:val="Hipervnculo"/>
                <w:noProof/>
                <w:spacing w:val="-6"/>
              </w:rPr>
              <w:t xml:space="preserve"> </w:t>
            </w:r>
            <w:r w:rsidRPr="00C50589">
              <w:rPr>
                <w:rStyle w:val="Hipervnculo"/>
                <w:noProof/>
              </w:rPr>
              <w:t>Actividad</w:t>
            </w:r>
            <w:r w:rsidRPr="00C50589">
              <w:rPr>
                <w:rStyle w:val="Hipervnculo"/>
                <w:noProof/>
                <w:spacing w:val="-5"/>
              </w:rPr>
              <w:t xml:space="preserve"> </w:t>
            </w:r>
            <w:r w:rsidRPr="00C50589">
              <w:rPr>
                <w:rStyle w:val="Hipervnculo"/>
                <w:noProof/>
                <w:spacing w:val="-2"/>
              </w:rPr>
              <w:t>Contractual</w:t>
            </w:r>
            <w:r>
              <w:rPr>
                <w:noProof/>
                <w:webHidden/>
              </w:rPr>
              <w:tab/>
            </w:r>
            <w:r>
              <w:rPr>
                <w:noProof/>
                <w:webHidden/>
              </w:rPr>
              <w:fldChar w:fldCharType="begin"/>
            </w:r>
            <w:r>
              <w:rPr>
                <w:noProof/>
                <w:webHidden/>
              </w:rPr>
              <w:instrText xml:space="preserve"> PAGEREF _Toc233723441 \h </w:instrText>
            </w:r>
            <w:r>
              <w:rPr>
                <w:noProof/>
                <w:webHidden/>
              </w:rPr>
            </w:r>
            <w:r>
              <w:rPr>
                <w:noProof/>
                <w:webHidden/>
              </w:rPr>
              <w:fldChar w:fldCharType="separate"/>
            </w:r>
            <w:r>
              <w:rPr>
                <w:noProof/>
                <w:webHidden/>
              </w:rPr>
              <w:t>31</w:t>
            </w:r>
            <w:r>
              <w:rPr>
                <w:noProof/>
                <w:webHidden/>
              </w:rPr>
              <w:fldChar w:fldCharType="end"/>
            </w:r>
          </w:hyperlink>
        </w:p>
        <w:p w14:paraId="13022F4E" w14:textId="763F2FA5"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42" w:history="1">
            <w:r w:rsidRPr="00C50589">
              <w:rPr>
                <w:rStyle w:val="Hipervnculo"/>
                <w:noProof/>
                <w:spacing w:val="-3"/>
              </w:rPr>
              <w:t>5.5.1.1.</w:t>
            </w:r>
            <w:r>
              <w:rPr>
                <w:rFonts w:asciiTheme="minorHAnsi" w:eastAsiaTheme="minorEastAsia" w:hAnsiTheme="minorHAnsi" w:cstheme="minorBidi"/>
                <w:b w:val="0"/>
                <w:bCs w:val="0"/>
                <w:noProof/>
                <w:sz w:val="22"/>
                <w:szCs w:val="22"/>
                <w:lang w:val="es-CO" w:eastAsia="es-CO"/>
              </w:rPr>
              <w:tab/>
            </w:r>
            <w:r w:rsidRPr="00C50589">
              <w:rPr>
                <w:rStyle w:val="Hipervnculo"/>
                <w:noProof/>
              </w:rPr>
              <w:t>Etapa</w:t>
            </w:r>
            <w:r w:rsidRPr="00C50589">
              <w:rPr>
                <w:rStyle w:val="Hipervnculo"/>
                <w:noProof/>
                <w:spacing w:val="-2"/>
              </w:rPr>
              <w:t xml:space="preserve"> Precontractual</w:t>
            </w:r>
            <w:r>
              <w:rPr>
                <w:noProof/>
                <w:webHidden/>
              </w:rPr>
              <w:tab/>
            </w:r>
            <w:r>
              <w:rPr>
                <w:noProof/>
                <w:webHidden/>
              </w:rPr>
              <w:fldChar w:fldCharType="begin"/>
            </w:r>
            <w:r>
              <w:rPr>
                <w:noProof/>
                <w:webHidden/>
              </w:rPr>
              <w:instrText xml:space="preserve"> PAGEREF _Toc233723442 \h </w:instrText>
            </w:r>
            <w:r>
              <w:rPr>
                <w:noProof/>
                <w:webHidden/>
              </w:rPr>
            </w:r>
            <w:r>
              <w:rPr>
                <w:noProof/>
                <w:webHidden/>
              </w:rPr>
              <w:fldChar w:fldCharType="separate"/>
            </w:r>
            <w:r>
              <w:rPr>
                <w:noProof/>
                <w:webHidden/>
              </w:rPr>
              <w:t>31</w:t>
            </w:r>
            <w:r>
              <w:rPr>
                <w:noProof/>
                <w:webHidden/>
              </w:rPr>
              <w:fldChar w:fldCharType="end"/>
            </w:r>
          </w:hyperlink>
        </w:p>
        <w:p w14:paraId="55DD7709" w14:textId="1C06FBBA"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43" w:history="1">
            <w:r w:rsidRPr="00C50589">
              <w:rPr>
                <w:rStyle w:val="Hipervnculo"/>
                <w:noProof/>
                <w:spacing w:val="-3"/>
              </w:rPr>
              <w:t>5.5.1.1.1.</w:t>
            </w:r>
            <w:r>
              <w:rPr>
                <w:rFonts w:asciiTheme="minorHAnsi" w:eastAsiaTheme="minorEastAsia" w:hAnsiTheme="minorHAnsi" w:cstheme="minorBidi"/>
                <w:b w:val="0"/>
                <w:bCs w:val="0"/>
                <w:noProof/>
                <w:sz w:val="22"/>
                <w:szCs w:val="22"/>
                <w:lang w:val="es-CO" w:eastAsia="es-CO"/>
              </w:rPr>
              <w:tab/>
            </w:r>
            <w:r w:rsidRPr="00C50589">
              <w:rPr>
                <w:rStyle w:val="Hipervnculo"/>
                <w:noProof/>
              </w:rPr>
              <w:t>Solicitud</w:t>
            </w:r>
            <w:r w:rsidRPr="00C50589">
              <w:rPr>
                <w:rStyle w:val="Hipervnculo"/>
                <w:noProof/>
                <w:spacing w:val="-2"/>
              </w:rPr>
              <w:t xml:space="preserve"> </w:t>
            </w:r>
            <w:r w:rsidRPr="00C50589">
              <w:rPr>
                <w:rStyle w:val="Hipervnculo"/>
                <w:noProof/>
              </w:rPr>
              <w:t>de</w:t>
            </w:r>
            <w:r w:rsidRPr="00C50589">
              <w:rPr>
                <w:rStyle w:val="Hipervnculo"/>
                <w:noProof/>
                <w:spacing w:val="-4"/>
              </w:rPr>
              <w:t xml:space="preserve"> </w:t>
            </w:r>
            <w:r w:rsidRPr="00C50589">
              <w:rPr>
                <w:rStyle w:val="Hipervnculo"/>
                <w:noProof/>
                <w:spacing w:val="-2"/>
              </w:rPr>
              <w:t>Contratación</w:t>
            </w:r>
            <w:r>
              <w:rPr>
                <w:noProof/>
                <w:webHidden/>
              </w:rPr>
              <w:tab/>
            </w:r>
            <w:r>
              <w:rPr>
                <w:noProof/>
                <w:webHidden/>
              </w:rPr>
              <w:fldChar w:fldCharType="begin"/>
            </w:r>
            <w:r>
              <w:rPr>
                <w:noProof/>
                <w:webHidden/>
              </w:rPr>
              <w:instrText xml:space="preserve"> PAGEREF _Toc233723443 \h </w:instrText>
            </w:r>
            <w:r>
              <w:rPr>
                <w:noProof/>
                <w:webHidden/>
              </w:rPr>
            </w:r>
            <w:r>
              <w:rPr>
                <w:noProof/>
                <w:webHidden/>
              </w:rPr>
              <w:fldChar w:fldCharType="separate"/>
            </w:r>
            <w:r>
              <w:rPr>
                <w:noProof/>
                <w:webHidden/>
              </w:rPr>
              <w:t>31</w:t>
            </w:r>
            <w:r>
              <w:rPr>
                <w:noProof/>
                <w:webHidden/>
              </w:rPr>
              <w:fldChar w:fldCharType="end"/>
            </w:r>
          </w:hyperlink>
        </w:p>
        <w:p w14:paraId="2C2C7AD9" w14:textId="7D529309" w:rsidR="00BA48CF" w:rsidRDefault="00BA48CF">
          <w:pPr>
            <w:pStyle w:val="TDC2"/>
            <w:tabs>
              <w:tab w:val="right" w:leader="dot" w:pos="10469"/>
            </w:tabs>
            <w:rPr>
              <w:rFonts w:asciiTheme="minorHAnsi" w:eastAsiaTheme="minorEastAsia" w:hAnsiTheme="minorHAnsi" w:cstheme="minorBidi"/>
              <w:b w:val="0"/>
              <w:bCs w:val="0"/>
              <w:noProof/>
              <w:sz w:val="22"/>
              <w:szCs w:val="22"/>
              <w:lang w:val="es-CO" w:eastAsia="es-CO"/>
            </w:rPr>
          </w:pPr>
          <w:hyperlink w:anchor="_Toc233723444" w:history="1">
            <w:r w:rsidRPr="00C50589">
              <w:rPr>
                <w:rStyle w:val="Hipervnculo"/>
                <w:noProof/>
              </w:rPr>
              <w:t>Documentos</w:t>
            </w:r>
            <w:r w:rsidRPr="00C50589">
              <w:rPr>
                <w:rStyle w:val="Hipervnculo"/>
                <w:noProof/>
                <w:spacing w:val="-5"/>
              </w:rPr>
              <w:t xml:space="preserve"> </w:t>
            </w:r>
            <w:r w:rsidRPr="00C50589">
              <w:rPr>
                <w:rStyle w:val="Hipervnculo"/>
                <w:noProof/>
              </w:rPr>
              <w:t>que</w:t>
            </w:r>
            <w:r w:rsidRPr="00C50589">
              <w:rPr>
                <w:rStyle w:val="Hipervnculo"/>
                <w:noProof/>
                <w:spacing w:val="-5"/>
              </w:rPr>
              <w:t xml:space="preserve"> </w:t>
            </w:r>
            <w:r w:rsidRPr="00C50589">
              <w:rPr>
                <w:rStyle w:val="Hipervnculo"/>
                <w:noProof/>
              </w:rPr>
              <w:t>se</w:t>
            </w:r>
            <w:r w:rsidRPr="00C50589">
              <w:rPr>
                <w:rStyle w:val="Hipervnculo"/>
                <w:noProof/>
                <w:spacing w:val="-3"/>
              </w:rPr>
              <w:t xml:space="preserve"> </w:t>
            </w:r>
            <w:r w:rsidRPr="00C50589">
              <w:rPr>
                <w:rStyle w:val="Hipervnculo"/>
                <w:noProof/>
              </w:rPr>
              <w:t>deben</w:t>
            </w:r>
            <w:r w:rsidRPr="00C50589">
              <w:rPr>
                <w:rStyle w:val="Hipervnculo"/>
                <w:noProof/>
                <w:spacing w:val="-3"/>
              </w:rPr>
              <w:t xml:space="preserve"> </w:t>
            </w:r>
            <w:r w:rsidRPr="00C50589">
              <w:rPr>
                <w:rStyle w:val="Hipervnculo"/>
                <w:noProof/>
              </w:rPr>
              <w:t>anexar</w:t>
            </w:r>
            <w:r w:rsidRPr="00C50589">
              <w:rPr>
                <w:rStyle w:val="Hipervnculo"/>
                <w:noProof/>
                <w:spacing w:val="-2"/>
              </w:rPr>
              <w:t xml:space="preserve"> </w:t>
            </w:r>
            <w:r w:rsidRPr="00C50589">
              <w:rPr>
                <w:rStyle w:val="Hipervnculo"/>
                <w:noProof/>
              </w:rPr>
              <w:t>con</w:t>
            </w:r>
            <w:r w:rsidRPr="00C50589">
              <w:rPr>
                <w:rStyle w:val="Hipervnculo"/>
                <w:noProof/>
                <w:spacing w:val="-7"/>
              </w:rPr>
              <w:t xml:space="preserve"> </w:t>
            </w:r>
            <w:r w:rsidRPr="00C50589">
              <w:rPr>
                <w:rStyle w:val="Hipervnculo"/>
                <w:noProof/>
              </w:rPr>
              <w:t>la</w:t>
            </w:r>
            <w:r w:rsidRPr="00C50589">
              <w:rPr>
                <w:rStyle w:val="Hipervnculo"/>
                <w:noProof/>
                <w:spacing w:val="-3"/>
              </w:rPr>
              <w:t xml:space="preserve"> </w:t>
            </w:r>
            <w:r w:rsidRPr="00C50589">
              <w:rPr>
                <w:rStyle w:val="Hipervnculo"/>
                <w:noProof/>
              </w:rPr>
              <w:t>solicitud</w:t>
            </w:r>
            <w:r w:rsidRPr="00C50589">
              <w:rPr>
                <w:rStyle w:val="Hipervnculo"/>
                <w:noProof/>
                <w:spacing w:val="-6"/>
              </w:rPr>
              <w:t xml:space="preserve"> </w:t>
            </w:r>
            <w:r w:rsidRPr="00C50589">
              <w:rPr>
                <w:rStyle w:val="Hipervnculo"/>
                <w:noProof/>
              </w:rPr>
              <w:t>de</w:t>
            </w:r>
            <w:r w:rsidRPr="00C50589">
              <w:rPr>
                <w:rStyle w:val="Hipervnculo"/>
                <w:noProof/>
                <w:spacing w:val="-5"/>
              </w:rPr>
              <w:t xml:space="preserve"> </w:t>
            </w:r>
            <w:r w:rsidRPr="00C50589">
              <w:rPr>
                <w:rStyle w:val="Hipervnculo"/>
                <w:noProof/>
              </w:rPr>
              <w:t>la</w:t>
            </w:r>
            <w:r w:rsidRPr="00C50589">
              <w:rPr>
                <w:rStyle w:val="Hipervnculo"/>
                <w:noProof/>
                <w:spacing w:val="-2"/>
              </w:rPr>
              <w:t xml:space="preserve"> contratación:</w:t>
            </w:r>
            <w:r>
              <w:rPr>
                <w:noProof/>
                <w:webHidden/>
              </w:rPr>
              <w:tab/>
            </w:r>
            <w:r>
              <w:rPr>
                <w:noProof/>
                <w:webHidden/>
              </w:rPr>
              <w:fldChar w:fldCharType="begin"/>
            </w:r>
            <w:r>
              <w:rPr>
                <w:noProof/>
                <w:webHidden/>
              </w:rPr>
              <w:instrText xml:space="preserve"> PAGEREF _Toc233723444 \h </w:instrText>
            </w:r>
            <w:r>
              <w:rPr>
                <w:noProof/>
                <w:webHidden/>
              </w:rPr>
            </w:r>
            <w:r>
              <w:rPr>
                <w:noProof/>
                <w:webHidden/>
              </w:rPr>
              <w:fldChar w:fldCharType="separate"/>
            </w:r>
            <w:r>
              <w:rPr>
                <w:noProof/>
                <w:webHidden/>
              </w:rPr>
              <w:t>32</w:t>
            </w:r>
            <w:r>
              <w:rPr>
                <w:noProof/>
                <w:webHidden/>
              </w:rPr>
              <w:fldChar w:fldCharType="end"/>
            </w:r>
          </w:hyperlink>
        </w:p>
        <w:p w14:paraId="4171A3DC" w14:textId="0AA0FE1C"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45" w:history="1">
            <w:r w:rsidRPr="00C50589">
              <w:rPr>
                <w:rStyle w:val="Hipervnculo"/>
                <w:noProof/>
                <w:spacing w:val="-3"/>
              </w:rPr>
              <w:t>5.5.1.1.2.</w:t>
            </w:r>
            <w:r>
              <w:rPr>
                <w:rFonts w:asciiTheme="minorHAnsi" w:eastAsiaTheme="minorEastAsia" w:hAnsiTheme="minorHAnsi" w:cstheme="minorBidi"/>
                <w:b w:val="0"/>
                <w:bCs w:val="0"/>
                <w:noProof/>
                <w:sz w:val="22"/>
                <w:szCs w:val="22"/>
                <w:lang w:val="es-CO" w:eastAsia="es-CO"/>
              </w:rPr>
              <w:tab/>
            </w:r>
            <w:r w:rsidRPr="00C50589">
              <w:rPr>
                <w:rStyle w:val="Hipervnculo"/>
                <w:noProof/>
              </w:rPr>
              <w:t>Estudios</w:t>
            </w:r>
            <w:r w:rsidRPr="00C50589">
              <w:rPr>
                <w:rStyle w:val="Hipervnculo"/>
                <w:noProof/>
                <w:spacing w:val="-9"/>
              </w:rPr>
              <w:t xml:space="preserve"> </w:t>
            </w:r>
            <w:r w:rsidRPr="00C50589">
              <w:rPr>
                <w:rStyle w:val="Hipervnculo"/>
                <w:noProof/>
              </w:rPr>
              <w:t>Previos</w:t>
            </w:r>
            <w:r w:rsidRPr="00C50589">
              <w:rPr>
                <w:rStyle w:val="Hipervnculo"/>
                <w:noProof/>
                <w:spacing w:val="-6"/>
              </w:rPr>
              <w:t xml:space="preserve"> </w:t>
            </w:r>
            <w:r w:rsidRPr="00C50589">
              <w:rPr>
                <w:rStyle w:val="Hipervnculo"/>
                <w:noProof/>
              </w:rPr>
              <w:t>y</w:t>
            </w:r>
            <w:r w:rsidRPr="00C50589">
              <w:rPr>
                <w:rStyle w:val="Hipervnculo"/>
                <w:noProof/>
                <w:spacing w:val="-4"/>
              </w:rPr>
              <w:t xml:space="preserve"> </w:t>
            </w:r>
            <w:r w:rsidRPr="00C50589">
              <w:rPr>
                <w:rStyle w:val="Hipervnculo"/>
                <w:noProof/>
              </w:rPr>
              <w:t>Anexo</w:t>
            </w:r>
            <w:r w:rsidRPr="00C50589">
              <w:rPr>
                <w:rStyle w:val="Hipervnculo"/>
                <w:noProof/>
                <w:spacing w:val="-7"/>
              </w:rPr>
              <w:t xml:space="preserve"> d</w:t>
            </w:r>
            <w:r w:rsidRPr="00C50589">
              <w:rPr>
                <w:rStyle w:val="Hipervnculo"/>
                <w:noProof/>
              </w:rPr>
              <w:t>e</w:t>
            </w:r>
            <w:r w:rsidRPr="00C50589">
              <w:rPr>
                <w:rStyle w:val="Hipervnculo"/>
                <w:noProof/>
                <w:spacing w:val="-6"/>
              </w:rPr>
              <w:t xml:space="preserve"> </w:t>
            </w:r>
            <w:r w:rsidRPr="00C50589">
              <w:rPr>
                <w:rStyle w:val="Hipervnculo"/>
                <w:noProof/>
              </w:rPr>
              <w:t>Especificaciones</w:t>
            </w:r>
            <w:r w:rsidRPr="00C50589">
              <w:rPr>
                <w:rStyle w:val="Hipervnculo"/>
                <w:noProof/>
                <w:spacing w:val="-6"/>
              </w:rPr>
              <w:t xml:space="preserve"> </w:t>
            </w:r>
            <w:r w:rsidRPr="00C50589">
              <w:rPr>
                <w:rStyle w:val="Hipervnculo"/>
                <w:noProof/>
              </w:rPr>
              <w:t>Técnicas</w:t>
            </w:r>
            <w:r w:rsidRPr="00C50589">
              <w:rPr>
                <w:rStyle w:val="Hipervnculo"/>
                <w:noProof/>
                <w:spacing w:val="-6"/>
              </w:rPr>
              <w:t xml:space="preserve"> o </w:t>
            </w:r>
            <w:r w:rsidRPr="00C50589">
              <w:rPr>
                <w:rStyle w:val="Hipervnculo"/>
                <w:noProof/>
              </w:rPr>
              <w:t>Ficha</w:t>
            </w:r>
            <w:r w:rsidRPr="00C50589">
              <w:rPr>
                <w:rStyle w:val="Hipervnculo"/>
                <w:noProof/>
                <w:spacing w:val="-8"/>
              </w:rPr>
              <w:t xml:space="preserve"> </w:t>
            </w:r>
            <w:r w:rsidRPr="00C50589">
              <w:rPr>
                <w:rStyle w:val="Hipervnculo"/>
                <w:noProof/>
                <w:spacing w:val="-2"/>
              </w:rPr>
              <w:t>Técnica</w:t>
            </w:r>
            <w:r>
              <w:rPr>
                <w:noProof/>
                <w:webHidden/>
              </w:rPr>
              <w:tab/>
            </w:r>
            <w:r>
              <w:rPr>
                <w:noProof/>
                <w:webHidden/>
              </w:rPr>
              <w:fldChar w:fldCharType="begin"/>
            </w:r>
            <w:r>
              <w:rPr>
                <w:noProof/>
                <w:webHidden/>
              </w:rPr>
              <w:instrText xml:space="preserve"> PAGEREF _Toc233723445 \h </w:instrText>
            </w:r>
            <w:r>
              <w:rPr>
                <w:noProof/>
                <w:webHidden/>
              </w:rPr>
            </w:r>
            <w:r>
              <w:rPr>
                <w:noProof/>
                <w:webHidden/>
              </w:rPr>
              <w:fldChar w:fldCharType="separate"/>
            </w:r>
            <w:r>
              <w:rPr>
                <w:noProof/>
                <w:webHidden/>
              </w:rPr>
              <w:t>33</w:t>
            </w:r>
            <w:r>
              <w:rPr>
                <w:noProof/>
                <w:webHidden/>
              </w:rPr>
              <w:fldChar w:fldCharType="end"/>
            </w:r>
          </w:hyperlink>
        </w:p>
        <w:p w14:paraId="3FA7FE45" w14:textId="64AB3D7D"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46" w:history="1">
            <w:r w:rsidRPr="00C50589">
              <w:rPr>
                <w:rStyle w:val="Hipervnculo"/>
                <w:noProof/>
                <w:spacing w:val="-3"/>
              </w:rPr>
              <w:t>5.5.1.1.4.</w:t>
            </w:r>
            <w:r>
              <w:rPr>
                <w:rFonts w:asciiTheme="minorHAnsi" w:eastAsiaTheme="minorEastAsia" w:hAnsiTheme="minorHAnsi" w:cstheme="minorBidi"/>
                <w:b w:val="0"/>
                <w:bCs w:val="0"/>
                <w:noProof/>
                <w:sz w:val="22"/>
                <w:szCs w:val="22"/>
                <w:lang w:val="es-CO" w:eastAsia="es-CO"/>
              </w:rPr>
              <w:tab/>
            </w:r>
            <w:r w:rsidRPr="00C50589">
              <w:rPr>
                <w:rStyle w:val="Hipervnculo"/>
                <w:noProof/>
              </w:rPr>
              <w:t>Estudio</w:t>
            </w:r>
            <w:r w:rsidRPr="00C50589">
              <w:rPr>
                <w:rStyle w:val="Hipervnculo"/>
                <w:noProof/>
                <w:spacing w:val="-2"/>
              </w:rPr>
              <w:t xml:space="preserve"> </w:t>
            </w:r>
            <w:r w:rsidRPr="00C50589">
              <w:rPr>
                <w:rStyle w:val="Hipervnculo"/>
                <w:noProof/>
              </w:rPr>
              <w:t>del</w:t>
            </w:r>
            <w:r w:rsidRPr="00C50589">
              <w:rPr>
                <w:rStyle w:val="Hipervnculo"/>
                <w:noProof/>
                <w:spacing w:val="-3"/>
              </w:rPr>
              <w:t xml:space="preserve"> </w:t>
            </w:r>
            <w:r w:rsidRPr="00C50589">
              <w:rPr>
                <w:rStyle w:val="Hipervnculo"/>
                <w:noProof/>
              </w:rPr>
              <w:t>sector</w:t>
            </w:r>
            <w:r w:rsidRPr="00C50589">
              <w:rPr>
                <w:rStyle w:val="Hipervnculo"/>
                <w:noProof/>
                <w:spacing w:val="-3"/>
              </w:rPr>
              <w:t xml:space="preserve"> </w:t>
            </w:r>
            <w:r w:rsidRPr="00C50589">
              <w:rPr>
                <w:rStyle w:val="Hipervnculo"/>
                <w:noProof/>
              </w:rPr>
              <w:t>y</w:t>
            </w:r>
            <w:r w:rsidRPr="00C50589">
              <w:rPr>
                <w:rStyle w:val="Hipervnculo"/>
                <w:noProof/>
                <w:spacing w:val="-6"/>
              </w:rPr>
              <w:t xml:space="preserve"> </w:t>
            </w:r>
            <w:r w:rsidRPr="00C50589">
              <w:rPr>
                <w:rStyle w:val="Hipervnculo"/>
                <w:noProof/>
              </w:rPr>
              <w:t>del</w:t>
            </w:r>
            <w:r w:rsidRPr="00C50589">
              <w:rPr>
                <w:rStyle w:val="Hipervnculo"/>
                <w:noProof/>
                <w:spacing w:val="-3"/>
              </w:rPr>
              <w:t xml:space="preserve"> </w:t>
            </w:r>
            <w:r w:rsidRPr="00C50589">
              <w:rPr>
                <w:rStyle w:val="Hipervnculo"/>
                <w:noProof/>
                <w:spacing w:val="-2"/>
              </w:rPr>
              <w:t>mercado</w:t>
            </w:r>
            <w:r>
              <w:rPr>
                <w:noProof/>
                <w:webHidden/>
              </w:rPr>
              <w:tab/>
            </w:r>
            <w:r>
              <w:rPr>
                <w:noProof/>
                <w:webHidden/>
              </w:rPr>
              <w:fldChar w:fldCharType="begin"/>
            </w:r>
            <w:r>
              <w:rPr>
                <w:noProof/>
                <w:webHidden/>
              </w:rPr>
              <w:instrText xml:space="preserve"> PAGEREF _Toc233723446 \h </w:instrText>
            </w:r>
            <w:r>
              <w:rPr>
                <w:noProof/>
                <w:webHidden/>
              </w:rPr>
            </w:r>
            <w:r>
              <w:rPr>
                <w:noProof/>
                <w:webHidden/>
              </w:rPr>
              <w:fldChar w:fldCharType="separate"/>
            </w:r>
            <w:r>
              <w:rPr>
                <w:noProof/>
                <w:webHidden/>
              </w:rPr>
              <w:t>34</w:t>
            </w:r>
            <w:r>
              <w:rPr>
                <w:noProof/>
                <w:webHidden/>
              </w:rPr>
              <w:fldChar w:fldCharType="end"/>
            </w:r>
          </w:hyperlink>
        </w:p>
        <w:p w14:paraId="2AD2849E" w14:textId="212D4D14"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47" w:history="1">
            <w:r w:rsidRPr="00C50589">
              <w:rPr>
                <w:rStyle w:val="Hipervnculo"/>
                <w:noProof/>
                <w:spacing w:val="-3"/>
              </w:rPr>
              <w:t>5.5.1.1.4.1.</w:t>
            </w:r>
            <w:r>
              <w:rPr>
                <w:rFonts w:asciiTheme="minorHAnsi" w:eastAsiaTheme="minorEastAsia" w:hAnsiTheme="minorHAnsi" w:cstheme="minorBidi"/>
                <w:b w:val="0"/>
                <w:bCs w:val="0"/>
                <w:noProof/>
                <w:sz w:val="22"/>
                <w:szCs w:val="22"/>
                <w:lang w:val="es-CO" w:eastAsia="es-CO"/>
              </w:rPr>
              <w:tab/>
            </w:r>
            <w:r w:rsidRPr="00C50589">
              <w:rPr>
                <w:rStyle w:val="Hipervnculo"/>
                <w:noProof/>
              </w:rPr>
              <w:t>Estudio</w:t>
            </w:r>
            <w:r w:rsidRPr="00C50589">
              <w:rPr>
                <w:rStyle w:val="Hipervnculo"/>
                <w:noProof/>
                <w:spacing w:val="-2"/>
              </w:rPr>
              <w:t xml:space="preserve"> </w:t>
            </w:r>
            <w:r w:rsidRPr="00C50589">
              <w:rPr>
                <w:rStyle w:val="Hipervnculo"/>
                <w:noProof/>
              </w:rPr>
              <w:t>del</w:t>
            </w:r>
            <w:r w:rsidRPr="00C50589">
              <w:rPr>
                <w:rStyle w:val="Hipervnculo"/>
                <w:noProof/>
                <w:spacing w:val="-1"/>
              </w:rPr>
              <w:t xml:space="preserve"> </w:t>
            </w:r>
            <w:r w:rsidRPr="00C50589">
              <w:rPr>
                <w:rStyle w:val="Hipervnculo"/>
                <w:noProof/>
                <w:spacing w:val="-2"/>
              </w:rPr>
              <w:t>Sector</w:t>
            </w:r>
            <w:r>
              <w:rPr>
                <w:noProof/>
                <w:webHidden/>
              </w:rPr>
              <w:tab/>
            </w:r>
            <w:r>
              <w:rPr>
                <w:noProof/>
                <w:webHidden/>
              </w:rPr>
              <w:fldChar w:fldCharType="begin"/>
            </w:r>
            <w:r>
              <w:rPr>
                <w:noProof/>
                <w:webHidden/>
              </w:rPr>
              <w:instrText xml:space="preserve"> PAGEREF _Toc233723447 \h </w:instrText>
            </w:r>
            <w:r>
              <w:rPr>
                <w:noProof/>
                <w:webHidden/>
              </w:rPr>
            </w:r>
            <w:r>
              <w:rPr>
                <w:noProof/>
                <w:webHidden/>
              </w:rPr>
              <w:fldChar w:fldCharType="separate"/>
            </w:r>
            <w:r>
              <w:rPr>
                <w:noProof/>
                <w:webHidden/>
              </w:rPr>
              <w:t>34</w:t>
            </w:r>
            <w:r>
              <w:rPr>
                <w:noProof/>
                <w:webHidden/>
              </w:rPr>
              <w:fldChar w:fldCharType="end"/>
            </w:r>
          </w:hyperlink>
        </w:p>
        <w:p w14:paraId="69367C49" w14:textId="71A3355D"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48" w:history="1">
            <w:r w:rsidRPr="00C50589">
              <w:rPr>
                <w:rStyle w:val="Hipervnculo"/>
                <w:noProof/>
                <w:spacing w:val="-3"/>
              </w:rPr>
              <w:t>5.5.1.1.4.2.</w:t>
            </w:r>
            <w:r>
              <w:rPr>
                <w:rFonts w:asciiTheme="minorHAnsi" w:eastAsiaTheme="minorEastAsia" w:hAnsiTheme="minorHAnsi" w:cstheme="minorBidi"/>
                <w:b w:val="0"/>
                <w:bCs w:val="0"/>
                <w:noProof/>
                <w:sz w:val="22"/>
                <w:szCs w:val="22"/>
                <w:lang w:val="es-CO" w:eastAsia="es-CO"/>
              </w:rPr>
              <w:tab/>
            </w:r>
            <w:r w:rsidRPr="00C50589">
              <w:rPr>
                <w:rStyle w:val="Hipervnculo"/>
                <w:noProof/>
              </w:rPr>
              <w:t>Estudio</w:t>
            </w:r>
            <w:r w:rsidRPr="00C50589">
              <w:rPr>
                <w:rStyle w:val="Hipervnculo"/>
                <w:noProof/>
                <w:spacing w:val="-1"/>
              </w:rPr>
              <w:t xml:space="preserve"> </w:t>
            </w:r>
            <w:r w:rsidRPr="00C50589">
              <w:rPr>
                <w:rStyle w:val="Hipervnculo"/>
                <w:noProof/>
              </w:rPr>
              <w:t>de</w:t>
            </w:r>
            <w:r w:rsidRPr="00C50589">
              <w:rPr>
                <w:rStyle w:val="Hipervnculo"/>
                <w:noProof/>
                <w:spacing w:val="-5"/>
              </w:rPr>
              <w:t xml:space="preserve"> </w:t>
            </w:r>
            <w:r w:rsidRPr="00C50589">
              <w:rPr>
                <w:rStyle w:val="Hipervnculo"/>
                <w:noProof/>
                <w:spacing w:val="-2"/>
              </w:rPr>
              <w:t>Mercado</w:t>
            </w:r>
            <w:r>
              <w:rPr>
                <w:noProof/>
                <w:webHidden/>
              </w:rPr>
              <w:tab/>
            </w:r>
            <w:r>
              <w:rPr>
                <w:noProof/>
                <w:webHidden/>
              </w:rPr>
              <w:fldChar w:fldCharType="begin"/>
            </w:r>
            <w:r>
              <w:rPr>
                <w:noProof/>
                <w:webHidden/>
              </w:rPr>
              <w:instrText xml:space="preserve"> PAGEREF _Toc233723448 \h </w:instrText>
            </w:r>
            <w:r>
              <w:rPr>
                <w:noProof/>
                <w:webHidden/>
              </w:rPr>
            </w:r>
            <w:r>
              <w:rPr>
                <w:noProof/>
                <w:webHidden/>
              </w:rPr>
              <w:fldChar w:fldCharType="separate"/>
            </w:r>
            <w:r>
              <w:rPr>
                <w:noProof/>
                <w:webHidden/>
              </w:rPr>
              <w:t>37</w:t>
            </w:r>
            <w:r>
              <w:rPr>
                <w:noProof/>
                <w:webHidden/>
              </w:rPr>
              <w:fldChar w:fldCharType="end"/>
            </w:r>
          </w:hyperlink>
        </w:p>
        <w:p w14:paraId="6A4AE305" w14:textId="422582D3"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49" w:history="1">
            <w:r w:rsidRPr="00C50589">
              <w:rPr>
                <w:rStyle w:val="Hipervnculo"/>
                <w:noProof/>
                <w:spacing w:val="-3"/>
              </w:rPr>
              <w:t>5.5.1.1.5.</w:t>
            </w:r>
            <w:r>
              <w:rPr>
                <w:rFonts w:asciiTheme="minorHAnsi" w:eastAsiaTheme="minorEastAsia" w:hAnsiTheme="minorHAnsi" w:cstheme="minorBidi"/>
                <w:b w:val="0"/>
                <w:bCs w:val="0"/>
                <w:noProof/>
                <w:sz w:val="22"/>
                <w:szCs w:val="22"/>
                <w:lang w:val="es-CO" w:eastAsia="es-CO"/>
              </w:rPr>
              <w:tab/>
            </w:r>
            <w:r w:rsidRPr="00C50589">
              <w:rPr>
                <w:rStyle w:val="Hipervnculo"/>
                <w:noProof/>
              </w:rPr>
              <w:t>Elaboración</w:t>
            </w:r>
            <w:r w:rsidRPr="00C50589">
              <w:rPr>
                <w:rStyle w:val="Hipervnculo"/>
                <w:noProof/>
                <w:spacing w:val="-10"/>
              </w:rPr>
              <w:t xml:space="preserve"> </w:t>
            </w:r>
            <w:r w:rsidRPr="00C50589">
              <w:rPr>
                <w:rStyle w:val="Hipervnculo"/>
                <w:noProof/>
              </w:rPr>
              <w:t>del</w:t>
            </w:r>
            <w:r w:rsidRPr="00C50589">
              <w:rPr>
                <w:rStyle w:val="Hipervnculo"/>
                <w:noProof/>
                <w:spacing w:val="-6"/>
              </w:rPr>
              <w:t xml:space="preserve"> </w:t>
            </w:r>
            <w:r w:rsidRPr="00C50589">
              <w:rPr>
                <w:rStyle w:val="Hipervnculo"/>
                <w:noProof/>
              </w:rPr>
              <w:t>Proyecto</w:t>
            </w:r>
            <w:r w:rsidRPr="00C50589">
              <w:rPr>
                <w:rStyle w:val="Hipervnculo"/>
                <w:noProof/>
                <w:spacing w:val="-5"/>
              </w:rPr>
              <w:t xml:space="preserve"> </w:t>
            </w:r>
            <w:r w:rsidRPr="00C50589">
              <w:rPr>
                <w:rStyle w:val="Hipervnculo"/>
                <w:noProof/>
              </w:rPr>
              <w:t>Y</w:t>
            </w:r>
            <w:r w:rsidRPr="00C50589">
              <w:rPr>
                <w:rStyle w:val="Hipervnculo"/>
                <w:noProof/>
                <w:spacing w:val="-4"/>
              </w:rPr>
              <w:t xml:space="preserve"> </w:t>
            </w:r>
            <w:r w:rsidRPr="00C50589">
              <w:rPr>
                <w:rStyle w:val="Hipervnculo"/>
                <w:noProof/>
              </w:rPr>
              <w:t>Pliego</w:t>
            </w:r>
            <w:r w:rsidRPr="00C50589">
              <w:rPr>
                <w:rStyle w:val="Hipervnculo"/>
                <w:noProof/>
                <w:spacing w:val="-7"/>
              </w:rPr>
              <w:t xml:space="preserve"> </w:t>
            </w:r>
            <w:r w:rsidRPr="00C50589">
              <w:rPr>
                <w:rStyle w:val="Hipervnculo"/>
                <w:noProof/>
              </w:rPr>
              <w:t>De</w:t>
            </w:r>
            <w:r w:rsidRPr="00C50589">
              <w:rPr>
                <w:rStyle w:val="Hipervnculo"/>
                <w:noProof/>
                <w:spacing w:val="-5"/>
              </w:rPr>
              <w:t xml:space="preserve"> </w:t>
            </w:r>
            <w:r w:rsidRPr="00C50589">
              <w:rPr>
                <w:rStyle w:val="Hipervnculo"/>
                <w:noProof/>
              </w:rPr>
              <w:t>Condiciones</w:t>
            </w:r>
            <w:r w:rsidRPr="00C50589">
              <w:rPr>
                <w:rStyle w:val="Hipervnculo"/>
                <w:noProof/>
                <w:spacing w:val="-4"/>
              </w:rPr>
              <w:t xml:space="preserve"> </w:t>
            </w:r>
            <w:r w:rsidRPr="00C50589">
              <w:rPr>
                <w:rStyle w:val="Hipervnculo"/>
                <w:noProof/>
                <w:spacing w:val="-2"/>
              </w:rPr>
              <w:t>Definitivo</w:t>
            </w:r>
            <w:r>
              <w:rPr>
                <w:noProof/>
                <w:webHidden/>
              </w:rPr>
              <w:tab/>
            </w:r>
            <w:r>
              <w:rPr>
                <w:noProof/>
                <w:webHidden/>
              </w:rPr>
              <w:fldChar w:fldCharType="begin"/>
            </w:r>
            <w:r>
              <w:rPr>
                <w:noProof/>
                <w:webHidden/>
              </w:rPr>
              <w:instrText xml:space="preserve"> PAGEREF _Toc233723449 \h </w:instrText>
            </w:r>
            <w:r>
              <w:rPr>
                <w:noProof/>
                <w:webHidden/>
              </w:rPr>
            </w:r>
            <w:r>
              <w:rPr>
                <w:noProof/>
                <w:webHidden/>
              </w:rPr>
              <w:fldChar w:fldCharType="separate"/>
            </w:r>
            <w:r>
              <w:rPr>
                <w:noProof/>
                <w:webHidden/>
              </w:rPr>
              <w:t>38</w:t>
            </w:r>
            <w:r>
              <w:rPr>
                <w:noProof/>
                <w:webHidden/>
              </w:rPr>
              <w:fldChar w:fldCharType="end"/>
            </w:r>
          </w:hyperlink>
        </w:p>
        <w:p w14:paraId="55F4233D" w14:textId="3BB3FDA0"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50" w:history="1">
            <w:r w:rsidRPr="00C50589">
              <w:rPr>
                <w:rStyle w:val="Hipervnculo"/>
                <w:noProof/>
                <w:spacing w:val="-3"/>
              </w:rPr>
              <w:t>5.5.1.1.6.</w:t>
            </w:r>
            <w:r>
              <w:rPr>
                <w:rFonts w:asciiTheme="minorHAnsi" w:eastAsiaTheme="minorEastAsia" w:hAnsiTheme="minorHAnsi" w:cstheme="minorBidi"/>
                <w:b w:val="0"/>
                <w:bCs w:val="0"/>
                <w:noProof/>
                <w:sz w:val="22"/>
                <w:szCs w:val="22"/>
                <w:lang w:val="es-CO" w:eastAsia="es-CO"/>
              </w:rPr>
              <w:tab/>
            </w:r>
            <w:r w:rsidRPr="00C50589">
              <w:rPr>
                <w:rStyle w:val="Hipervnculo"/>
                <w:noProof/>
              </w:rPr>
              <w:t>Subsanabilidad</w:t>
            </w:r>
            <w:r w:rsidRPr="00C50589">
              <w:rPr>
                <w:rStyle w:val="Hipervnculo"/>
                <w:noProof/>
                <w:spacing w:val="-5"/>
              </w:rPr>
              <w:t xml:space="preserve"> </w:t>
            </w:r>
            <w:r w:rsidRPr="00C50589">
              <w:rPr>
                <w:rStyle w:val="Hipervnculo"/>
                <w:noProof/>
              </w:rPr>
              <w:t>y</w:t>
            </w:r>
            <w:r w:rsidRPr="00C50589">
              <w:rPr>
                <w:rStyle w:val="Hipervnculo"/>
                <w:noProof/>
                <w:spacing w:val="-6"/>
              </w:rPr>
              <w:t xml:space="preserve"> </w:t>
            </w:r>
            <w:r w:rsidRPr="00C50589">
              <w:rPr>
                <w:rStyle w:val="Hipervnculo"/>
                <w:noProof/>
              </w:rPr>
              <w:t>Aclaración</w:t>
            </w:r>
            <w:r w:rsidRPr="00C50589">
              <w:rPr>
                <w:rStyle w:val="Hipervnculo"/>
                <w:noProof/>
                <w:spacing w:val="-5"/>
              </w:rPr>
              <w:t xml:space="preserve"> </w:t>
            </w:r>
            <w:r w:rsidRPr="00C50589">
              <w:rPr>
                <w:rStyle w:val="Hipervnculo"/>
                <w:noProof/>
              </w:rPr>
              <w:t>de</w:t>
            </w:r>
            <w:r w:rsidRPr="00C50589">
              <w:rPr>
                <w:rStyle w:val="Hipervnculo"/>
                <w:noProof/>
                <w:spacing w:val="-7"/>
              </w:rPr>
              <w:t xml:space="preserve"> </w:t>
            </w:r>
            <w:r w:rsidRPr="00C50589">
              <w:rPr>
                <w:rStyle w:val="Hipervnculo"/>
                <w:noProof/>
                <w:spacing w:val="-2"/>
              </w:rPr>
              <w:t>Ofertas.</w:t>
            </w:r>
            <w:r>
              <w:rPr>
                <w:noProof/>
                <w:webHidden/>
              </w:rPr>
              <w:tab/>
            </w:r>
            <w:r>
              <w:rPr>
                <w:noProof/>
                <w:webHidden/>
              </w:rPr>
              <w:fldChar w:fldCharType="begin"/>
            </w:r>
            <w:r>
              <w:rPr>
                <w:noProof/>
                <w:webHidden/>
              </w:rPr>
              <w:instrText xml:space="preserve"> PAGEREF _Toc233723450 \h </w:instrText>
            </w:r>
            <w:r>
              <w:rPr>
                <w:noProof/>
                <w:webHidden/>
              </w:rPr>
            </w:r>
            <w:r>
              <w:rPr>
                <w:noProof/>
                <w:webHidden/>
              </w:rPr>
              <w:fldChar w:fldCharType="separate"/>
            </w:r>
            <w:r>
              <w:rPr>
                <w:noProof/>
                <w:webHidden/>
              </w:rPr>
              <w:t>40</w:t>
            </w:r>
            <w:r>
              <w:rPr>
                <w:noProof/>
                <w:webHidden/>
              </w:rPr>
              <w:fldChar w:fldCharType="end"/>
            </w:r>
          </w:hyperlink>
        </w:p>
        <w:p w14:paraId="11F8AEA2" w14:textId="784BF8D5"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51" w:history="1">
            <w:r w:rsidRPr="00C50589">
              <w:rPr>
                <w:rStyle w:val="Hipervnculo"/>
                <w:noProof/>
                <w:spacing w:val="-3"/>
              </w:rPr>
              <w:t>5.5.1.1.7.</w:t>
            </w:r>
            <w:r>
              <w:rPr>
                <w:rFonts w:asciiTheme="minorHAnsi" w:eastAsiaTheme="minorEastAsia" w:hAnsiTheme="minorHAnsi" w:cstheme="minorBidi"/>
                <w:b w:val="0"/>
                <w:bCs w:val="0"/>
                <w:noProof/>
                <w:sz w:val="22"/>
                <w:szCs w:val="22"/>
                <w:lang w:val="es-CO" w:eastAsia="es-CO"/>
              </w:rPr>
              <w:tab/>
            </w:r>
            <w:r w:rsidRPr="00C50589">
              <w:rPr>
                <w:rStyle w:val="Hipervnculo"/>
                <w:noProof/>
              </w:rPr>
              <w:t>Inicio</w:t>
            </w:r>
            <w:r w:rsidRPr="00C50589">
              <w:rPr>
                <w:rStyle w:val="Hipervnculo"/>
                <w:noProof/>
                <w:spacing w:val="-4"/>
              </w:rPr>
              <w:t xml:space="preserve"> </w:t>
            </w:r>
            <w:r w:rsidRPr="00C50589">
              <w:rPr>
                <w:rStyle w:val="Hipervnculo"/>
                <w:noProof/>
              </w:rPr>
              <w:t>y</w:t>
            </w:r>
            <w:r w:rsidRPr="00C50589">
              <w:rPr>
                <w:rStyle w:val="Hipervnculo"/>
                <w:noProof/>
                <w:spacing w:val="-8"/>
              </w:rPr>
              <w:t xml:space="preserve"> </w:t>
            </w:r>
            <w:r w:rsidRPr="00C50589">
              <w:rPr>
                <w:rStyle w:val="Hipervnculo"/>
                <w:noProof/>
              </w:rPr>
              <w:t>Desarrollo</w:t>
            </w:r>
            <w:r w:rsidRPr="00C50589">
              <w:rPr>
                <w:rStyle w:val="Hipervnculo"/>
                <w:noProof/>
                <w:spacing w:val="-6"/>
              </w:rPr>
              <w:t xml:space="preserve"> </w:t>
            </w:r>
            <w:r w:rsidRPr="00C50589">
              <w:rPr>
                <w:rStyle w:val="Hipervnculo"/>
                <w:noProof/>
              </w:rPr>
              <w:t>del</w:t>
            </w:r>
            <w:r w:rsidRPr="00C50589">
              <w:rPr>
                <w:rStyle w:val="Hipervnculo"/>
                <w:noProof/>
                <w:spacing w:val="-7"/>
              </w:rPr>
              <w:t xml:space="preserve"> </w:t>
            </w:r>
            <w:r w:rsidRPr="00C50589">
              <w:rPr>
                <w:rStyle w:val="Hipervnculo"/>
                <w:noProof/>
              </w:rPr>
              <w:t>Procedimiento</w:t>
            </w:r>
            <w:r w:rsidRPr="00C50589">
              <w:rPr>
                <w:rStyle w:val="Hipervnculo"/>
                <w:noProof/>
                <w:spacing w:val="-6"/>
              </w:rPr>
              <w:t xml:space="preserve"> Prec</w:t>
            </w:r>
            <w:r w:rsidRPr="00C50589">
              <w:rPr>
                <w:rStyle w:val="Hipervnculo"/>
                <w:noProof/>
                <w:spacing w:val="-2"/>
              </w:rPr>
              <w:t>ontractual</w:t>
            </w:r>
            <w:r>
              <w:rPr>
                <w:noProof/>
                <w:webHidden/>
              </w:rPr>
              <w:tab/>
            </w:r>
            <w:r>
              <w:rPr>
                <w:noProof/>
                <w:webHidden/>
              </w:rPr>
              <w:fldChar w:fldCharType="begin"/>
            </w:r>
            <w:r>
              <w:rPr>
                <w:noProof/>
                <w:webHidden/>
              </w:rPr>
              <w:instrText xml:space="preserve"> PAGEREF _Toc233723451 \h </w:instrText>
            </w:r>
            <w:r>
              <w:rPr>
                <w:noProof/>
                <w:webHidden/>
              </w:rPr>
            </w:r>
            <w:r>
              <w:rPr>
                <w:noProof/>
                <w:webHidden/>
              </w:rPr>
              <w:fldChar w:fldCharType="separate"/>
            </w:r>
            <w:r>
              <w:rPr>
                <w:noProof/>
                <w:webHidden/>
              </w:rPr>
              <w:t>41</w:t>
            </w:r>
            <w:r>
              <w:rPr>
                <w:noProof/>
                <w:webHidden/>
              </w:rPr>
              <w:fldChar w:fldCharType="end"/>
            </w:r>
          </w:hyperlink>
        </w:p>
        <w:p w14:paraId="0C503DAB" w14:textId="69F7BE20"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52" w:history="1">
            <w:r w:rsidRPr="00C50589">
              <w:rPr>
                <w:rStyle w:val="Hipervnculo"/>
                <w:noProof/>
                <w:spacing w:val="-3"/>
              </w:rPr>
              <w:t>5.5.1.1.8.</w:t>
            </w:r>
            <w:r>
              <w:rPr>
                <w:rFonts w:asciiTheme="minorHAnsi" w:eastAsiaTheme="minorEastAsia" w:hAnsiTheme="minorHAnsi" w:cstheme="minorBidi"/>
                <w:b w:val="0"/>
                <w:bCs w:val="0"/>
                <w:noProof/>
                <w:sz w:val="22"/>
                <w:szCs w:val="22"/>
                <w:lang w:val="es-CO" w:eastAsia="es-CO"/>
              </w:rPr>
              <w:tab/>
            </w:r>
            <w:r w:rsidRPr="00C50589">
              <w:rPr>
                <w:rStyle w:val="Hipervnculo"/>
                <w:noProof/>
              </w:rPr>
              <w:t>Publicidad</w:t>
            </w:r>
            <w:r w:rsidRPr="00C50589">
              <w:rPr>
                <w:rStyle w:val="Hipervnculo"/>
                <w:noProof/>
                <w:spacing w:val="-6"/>
              </w:rPr>
              <w:t xml:space="preserve"> </w:t>
            </w:r>
            <w:r w:rsidRPr="00C50589">
              <w:rPr>
                <w:rStyle w:val="Hipervnculo"/>
                <w:noProof/>
              </w:rPr>
              <w:t>de</w:t>
            </w:r>
            <w:r w:rsidRPr="00C50589">
              <w:rPr>
                <w:rStyle w:val="Hipervnculo"/>
                <w:noProof/>
                <w:spacing w:val="-6"/>
              </w:rPr>
              <w:t xml:space="preserve"> </w:t>
            </w:r>
            <w:r w:rsidRPr="00C50589">
              <w:rPr>
                <w:rStyle w:val="Hipervnculo"/>
                <w:noProof/>
              </w:rPr>
              <w:t>los</w:t>
            </w:r>
            <w:r w:rsidRPr="00C50589">
              <w:rPr>
                <w:rStyle w:val="Hipervnculo"/>
                <w:noProof/>
                <w:spacing w:val="-4"/>
              </w:rPr>
              <w:t xml:space="preserve"> </w:t>
            </w:r>
            <w:r w:rsidRPr="00C50589">
              <w:rPr>
                <w:rStyle w:val="Hipervnculo"/>
                <w:noProof/>
              </w:rPr>
              <w:t>Actos</w:t>
            </w:r>
            <w:r w:rsidRPr="00C50589">
              <w:rPr>
                <w:rStyle w:val="Hipervnculo"/>
                <w:noProof/>
                <w:spacing w:val="-3"/>
              </w:rPr>
              <w:t xml:space="preserve"> </w:t>
            </w:r>
            <w:r w:rsidRPr="00C50589">
              <w:rPr>
                <w:rStyle w:val="Hipervnculo"/>
                <w:noProof/>
                <w:spacing w:val="-2"/>
              </w:rPr>
              <w:t>Contractuales</w:t>
            </w:r>
            <w:r>
              <w:rPr>
                <w:noProof/>
                <w:webHidden/>
              </w:rPr>
              <w:tab/>
            </w:r>
            <w:r>
              <w:rPr>
                <w:noProof/>
                <w:webHidden/>
              </w:rPr>
              <w:fldChar w:fldCharType="begin"/>
            </w:r>
            <w:r>
              <w:rPr>
                <w:noProof/>
                <w:webHidden/>
              </w:rPr>
              <w:instrText xml:space="preserve"> PAGEREF _Toc233723452 \h </w:instrText>
            </w:r>
            <w:r>
              <w:rPr>
                <w:noProof/>
                <w:webHidden/>
              </w:rPr>
            </w:r>
            <w:r>
              <w:rPr>
                <w:noProof/>
                <w:webHidden/>
              </w:rPr>
              <w:fldChar w:fldCharType="separate"/>
            </w:r>
            <w:r>
              <w:rPr>
                <w:noProof/>
                <w:webHidden/>
              </w:rPr>
              <w:t>41</w:t>
            </w:r>
            <w:r>
              <w:rPr>
                <w:noProof/>
                <w:webHidden/>
              </w:rPr>
              <w:fldChar w:fldCharType="end"/>
            </w:r>
          </w:hyperlink>
        </w:p>
        <w:p w14:paraId="7D5A812A" w14:textId="73C618F3"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53" w:history="1">
            <w:r w:rsidRPr="00C50589">
              <w:rPr>
                <w:rStyle w:val="Hipervnculo"/>
                <w:noProof/>
                <w:spacing w:val="-3"/>
              </w:rPr>
              <w:t>5.5.1.1.9.</w:t>
            </w:r>
            <w:r>
              <w:rPr>
                <w:rFonts w:asciiTheme="minorHAnsi" w:eastAsiaTheme="minorEastAsia" w:hAnsiTheme="minorHAnsi" w:cstheme="minorBidi"/>
                <w:b w:val="0"/>
                <w:bCs w:val="0"/>
                <w:noProof/>
                <w:sz w:val="22"/>
                <w:szCs w:val="22"/>
                <w:lang w:val="es-CO" w:eastAsia="es-CO"/>
              </w:rPr>
              <w:tab/>
            </w:r>
            <w:r w:rsidRPr="00C50589">
              <w:rPr>
                <w:rStyle w:val="Hipervnculo"/>
                <w:noProof/>
              </w:rPr>
              <w:t>Selección</w:t>
            </w:r>
            <w:r w:rsidRPr="00C50589">
              <w:rPr>
                <w:rStyle w:val="Hipervnculo"/>
                <w:noProof/>
                <w:spacing w:val="-6"/>
              </w:rPr>
              <w:t xml:space="preserve"> </w:t>
            </w:r>
            <w:r w:rsidRPr="00C50589">
              <w:rPr>
                <w:rStyle w:val="Hipervnculo"/>
                <w:noProof/>
              </w:rPr>
              <w:t>de</w:t>
            </w:r>
            <w:r w:rsidRPr="00C50589">
              <w:rPr>
                <w:rStyle w:val="Hipervnculo"/>
                <w:noProof/>
                <w:spacing w:val="-4"/>
              </w:rPr>
              <w:t xml:space="preserve"> </w:t>
            </w:r>
            <w:r w:rsidRPr="00C50589">
              <w:rPr>
                <w:rStyle w:val="Hipervnculo"/>
                <w:noProof/>
              </w:rPr>
              <w:t>los</w:t>
            </w:r>
            <w:r w:rsidRPr="00C50589">
              <w:rPr>
                <w:rStyle w:val="Hipervnculo"/>
                <w:noProof/>
                <w:spacing w:val="-2"/>
              </w:rPr>
              <w:t xml:space="preserve"> Contratistas</w:t>
            </w:r>
            <w:r>
              <w:rPr>
                <w:noProof/>
                <w:webHidden/>
              </w:rPr>
              <w:tab/>
            </w:r>
            <w:r>
              <w:rPr>
                <w:noProof/>
                <w:webHidden/>
              </w:rPr>
              <w:fldChar w:fldCharType="begin"/>
            </w:r>
            <w:r>
              <w:rPr>
                <w:noProof/>
                <w:webHidden/>
              </w:rPr>
              <w:instrText xml:space="preserve"> PAGEREF _Toc233723453 \h </w:instrText>
            </w:r>
            <w:r>
              <w:rPr>
                <w:noProof/>
                <w:webHidden/>
              </w:rPr>
            </w:r>
            <w:r>
              <w:rPr>
                <w:noProof/>
                <w:webHidden/>
              </w:rPr>
              <w:fldChar w:fldCharType="separate"/>
            </w:r>
            <w:r>
              <w:rPr>
                <w:noProof/>
                <w:webHidden/>
              </w:rPr>
              <w:t>42</w:t>
            </w:r>
            <w:r>
              <w:rPr>
                <w:noProof/>
                <w:webHidden/>
              </w:rPr>
              <w:fldChar w:fldCharType="end"/>
            </w:r>
          </w:hyperlink>
        </w:p>
        <w:p w14:paraId="141A235E" w14:textId="29DE82A4" w:rsidR="00BA48CF" w:rsidRDefault="00BA48CF">
          <w:pPr>
            <w:pStyle w:val="TDC1"/>
            <w:tabs>
              <w:tab w:val="right" w:leader="dot" w:pos="10469"/>
            </w:tabs>
            <w:rPr>
              <w:rFonts w:asciiTheme="minorHAnsi" w:eastAsiaTheme="minorEastAsia" w:hAnsiTheme="minorHAnsi" w:cstheme="minorBidi"/>
              <w:b w:val="0"/>
              <w:bCs w:val="0"/>
              <w:noProof/>
              <w:sz w:val="22"/>
              <w:szCs w:val="22"/>
              <w:lang w:val="es-CO" w:eastAsia="es-CO"/>
            </w:rPr>
          </w:pPr>
          <w:hyperlink w:anchor="_Toc233723454" w:history="1">
            <w:r w:rsidRPr="00C50589">
              <w:rPr>
                <w:rStyle w:val="Hipervnculo"/>
                <w:noProof/>
              </w:rPr>
              <w:t>Según</w:t>
            </w:r>
            <w:r w:rsidRPr="00C50589">
              <w:rPr>
                <w:rStyle w:val="Hipervnculo"/>
                <w:noProof/>
                <w:spacing w:val="-3"/>
              </w:rPr>
              <w:t xml:space="preserve"> </w:t>
            </w:r>
            <w:r w:rsidRPr="00C50589">
              <w:rPr>
                <w:rStyle w:val="Hipervnculo"/>
                <w:noProof/>
              </w:rPr>
              <w:t>la</w:t>
            </w:r>
            <w:r w:rsidRPr="00C50589">
              <w:rPr>
                <w:rStyle w:val="Hipervnculo"/>
                <w:noProof/>
                <w:spacing w:val="-11"/>
              </w:rPr>
              <w:t xml:space="preserve"> </w:t>
            </w:r>
            <w:r w:rsidRPr="00C50589">
              <w:rPr>
                <w:rStyle w:val="Hipervnculo"/>
                <w:noProof/>
              </w:rPr>
              <w:t>naturaleza</w:t>
            </w:r>
            <w:r w:rsidRPr="00C50589">
              <w:rPr>
                <w:rStyle w:val="Hipervnculo"/>
                <w:noProof/>
                <w:spacing w:val="-8"/>
              </w:rPr>
              <w:t xml:space="preserve"> </w:t>
            </w:r>
            <w:r w:rsidRPr="00C50589">
              <w:rPr>
                <w:rStyle w:val="Hipervnculo"/>
                <w:noProof/>
              </w:rPr>
              <w:t>del</w:t>
            </w:r>
            <w:r w:rsidRPr="00C50589">
              <w:rPr>
                <w:rStyle w:val="Hipervnculo"/>
                <w:noProof/>
                <w:spacing w:val="-2"/>
              </w:rPr>
              <w:t xml:space="preserve"> proceso:</w:t>
            </w:r>
            <w:r>
              <w:rPr>
                <w:noProof/>
                <w:webHidden/>
              </w:rPr>
              <w:tab/>
            </w:r>
            <w:r>
              <w:rPr>
                <w:noProof/>
                <w:webHidden/>
              </w:rPr>
              <w:fldChar w:fldCharType="begin"/>
            </w:r>
            <w:r>
              <w:rPr>
                <w:noProof/>
                <w:webHidden/>
              </w:rPr>
              <w:instrText xml:space="preserve"> PAGEREF _Toc233723454 \h </w:instrText>
            </w:r>
            <w:r>
              <w:rPr>
                <w:noProof/>
                <w:webHidden/>
              </w:rPr>
            </w:r>
            <w:r>
              <w:rPr>
                <w:noProof/>
                <w:webHidden/>
              </w:rPr>
              <w:fldChar w:fldCharType="separate"/>
            </w:r>
            <w:r>
              <w:rPr>
                <w:noProof/>
                <w:webHidden/>
              </w:rPr>
              <w:t>43</w:t>
            </w:r>
            <w:r>
              <w:rPr>
                <w:noProof/>
                <w:webHidden/>
              </w:rPr>
              <w:fldChar w:fldCharType="end"/>
            </w:r>
          </w:hyperlink>
        </w:p>
        <w:p w14:paraId="49CB9168" w14:textId="0D91EBEA" w:rsidR="00BA48CF" w:rsidRDefault="00BA48CF">
          <w:pPr>
            <w:pStyle w:val="TDC1"/>
            <w:tabs>
              <w:tab w:val="right" w:leader="dot" w:pos="10469"/>
            </w:tabs>
            <w:rPr>
              <w:rFonts w:asciiTheme="minorHAnsi" w:eastAsiaTheme="minorEastAsia" w:hAnsiTheme="minorHAnsi" w:cstheme="minorBidi"/>
              <w:b w:val="0"/>
              <w:bCs w:val="0"/>
              <w:noProof/>
              <w:sz w:val="22"/>
              <w:szCs w:val="22"/>
              <w:lang w:val="es-CO" w:eastAsia="es-CO"/>
            </w:rPr>
          </w:pPr>
          <w:hyperlink w:anchor="_Toc233723455" w:history="1">
            <w:r w:rsidRPr="00C50589">
              <w:rPr>
                <w:rStyle w:val="Hipervnculo"/>
                <w:noProof/>
              </w:rPr>
              <w:t>Según</w:t>
            </w:r>
            <w:r w:rsidRPr="00C50589">
              <w:rPr>
                <w:rStyle w:val="Hipervnculo"/>
                <w:noProof/>
                <w:spacing w:val="-2"/>
              </w:rPr>
              <w:t xml:space="preserve"> </w:t>
            </w:r>
            <w:r w:rsidRPr="00C50589">
              <w:rPr>
                <w:rStyle w:val="Hipervnculo"/>
                <w:noProof/>
              </w:rPr>
              <w:t>la</w:t>
            </w:r>
            <w:r w:rsidRPr="00C50589">
              <w:rPr>
                <w:rStyle w:val="Hipervnculo"/>
                <w:noProof/>
                <w:spacing w:val="-9"/>
              </w:rPr>
              <w:t xml:space="preserve"> </w:t>
            </w:r>
            <w:r w:rsidRPr="00C50589">
              <w:rPr>
                <w:rStyle w:val="Hipervnculo"/>
                <w:noProof/>
                <w:spacing w:val="-2"/>
              </w:rPr>
              <w:t>cuantía:</w:t>
            </w:r>
            <w:r>
              <w:rPr>
                <w:noProof/>
                <w:webHidden/>
              </w:rPr>
              <w:tab/>
            </w:r>
            <w:r>
              <w:rPr>
                <w:noProof/>
                <w:webHidden/>
              </w:rPr>
              <w:fldChar w:fldCharType="begin"/>
            </w:r>
            <w:r>
              <w:rPr>
                <w:noProof/>
                <w:webHidden/>
              </w:rPr>
              <w:instrText xml:space="preserve"> PAGEREF _Toc233723455 \h </w:instrText>
            </w:r>
            <w:r>
              <w:rPr>
                <w:noProof/>
                <w:webHidden/>
              </w:rPr>
            </w:r>
            <w:r>
              <w:rPr>
                <w:noProof/>
                <w:webHidden/>
              </w:rPr>
              <w:fldChar w:fldCharType="separate"/>
            </w:r>
            <w:r>
              <w:rPr>
                <w:noProof/>
                <w:webHidden/>
              </w:rPr>
              <w:t>43</w:t>
            </w:r>
            <w:r>
              <w:rPr>
                <w:noProof/>
                <w:webHidden/>
              </w:rPr>
              <w:fldChar w:fldCharType="end"/>
            </w:r>
          </w:hyperlink>
        </w:p>
        <w:p w14:paraId="21962ED4" w14:textId="063DF5AC" w:rsidR="00BA48CF" w:rsidRDefault="00BA48CF">
          <w:pPr>
            <w:pStyle w:val="TDC1"/>
            <w:tabs>
              <w:tab w:val="right" w:leader="dot" w:pos="10469"/>
            </w:tabs>
            <w:rPr>
              <w:rFonts w:asciiTheme="minorHAnsi" w:eastAsiaTheme="minorEastAsia" w:hAnsiTheme="minorHAnsi" w:cstheme="minorBidi"/>
              <w:b w:val="0"/>
              <w:bCs w:val="0"/>
              <w:noProof/>
              <w:sz w:val="22"/>
              <w:szCs w:val="22"/>
              <w:lang w:val="es-CO" w:eastAsia="es-CO"/>
            </w:rPr>
          </w:pPr>
          <w:hyperlink w:anchor="_Toc233723456" w:history="1">
            <w:r w:rsidRPr="00C50589">
              <w:rPr>
                <w:rStyle w:val="Hipervnculo"/>
                <w:noProof/>
              </w:rPr>
              <w:t>Excepción a</w:t>
            </w:r>
            <w:r w:rsidRPr="00C50589">
              <w:rPr>
                <w:rStyle w:val="Hipervnculo"/>
                <w:noProof/>
                <w:spacing w:val="-10"/>
              </w:rPr>
              <w:t xml:space="preserve"> </w:t>
            </w:r>
            <w:r w:rsidRPr="00C50589">
              <w:rPr>
                <w:rStyle w:val="Hipervnculo"/>
                <w:noProof/>
              </w:rPr>
              <w:t>la</w:t>
            </w:r>
            <w:r w:rsidRPr="00C50589">
              <w:rPr>
                <w:rStyle w:val="Hipervnculo"/>
                <w:noProof/>
                <w:spacing w:val="-6"/>
              </w:rPr>
              <w:t xml:space="preserve"> </w:t>
            </w:r>
            <w:r w:rsidRPr="00C50589">
              <w:rPr>
                <w:rStyle w:val="Hipervnculo"/>
                <w:noProof/>
                <w:spacing w:val="-2"/>
              </w:rPr>
              <w:t>cuantía:</w:t>
            </w:r>
            <w:r>
              <w:rPr>
                <w:noProof/>
                <w:webHidden/>
              </w:rPr>
              <w:tab/>
            </w:r>
            <w:r>
              <w:rPr>
                <w:noProof/>
                <w:webHidden/>
              </w:rPr>
              <w:fldChar w:fldCharType="begin"/>
            </w:r>
            <w:r>
              <w:rPr>
                <w:noProof/>
                <w:webHidden/>
              </w:rPr>
              <w:instrText xml:space="preserve"> PAGEREF _Toc233723456 \h </w:instrText>
            </w:r>
            <w:r>
              <w:rPr>
                <w:noProof/>
                <w:webHidden/>
              </w:rPr>
            </w:r>
            <w:r>
              <w:rPr>
                <w:noProof/>
                <w:webHidden/>
              </w:rPr>
              <w:fldChar w:fldCharType="separate"/>
            </w:r>
            <w:r>
              <w:rPr>
                <w:noProof/>
                <w:webHidden/>
              </w:rPr>
              <w:t>43</w:t>
            </w:r>
            <w:r>
              <w:rPr>
                <w:noProof/>
                <w:webHidden/>
              </w:rPr>
              <w:fldChar w:fldCharType="end"/>
            </w:r>
          </w:hyperlink>
        </w:p>
        <w:p w14:paraId="198F5203" w14:textId="4BE6C038"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57" w:history="1">
            <w:r w:rsidRPr="00C50589">
              <w:rPr>
                <w:rStyle w:val="Hipervnculo"/>
                <w:noProof/>
                <w:spacing w:val="-3"/>
              </w:rPr>
              <w:t>5.5.1.1.10.</w:t>
            </w:r>
            <w:r>
              <w:rPr>
                <w:rFonts w:asciiTheme="minorHAnsi" w:eastAsiaTheme="minorEastAsia" w:hAnsiTheme="minorHAnsi" w:cstheme="minorBidi"/>
                <w:b w:val="0"/>
                <w:bCs w:val="0"/>
                <w:noProof/>
                <w:sz w:val="22"/>
                <w:szCs w:val="22"/>
                <w:lang w:val="es-CO" w:eastAsia="es-CO"/>
              </w:rPr>
              <w:tab/>
            </w:r>
            <w:r w:rsidRPr="00C50589">
              <w:rPr>
                <w:rStyle w:val="Hipervnculo"/>
                <w:noProof/>
              </w:rPr>
              <w:t>Modalidades</w:t>
            </w:r>
            <w:r w:rsidRPr="00C50589">
              <w:rPr>
                <w:rStyle w:val="Hipervnculo"/>
                <w:noProof/>
                <w:spacing w:val="-8"/>
              </w:rPr>
              <w:t xml:space="preserve"> </w:t>
            </w:r>
            <w:r w:rsidRPr="00C50589">
              <w:rPr>
                <w:rStyle w:val="Hipervnculo"/>
                <w:noProof/>
              </w:rPr>
              <w:t>De</w:t>
            </w:r>
            <w:r w:rsidRPr="00C50589">
              <w:rPr>
                <w:rStyle w:val="Hipervnculo"/>
                <w:noProof/>
                <w:spacing w:val="-5"/>
              </w:rPr>
              <w:t xml:space="preserve"> </w:t>
            </w:r>
            <w:r w:rsidRPr="00C50589">
              <w:rPr>
                <w:rStyle w:val="Hipervnculo"/>
                <w:noProof/>
                <w:spacing w:val="-2"/>
              </w:rPr>
              <w:t>Contratación</w:t>
            </w:r>
            <w:r>
              <w:rPr>
                <w:noProof/>
                <w:webHidden/>
              </w:rPr>
              <w:tab/>
            </w:r>
            <w:r>
              <w:rPr>
                <w:noProof/>
                <w:webHidden/>
              </w:rPr>
              <w:fldChar w:fldCharType="begin"/>
            </w:r>
            <w:r>
              <w:rPr>
                <w:noProof/>
                <w:webHidden/>
              </w:rPr>
              <w:instrText xml:space="preserve"> PAGEREF _Toc233723457 \h </w:instrText>
            </w:r>
            <w:r>
              <w:rPr>
                <w:noProof/>
                <w:webHidden/>
              </w:rPr>
            </w:r>
            <w:r>
              <w:rPr>
                <w:noProof/>
                <w:webHidden/>
              </w:rPr>
              <w:fldChar w:fldCharType="separate"/>
            </w:r>
            <w:r>
              <w:rPr>
                <w:noProof/>
                <w:webHidden/>
              </w:rPr>
              <w:t>43</w:t>
            </w:r>
            <w:r>
              <w:rPr>
                <w:noProof/>
                <w:webHidden/>
              </w:rPr>
              <w:fldChar w:fldCharType="end"/>
            </w:r>
          </w:hyperlink>
        </w:p>
        <w:p w14:paraId="2A49EC25" w14:textId="3457ED60" w:rsidR="00BA48CF" w:rsidRDefault="00BA48CF">
          <w:pPr>
            <w:pStyle w:val="TDC1"/>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58" w:history="1">
            <w:r w:rsidRPr="00C50589">
              <w:rPr>
                <w:rStyle w:val="Hipervnculo"/>
                <w:noProof/>
                <w:spacing w:val="-3"/>
              </w:rPr>
              <w:t>5.5.1.2.</w:t>
            </w:r>
            <w:r>
              <w:rPr>
                <w:rFonts w:asciiTheme="minorHAnsi" w:eastAsiaTheme="minorEastAsia" w:hAnsiTheme="minorHAnsi" w:cstheme="minorBidi"/>
                <w:b w:val="0"/>
                <w:bCs w:val="0"/>
                <w:noProof/>
                <w:sz w:val="22"/>
                <w:szCs w:val="22"/>
                <w:lang w:val="es-CO" w:eastAsia="es-CO"/>
              </w:rPr>
              <w:tab/>
            </w:r>
            <w:r w:rsidRPr="00C50589">
              <w:rPr>
                <w:rStyle w:val="Hipervnculo"/>
                <w:noProof/>
              </w:rPr>
              <w:t>ETAPA</w:t>
            </w:r>
            <w:r w:rsidRPr="00C50589">
              <w:rPr>
                <w:rStyle w:val="Hipervnculo"/>
                <w:noProof/>
                <w:spacing w:val="-8"/>
              </w:rPr>
              <w:t xml:space="preserve"> </w:t>
            </w:r>
            <w:r w:rsidRPr="00C50589">
              <w:rPr>
                <w:rStyle w:val="Hipervnculo"/>
                <w:noProof/>
                <w:spacing w:val="-2"/>
              </w:rPr>
              <w:t>CONTRACTUAL</w:t>
            </w:r>
            <w:r>
              <w:rPr>
                <w:noProof/>
                <w:webHidden/>
              </w:rPr>
              <w:tab/>
            </w:r>
            <w:r>
              <w:rPr>
                <w:noProof/>
                <w:webHidden/>
              </w:rPr>
              <w:fldChar w:fldCharType="begin"/>
            </w:r>
            <w:r>
              <w:rPr>
                <w:noProof/>
                <w:webHidden/>
              </w:rPr>
              <w:instrText xml:space="preserve"> PAGEREF _Toc233723458 \h </w:instrText>
            </w:r>
            <w:r>
              <w:rPr>
                <w:noProof/>
                <w:webHidden/>
              </w:rPr>
            </w:r>
            <w:r>
              <w:rPr>
                <w:noProof/>
                <w:webHidden/>
              </w:rPr>
              <w:fldChar w:fldCharType="separate"/>
            </w:r>
            <w:r>
              <w:rPr>
                <w:noProof/>
                <w:webHidden/>
              </w:rPr>
              <w:t>59</w:t>
            </w:r>
            <w:r>
              <w:rPr>
                <w:noProof/>
                <w:webHidden/>
              </w:rPr>
              <w:fldChar w:fldCharType="end"/>
            </w:r>
          </w:hyperlink>
        </w:p>
        <w:p w14:paraId="70F523FA" w14:textId="08BF8729"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59" w:history="1">
            <w:r w:rsidRPr="00C50589">
              <w:rPr>
                <w:rStyle w:val="Hipervnculo"/>
                <w:noProof/>
                <w:spacing w:val="-3"/>
              </w:rPr>
              <w:t>5.5.1.2.1.</w:t>
            </w:r>
            <w:r>
              <w:rPr>
                <w:rFonts w:asciiTheme="minorHAnsi" w:eastAsiaTheme="minorEastAsia" w:hAnsiTheme="minorHAnsi" w:cstheme="minorBidi"/>
                <w:b w:val="0"/>
                <w:bCs w:val="0"/>
                <w:noProof/>
                <w:sz w:val="22"/>
                <w:szCs w:val="22"/>
                <w:lang w:val="es-CO" w:eastAsia="es-CO"/>
              </w:rPr>
              <w:tab/>
            </w:r>
            <w:r w:rsidRPr="00C50589">
              <w:rPr>
                <w:rStyle w:val="Hipervnculo"/>
                <w:noProof/>
              </w:rPr>
              <w:t>Del</w:t>
            </w:r>
            <w:r w:rsidRPr="00C50589">
              <w:rPr>
                <w:rStyle w:val="Hipervnculo"/>
                <w:noProof/>
                <w:spacing w:val="-6"/>
              </w:rPr>
              <w:t xml:space="preserve"> </w:t>
            </w:r>
            <w:r w:rsidRPr="00C50589">
              <w:rPr>
                <w:rStyle w:val="Hipervnculo"/>
                <w:noProof/>
              </w:rPr>
              <w:t>perfeccionamiento</w:t>
            </w:r>
            <w:r w:rsidRPr="00C50589">
              <w:rPr>
                <w:rStyle w:val="Hipervnculo"/>
                <w:noProof/>
                <w:spacing w:val="-6"/>
              </w:rPr>
              <w:t xml:space="preserve"> </w:t>
            </w:r>
            <w:r w:rsidRPr="00C50589">
              <w:rPr>
                <w:rStyle w:val="Hipervnculo"/>
                <w:noProof/>
              </w:rPr>
              <w:t>y</w:t>
            </w:r>
            <w:r w:rsidRPr="00C50589">
              <w:rPr>
                <w:rStyle w:val="Hipervnculo"/>
                <w:noProof/>
                <w:spacing w:val="-9"/>
              </w:rPr>
              <w:t xml:space="preserve"> </w:t>
            </w:r>
            <w:r w:rsidRPr="00C50589">
              <w:rPr>
                <w:rStyle w:val="Hipervnculo"/>
                <w:noProof/>
              </w:rPr>
              <w:t>requisitos</w:t>
            </w:r>
            <w:r w:rsidRPr="00C50589">
              <w:rPr>
                <w:rStyle w:val="Hipervnculo"/>
                <w:noProof/>
                <w:spacing w:val="-4"/>
              </w:rPr>
              <w:t xml:space="preserve"> </w:t>
            </w:r>
            <w:r w:rsidRPr="00C50589">
              <w:rPr>
                <w:rStyle w:val="Hipervnculo"/>
                <w:noProof/>
              </w:rPr>
              <w:t>de</w:t>
            </w:r>
            <w:r w:rsidRPr="00C50589">
              <w:rPr>
                <w:rStyle w:val="Hipervnculo"/>
                <w:noProof/>
                <w:spacing w:val="-7"/>
              </w:rPr>
              <w:t xml:space="preserve"> </w:t>
            </w:r>
            <w:r w:rsidRPr="00C50589">
              <w:rPr>
                <w:rStyle w:val="Hipervnculo"/>
                <w:noProof/>
                <w:spacing w:val="-2"/>
              </w:rPr>
              <w:t>ejecución</w:t>
            </w:r>
            <w:r>
              <w:rPr>
                <w:noProof/>
                <w:webHidden/>
              </w:rPr>
              <w:tab/>
            </w:r>
            <w:r>
              <w:rPr>
                <w:noProof/>
                <w:webHidden/>
              </w:rPr>
              <w:fldChar w:fldCharType="begin"/>
            </w:r>
            <w:r>
              <w:rPr>
                <w:noProof/>
                <w:webHidden/>
              </w:rPr>
              <w:instrText xml:space="preserve"> PAGEREF _Toc233723459 \h </w:instrText>
            </w:r>
            <w:r>
              <w:rPr>
                <w:noProof/>
                <w:webHidden/>
              </w:rPr>
            </w:r>
            <w:r>
              <w:rPr>
                <w:noProof/>
                <w:webHidden/>
              </w:rPr>
              <w:fldChar w:fldCharType="separate"/>
            </w:r>
            <w:r>
              <w:rPr>
                <w:noProof/>
                <w:webHidden/>
              </w:rPr>
              <w:t>60</w:t>
            </w:r>
            <w:r>
              <w:rPr>
                <w:noProof/>
                <w:webHidden/>
              </w:rPr>
              <w:fldChar w:fldCharType="end"/>
            </w:r>
          </w:hyperlink>
        </w:p>
        <w:p w14:paraId="0772142D" w14:textId="47F0E675"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60" w:history="1">
            <w:r w:rsidRPr="00C50589">
              <w:rPr>
                <w:rStyle w:val="Hipervnculo"/>
                <w:noProof/>
                <w:spacing w:val="-3"/>
              </w:rPr>
              <w:t>5.5.1.2.2.</w:t>
            </w:r>
            <w:r>
              <w:rPr>
                <w:rFonts w:asciiTheme="minorHAnsi" w:eastAsiaTheme="minorEastAsia" w:hAnsiTheme="minorHAnsi" w:cstheme="minorBidi"/>
                <w:b w:val="0"/>
                <w:bCs w:val="0"/>
                <w:noProof/>
                <w:sz w:val="22"/>
                <w:szCs w:val="22"/>
                <w:lang w:val="es-CO" w:eastAsia="es-CO"/>
              </w:rPr>
              <w:tab/>
            </w:r>
            <w:r w:rsidRPr="00C50589">
              <w:rPr>
                <w:rStyle w:val="Hipervnculo"/>
                <w:noProof/>
              </w:rPr>
              <w:t>Modificación</w:t>
            </w:r>
            <w:r w:rsidRPr="00C50589">
              <w:rPr>
                <w:rStyle w:val="Hipervnculo"/>
                <w:noProof/>
                <w:spacing w:val="-4"/>
              </w:rPr>
              <w:t xml:space="preserve"> </w:t>
            </w:r>
            <w:r w:rsidRPr="00C50589">
              <w:rPr>
                <w:rStyle w:val="Hipervnculo"/>
                <w:noProof/>
              </w:rPr>
              <w:t>de</w:t>
            </w:r>
            <w:r w:rsidRPr="00C50589">
              <w:rPr>
                <w:rStyle w:val="Hipervnculo"/>
                <w:noProof/>
                <w:spacing w:val="-7"/>
              </w:rPr>
              <w:t xml:space="preserve"> </w:t>
            </w:r>
            <w:r w:rsidRPr="00C50589">
              <w:rPr>
                <w:rStyle w:val="Hipervnculo"/>
                <w:noProof/>
              </w:rPr>
              <w:t>los</w:t>
            </w:r>
            <w:r w:rsidRPr="00C50589">
              <w:rPr>
                <w:rStyle w:val="Hipervnculo"/>
                <w:noProof/>
                <w:spacing w:val="-6"/>
              </w:rPr>
              <w:t xml:space="preserve"> </w:t>
            </w:r>
            <w:r w:rsidRPr="00C50589">
              <w:rPr>
                <w:rStyle w:val="Hipervnculo"/>
                <w:noProof/>
              </w:rPr>
              <w:t>contratos</w:t>
            </w:r>
            <w:r w:rsidRPr="00C50589">
              <w:rPr>
                <w:rStyle w:val="Hipervnculo"/>
                <w:noProof/>
                <w:spacing w:val="-6"/>
              </w:rPr>
              <w:t xml:space="preserve"> </w:t>
            </w:r>
            <w:r w:rsidRPr="00C50589">
              <w:rPr>
                <w:rStyle w:val="Hipervnculo"/>
                <w:noProof/>
              </w:rPr>
              <w:t>o</w:t>
            </w:r>
            <w:r w:rsidRPr="00C50589">
              <w:rPr>
                <w:rStyle w:val="Hipervnculo"/>
                <w:noProof/>
                <w:spacing w:val="-4"/>
              </w:rPr>
              <w:t xml:space="preserve"> </w:t>
            </w:r>
            <w:r w:rsidRPr="00C50589">
              <w:rPr>
                <w:rStyle w:val="Hipervnculo"/>
                <w:noProof/>
                <w:spacing w:val="-2"/>
              </w:rPr>
              <w:t>convenios</w:t>
            </w:r>
            <w:r>
              <w:rPr>
                <w:noProof/>
                <w:webHidden/>
              </w:rPr>
              <w:tab/>
            </w:r>
            <w:r>
              <w:rPr>
                <w:noProof/>
                <w:webHidden/>
              </w:rPr>
              <w:fldChar w:fldCharType="begin"/>
            </w:r>
            <w:r>
              <w:rPr>
                <w:noProof/>
                <w:webHidden/>
              </w:rPr>
              <w:instrText xml:space="preserve"> PAGEREF _Toc233723460 \h </w:instrText>
            </w:r>
            <w:r>
              <w:rPr>
                <w:noProof/>
                <w:webHidden/>
              </w:rPr>
            </w:r>
            <w:r>
              <w:rPr>
                <w:noProof/>
                <w:webHidden/>
              </w:rPr>
              <w:fldChar w:fldCharType="separate"/>
            </w:r>
            <w:r>
              <w:rPr>
                <w:noProof/>
                <w:webHidden/>
              </w:rPr>
              <w:t>60</w:t>
            </w:r>
            <w:r>
              <w:rPr>
                <w:noProof/>
                <w:webHidden/>
              </w:rPr>
              <w:fldChar w:fldCharType="end"/>
            </w:r>
          </w:hyperlink>
        </w:p>
        <w:p w14:paraId="3E7CBA9F" w14:textId="47616CDF"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61" w:history="1">
            <w:r w:rsidRPr="00C50589">
              <w:rPr>
                <w:rStyle w:val="Hipervnculo"/>
                <w:noProof/>
                <w:spacing w:val="-3"/>
              </w:rPr>
              <w:t>5.5.1.2.2.1.</w:t>
            </w:r>
            <w:r>
              <w:rPr>
                <w:rFonts w:asciiTheme="minorHAnsi" w:eastAsiaTheme="minorEastAsia" w:hAnsiTheme="minorHAnsi" w:cstheme="minorBidi"/>
                <w:b w:val="0"/>
                <w:bCs w:val="0"/>
                <w:noProof/>
                <w:sz w:val="22"/>
                <w:szCs w:val="22"/>
                <w:lang w:val="es-CO" w:eastAsia="es-CO"/>
              </w:rPr>
              <w:tab/>
            </w:r>
            <w:r w:rsidRPr="00C50589">
              <w:rPr>
                <w:rStyle w:val="Hipervnculo"/>
                <w:noProof/>
              </w:rPr>
              <w:t>Clases</w:t>
            </w:r>
            <w:r w:rsidRPr="00C50589">
              <w:rPr>
                <w:rStyle w:val="Hipervnculo"/>
                <w:noProof/>
                <w:spacing w:val="-4"/>
              </w:rPr>
              <w:t xml:space="preserve"> </w:t>
            </w:r>
            <w:r w:rsidRPr="00C50589">
              <w:rPr>
                <w:rStyle w:val="Hipervnculo"/>
                <w:noProof/>
              </w:rPr>
              <w:t>de</w:t>
            </w:r>
            <w:r w:rsidRPr="00C50589">
              <w:rPr>
                <w:rStyle w:val="Hipervnculo"/>
                <w:noProof/>
                <w:spacing w:val="-4"/>
              </w:rPr>
              <w:t xml:space="preserve"> </w:t>
            </w:r>
            <w:r w:rsidRPr="00C50589">
              <w:rPr>
                <w:rStyle w:val="Hipervnculo"/>
                <w:noProof/>
                <w:spacing w:val="-2"/>
              </w:rPr>
              <w:t>Modificación.</w:t>
            </w:r>
            <w:r>
              <w:rPr>
                <w:noProof/>
                <w:webHidden/>
              </w:rPr>
              <w:tab/>
            </w:r>
            <w:r>
              <w:rPr>
                <w:noProof/>
                <w:webHidden/>
              </w:rPr>
              <w:fldChar w:fldCharType="begin"/>
            </w:r>
            <w:r>
              <w:rPr>
                <w:noProof/>
                <w:webHidden/>
              </w:rPr>
              <w:instrText xml:space="preserve"> PAGEREF _Toc233723461 \h </w:instrText>
            </w:r>
            <w:r>
              <w:rPr>
                <w:noProof/>
                <w:webHidden/>
              </w:rPr>
            </w:r>
            <w:r>
              <w:rPr>
                <w:noProof/>
                <w:webHidden/>
              </w:rPr>
              <w:fldChar w:fldCharType="separate"/>
            </w:r>
            <w:r>
              <w:rPr>
                <w:noProof/>
                <w:webHidden/>
              </w:rPr>
              <w:t>62</w:t>
            </w:r>
            <w:r>
              <w:rPr>
                <w:noProof/>
                <w:webHidden/>
              </w:rPr>
              <w:fldChar w:fldCharType="end"/>
            </w:r>
          </w:hyperlink>
        </w:p>
        <w:p w14:paraId="5210290C" w14:textId="5734C932"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62" w:history="1">
            <w:r w:rsidRPr="00C50589">
              <w:rPr>
                <w:rStyle w:val="Hipervnculo"/>
                <w:noProof/>
                <w:spacing w:val="-3"/>
              </w:rPr>
              <w:t>5.5.1.2.2.1.1.</w:t>
            </w:r>
            <w:r>
              <w:rPr>
                <w:rFonts w:asciiTheme="minorHAnsi" w:eastAsiaTheme="minorEastAsia" w:hAnsiTheme="minorHAnsi" w:cstheme="minorBidi"/>
                <w:b w:val="0"/>
                <w:bCs w:val="0"/>
                <w:noProof/>
                <w:sz w:val="22"/>
                <w:szCs w:val="22"/>
                <w:lang w:val="es-CO" w:eastAsia="es-CO"/>
              </w:rPr>
              <w:tab/>
            </w:r>
            <w:r w:rsidRPr="00C50589">
              <w:rPr>
                <w:rStyle w:val="Hipervnculo"/>
                <w:noProof/>
                <w:spacing w:val="-2"/>
              </w:rPr>
              <w:t>Adición.</w:t>
            </w:r>
            <w:r>
              <w:rPr>
                <w:noProof/>
                <w:webHidden/>
              </w:rPr>
              <w:tab/>
            </w:r>
            <w:r>
              <w:rPr>
                <w:noProof/>
                <w:webHidden/>
              </w:rPr>
              <w:fldChar w:fldCharType="begin"/>
            </w:r>
            <w:r>
              <w:rPr>
                <w:noProof/>
                <w:webHidden/>
              </w:rPr>
              <w:instrText xml:space="preserve"> PAGEREF _Toc233723462 \h </w:instrText>
            </w:r>
            <w:r>
              <w:rPr>
                <w:noProof/>
                <w:webHidden/>
              </w:rPr>
            </w:r>
            <w:r>
              <w:rPr>
                <w:noProof/>
                <w:webHidden/>
              </w:rPr>
              <w:fldChar w:fldCharType="separate"/>
            </w:r>
            <w:r>
              <w:rPr>
                <w:noProof/>
                <w:webHidden/>
              </w:rPr>
              <w:t>62</w:t>
            </w:r>
            <w:r>
              <w:rPr>
                <w:noProof/>
                <w:webHidden/>
              </w:rPr>
              <w:fldChar w:fldCharType="end"/>
            </w:r>
          </w:hyperlink>
        </w:p>
        <w:p w14:paraId="51038F8B" w14:textId="1DC366F1"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63" w:history="1">
            <w:r w:rsidRPr="00C50589">
              <w:rPr>
                <w:rStyle w:val="Hipervnculo"/>
                <w:noProof/>
                <w:spacing w:val="-3"/>
              </w:rPr>
              <w:t>5.5.1.2.2.1.2.</w:t>
            </w:r>
            <w:r>
              <w:rPr>
                <w:rFonts w:asciiTheme="minorHAnsi" w:eastAsiaTheme="minorEastAsia" w:hAnsiTheme="minorHAnsi" w:cstheme="minorBidi"/>
                <w:b w:val="0"/>
                <w:bCs w:val="0"/>
                <w:noProof/>
                <w:sz w:val="22"/>
                <w:szCs w:val="22"/>
                <w:lang w:val="es-CO" w:eastAsia="es-CO"/>
              </w:rPr>
              <w:tab/>
            </w:r>
            <w:r w:rsidRPr="00C50589">
              <w:rPr>
                <w:rStyle w:val="Hipervnculo"/>
                <w:noProof/>
                <w:spacing w:val="-2"/>
              </w:rPr>
              <w:t>Prórroga</w:t>
            </w:r>
            <w:r>
              <w:rPr>
                <w:noProof/>
                <w:webHidden/>
              </w:rPr>
              <w:tab/>
            </w:r>
            <w:r>
              <w:rPr>
                <w:noProof/>
                <w:webHidden/>
              </w:rPr>
              <w:fldChar w:fldCharType="begin"/>
            </w:r>
            <w:r>
              <w:rPr>
                <w:noProof/>
                <w:webHidden/>
              </w:rPr>
              <w:instrText xml:space="preserve"> PAGEREF _Toc233723463 \h </w:instrText>
            </w:r>
            <w:r>
              <w:rPr>
                <w:noProof/>
                <w:webHidden/>
              </w:rPr>
            </w:r>
            <w:r>
              <w:rPr>
                <w:noProof/>
                <w:webHidden/>
              </w:rPr>
              <w:fldChar w:fldCharType="separate"/>
            </w:r>
            <w:r>
              <w:rPr>
                <w:noProof/>
                <w:webHidden/>
              </w:rPr>
              <w:t>62</w:t>
            </w:r>
            <w:r>
              <w:rPr>
                <w:noProof/>
                <w:webHidden/>
              </w:rPr>
              <w:fldChar w:fldCharType="end"/>
            </w:r>
          </w:hyperlink>
        </w:p>
        <w:p w14:paraId="10A6ADB4" w14:textId="15404DA5"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64" w:history="1">
            <w:r w:rsidRPr="00C50589">
              <w:rPr>
                <w:rStyle w:val="Hipervnculo"/>
                <w:noProof/>
                <w:spacing w:val="-3"/>
              </w:rPr>
              <w:t>5.5.1.2.2.1.3.</w:t>
            </w:r>
            <w:r>
              <w:rPr>
                <w:rFonts w:asciiTheme="minorHAnsi" w:eastAsiaTheme="minorEastAsia" w:hAnsiTheme="minorHAnsi" w:cstheme="minorBidi"/>
                <w:b w:val="0"/>
                <w:bCs w:val="0"/>
                <w:noProof/>
                <w:sz w:val="22"/>
                <w:szCs w:val="22"/>
                <w:lang w:val="es-CO" w:eastAsia="es-CO"/>
              </w:rPr>
              <w:tab/>
            </w:r>
            <w:r w:rsidRPr="00C50589">
              <w:rPr>
                <w:rStyle w:val="Hipervnculo"/>
                <w:noProof/>
                <w:spacing w:val="-2"/>
              </w:rPr>
              <w:t>Aclaración</w:t>
            </w:r>
            <w:r>
              <w:rPr>
                <w:noProof/>
                <w:webHidden/>
              </w:rPr>
              <w:tab/>
            </w:r>
            <w:r>
              <w:rPr>
                <w:noProof/>
                <w:webHidden/>
              </w:rPr>
              <w:fldChar w:fldCharType="begin"/>
            </w:r>
            <w:r>
              <w:rPr>
                <w:noProof/>
                <w:webHidden/>
              </w:rPr>
              <w:instrText xml:space="preserve"> PAGEREF _Toc233723464 \h </w:instrText>
            </w:r>
            <w:r>
              <w:rPr>
                <w:noProof/>
                <w:webHidden/>
              </w:rPr>
            </w:r>
            <w:r>
              <w:rPr>
                <w:noProof/>
                <w:webHidden/>
              </w:rPr>
              <w:fldChar w:fldCharType="separate"/>
            </w:r>
            <w:r>
              <w:rPr>
                <w:noProof/>
                <w:webHidden/>
              </w:rPr>
              <w:t>63</w:t>
            </w:r>
            <w:r>
              <w:rPr>
                <w:noProof/>
                <w:webHidden/>
              </w:rPr>
              <w:fldChar w:fldCharType="end"/>
            </w:r>
          </w:hyperlink>
        </w:p>
        <w:p w14:paraId="65627C93" w14:textId="049B399F"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65" w:history="1">
            <w:r w:rsidRPr="00C50589">
              <w:rPr>
                <w:rStyle w:val="Hipervnculo"/>
                <w:noProof/>
                <w:spacing w:val="-3"/>
              </w:rPr>
              <w:t>5.5.1.2.2.1.4.</w:t>
            </w:r>
            <w:r>
              <w:rPr>
                <w:rFonts w:asciiTheme="minorHAnsi" w:eastAsiaTheme="minorEastAsia" w:hAnsiTheme="minorHAnsi" w:cstheme="minorBidi"/>
                <w:b w:val="0"/>
                <w:bCs w:val="0"/>
                <w:noProof/>
                <w:sz w:val="22"/>
                <w:szCs w:val="22"/>
                <w:lang w:val="es-CO" w:eastAsia="es-CO"/>
              </w:rPr>
              <w:tab/>
            </w:r>
            <w:r w:rsidRPr="00C50589">
              <w:rPr>
                <w:rStyle w:val="Hipervnculo"/>
                <w:noProof/>
                <w:spacing w:val="-2"/>
              </w:rPr>
              <w:t>Cesión</w:t>
            </w:r>
            <w:r>
              <w:rPr>
                <w:noProof/>
                <w:webHidden/>
              </w:rPr>
              <w:tab/>
            </w:r>
            <w:r>
              <w:rPr>
                <w:noProof/>
                <w:webHidden/>
              </w:rPr>
              <w:fldChar w:fldCharType="begin"/>
            </w:r>
            <w:r>
              <w:rPr>
                <w:noProof/>
                <w:webHidden/>
              </w:rPr>
              <w:instrText xml:space="preserve"> PAGEREF _Toc233723465 \h </w:instrText>
            </w:r>
            <w:r>
              <w:rPr>
                <w:noProof/>
                <w:webHidden/>
              </w:rPr>
            </w:r>
            <w:r>
              <w:rPr>
                <w:noProof/>
                <w:webHidden/>
              </w:rPr>
              <w:fldChar w:fldCharType="separate"/>
            </w:r>
            <w:r>
              <w:rPr>
                <w:noProof/>
                <w:webHidden/>
              </w:rPr>
              <w:t>63</w:t>
            </w:r>
            <w:r>
              <w:rPr>
                <w:noProof/>
                <w:webHidden/>
              </w:rPr>
              <w:fldChar w:fldCharType="end"/>
            </w:r>
          </w:hyperlink>
        </w:p>
        <w:p w14:paraId="0E51F75C" w14:textId="1BEF0441"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66" w:history="1">
            <w:r w:rsidRPr="00C50589">
              <w:rPr>
                <w:rStyle w:val="Hipervnculo"/>
                <w:noProof/>
                <w:spacing w:val="-3"/>
              </w:rPr>
              <w:t>5.5.1.2.2.1.5.</w:t>
            </w:r>
            <w:r>
              <w:rPr>
                <w:rFonts w:asciiTheme="minorHAnsi" w:eastAsiaTheme="minorEastAsia" w:hAnsiTheme="minorHAnsi" w:cstheme="minorBidi"/>
                <w:b w:val="0"/>
                <w:bCs w:val="0"/>
                <w:noProof/>
                <w:sz w:val="22"/>
                <w:szCs w:val="22"/>
                <w:lang w:val="es-CO" w:eastAsia="es-CO"/>
              </w:rPr>
              <w:tab/>
            </w:r>
            <w:r w:rsidRPr="00C50589">
              <w:rPr>
                <w:rStyle w:val="Hipervnculo"/>
                <w:noProof/>
                <w:spacing w:val="-2"/>
              </w:rPr>
              <w:t>Suspensión</w:t>
            </w:r>
            <w:r>
              <w:rPr>
                <w:noProof/>
                <w:webHidden/>
              </w:rPr>
              <w:tab/>
            </w:r>
            <w:r>
              <w:rPr>
                <w:noProof/>
                <w:webHidden/>
              </w:rPr>
              <w:fldChar w:fldCharType="begin"/>
            </w:r>
            <w:r>
              <w:rPr>
                <w:noProof/>
                <w:webHidden/>
              </w:rPr>
              <w:instrText xml:space="preserve"> PAGEREF _Toc233723466 \h </w:instrText>
            </w:r>
            <w:r>
              <w:rPr>
                <w:noProof/>
                <w:webHidden/>
              </w:rPr>
            </w:r>
            <w:r>
              <w:rPr>
                <w:noProof/>
                <w:webHidden/>
              </w:rPr>
              <w:fldChar w:fldCharType="separate"/>
            </w:r>
            <w:r>
              <w:rPr>
                <w:noProof/>
                <w:webHidden/>
              </w:rPr>
              <w:t>63</w:t>
            </w:r>
            <w:r>
              <w:rPr>
                <w:noProof/>
                <w:webHidden/>
              </w:rPr>
              <w:fldChar w:fldCharType="end"/>
            </w:r>
          </w:hyperlink>
        </w:p>
        <w:p w14:paraId="798B43BC" w14:textId="26FB1959"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67" w:history="1">
            <w:r w:rsidRPr="00C50589">
              <w:rPr>
                <w:rStyle w:val="Hipervnculo"/>
                <w:noProof/>
                <w:spacing w:val="-3"/>
              </w:rPr>
              <w:t>5.5.1.2.2.1.6.</w:t>
            </w:r>
            <w:r>
              <w:rPr>
                <w:rFonts w:asciiTheme="minorHAnsi" w:eastAsiaTheme="minorEastAsia" w:hAnsiTheme="minorHAnsi" w:cstheme="minorBidi"/>
                <w:b w:val="0"/>
                <w:bCs w:val="0"/>
                <w:noProof/>
                <w:sz w:val="22"/>
                <w:szCs w:val="22"/>
                <w:lang w:val="es-CO" w:eastAsia="es-CO"/>
              </w:rPr>
              <w:tab/>
            </w:r>
            <w:r w:rsidRPr="00C50589">
              <w:rPr>
                <w:rStyle w:val="Hipervnculo"/>
                <w:noProof/>
              </w:rPr>
              <w:t>Ampliación</w:t>
            </w:r>
            <w:r w:rsidRPr="00C50589">
              <w:rPr>
                <w:rStyle w:val="Hipervnculo"/>
                <w:noProof/>
                <w:spacing w:val="-4"/>
              </w:rPr>
              <w:t xml:space="preserve"> </w:t>
            </w:r>
            <w:r w:rsidRPr="00C50589">
              <w:rPr>
                <w:rStyle w:val="Hipervnculo"/>
                <w:noProof/>
              </w:rPr>
              <w:t>a</w:t>
            </w:r>
            <w:r w:rsidRPr="00C50589">
              <w:rPr>
                <w:rStyle w:val="Hipervnculo"/>
                <w:noProof/>
                <w:spacing w:val="-6"/>
              </w:rPr>
              <w:t xml:space="preserve"> </w:t>
            </w:r>
            <w:r w:rsidRPr="00C50589">
              <w:rPr>
                <w:rStyle w:val="Hipervnculo"/>
                <w:noProof/>
              </w:rPr>
              <w:t>la</w:t>
            </w:r>
            <w:r w:rsidRPr="00C50589">
              <w:rPr>
                <w:rStyle w:val="Hipervnculo"/>
                <w:noProof/>
                <w:spacing w:val="1"/>
              </w:rPr>
              <w:t xml:space="preserve"> </w:t>
            </w:r>
            <w:r w:rsidRPr="00C50589">
              <w:rPr>
                <w:rStyle w:val="Hipervnculo"/>
                <w:noProof/>
                <w:spacing w:val="-2"/>
              </w:rPr>
              <w:t>Suspensión</w:t>
            </w:r>
            <w:r>
              <w:rPr>
                <w:noProof/>
                <w:webHidden/>
              </w:rPr>
              <w:tab/>
            </w:r>
            <w:r>
              <w:rPr>
                <w:noProof/>
                <w:webHidden/>
              </w:rPr>
              <w:fldChar w:fldCharType="begin"/>
            </w:r>
            <w:r>
              <w:rPr>
                <w:noProof/>
                <w:webHidden/>
              </w:rPr>
              <w:instrText xml:space="preserve"> PAGEREF _Toc233723467 \h </w:instrText>
            </w:r>
            <w:r>
              <w:rPr>
                <w:noProof/>
                <w:webHidden/>
              </w:rPr>
            </w:r>
            <w:r>
              <w:rPr>
                <w:noProof/>
                <w:webHidden/>
              </w:rPr>
              <w:fldChar w:fldCharType="separate"/>
            </w:r>
            <w:r>
              <w:rPr>
                <w:noProof/>
                <w:webHidden/>
              </w:rPr>
              <w:t>64</w:t>
            </w:r>
            <w:r>
              <w:rPr>
                <w:noProof/>
                <w:webHidden/>
              </w:rPr>
              <w:fldChar w:fldCharType="end"/>
            </w:r>
          </w:hyperlink>
        </w:p>
        <w:p w14:paraId="6EB26FCA" w14:textId="7F19F948"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68" w:history="1">
            <w:r w:rsidRPr="00C50589">
              <w:rPr>
                <w:rStyle w:val="Hipervnculo"/>
                <w:noProof/>
                <w:spacing w:val="-3"/>
              </w:rPr>
              <w:t>5.5.1.2.2.1.7.</w:t>
            </w:r>
            <w:r>
              <w:rPr>
                <w:rFonts w:asciiTheme="minorHAnsi" w:eastAsiaTheme="minorEastAsia" w:hAnsiTheme="minorHAnsi" w:cstheme="minorBidi"/>
                <w:b w:val="0"/>
                <w:bCs w:val="0"/>
                <w:noProof/>
                <w:sz w:val="22"/>
                <w:szCs w:val="22"/>
                <w:lang w:val="es-CO" w:eastAsia="es-CO"/>
              </w:rPr>
              <w:tab/>
            </w:r>
            <w:r w:rsidRPr="00C50589">
              <w:rPr>
                <w:rStyle w:val="Hipervnculo"/>
                <w:noProof/>
              </w:rPr>
              <w:t>Terminación</w:t>
            </w:r>
            <w:r w:rsidRPr="00C50589">
              <w:rPr>
                <w:rStyle w:val="Hipervnculo"/>
                <w:noProof/>
                <w:spacing w:val="-5"/>
              </w:rPr>
              <w:t xml:space="preserve"> </w:t>
            </w:r>
            <w:r w:rsidRPr="00C50589">
              <w:rPr>
                <w:rStyle w:val="Hipervnculo"/>
                <w:noProof/>
              </w:rPr>
              <w:t>Anticipada</w:t>
            </w:r>
            <w:r w:rsidRPr="00C50589">
              <w:rPr>
                <w:rStyle w:val="Hipervnculo"/>
                <w:noProof/>
                <w:spacing w:val="-4"/>
              </w:rPr>
              <w:t xml:space="preserve"> </w:t>
            </w:r>
            <w:r w:rsidRPr="00C50589">
              <w:rPr>
                <w:rStyle w:val="Hipervnculo"/>
                <w:noProof/>
              </w:rPr>
              <w:t>y</w:t>
            </w:r>
            <w:r w:rsidRPr="00C50589">
              <w:rPr>
                <w:rStyle w:val="Hipervnculo"/>
                <w:noProof/>
                <w:spacing w:val="-9"/>
              </w:rPr>
              <w:t xml:space="preserve"> </w:t>
            </w:r>
            <w:r w:rsidRPr="00C50589">
              <w:rPr>
                <w:rStyle w:val="Hipervnculo"/>
                <w:noProof/>
              </w:rPr>
              <w:t>Liquidación</w:t>
            </w:r>
            <w:r w:rsidRPr="00C50589">
              <w:rPr>
                <w:rStyle w:val="Hipervnculo"/>
                <w:noProof/>
                <w:spacing w:val="-5"/>
              </w:rPr>
              <w:t xml:space="preserve"> </w:t>
            </w:r>
            <w:r w:rsidRPr="00C50589">
              <w:rPr>
                <w:rStyle w:val="Hipervnculo"/>
                <w:noProof/>
              </w:rPr>
              <w:t>del</w:t>
            </w:r>
            <w:r w:rsidRPr="00C50589">
              <w:rPr>
                <w:rStyle w:val="Hipervnculo"/>
                <w:noProof/>
                <w:spacing w:val="-2"/>
              </w:rPr>
              <w:t xml:space="preserve"> </w:t>
            </w:r>
            <w:r w:rsidRPr="00C50589">
              <w:rPr>
                <w:rStyle w:val="Hipervnculo"/>
                <w:noProof/>
              </w:rPr>
              <w:t>Contrato</w:t>
            </w:r>
            <w:r w:rsidRPr="00C50589">
              <w:rPr>
                <w:rStyle w:val="Hipervnculo"/>
                <w:noProof/>
                <w:spacing w:val="-7"/>
              </w:rPr>
              <w:t xml:space="preserve"> </w:t>
            </w:r>
            <w:r w:rsidRPr="00C50589">
              <w:rPr>
                <w:rStyle w:val="Hipervnculo"/>
                <w:noProof/>
              </w:rPr>
              <w:t>por</w:t>
            </w:r>
            <w:r w:rsidRPr="00C50589">
              <w:rPr>
                <w:rStyle w:val="Hipervnculo"/>
                <w:noProof/>
                <w:spacing w:val="-4"/>
              </w:rPr>
              <w:t xml:space="preserve"> </w:t>
            </w:r>
            <w:r w:rsidRPr="00C50589">
              <w:rPr>
                <w:rStyle w:val="Hipervnculo"/>
                <w:noProof/>
              </w:rPr>
              <w:t>Mutuo</w:t>
            </w:r>
            <w:r w:rsidRPr="00C50589">
              <w:rPr>
                <w:rStyle w:val="Hipervnculo"/>
                <w:noProof/>
                <w:spacing w:val="-3"/>
              </w:rPr>
              <w:t xml:space="preserve"> </w:t>
            </w:r>
            <w:r w:rsidRPr="00C50589">
              <w:rPr>
                <w:rStyle w:val="Hipervnculo"/>
                <w:noProof/>
                <w:spacing w:val="-2"/>
              </w:rPr>
              <w:t>Acuerdo</w:t>
            </w:r>
            <w:r>
              <w:rPr>
                <w:noProof/>
                <w:webHidden/>
              </w:rPr>
              <w:tab/>
            </w:r>
            <w:r>
              <w:rPr>
                <w:noProof/>
                <w:webHidden/>
              </w:rPr>
              <w:fldChar w:fldCharType="begin"/>
            </w:r>
            <w:r>
              <w:rPr>
                <w:noProof/>
                <w:webHidden/>
              </w:rPr>
              <w:instrText xml:space="preserve"> PAGEREF _Toc233723468 \h </w:instrText>
            </w:r>
            <w:r>
              <w:rPr>
                <w:noProof/>
                <w:webHidden/>
              </w:rPr>
            </w:r>
            <w:r>
              <w:rPr>
                <w:noProof/>
                <w:webHidden/>
              </w:rPr>
              <w:fldChar w:fldCharType="separate"/>
            </w:r>
            <w:r>
              <w:rPr>
                <w:noProof/>
                <w:webHidden/>
              </w:rPr>
              <w:t>65</w:t>
            </w:r>
            <w:r>
              <w:rPr>
                <w:noProof/>
                <w:webHidden/>
              </w:rPr>
              <w:fldChar w:fldCharType="end"/>
            </w:r>
          </w:hyperlink>
        </w:p>
        <w:p w14:paraId="4E77992F" w14:textId="421A50CC"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69" w:history="1">
            <w:r w:rsidRPr="00C50589">
              <w:rPr>
                <w:rStyle w:val="Hipervnculo"/>
                <w:noProof/>
                <w:spacing w:val="-3"/>
              </w:rPr>
              <w:t>5.5.1.2.2.1.8.</w:t>
            </w:r>
            <w:r>
              <w:rPr>
                <w:rFonts w:asciiTheme="minorHAnsi" w:eastAsiaTheme="minorEastAsia" w:hAnsiTheme="minorHAnsi" w:cstheme="minorBidi"/>
                <w:b w:val="0"/>
                <w:bCs w:val="0"/>
                <w:noProof/>
                <w:sz w:val="22"/>
                <w:szCs w:val="22"/>
                <w:lang w:val="es-CO" w:eastAsia="es-CO"/>
              </w:rPr>
              <w:tab/>
            </w:r>
            <w:r w:rsidRPr="00C50589">
              <w:rPr>
                <w:rStyle w:val="Hipervnculo"/>
                <w:noProof/>
              </w:rPr>
              <w:t>Otras</w:t>
            </w:r>
            <w:r w:rsidRPr="00C50589">
              <w:rPr>
                <w:rStyle w:val="Hipervnculo"/>
                <w:noProof/>
                <w:spacing w:val="-8"/>
              </w:rPr>
              <w:t xml:space="preserve"> </w:t>
            </w:r>
            <w:r w:rsidRPr="00C50589">
              <w:rPr>
                <w:rStyle w:val="Hipervnculo"/>
                <w:noProof/>
                <w:spacing w:val="-2"/>
              </w:rPr>
              <w:t>Modificaciones</w:t>
            </w:r>
            <w:r>
              <w:rPr>
                <w:noProof/>
                <w:webHidden/>
              </w:rPr>
              <w:tab/>
            </w:r>
            <w:r>
              <w:rPr>
                <w:noProof/>
                <w:webHidden/>
              </w:rPr>
              <w:fldChar w:fldCharType="begin"/>
            </w:r>
            <w:r>
              <w:rPr>
                <w:noProof/>
                <w:webHidden/>
              </w:rPr>
              <w:instrText xml:space="preserve"> PAGEREF _Toc233723469 \h </w:instrText>
            </w:r>
            <w:r>
              <w:rPr>
                <w:noProof/>
                <w:webHidden/>
              </w:rPr>
            </w:r>
            <w:r>
              <w:rPr>
                <w:noProof/>
                <w:webHidden/>
              </w:rPr>
              <w:fldChar w:fldCharType="separate"/>
            </w:r>
            <w:r>
              <w:rPr>
                <w:noProof/>
                <w:webHidden/>
              </w:rPr>
              <w:t>66</w:t>
            </w:r>
            <w:r>
              <w:rPr>
                <w:noProof/>
                <w:webHidden/>
              </w:rPr>
              <w:fldChar w:fldCharType="end"/>
            </w:r>
          </w:hyperlink>
        </w:p>
        <w:p w14:paraId="5D3C8334" w14:textId="5E11DF7D"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70" w:history="1">
            <w:r w:rsidRPr="00C50589">
              <w:rPr>
                <w:rStyle w:val="Hipervnculo"/>
                <w:noProof/>
                <w:spacing w:val="-3"/>
              </w:rPr>
              <w:t>5.5.1.3.</w:t>
            </w:r>
            <w:r>
              <w:rPr>
                <w:rFonts w:asciiTheme="minorHAnsi" w:eastAsiaTheme="minorEastAsia" w:hAnsiTheme="minorHAnsi" w:cstheme="minorBidi"/>
                <w:b w:val="0"/>
                <w:bCs w:val="0"/>
                <w:noProof/>
                <w:sz w:val="22"/>
                <w:szCs w:val="22"/>
                <w:lang w:val="es-CO" w:eastAsia="es-CO"/>
              </w:rPr>
              <w:tab/>
            </w:r>
            <w:r w:rsidRPr="00C50589">
              <w:rPr>
                <w:rStyle w:val="Hipervnculo"/>
                <w:noProof/>
              </w:rPr>
              <w:t>RÉGIMEN</w:t>
            </w:r>
            <w:r w:rsidRPr="00C50589">
              <w:rPr>
                <w:rStyle w:val="Hipervnculo"/>
                <w:noProof/>
                <w:spacing w:val="-8"/>
              </w:rPr>
              <w:t xml:space="preserve"> </w:t>
            </w:r>
            <w:r w:rsidRPr="00C50589">
              <w:rPr>
                <w:rStyle w:val="Hipervnculo"/>
                <w:noProof/>
              </w:rPr>
              <w:t>SANCIONATORIO</w:t>
            </w:r>
            <w:r w:rsidRPr="00C50589">
              <w:rPr>
                <w:rStyle w:val="Hipervnculo"/>
                <w:noProof/>
                <w:spacing w:val="-5"/>
              </w:rPr>
              <w:t xml:space="preserve"> </w:t>
            </w:r>
            <w:r w:rsidRPr="00C50589">
              <w:rPr>
                <w:rStyle w:val="Hipervnculo"/>
                <w:noProof/>
              </w:rPr>
              <w:t>FRENTE</w:t>
            </w:r>
            <w:r w:rsidRPr="00C50589">
              <w:rPr>
                <w:rStyle w:val="Hipervnculo"/>
                <w:noProof/>
                <w:spacing w:val="-7"/>
              </w:rPr>
              <w:t xml:space="preserve"> </w:t>
            </w:r>
            <w:r w:rsidRPr="00C50589">
              <w:rPr>
                <w:rStyle w:val="Hipervnculo"/>
                <w:noProof/>
              </w:rPr>
              <w:t>AL</w:t>
            </w:r>
            <w:r w:rsidRPr="00C50589">
              <w:rPr>
                <w:rStyle w:val="Hipervnculo"/>
                <w:noProof/>
                <w:spacing w:val="-5"/>
              </w:rPr>
              <w:t xml:space="preserve"> </w:t>
            </w:r>
            <w:r w:rsidRPr="00C50589">
              <w:rPr>
                <w:rStyle w:val="Hipervnculo"/>
                <w:noProof/>
              </w:rPr>
              <w:t>PRESUNTO</w:t>
            </w:r>
            <w:r w:rsidRPr="00C50589">
              <w:rPr>
                <w:rStyle w:val="Hipervnculo"/>
                <w:noProof/>
                <w:spacing w:val="-7"/>
              </w:rPr>
              <w:t xml:space="preserve"> </w:t>
            </w:r>
            <w:r w:rsidRPr="00C50589">
              <w:rPr>
                <w:rStyle w:val="Hipervnculo"/>
                <w:noProof/>
              </w:rPr>
              <w:t>INCUMPLIMIENTO</w:t>
            </w:r>
            <w:r w:rsidRPr="00C50589">
              <w:rPr>
                <w:rStyle w:val="Hipervnculo"/>
                <w:noProof/>
                <w:spacing w:val="-7"/>
              </w:rPr>
              <w:t xml:space="preserve"> </w:t>
            </w:r>
            <w:r w:rsidRPr="00C50589">
              <w:rPr>
                <w:rStyle w:val="Hipervnculo"/>
                <w:noProof/>
              </w:rPr>
              <w:t>EN</w:t>
            </w:r>
            <w:r w:rsidRPr="00C50589">
              <w:rPr>
                <w:rStyle w:val="Hipervnculo"/>
                <w:noProof/>
                <w:spacing w:val="-7"/>
              </w:rPr>
              <w:t xml:space="preserve"> </w:t>
            </w:r>
            <w:r w:rsidRPr="00C50589">
              <w:rPr>
                <w:rStyle w:val="Hipervnculo"/>
                <w:noProof/>
              </w:rPr>
              <w:t>MATERIA</w:t>
            </w:r>
            <w:r w:rsidRPr="00C50589">
              <w:rPr>
                <w:rStyle w:val="Hipervnculo"/>
                <w:noProof/>
                <w:spacing w:val="-4"/>
              </w:rPr>
              <w:t xml:space="preserve"> </w:t>
            </w:r>
            <w:r w:rsidRPr="00C50589">
              <w:rPr>
                <w:rStyle w:val="Hipervnculo"/>
                <w:noProof/>
                <w:spacing w:val="-2"/>
              </w:rPr>
              <w:t>CONTRACTUAL</w:t>
            </w:r>
            <w:r>
              <w:rPr>
                <w:noProof/>
                <w:webHidden/>
              </w:rPr>
              <w:tab/>
            </w:r>
            <w:r>
              <w:rPr>
                <w:noProof/>
                <w:webHidden/>
              </w:rPr>
              <w:fldChar w:fldCharType="begin"/>
            </w:r>
            <w:r>
              <w:rPr>
                <w:noProof/>
                <w:webHidden/>
              </w:rPr>
              <w:instrText xml:space="preserve"> PAGEREF _Toc233723470 \h </w:instrText>
            </w:r>
            <w:r>
              <w:rPr>
                <w:noProof/>
                <w:webHidden/>
              </w:rPr>
            </w:r>
            <w:r>
              <w:rPr>
                <w:noProof/>
                <w:webHidden/>
              </w:rPr>
              <w:fldChar w:fldCharType="separate"/>
            </w:r>
            <w:r>
              <w:rPr>
                <w:noProof/>
                <w:webHidden/>
              </w:rPr>
              <w:t>66</w:t>
            </w:r>
            <w:r>
              <w:rPr>
                <w:noProof/>
                <w:webHidden/>
              </w:rPr>
              <w:fldChar w:fldCharType="end"/>
            </w:r>
          </w:hyperlink>
        </w:p>
        <w:p w14:paraId="758247A4" w14:textId="30474F2F" w:rsidR="00BA48CF" w:rsidRDefault="00BA48CF">
          <w:pPr>
            <w:pStyle w:val="TDC1"/>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71" w:history="1">
            <w:r w:rsidRPr="00C50589">
              <w:rPr>
                <w:rStyle w:val="Hipervnculo"/>
                <w:noProof/>
                <w:spacing w:val="-3"/>
              </w:rPr>
              <w:t>5.5.1.4.</w:t>
            </w:r>
            <w:r>
              <w:rPr>
                <w:rFonts w:asciiTheme="minorHAnsi" w:eastAsiaTheme="minorEastAsia" w:hAnsiTheme="minorHAnsi" w:cstheme="minorBidi"/>
                <w:b w:val="0"/>
                <w:bCs w:val="0"/>
                <w:noProof/>
                <w:sz w:val="22"/>
                <w:szCs w:val="22"/>
                <w:lang w:val="es-CO" w:eastAsia="es-CO"/>
              </w:rPr>
              <w:tab/>
            </w:r>
            <w:r w:rsidRPr="00C50589">
              <w:rPr>
                <w:rStyle w:val="Hipervnculo"/>
                <w:noProof/>
              </w:rPr>
              <w:t>ETAPA</w:t>
            </w:r>
            <w:r w:rsidRPr="00C50589">
              <w:rPr>
                <w:rStyle w:val="Hipervnculo"/>
                <w:noProof/>
                <w:spacing w:val="-10"/>
              </w:rPr>
              <w:t xml:space="preserve"> </w:t>
            </w:r>
            <w:r w:rsidRPr="00C50589">
              <w:rPr>
                <w:rStyle w:val="Hipervnculo"/>
                <w:noProof/>
              </w:rPr>
              <w:t>POST-</w:t>
            </w:r>
            <w:r w:rsidRPr="00C50589">
              <w:rPr>
                <w:rStyle w:val="Hipervnculo"/>
                <w:noProof/>
                <w:spacing w:val="-2"/>
              </w:rPr>
              <w:t>CONTRACTUAL</w:t>
            </w:r>
            <w:r>
              <w:rPr>
                <w:noProof/>
                <w:webHidden/>
              </w:rPr>
              <w:tab/>
            </w:r>
            <w:r>
              <w:rPr>
                <w:noProof/>
                <w:webHidden/>
              </w:rPr>
              <w:fldChar w:fldCharType="begin"/>
            </w:r>
            <w:r>
              <w:rPr>
                <w:noProof/>
                <w:webHidden/>
              </w:rPr>
              <w:instrText xml:space="preserve"> PAGEREF _Toc233723471 \h </w:instrText>
            </w:r>
            <w:r>
              <w:rPr>
                <w:noProof/>
                <w:webHidden/>
              </w:rPr>
            </w:r>
            <w:r>
              <w:rPr>
                <w:noProof/>
                <w:webHidden/>
              </w:rPr>
              <w:fldChar w:fldCharType="separate"/>
            </w:r>
            <w:r>
              <w:rPr>
                <w:noProof/>
                <w:webHidden/>
              </w:rPr>
              <w:t>66</w:t>
            </w:r>
            <w:r>
              <w:rPr>
                <w:noProof/>
                <w:webHidden/>
              </w:rPr>
              <w:fldChar w:fldCharType="end"/>
            </w:r>
          </w:hyperlink>
        </w:p>
        <w:p w14:paraId="2203520B" w14:textId="1B53E332"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72" w:history="1">
            <w:r w:rsidRPr="00C50589">
              <w:rPr>
                <w:rStyle w:val="Hipervnculo"/>
                <w:noProof/>
                <w:spacing w:val="-3"/>
              </w:rPr>
              <w:t>5.5.1.4.1.</w:t>
            </w:r>
            <w:r>
              <w:rPr>
                <w:rFonts w:asciiTheme="minorHAnsi" w:eastAsiaTheme="minorEastAsia" w:hAnsiTheme="minorHAnsi" w:cstheme="minorBidi"/>
                <w:b w:val="0"/>
                <w:bCs w:val="0"/>
                <w:noProof/>
                <w:sz w:val="22"/>
                <w:szCs w:val="22"/>
                <w:lang w:val="es-CO" w:eastAsia="es-CO"/>
              </w:rPr>
              <w:tab/>
            </w:r>
            <w:r w:rsidRPr="00C50589">
              <w:rPr>
                <w:rStyle w:val="Hipervnculo"/>
                <w:noProof/>
              </w:rPr>
              <w:t>Liquidación</w:t>
            </w:r>
            <w:r w:rsidRPr="00C50589">
              <w:rPr>
                <w:rStyle w:val="Hipervnculo"/>
                <w:noProof/>
                <w:spacing w:val="-5"/>
              </w:rPr>
              <w:t xml:space="preserve"> </w:t>
            </w:r>
            <w:r w:rsidRPr="00C50589">
              <w:rPr>
                <w:rStyle w:val="Hipervnculo"/>
                <w:noProof/>
              </w:rPr>
              <w:t>de</w:t>
            </w:r>
            <w:r w:rsidRPr="00C50589">
              <w:rPr>
                <w:rStyle w:val="Hipervnculo"/>
                <w:noProof/>
                <w:spacing w:val="-6"/>
              </w:rPr>
              <w:t xml:space="preserve"> </w:t>
            </w:r>
            <w:r w:rsidRPr="00C50589">
              <w:rPr>
                <w:rStyle w:val="Hipervnculo"/>
                <w:noProof/>
              </w:rPr>
              <w:t>los</w:t>
            </w:r>
            <w:r w:rsidRPr="00C50589">
              <w:rPr>
                <w:rStyle w:val="Hipervnculo"/>
                <w:noProof/>
                <w:spacing w:val="-5"/>
              </w:rPr>
              <w:t xml:space="preserve"> </w:t>
            </w:r>
            <w:r w:rsidRPr="00C50589">
              <w:rPr>
                <w:rStyle w:val="Hipervnculo"/>
                <w:noProof/>
              </w:rPr>
              <w:t>Contratos</w:t>
            </w:r>
            <w:r w:rsidRPr="00C50589">
              <w:rPr>
                <w:rStyle w:val="Hipervnculo"/>
                <w:noProof/>
                <w:spacing w:val="-7"/>
              </w:rPr>
              <w:t xml:space="preserve"> </w:t>
            </w:r>
            <w:r w:rsidRPr="00C50589">
              <w:rPr>
                <w:rStyle w:val="Hipervnculo"/>
                <w:noProof/>
              </w:rPr>
              <w:t>o</w:t>
            </w:r>
            <w:r w:rsidRPr="00C50589">
              <w:rPr>
                <w:rStyle w:val="Hipervnculo"/>
                <w:noProof/>
                <w:spacing w:val="-3"/>
              </w:rPr>
              <w:t xml:space="preserve"> </w:t>
            </w:r>
            <w:r w:rsidRPr="00C50589">
              <w:rPr>
                <w:rStyle w:val="Hipervnculo"/>
                <w:noProof/>
                <w:spacing w:val="-2"/>
              </w:rPr>
              <w:t>Convenios</w:t>
            </w:r>
            <w:r>
              <w:rPr>
                <w:noProof/>
                <w:webHidden/>
              </w:rPr>
              <w:tab/>
            </w:r>
            <w:r>
              <w:rPr>
                <w:noProof/>
                <w:webHidden/>
              </w:rPr>
              <w:fldChar w:fldCharType="begin"/>
            </w:r>
            <w:r>
              <w:rPr>
                <w:noProof/>
                <w:webHidden/>
              </w:rPr>
              <w:instrText xml:space="preserve"> PAGEREF _Toc233723472 \h </w:instrText>
            </w:r>
            <w:r>
              <w:rPr>
                <w:noProof/>
                <w:webHidden/>
              </w:rPr>
            </w:r>
            <w:r>
              <w:rPr>
                <w:noProof/>
                <w:webHidden/>
              </w:rPr>
              <w:fldChar w:fldCharType="separate"/>
            </w:r>
            <w:r>
              <w:rPr>
                <w:noProof/>
                <w:webHidden/>
              </w:rPr>
              <w:t>67</w:t>
            </w:r>
            <w:r>
              <w:rPr>
                <w:noProof/>
                <w:webHidden/>
              </w:rPr>
              <w:fldChar w:fldCharType="end"/>
            </w:r>
          </w:hyperlink>
        </w:p>
        <w:p w14:paraId="746F4663" w14:textId="02ABD4F0"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73" w:history="1">
            <w:r w:rsidRPr="00C50589">
              <w:rPr>
                <w:rStyle w:val="Hipervnculo"/>
                <w:noProof/>
                <w:spacing w:val="-3"/>
              </w:rPr>
              <w:t>5.5.1.4.1.1.</w:t>
            </w:r>
            <w:r>
              <w:rPr>
                <w:rFonts w:asciiTheme="minorHAnsi" w:eastAsiaTheme="minorEastAsia" w:hAnsiTheme="minorHAnsi" w:cstheme="minorBidi"/>
                <w:b w:val="0"/>
                <w:bCs w:val="0"/>
                <w:noProof/>
                <w:sz w:val="22"/>
                <w:szCs w:val="22"/>
                <w:lang w:val="es-CO" w:eastAsia="es-CO"/>
              </w:rPr>
              <w:tab/>
            </w:r>
            <w:r w:rsidRPr="00C50589">
              <w:rPr>
                <w:rStyle w:val="Hipervnculo"/>
                <w:noProof/>
              </w:rPr>
              <w:t>Contratos</w:t>
            </w:r>
            <w:r w:rsidRPr="00C50589">
              <w:rPr>
                <w:rStyle w:val="Hipervnculo"/>
                <w:noProof/>
                <w:spacing w:val="-7"/>
              </w:rPr>
              <w:t xml:space="preserve"> </w:t>
            </w:r>
            <w:r w:rsidRPr="00C50589">
              <w:rPr>
                <w:rStyle w:val="Hipervnculo"/>
                <w:noProof/>
              </w:rPr>
              <w:t>y</w:t>
            </w:r>
            <w:r w:rsidRPr="00C50589">
              <w:rPr>
                <w:rStyle w:val="Hipervnculo"/>
                <w:noProof/>
                <w:spacing w:val="-7"/>
              </w:rPr>
              <w:t xml:space="preserve"> </w:t>
            </w:r>
            <w:r w:rsidRPr="00C50589">
              <w:rPr>
                <w:rStyle w:val="Hipervnculo"/>
                <w:noProof/>
              </w:rPr>
              <w:t>Convenios</w:t>
            </w:r>
            <w:r w:rsidRPr="00C50589">
              <w:rPr>
                <w:rStyle w:val="Hipervnculo"/>
                <w:noProof/>
                <w:spacing w:val="-4"/>
              </w:rPr>
              <w:t xml:space="preserve"> </w:t>
            </w:r>
            <w:r w:rsidRPr="00C50589">
              <w:rPr>
                <w:rStyle w:val="Hipervnculo"/>
                <w:noProof/>
              </w:rPr>
              <w:t>Susceptibles</w:t>
            </w:r>
            <w:r w:rsidRPr="00C50589">
              <w:rPr>
                <w:rStyle w:val="Hipervnculo"/>
                <w:noProof/>
                <w:spacing w:val="-6"/>
              </w:rPr>
              <w:t xml:space="preserve"> </w:t>
            </w:r>
            <w:r w:rsidRPr="00C50589">
              <w:rPr>
                <w:rStyle w:val="Hipervnculo"/>
                <w:noProof/>
              </w:rPr>
              <w:t>de</w:t>
            </w:r>
            <w:r w:rsidRPr="00C50589">
              <w:rPr>
                <w:rStyle w:val="Hipervnculo"/>
                <w:noProof/>
                <w:spacing w:val="-3"/>
              </w:rPr>
              <w:t xml:space="preserve"> </w:t>
            </w:r>
            <w:r w:rsidRPr="00C50589">
              <w:rPr>
                <w:rStyle w:val="Hipervnculo"/>
                <w:noProof/>
                <w:spacing w:val="-2"/>
              </w:rPr>
              <w:t>Liquidación</w:t>
            </w:r>
            <w:r>
              <w:rPr>
                <w:noProof/>
                <w:webHidden/>
              </w:rPr>
              <w:tab/>
            </w:r>
            <w:r>
              <w:rPr>
                <w:noProof/>
                <w:webHidden/>
              </w:rPr>
              <w:fldChar w:fldCharType="begin"/>
            </w:r>
            <w:r>
              <w:rPr>
                <w:noProof/>
                <w:webHidden/>
              </w:rPr>
              <w:instrText xml:space="preserve"> PAGEREF _Toc233723473 \h </w:instrText>
            </w:r>
            <w:r>
              <w:rPr>
                <w:noProof/>
                <w:webHidden/>
              </w:rPr>
            </w:r>
            <w:r>
              <w:rPr>
                <w:noProof/>
                <w:webHidden/>
              </w:rPr>
              <w:fldChar w:fldCharType="separate"/>
            </w:r>
            <w:r>
              <w:rPr>
                <w:noProof/>
                <w:webHidden/>
              </w:rPr>
              <w:t>68</w:t>
            </w:r>
            <w:r>
              <w:rPr>
                <w:noProof/>
                <w:webHidden/>
              </w:rPr>
              <w:fldChar w:fldCharType="end"/>
            </w:r>
          </w:hyperlink>
        </w:p>
        <w:p w14:paraId="6BEC2E5C" w14:textId="68BAF06E"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74" w:history="1">
            <w:r w:rsidRPr="00C50589">
              <w:rPr>
                <w:rStyle w:val="Hipervnculo"/>
                <w:noProof/>
                <w:spacing w:val="-3"/>
              </w:rPr>
              <w:t>5.5.1.4.1.3.</w:t>
            </w:r>
            <w:r>
              <w:rPr>
                <w:rFonts w:asciiTheme="minorHAnsi" w:eastAsiaTheme="minorEastAsia" w:hAnsiTheme="minorHAnsi" w:cstheme="minorBidi"/>
                <w:b w:val="0"/>
                <w:bCs w:val="0"/>
                <w:noProof/>
                <w:sz w:val="22"/>
                <w:szCs w:val="22"/>
                <w:lang w:val="es-CO" w:eastAsia="es-CO"/>
              </w:rPr>
              <w:tab/>
            </w:r>
            <w:r w:rsidRPr="00C50589">
              <w:rPr>
                <w:rStyle w:val="Hipervnculo"/>
                <w:noProof/>
              </w:rPr>
              <w:t>Liquidación</w:t>
            </w:r>
            <w:r w:rsidRPr="00C50589">
              <w:rPr>
                <w:rStyle w:val="Hipervnculo"/>
                <w:noProof/>
                <w:spacing w:val="-10"/>
              </w:rPr>
              <w:t xml:space="preserve"> </w:t>
            </w:r>
            <w:r w:rsidRPr="00C50589">
              <w:rPr>
                <w:rStyle w:val="Hipervnculo"/>
                <w:noProof/>
                <w:spacing w:val="-2"/>
              </w:rPr>
              <w:t>Unilateral</w:t>
            </w:r>
            <w:r>
              <w:rPr>
                <w:noProof/>
                <w:webHidden/>
              </w:rPr>
              <w:tab/>
            </w:r>
            <w:r>
              <w:rPr>
                <w:noProof/>
                <w:webHidden/>
              </w:rPr>
              <w:fldChar w:fldCharType="begin"/>
            </w:r>
            <w:r>
              <w:rPr>
                <w:noProof/>
                <w:webHidden/>
              </w:rPr>
              <w:instrText xml:space="preserve"> PAGEREF _Toc233723474 \h </w:instrText>
            </w:r>
            <w:r>
              <w:rPr>
                <w:noProof/>
                <w:webHidden/>
              </w:rPr>
            </w:r>
            <w:r>
              <w:rPr>
                <w:noProof/>
                <w:webHidden/>
              </w:rPr>
              <w:fldChar w:fldCharType="separate"/>
            </w:r>
            <w:r>
              <w:rPr>
                <w:noProof/>
                <w:webHidden/>
              </w:rPr>
              <w:t>68</w:t>
            </w:r>
            <w:r>
              <w:rPr>
                <w:noProof/>
                <w:webHidden/>
              </w:rPr>
              <w:fldChar w:fldCharType="end"/>
            </w:r>
          </w:hyperlink>
        </w:p>
        <w:p w14:paraId="5EBB7CED" w14:textId="66C78E24"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75" w:history="1">
            <w:r w:rsidRPr="00C50589">
              <w:rPr>
                <w:rStyle w:val="Hipervnculo"/>
                <w:noProof/>
                <w:spacing w:val="-3"/>
              </w:rPr>
              <w:t>5.5.1.4.1.4.</w:t>
            </w:r>
            <w:r>
              <w:rPr>
                <w:rFonts w:asciiTheme="minorHAnsi" w:eastAsiaTheme="minorEastAsia" w:hAnsiTheme="minorHAnsi" w:cstheme="minorBidi"/>
                <w:b w:val="0"/>
                <w:bCs w:val="0"/>
                <w:noProof/>
                <w:sz w:val="22"/>
                <w:szCs w:val="22"/>
                <w:lang w:val="es-CO" w:eastAsia="es-CO"/>
              </w:rPr>
              <w:tab/>
            </w:r>
            <w:r w:rsidRPr="00C50589">
              <w:rPr>
                <w:rStyle w:val="Hipervnculo"/>
                <w:noProof/>
              </w:rPr>
              <w:t>Liquidación</w:t>
            </w:r>
            <w:r w:rsidRPr="00C50589">
              <w:rPr>
                <w:rStyle w:val="Hipervnculo"/>
                <w:noProof/>
                <w:spacing w:val="-10"/>
              </w:rPr>
              <w:t xml:space="preserve"> </w:t>
            </w:r>
            <w:r w:rsidRPr="00C50589">
              <w:rPr>
                <w:rStyle w:val="Hipervnculo"/>
                <w:noProof/>
                <w:spacing w:val="-2"/>
              </w:rPr>
              <w:t>Judicial</w:t>
            </w:r>
            <w:r>
              <w:rPr>
                <w:noProof/>
                <w:webHidden/>
              </w:rPr>
              <w:tab/>
            </w:r>
            <w:r>
              <w:rPr>
                <w:noProof/>
                <w:webHidden/>
              </w:rPr>
              <w:fldChar w:fldCharType="begin"/>
            </w:r>
            <w:r>
              <w:rPr>
                <w:noProof/>
                <w:webHidden/>
              </w:rPr>
              <w:instrText xml:space="preserve"> PAGEREF _Toc233723475 \h </w:instrText>
            </w:r>
            <w:r>
              <w:rPr>
                <w:noProof/>
                <w:webHidden/>
              </w:rPr>
            </w:r>
            <w:r>
              <w:rPr>
                <w:noProof/>
                <w:webHidden/>
              </w:rPr>
              <w:fldChar w:fldCharType="separate"/>
            </w:r>
            <w:r>
              <w:rPr>
                <w:noProof/>
                <w:webHidden/>
              </w:rPr>
              <w:t>69</w:t>
            </w:r>
            <w:r>
              <w:rPr>
                <w:noProof/>
                <w:webHidden/>
              </w:rPr>
              <w:fldChar w:fldCharType="end"/>
            </w:r>
          </w:hyperlink>
        </w:p>
        <w:p w14:paraId="59B47387" w14:textId="6FBC56CE"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76" w:history="1">
            <w:r w:rsidRPr="00C50589">
              <w:rPr>
                <w:rStyle w:val="Hipervnculo"/>
                <w:noProof/>
                <w:spacing w:val="-3"/>
              </w:rPr>
              <w:t>5.5.1.4.1.5.</w:t>
            </w:r>
            <w:r>
              <w:rPr>
                <w:rFonts w:asciiTheme="minorHAnsi" w:eastAsiaTheme="minorEastAsia" w:hAnsiTheme="minorHAnsi" w:cstheme="minorBidi"/>
                <w:b w:val="0"/>
                <w:bCs w:val="0"/>
                <w:noProof/>
                <w:sz w:val="22"/>
                <w:szCs w:val="22"/>
                <w:lang w:val="es-CO" w:eastAsia="es-CO"/>
              </w:rPr>
              <w:tab/>
            </w:r>
            <w:r w:rsidRPr="00C50589">
              <w:rPr>
                <w:rStyle w:val="Hipervnculo"/>
                <w:noProof/>
              </w:rPr>
              <w:t>De</w:t>
            </w:r>
            <w:r w:rsidRPr="00C50589">
              <w:rPr>
                <w:rStyle w:val="Hipervnculo"/>
                <w:noProof/>
                <w:spacing w:val="40"/>
              </w:rPr>
              <w:t xml:space="preserve"> </w:t>
            </w:r>
            <w:r w:rsidRPr="00C50589">
              <w:rPr>
                <w:rStyle w:val="Hipervnculo"/>
                <w:noProof/>
              </w:rPr>
              <w:t>los</w:t>
            </w:r>
            <w:r w:rsidRPr="00C50589">
              <w:rPr>
                <w:rStyle w:val="Hipervnculo"/>
                <w:noProof/>
                <w:spacing w:val="40"/>
              </w:rPr>
              <w:t xml:space="preserve"> </w:t>
            </w:r>
            <w:r w:rsidRPr="00C50589">
              <w:rPr>
                <w:rStyle w:val="Hipervnculo"/>
                <w:noProof/>
              </w:rPr>
              <w:t>Aspectos</w:t>
            </w:r>
            <w:r w:rsidRPr="00C50589">
              <w:rPr>
                <w:rStyle w:val="Hipervnculo"/>
                <w:noProof/>
                <w:spacing w:val="40"/>
              </w:rPr>
              <w:t xml:space="preserve"> </w:t>
            </w:r>
            <w:r w:rsidRPr="00C50589">
              <w:rPr>
                <w:rStyle w:val="Hipervnculo"/>
                <w:noProof/>
              </w:rPr>
              <w:t>para</w:t>
            </w:r>
            <w:r w:rsidRPr="00C50589">
              <w:rPr>
                <w:rStyle w:val="Hipervnculo"/>
                <w:noProof/>
                <w:spacing w:val="40"/>
              </w:rPr>
              <w:t xml:space="preserve"> </w:t>
            </w:r>
            <w:r w:rsidRPr="00C50589">
              <w:rPr>
                <w:rStyle w:val="Hipervnculo"/>
                <w:noProof/>
              </w:rPr>
              <w:t>Tener</w:t>
            </w:r>
            <w:r w:rsidRPr="00C50589">
              <w:rPr>
                <w:rStyle w:val="Hipervnculo"/>
                <w:noProof/>
                <w:spacing w:val="40"/>
              </w:rPr>
              <w:t xml:space="preserve"> </w:t>
            </w:r>
            <w:r w:rsidRPr="00C50589">
              <w:rPr>
                <w:rStyle w:val="Hipervnculo"/>
                <w:noProof/>
              </w:rPr>
              <w:t>en</w:t>
            </w:r>
            <w:r w:rsidRPr="00C50589">
              <w:rPr>
                <w:rStyle w:val="Hipervnculo"/>
                <w:noProof/>
                <w:spacing w:val="40"/>
              </w:rPr>
              <w:t xml:space="preserve"> </w:t>
            </w:r>
            <w:r w:rsidRPr="00C50589">
              <w:rPr>
                <w:rStyle w:val="Hipervnculo"/>
                <w:noProof/>
              </w:rPr>
              <w:t>Cuenta</w:t>
            </w:r>
            <w:r w:rsidRPr="00C50589">
              <w:rPr>
                <w:rStyle w:val="Hipervnculo"/>
                <w:noProof/>
                <w:spacing w:val="40"/>
              </w:rPr>
              <w:t xml:space="preserve"> </w:t>
            </w:r>
            <w:r w:rsidRPr="00C50589">
              <w:rPr>
                <w:rStyle w:val="Hipervnculo"/>
                <w:noProof/>
              </w:rPr>
              <w:t>para</w:t>
            </w:r>
            <w:r w:rsidRPr="00C50589">
              <w:rPr>
                <w:rStyle w:val="Hipervnculo"/>
                <w:noProof/>
                <w:spacing w:val="40"/>
              </w:rPr>
              <w:t xml:space="preserve"> </w:t>
            </w:r>
            <w:r w:rsidRPr="00C50589">
              <w:rPr>
                <w:rStyle w:val="Hipervnculo"/>
                <w:noProof/>
              </w:rPr>
              <w:t>la</w:t>
            </w:r>
            <w:r w:rsidRPr="00C50589">
              <w:rPr>
                <w:rStyle w:val="Hipervnculo"/>
                <w:noProof/>
                <w:spacing w:val="40"/>
              </w:rPr>
              <w:t xml:space="preserve"> </w:t>
            </w:r>
            <w:r w:rsidRPr="00C50589">
              <w:rPr>
                <w:rStyle w:val="Hipervnculo"/>
                <w:noProof/>
              </w:rPr>
              <w:t>Liquidación</w:t>
            </w:r>
            <w:r w:rsidRPr="00C50589">
              <w:rPr>
                <w:rStyle w:val="Hipervnculo"/>
                <w:noProof/>
                <w:spacing w:val="40"/>
              </w:rPr>
              <w:t xml:space="preserve"> </w:t>
            </w:r>
            <w:r w:rsidRPr="00C50589">
              <w:rPr>
                <w:rStyle w:val="Hipervnculo"/>
                <w:noProof/>
              </w:rPr>
              <w:t>del</w:t>
            </w:r>
            <w:r w:rsidRPr="00C50589">
              <w:rPr>
                <w:rStyle w:val="Hipervnculo"/>
                <w:noProof/>
                <w:spacing w:val="40"/>
              </w:rPr>
              <w:t xml:space="preserve"> </w:t>
            </w:r>
            <w:r w:rsidRPr="00C50589">
              <w:rPr>
                <w:rStyle w:val="Hipervnculo"/>
                <w:noProof/>
              </w:rPr>
              <w:t>Contrato</w:t>
            </w:r>
            <w:r w:rsidRPr="00C50589">
              <w:rPr>
                <w:rStyle w:val="Hipervnculo"/>
                <w:noProof/>
                <w:spacing w:val="40"/>
              </w:rPr>
              <w:t xml:space="preserve"> </w:t>
            </w:r>
            <w:r w:rsidRPr="00C50589">
              <w:rPr>
                <w:rStyle w:val="Hipervnculo"/>
                <w:noProof/>
              </w:rPr>
              <w:t>o</w:t>
            </w:r>
            <w:r w:rsidRPr="00C50589">
              <w:rPr>
                <w:rStyle w:val="Hipervnculo"/>
                <w:noProof/>
                <w:spacing w:val="80"/>
              </w:rPr>
              <w:t xml:space="preserve"> </w:t>
            </w:r>
            <w:r w:rsidRPr="00C50589">
              <w:rPr>
                <w:rStyle w:val="Hipervnculo"/>
                <w:noProof/>
                <w:spacing w:val="-2"/>
              </w:rPr>
              <w:t>Convenio</w:t>
            </w:r>
            <w:r>
              <w:rPr>
                <w:noProof/>
                <w:webHidden/>
              </w:rPr>
              <w:tab/>
            </w:r>
            <w:r>
              <w:rPr>
                <w:noProof/>
                <w:webHidden/>
              </w:rPr>
              <w:fldChar w:fldCharType="begin"/>
            </w:r>
            <w:r>
              <w:rPr>
                <w:noProof/>
                <w:webHidden/>
              </w:rPr>
              <w:instrText xml:space="preserve"> PAGEREF _Toc233723476 \h </w:instrText>
            </w:r>
            <w:r>
              <w:rPr>
                <w:noProof/>
                <w:webHidden/>
              </w:rPr>
            </w:r>
            <w:r>
              <w:rPr>
                <w:noProof/>
                <w:webHidden/>
              </w:rPr>
              <w:fldChar w:fldCharType="separate"/>
            </w:r>
            <w:r>
              <w:rPr>
                <w:noProof/>
                <w:webHidden/>
              </w:rPr>
              <w:t>69</w:t>
            </w:r>
            <w:r>
              <w:rPr>
                <w:noProof/>
                <w:webHidden/>
              </w:rPr>
              <w:fldChar w:fldCharType="end"/>
            </w:r>
          </w:hyperlink>
        </w:p>
        <w:p w14:paraId="7AC0DD4D" w14:textId="16E56A58"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77" w:history="1">
            <w:r w:rsidRPr="00C50589">
              <w:rPr>
                <w:rStyle w:val="Hipervnculo"/>
                <w:noProof/>
                <w:spacing w:val="-3"/>
              </w:rPr>
              <w:t>5.5.1.4.2.</w:t>
            </w:r>
            <w:r>
              <w:rPr>
                <w:rFonts w:asciiTheme="minorHAnsi" w:eastAsiaTheme="minorEastAsia" w:hAnsiTheme="minorHAnsi" w:cstheme="minorBidi"/>
                <w:b w:val="0"/>
                <w:bCs w:val="0"/>
                <w:noProof/>
                <w:sz w:val="22"/>
                <w:szCs w:val="22"/>
                <w:lang w:val="es-CO" w:eastAsia="es-CO"/>
              </w:rPr>
              <w:tab/>
            </w:r>
            <w:r w:rsidRPr="00C50589">
              <w:rPr>
                <w:rStyle w:val="Hipervnculo"/>
                <w:noProof/>
              </w:rPr>
              <w:t>Obligaciones</w:t>
            </w:r>
            <w:r w:rsidRPr="00C50589">
              <w:rPr>
                <w:rStyle w:val="Hipervnculo"/>
                <w:noProof/>
                <w:spacing w:val="-6"/>
              </w:rPr>
              <w:t xml:space="preserve"> </w:t>
            </w:r>
            <w:r w:rsidRPr="00C50589">
              <w:rPr>
                <w:rStyle w:val="Hipervnculo"/>
                <w:noProof/>
              </w:rPr>
              <w:t>Posteriores</w:t>
            </w:r>
            <w:r w:rsidRPr="00C50589">
              <w:rPr>
                <w:rStyle w:val="Hipervnculo"/>
                <w:noProof/>
                <w:spacing w:val="-5"/>
              </w:rPr>
              <w:t xml:space="preserve"> </w:t>
            </w:r>
            <w:r w:rsidRPr="00C50589">
              <w:rPr>
                <w:rStyle w:val="Hipervnculo"/>
                <w:noProof/>
              </w:rPr>
              <w:t>a</w:t>
            </w:r>
            <w:r w:rsidRPr="00C50589">
              <w:rPr>
                <w:rStyle w:val="Hipervnculo"/>
                <w:noProof/>
                <w:spacing w:val="-7"/>
              </w:rPr>
              <w:t xml:space="preserve"> </w:t>
            </w:r>
            <w:r w:rsidRPr="00C50589">
              <w:rPr>
                <w:rStyle w:val="Hipervnculo"/>
                <w:noProof/>
              </w:rPr>
              <w:t>la</w:t>
            </w:r>
            <w:r w:rsidRPr="00C50589">
              <w:rPr>
                <w:rStyle w:val="Hipervnculo"/>
                <w:noProof/>
                <w:spacing w:val="-2"/>
              </w:rPr>
              <w:t xml:space="preserve"> Liquidación</w:t>
            </w:r>
            <w:r>
              <w:rPr>
                <w:noProof/>
                <w:webHidden/>
              </w:rPr>
              <w:tab/>
            </w:r>
            <w:r>
              <w:rPr>
                <w:noProof/>
                <w:webHidden/>
              </w:rPr>
              <w:fldChar w:fldCharType="begin"/>
            </w:r>
            <w:r>
              <w:rPr>
                <w:noProof/>
                <w:webHidden/>
              </w:rPr>
              <w:instrText xml:space="preserve"> PAGEREF _Toc233723477 \h </w:instrText>
            </w:r>
            <w:r>
              <w:rPr>
                <w:noProof/>
                <w:webHidden/>
              </w:rPr>
            </w:r>
            <w:r>
              <w:rPr>
                <w:noProof/>
                <w:webHidden/>
              </w:rPr>
              <w:fldChar w:fldCharType="separate"/>
            </w:r>
            <w:r>
              <w:rPr>
                <w:noProof/>
                <w:webHidden/>
              </w:rPr>
              <w:t>70</w:t>
            </w:r>
            <w:r>
              <w:rPr>
                <w:noProof/>
                <w:webHidden/>
              </w:rPr>
              <w:fldChar w:fldCharType="end"/>
            </w:r>
          </w:hyperlink>
        </w:p>
        <w:p w14:paraId="53F6DC51" w14:textId="36160368"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78" w:history="1">
            <w:r w:rsidRPr="00C50589">
              <w:rPr>
                <w:rStyle w:val="Hipervnculo"/>
                <w:noProof/>
                <w:spacing w:val="-3"/>
              </w:rPr>
              <w:t>5.5.1.4.2.1.</w:t>
            </w:r>
            <w:r>
              <w:rPr>
                <w:rFonts w:asciiTheme="minorHAnsi" w:eastAsiaTheme="minorEastAsia" w:hAnsiTheme="minorHAnsi" w:cstheme="minorBidi"/>
                <w:b w:val="0"/>
                <w:bCs w:val="0"/>
                <w:noProof/>
                <w:sz w:val="22"/>
                <w:szCs w:val="22"/>
                <w:lang w:val="es-CO" w:eastAsia="es-CO"/>
              </w:rPr>
              <w:tab/>
            </w:r>
            <w:r w:rsidRPr="00C50589">
              <w:rPr>
                <w:rStyle w:val="Hipervnculo"/>
                <w:noProof/>
              </w:rPr>
              <w:t>Cierre</w:t>
            </w:r>
            <w:r w:rsidRPr="00C50589">
              <w:rPr>
                <w:rStyle w:val="Hipervnculo"/>
                <w:noProof/>
                <w:spacing w:val="-6"/>
              </w:rPr>
              <w:t xml:space="preserve"> </w:t>
            </w:r>
            <w:r w:rsidRPr="00C50589">
              <w:rPr>
                <w:rStyle w:val="Hipervnculo"/>
                <w:noProof/>
              </w:rPr>
              <w:t>del</w:t>
            </w:r>
            <w:r w:rsidRPr="00C50589">
              <w:rPr>
                <w:rStyle w:val="Hipervnculo"/>
                <w:noProof/>
                <w:spacing w:val="-2"/>
              </w:rPr>
              <w:t xml:space="preserve"> Expediente</w:t>
            </w:r>
            <w:r>
              <w:rPr>
                <w:noProof/>
                <w:webHidden/>
              </w:rPr>
              <w:tab/>
            </w:r>
            <w:r>
              <w:rPr>
                <w:noProof/>
                <w:webHidden/>
              </w:rPr>
              <w:fldChar w:fldCharType="begin"/>
            </w:r>
            <w:r>
              <w:rPr>
                <w:noProof/>
                <w:webHidden/>
              </w:rPr>
              <w:instrText xml:space="preserve"> PAGEREF _Toc233723478 \h </w:instrText>
            </w:r>
            <w:r>
              <w:rPr>
                <w:noProof/>
                <w:webHidden/>
              </w:rPr>
            </w:r>
            <w:r>
              <w:rPr>
                <w:noProof/>
                <w:webHidden/>
              </w:rPr>
              <w:fldChar w:fldCharType="separate"/>
            </w:r>
            <w:r>
              <w:rPr>
                <w:noProof/>
                <w:webHidden/>
              </w:rPr>
              <w:t>70</w:t>
            </w:r>
            <w:r>
              <w:rPr>
                <w:noProof/>
                <w:webHidden/>
              </w:rPr>
              <w:fldChar w:fldCharType="end"/>
            </w:r>
          </w:hyperlink>
        </w:p>
        <w:p w14:paraId="406EE751" w14:textId="1745E9F8" w:rsidR="00BA48CF" w:rsidRDefault="00BA48CF">
          <w:pPr>
            <w:pStyle w:val="TDC2"/>
            <w:tabs>
              <w:tab w:val="left" w:pos="2287"/>
              <w:tab w:val="right" w:leader="dot" w:pos="10469"/>
            </w:tabs>
            <w:rPr>
              <w:rFonts w:asciiTheme="minorHAnsi" w:eastAsiaTheme="minorEastAsia" w:hAnsiTheme="minorHAnsi" w:cstheme="minorBidi"/>
              <w:b w:val="0"/>
              <w:bCs w:val="0"/>
              <w:noProof/>
              <w:sz w:val="22"/>
              <w:szCs w:val="22"/>
              <w:lang w:val="es-CO" w:eastAsia="es-CO"/>
            </w:rPr>
          </w:pPr>
          <w:hyperlink w:anchor="_Toc233723479" w:history="1">
            <w:r w:rsidRPr="00C50589">
              <w:rPr>
                <w:rStyle w:val="Hipervnculo"/>
                <w:noProof/>
                <w:spacing w:val="-3"/>
              </w:rPr>
              <w:t>5.5.1.4.3.</w:t>
            </w:r>
            <w:r>
              <w:rPr>
                <w:rFonts w:asciiTheme="minorHAnsi" w:eastAsiaTheme="minorEastAsia" w:hAnsiTheme="minorHAnsi" w:cstheme="minorBidi"/>
                <w:b w:val="0"/>
                <w:bCs w:val="0"/>
                <w:noProof/>
                <w:sz w:val="22"/>
                <w:szCs w:val="22"/>
                <w:lang w:val="es-CO" w:eastAsia="es-CO"/>
              </w:rPr>
              <w:tab/>
            </w:r>
            <w:r w:rsidRPr="00C50589">
              <w:rPr>
                <w:rStyle w:val="Hipervnculo"/>
                <w:noProof/>
              </w:rPr>
              <w:t>Solución</w:t>
            </w:r>
            <w:r w:rsidRPr="00C50589">
              <w:rPr>
                <w:rStyle w:val="Hipervnculo"/>
                <w:noProof/>
                <w:spacing w:val="-5"/>
              </w:rPr>
              <w:t xml:space="preserve"> </w:t>
            </w:r>
            <w:r w:rsidRPr="00C50589">
              <w:rPr>
                <w:rStyle w:val="Hipervnculo"/>
                <w:noProof/>
              </w:rPr>
              <w:t>de</w:t>
            </w:r>
            <w:r w:rsidRPr="00C50589">
              <w:rPr>
                <w:rStyle w:val="Hipervnculo"/>
                <w:noProof/>
                <w:spacing w:val="-7"/>
              </w:rPr>
              <w:t xml:space="preserve"> </w:t>
            </w:r>
            <w:r w:rsidRPr="00C50589">
              <w:rPr>
                <w:rStyle w:val="Hipervnculo"/>
                <w:noProof/>
              </w:rPr>
              <w:t>Controversias</w:t>
            </w:r>
            <w:r w:rsidRPr="00C50589">
              <w:rPr>
                <w:rStyle w:val="Hipervnculo"/>
                <w:noProof/>
                <w:spacing w:val="-4"/>
              </w:rPr>
              <w:t xml:space="preserve"> </w:t>
            </w:r>
            <w:r w:rsidRPr="00C50589">
              <w:rPr>
                <w:rStyle w:val="Hipervnculo"/>
                <w:noProof/>
                <w:spacing w:val="-2"/>
              </w:rPr>
              <w:t>Contractuales</w:t>
            </w:r>
            <w:r>
              <w:rPr>
                <w:noProof/>
                <w:webHidden/>
              </w:rPr>
              <w:tab/>
            </w:r>
            <w:r>
              <w:rPr>
                <w:noProof/>
                <w:webHidden/>
              </w:rPr>
              <w:fldChar w:fldCharType="begin"/>
            </w:r>
            <w:r>
              <w:rPr>
                <w:noProof/>
                <w:webHidden/>
              </w:rPr>
              <w:instrText xml:space="preserve"> PAGEREF _Toc233723479 \h </w:instrText>
            </w:r>
            <w:r>
              <w:rPr>
                <w:noProof/>
                <w:webHidden/>
              </w:rPr>
            </w:r>
            <w:r>
              <w:rPr>
                <w:noProof/>
                <w:webHidden/>
              </w:rPr>
              <w:fldChar w:fldCharType="separate"/>
            </w:r>
            <w:r>
              <w:rPr>
                <w:noProof/>
                <w:webHidden/>
              </w:rPr>
              <w:t>71</w:t>
            </w:r>
            <w:r>
              <w:rPr>
                <w:noProof/>
                <w:webHidden/>
              </w:rPr>
              <w:fldChar w:fldCharType="end"/>
            </w:r>
          </w:hyperlink>
        </w:p>
        <w:p w14:paraId="79ACEABC" w14:textId="7A32A21A" w:rsidR="00BA48CF" w:rsidRDefault="00BA48CF">
          <w:pPr>
            <w:pStyle w:val="TDC1"/>
            <w:tabs>
              <w:tab w:val="right" w:leader="dot" w:pos="10469"/>
            </w:tabs>
            <w:rPr>
              <w:rFonts w:asciiTheme="minorHAnsi" w:eastAsiaTheme="minorEastAsia" w:hAnsiTheme="minorHAnsi" w:cstheme="minorBidi"/>
              <w:b w:val="0"/>
              <w:bCs w:val="0"/>
              <w:noProof/>
              <w:sz w:val="22"/>
              <w:szCs w:val="22"/>
              <w:lang w:val="es-CO" w:eastAsia="es-CO"/>
            </w:rPr>
          </w:pPr>
          <w:hyperlink w:anchor="_Toc233723480" w:history="1">
            <w:r w:rsidRPr="00C50589">
              <w:rPr>
                <w:rStyle w:val="Hipervnculo"/>
                <w:noProof/>
              </w:rPr>
              <w:t>5.6.</w:t>
            </w:r>
            <w:r>
              <w:rPr>
                <w:rFonts w:asciiTheme="minorHAnsi" w:eastAsiaTheme="minorEastAsia" w:hAnsiTheme="minorHAnsi" w:cstheme="minorBidi"/>
                <w:b w:val="0"/>
                <w:bCs w:val="0"/>
                <w:noProof/>
                <w:sz w:val="22"/>
                <w:szCs w:val="22"/>
                <w:lang w:val="es-CO" w:eastAsia="es-CO"/>
              </w:rPr>
              <w:tab/>
            </w:r>
            <w:r w:rsidRPr="00C50589">
              <w:rPr>
                <w:rStyle w:val="Hipervnculo"/>
                <w:noProof/>
              </w:rPr>
              <w:t>MECANISMOS</w:t>
            </w:r>
            <w:r w:rsidRPr="00C50589">
              <w:rPr>
                <w:rStyle w:val="Hipervnculo"/>
                <w:noProof/>
                <w:spacing w:val="-11"/>
              </w:rPr>
              <w:t xml:space="preserve"> </w:t>
            </w:r>
            <w:r w:rsidRPr="00C50589">
              <w:rPr>
                <w:rStyle w:val="Hipervnculo"/>
                <w:noProof/>
              </w:rPr>
              <w:t>DE</w:t>
            </w:r>
            <w:r w:rsidRPr="00C50589">
              <w:rPr>
                <w:rStyle w:val="Hipervnculo"/>
                <w:noProof/>
                <w:spacing w:val="-9"/>
              </w:rPr>
              <w:t xml:space="preserve"> </w:t>
            </w:r>
            <w:r w:rsidRPr="00C50589">
              <w:rPr>
                <w:rStyle w:val="Hipervnculo"/>
                <w:noProof/>
              </w:rPr>
              <w:t>PARTICIPACIÓN</w:t>
            </w:r>
            <w:r w:rsidRPr="00C50589">
              <w:rPr>
                <w:rStyle w:val="Hipervnculo"/>
                <w:noProof/>
                <w:spacing w:val="-8"/>
              </w:rPr>
              <w:t xml:space="preserve"> </w:t>
            </w:r>
            <w:r w:rsidRPr="00C50589">
              <w:rPr>
                <w:rStyle w:val="Hipervnculo"/>
                <w:noProof/>
              </w:rPr>
              <w:t>Y</w:t>
            </w:r>
            <w:r w:rsidRPr="00C50589">
              <w:rPr>
                <w:rStyle w:val="Hipervnculo"/>
                <w:noProof/>
                <w:spacing w:val="-9"/>
              </w:rPr>
              <w:t xml:space="preserve"> </w:t>
            </w:r>
            <w:r w:rsidRPr="00C50589">
              <w:rPr>
                <w:rStyle w:val="Hipervnculo"/>
                <w:noProof/>
              </w:rPr>
              <w:t>COMPRAS</w:t>
            </w:r>
            <w:r w:rsidRPr="00C50589">
              <w:rPr>
                <w:rStyle w:val="Hipervnculo"/>
                <w:noProof/>
                <w:spacing w:val="-6"/>
              </w:rPr>
              <w:t xml:space="preserve"> </w:t>
            </w:r>
            <w:r w:rsidRPr="00C50589">
              <w:rPr>
                <w:rStyle w:val="Hipervnculo"/>
                <w:noProof/>
                <w:spacing w:val="-2"/>
              </w:rPr>
              <w:t>SOSTENIBLES</w:t>
            </w:r>
            <w:r>
              <w:rPr>
                <w:noProof/>
                <w:webHidden/>
              </w:rPr>
              <w:tab/>
            </w:r>
            <w:r>
              <w:rPr>
                <w:noProof/>
                <w:webHidden/>
              </w:rPr>
              <w:fldChar w:fldCharType="begin"/>
            </w:r>
            <w:r>
              <w:rPr>
                <w:noProof/>
                <w:webHidden/>
              </w:rPr>
              <w:instrText xml:space="preserve"> PAGEREF _Toc233723480 \h </w:instrText>
            </w:r>
            <w:r>
              <w:rPr>
                <w:noProof/>
                <w:webHidden/>
              </w:rPr>
            </w:r>
            <w:r>
              <w:rPr>
                <w:noProof/>
                <w:webHidden/>
              </w:rPr>
              <w:fldChar w:fldCharType="separate"/>
            </w:r>
            <w:r>
              <w:rPr>
                <w:noProof/>
                <w:webHidden/>
              </w:rPr>
              <w:t>71</w:t>
            </w:r>
            <w:r>
              <w:rPr>
                <w:noProof/>
                <w:webHidden/>
              </w:rPr>
              <w:fldChar w:fldCharType="end"/>
            </w:r>
          </w:hyperlink>
        </w:p>
        <w:p w14:paraId="79B6261B" w14:textId="136DA32B" w:rsidR="00BA48CF" w:rsidRDefault="00BA48CF">
          <w:pPr>
            <w:pStyle w:val="TDC1"/>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81" w:history="1">
            <w:r w:rsidRPr="00C50589">
              <w:rPr>
                <w:rStyle w:val="Hipervnculo"/>
                <w:noProof/>
                <w:spacing w:val="-3"/>
              </w:rPr>
              <w:t>5.6.1.</w:t>
            </w:r>
            <w:r>
              <w:rPr>
                <w:rFonts w:asciiTheme="minorHAnsi" w:eastAsiaTheme="minorEastAsia" w:hAnsiTheme="minorHAnsi" w:cstheme="minorBidi"/>
                <w:b w:val="0"/>
                <w:bCs w:val="0"/>
                <w:noProof/>
                <w:sz w:val="22"/>
                <w:szCs w:val="22"/>
                <w:lang w:val="es-CO" w:eastAsia="es-CO"/>
              </w:rPr>
              <w:tab/>
            </w:r>
            <w:r w:rsidRPr="00C50589">
              <w:rPr>
                <w:rStyle w:val="Hipervnculo"/>
                <w:noProof/>
              </w:rPr>
              <w:t>Mecanismos</w:t>
            </w:r>
            <w:r w:rsidRPr="00C50589">
              <w:rPr>
                <w:rStyle w:val="Hipervnculo"/>
                <w:noProof/>
                <w:spacing w:val="-5"/>
              </w:rPr>
              <w:t xml:space="preserve"> </w:t>
            </w:r>
            <w:r w:rsidRPr="00C50589">
              <w:rPr>
                <w:rStyle w:val="Hipervnculo"/>
                <w:noProof/>
              </w:rPr>
              <w:t>de</w:t>
            </w:r>
            <w:r w:rsidRPr="00C50589">
              <w:rPr>
                <w:rStyle w:val="Hipervnculo"/>
                <w:noProof/>
                <w:spacing w:val="-5"/>
              </w:rPr>
              <w:t xml:space="preserve"> </w:t>
            </w:r>
            <w:r w:rsidRPr="00C50589">
              <w:rPr>
                <w:rStyle w:val="Hipervnculo"/>
                <w:noProof/>
                <w:spacing w:val="-2"/>
              </w:rPr>
              <w:t>Participación</w:t>
            </w:r>
            <w:r>
              <w:rPr>
                <w:noProof/>
                <w:webHidden/>
              </w:rPr>
              <w:tab/>
            </w:r>
            <w:r>
              <w:rPr>
                <w:noProof/>
                <w:webHidden/>
              </w:rPr>
              <w:fldChar w:fldCharType="begin"/>
            </w:r>
            <w:r>
              <w:rPr>
                <w:noProof/>
                <w:webHidden/>
              </w:rPr>
              <w:instrText xml:space="preserve"> PAGEREF _Toc233723481 \h </w:instrText>
            </w:r>
            <w:r>
              <w:rPr>
                <w:noProof/>
                <w:webHidden/>
              </w:rPr>
            </w:r>
            <w:r>
              <w:rPr>
                <w:noProof/>
                <w:webHidden/>
              </w:rPr>
              <w:fldChar w:fldCharType="separate"/>
            </w:r>
            <w:r>
              <w:rPr>
                <w:noProof/>
                <w:webHidden/>
              </w:rPr>
              <w:t>71</w:t>
            </w:r>
            <w:r>
              <w:rPr>
                <w:noProof/>
                <w:webHidden/>
              </w:rPr>
              <w:fldChar w:fldCharType="end"/>
            </w:r>
          </w:hyperlink>
        </w:p>
        <w:p w14:paraId="5BE0C4BB" w14:textId="6AE16B58" w:rsidR="00BA48CF" w:rsidRDefault="00BA48CF">
          <w:pPr>
            <w:pStyle w:val="TDC1"/>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82" w:history="1">
            <w:r w:rsidRPr="00C50589">
              <w:rPr>
                <w:rStyle w:val="Hipervnculo"/>
                <w:noProof/>
                <w:spacing w:val="-3"/>
              </w:rPr>
              <w:t>5.6.2.</w:t>
            </w:r>
            <w:r>
              <w:rPr>
                <w:rFonts w:asciiTheme="minorHAnsi" w:eastAsiaTheme="minorEastAsia" w:hAnsiTheme="minorHAnsi" w:cstheme="minorBidi"/>
                <w:b w:val="0"/>
                <w:bCs w:val="0"/>
                <w:noProof/>
                <w:sz w:val="22"/>
                <w:szCs w:val="22"/>
                <w:lang w:val="es-CO" w:eastAsia="es-CO"/>
              </w:rPr>
              <w:tab/>
            </w:r>
            <w:r w:rsidRPr="00C50589">
              <w:rPr>
                <w:rStyle w:val="Hipervnculo"/>
                <w:noProof/>
              </w:rPr>
              <w:t>Compras</w:t>
            </w:r>
            <w:r w:rsidRPr="00C50589">
              <w:rPr>
                <w:rStyle w:val="Hipervnculo"/>
                <w:noProof/>
                <w:spacing w:val="-8"/>
              </w:rPr>
              <w:t xml:space="preserve"> </w:t>
            </w:r>
            <w:r w:rsidRPr="00C50589">
              <w:rPr>
                <w:rStyle w:val="Hipervnculo"/>
                <w:noProof/>
                <w:spacing w:val="-2"/>
              </w:rPr>
              <w:t>Sostenibles</w:t>
            </w:r>
            <w:r>
              <w:rPr>
                <w:noProof/>
                <w:webHidden/>
              </w:rPr>
              <w:tab/>
            </w:r>
            <w:r>
              <w:rPr>
                <w:noProof/>
                <w:webHidden/>
              </w:rPr>
              <w:fldChar w:fldCharType="begin"/>
            </w:r>
            <w:r>
              <w:rPr>
                <w:noProof/>
                <w:webHidden/>
              </w:rPr>
              <w:instrText xml:space="preserve"> PAGEREF _Toc233723482 \h </w:instrText>
            </w:r>
            <w:r>
              <w:rPr>
                <w:noProof/>
                <w:webHidden/>
              </w:rPr>
            </w:r>
            <w:r>
              <w:rPr>
                <w:noProof/>
                <w:webHidden/>
              </w:rPr>
              <w:fldChar w:fldCharType="separate"/>
            </w:r>
            <w:r>
              <w:rPr>
                <w:noProof/>
                <w:webHidden/>
              </w:rPr>
              <w:t>71</w:t>
            </w:r>
            <w:r>
              <w:rPr>
                <w:noProof/>
                <w:webHidden/>
              </w:rPr>
              <w:fldChar w:fldCharType="end"/>
            </w:r>
          </w:hyperlink>
        </w:p>
        <w:p w14:paraId="58E81B90" w14:textId="480D275F"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83" w:history="1">
            <w:r w:rsidRPr="00C50589">
              <w:rPr>
                <w:rStyle w:val="Hipervnculo"/>
                <w:noProof/>
                <w:spacing w:val="-3"/>
              </w:rPr>
              <w:t>5.7.1.</w:t>
            </w:r>
            <w:r>
              <w:rPr>
                <w:rFonts w:asciiTheme="minorHAnsi" w:eastAsiaTheme="minorEastAsia" w:hAnsiTheme="minorHAnsi" w:cstheme="minorBidi"/>
                <w:b w:val="0"/>
                <w:bCs w:val="0"/>
                <w:noProof/>
                <w:sz w:val="22"/>
                <w:szCs w:val="22"/>
                <w:lang w:val="es-CO" w:eastAsia="es-CO"/>
              </w:rPr>
              <w:tab/>
            </w:r>
            <w:r w:rsidRPr="00C50589">
              <w:rPr>
                <w:rStyle w:val="Hipervnculo"/>
                <w:noProof/>
              </w:rPr>
              <w:t>Buenas</w:t>
            </w:r>
            <w:r w:rsidRPr="00C50589">
              <w:rPr>
                <w:rStyle w:val="Hipervnculo"/>
                <w:noProof/>
                <w:spacing w:val="-3"/>
              </w:rPr>
              <w:t xml:space="preserve"> </w:t>
            </w:r>
            <w:r w:rsidRPr="00C50589">
              <w:rPr>
                <w:rStyle w:val="Hipervnculo"/>
                <w:noProof/>
              </w:rPr>
              <w:t>Prácticas</w:t>
            </w:r>
            <w:r w:rsidRPr="00C50589">
              <w:rPr>
                <w:rStyle w:val="Hipervnculo"/>
                <w:noProof/>
                <w:spacing w:val="-1"/>
              </w:rPr>
              <w:t xml:space="preserve"> </w:t>
            </w:r>
            <w:r w:rsidRPr="00C50589">
              <w:rPr>
                <w:rStyle w:val="Hipervnculo"/>
                <w:noProof/>
              </w:rPr>
              <w:t>en</w:t>
            </w:r>
            <w:r w:rsidRPr="00C50589">
              <w:rPr>
                <w:rStyle w:val="Hipervnculo"/>
                <w:noProof/>
                <w:spacing w:val="-6"/>
              </w:rPr>
              <w:t xml:space="preserve"> </w:t>
            </w:r>
            <w:r w:rsidRPr="00C50589">
              <w:rPr>
                <w:rStyle w:val="Hipervnculo"/>
                <w:noProof/>
              </w:rPr>
              <w:t>la</w:t>
            </w:r>
            <w:r w:rsidRPr="00C50589">
              <w:rPr>
                <w:rStyle w:val="Hipervnculo"/>
                <w:noProof/>
                <w:spacing w:val="-4"/>
              </w:rPr>
              <w:t xml:space="preserve"> </w:t>
            </w:r>
            <w:r w:rsidRPr="00C50589">
              <w:rPr>
                <w:rStyle w:val="Hipervnculo"/>
                <w:noProof/>
              </w:rPr>
              <w:t>Etapa</w:t>
            </w:r>
            <w:r w:rsidRPr="00C50589">
              <w:rPr>
                <w:rStyle w:val="Hipervnculo"/>
                <w:noProof/>
                <w:spacing w:val="-2"/>
              </w:rPr>
              <w:t xml:space="preserve"> Precontractual</w:t>
            </w:r>
            <w:r>
              <w:rPr>
                <w:noProof/>
                <w:webHidden/>
              </w:rPr>
              <w:tab/>
            </w:r>
            <w:r>
              <w:rPr>
                <w:noProof/>
                <w:webHidden/>
              </w:rPr>
              <w:fldChar w:fldCharType="begin"/>
            </w:r>
            <w:r>
              <w:rPr>
                <w:noProof/>
                <w:webHidden/>
              </w:rPr>
              <w:instrText xml:space="preserve"> PAGEREF _Toc233723483 \h </w:instrText>
            </w:r>
            <w:r>
              <w:rPr>
                <w:noProof/>
                <w:webHidden/>
              </w:rPr>
            </w:r>
            <w:r>
              <w:rPr>
                <w:noProof/>
                <w:webHidden/>
              </w:rPr>
              <w:fldChar w:fldCharType="separate"/>
            </w:r>
            <w:r>
              <w:rPr>
                <w:noProof/>
                <w:webHidden/>
              </w:rPr>
              <w:t>73</w:t>
            </w:r>
            <w:r>
              <w:rPr>
                <w:noProof/>
                <w:webHidden/>
              </w:rPr>
              <w:fldChar w:fldCharType="end"/>
            </w:r>
          </w:hyperlink>
        </w:p>
        <w:p w14:paraId="5B765726" w14:textId="1015DF6D"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84" w:history="1">
            <w:r w:rsidRPr="00C50589">
              <w:rPr>
                <w:rStyle w:val="Hipervnculo"/>
                <w:noProof/>
                <w:spacing w:val="-3"/>
              </w:rPr>
              <w:t>5.7.2.</w:t>
            </w:r>
            <w:r>
              <w:rPr>
                <w:rFonts w:asciiTheme="minorHAnsi" w:eastAsiaTheme="minorEastAsia" w:hAnsiTheme="minorHAnsi" w:cstheme="minorBidi"/>
                <w:b w:val="0"/>
                <w:bCs w:val="0"/>
                <w:noProof/>
                <w:sz w:val="22"/>
                <w:szCs w:val="22"/>
                <w:lang w:val="es-CO" w:eastAsia="es-CO"/>
              </w:rPr>
              <w:tab/>
            </w:r>
            <w:r w:rsidRPr="00C50589">
              <w:rPr>
                <w:rStyle w:val="Hipervnculo"/>
                <w:noProof/>
              </w:rPr>
              <w:t>Buenas</w:t>
            </w:r>
            <w:r w:rsidRPr="00C50589">
              <w:rPr>
                <w:rStyle w:val="Hipervnculo"/>
                <w:noProof/>
                <w:spacing w:val="-3"/>
              </w:rPr>
              <w:t xml:space="preserve"> </w:t>
            </w:r>
            <w:r w:rsidRPr="00C50589">
              <w:rPr>
                <w:rStyle w:val="Hipervnculo"/>
                <w:noProof/>
              </w:rPr>
              <w:t>Prácticas</w:t>
            </w:r>
            <w:r w:rsidRPr="00C50589">
              <w:rPr>
                <w:rStyle w:val="Hipervnculo"/>
                <w:noProof/>
                <w:spacing w:val="-1"/>
              </w:rPr>
              <w:t xml:space="preserve"> </w:t>
            </w:r>
            <w:r w:rsidRPr="00C50589">
              <w:rPr>
                <w:rStyle w:val="Hipervnculo"/>
                <w:noProof/>
              </w:rPr>
              <w:t>en</w:t>
            </w:r>
            <w:r w:rsidRPr="00C50589">
              <w:rPr>
                <w:rStyle w:val="Hipervnculo"/>
                <w:noProof/>
                <w:spacing w:val="-6"/>
              </w:rPr>
              <w:t xml:space="preserve"> </w:t>
            </w:r>
            <w:r w:rsidRPr="00C50589">
              <w:rPr>
                <w:rStyle w:val="Hipervnculo"/>
                <w:noProof/>
              </w:rPr>
              <w:t>la</w:t>
            </w:r>
            <w:r w:rsidRPr="00C50589">
              <w:rPr>
                <w:rStyle w:val="Hipervnculo"/>
                <w:noProof/>
                <w:spacing w:val="-4"/>
              </w:rPr>
              <w:t xml:space="preserve"> </w:t>
            </w:r>
            <w:r w:rsidRPr="00C50589">
              <w:rPr>
                <w:rStyle w:val="Hipervnculo"/>
                <w:noProof/>
              </w:rPr>
              <w:t>Etapa</w:t>
            </w:r>
            <w:r w:rsidRPr="00C50589">
              <w:rPr>
                <w:rStyle w:val="Hipervnculo"/>
                <w:noProof/>
                <w:spacing w:val="-2"/>
              </w:rPr>
              <w:t xml:space="preserve"> Contractual</w:t>
            </w:r>
            <w:r>
              <w:rPr>
                <w:noProof/>
                <w:webHidden/>
              </w:rPr>
              <w:tab/>
            </w:r>
            <w:r>
              <w:rPr>
                <w:noProof/>
                <w:webHidden/>
              </w:rPr>
              <w:fldChar w:fldCharType="begin"/>
            </w:r>
            <w:r>
              <w:rPr>
                <w:noProof/>
                <w:webHidden/>
              </w:rPr>
              <w:instrText xml:space="preserve"> PAGEREF _Toc233723484 \h </w:instrText>
            </w:r>
            <w:r>
              <w:rPr>
                <w:noProof/>
                <w:webHidden/>
              </w:rPr>
            </w:r>
            <w:r>
              <w:rPr>
                <w:noProof/>
                <w:webHidden/>
              </w:rPr>
              <w:fldChar w:fldCharType="separate"/>
            </w:r>
            <w:r>
              <w:rPr>
                <w:noProof/>
                <w:webHidden/>
              </w:rPr>
              <w:t>75</w:t>
            </w:r>
            <w:r>
              <w:rPr>
                <w:noProof/>
                <w:webHidden/>
              </w:rPr>
              <w:fldChar w:fldCharType="end"/>
            </w:r>
          </w:hyperlink>
        </w:p>
        <w:p w14:paraId="65FA45F6" w14:textId="54BEAE4F"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85" w:history="1">
            <w:r w:rsidRPr="00C50589">
              <w:rPr>
                <w:rStyle w:val="Hipervnculo"/>
                <w:noProof/>
                <w:spacing w:val="-3"/>
              </w:rPr>
              <w:t>5.7.3.</w:t>
            </w:r>
            <w:r>
              <w:rPr>
                <w:rFonts w:asciiTheme="minorHAnsi" w:eastAsiaTheme="minorEastAsia" w:hAnsiTheme="minorHAnsi" w:cstheme="minorBidi"/>
                <w:b w:val="0"/>
                <w:bCs w:val="0"/>
                <w:noProof/>
                <w:sz w:val="22"/>
                <w:szCs w:val="22"/>
                <w:lang w:val="es-CO" w:eastAsia="es-CO"/>
              </w:rPr>
              <w:tab/>
            </w:r>
            <w:r w:rsidRPr="00C50589">
              <w:rPr>
                <w:rStyle w:val="Hipervnculo"/>
                <w:noProof/>
              </w:rPr>
              <w:t>Buenas</w:t>
            </w:r>
            <w:r w:rsidRPr="00C50589">
              <w:rPr>
                <w:rStyle w:val="Hipervnculo"/>
                <w:noProof/>
                <w:spacing w:val="-4"/>
              </w:rPr>
              <w:t xml:space="preserve"> </w:t>
            </w:r>
            <w:r w:rsidRPr="00C50589">
              <w:rPr>
                <w:rStyle w:val="Hipervnculo"/>
                <w:noProof/>
              </w:rPr>
              <w:t>Prácticas</w:t>
            </w:r>
            <w:r w:rsidRPr="00C50589">
              <w:rPr>
                <w:rStyle w:val="Hipervnculo"/>
                <w:noProof/>
                <w:spacing w:val="-2"/>
              </w:rPr>
              <w:t xml:space="preserve"> </w:t>
            </w:r>
            <w:r w:rsidRPr="00C50589">
              <w:rPr>
                <w:rStyle w:val="Hipervnculo"/>
                <w:noProof/>
              </w:rPr>
              <w:t>en</w:t>
            </w:r>
            <w:r w:rsidRPr="00C50589">
              <w:rPr>
                <w:rStyle w:val="Hipervnculo"/>
                <w:noProof/>
                <w:spacing w:val="-6"/>
              </w:rPr>
              <w:t xml:space="preserve"> </w:t>
            </w:r>
            <w:r w:rsidRPr="00C50589">
              <w:rPr>
                <w:rStyle w:val="Hipervnculo"/>
                <w:noProof/>
              </w:rPr>
              <w:t>la</w:t>
            </w:r>
            <w:r w:rsidRPr="00C50589">
              <w:rPr>
                <w:rStyle w:val="Hipervnculo"/>
                <w:noProof/>
                <w:spacing w:val="-4"/>
              </w:rPr>
              <w:t xml:space="preserve"> </w:t>
            </w:r>
            <w:r w:rsidRPr="00C50589">
              <w:rPr>
                <w:rStyle w:val="Hipervnculo"/>
                <w:noProof/>
              </w:rPr>
              <w:t>Etapa</w:t>
            </w:r>
            <w:r w:rsidRPr="00C50589">
              <w:rPr>
                <w:rStyle w:val="Hipervnculo"/>
                <w:noProof/>
                <w:spacing w:val="-3"/>
              </w:rPr>
              <w:t xml:space="preserve"> </w:t>
            </w:r>
            <w:r w:rsidRPr="00C50589">
              <w:rPr>
                <w:rStyle w:val="Hipervnculo"/>
                <w:noProof/>
              </w:rPr>
              <w:t>Post-</w:t>
            </w:r>
            <w:r w:rsidRPr="00C50589">
              <w:rPr>
                <w:rStyle w:val="Hipervnculo"/>
                <w:noProof/>
                <w:spacing w:val="-2"/>
              </w:rPr>
              <w:t>Contractual</w:t>
            </w:r>
            <w:r>
              <w:rPr>
                <w:noProof/>
                <w:webHidden/>
              </w:rPr>
              <w:tab/>
            </w:r>
            <w:r>
              <w:rPr>
                <w:noProof/>
                <w:webHidden/>
              </w:rPr>
              <w:fldChar w:fldCharType="begin"/>
            </w:r>
            <w:r>
              <w:rPr>
                <w:noProof/>
                <w:webHidden/>
              </w:rPr>
              <w:instrText xml:space="preserve"> PAGEREF _Toc233723485 \h </w:instrText>
            </w:r>
            <w:r>
              <w:rPr>
                <w:noProof/>
                <w:webHidden/>
              </w:rPr>
            </w:r>
            <w:r>
              <w:rPr>
                <w:noProof/>
                <w:webHidden/>
              </w:rPr>
              <w:fldChar w:fldCharType="separate"/>
            </w:r>
            <w:r>
              <w:rPr>
                <w:noProof/>
                <w:webHidden/>
              </w:rPr>
              <w:t>76</w:t>
            </w:r>
            <w:r>
              <w:rPr>
                <w:noProof/>
                <w:webHidden/>
              </w:rPr>
              <w:fldChar w:fldCharType="end"/>
            </w:r>
          </w:hyperlink>
        </w:p>
        <w:p w14:paraId="4D5AE38E" w14:textId="5E2A79C8" w:rsidR="00BA48CF" w:rsidRDefault="00BA48CF">
          <w:pPr>
            <w:pStyle w:val="TDC1"/>
            <w:tabs>
              <w:tab w:val="right" w:leader="dot" w:pos="10469"/>
            </w:tabs>
            <w:rPr>
              <w:rFonts w:asciiTheme="minorHAnsi" w:eastAsiaTheme="minorEastAsia" w:hAnsiTheme="minorHAnsi" w:cstheme="minorBidi"/>
              <w:b w:val="0"/>
              <w:bCs w:val="0"/>
              <w:noProof/>
              <w:sz w:val="22"/>
              <w:szCs w:val="22"/>
              <w:lang w:val="es-CO" w:eastAsia="es-CO"/>
            </w:rPr>
          </w:pPr>
          <w:hyperlink w:anchor="_Toc233723486" w:history="1">
            <w:r w:rsidRPr="00C50589">
              <w:rPr>
                <w:rStyle w:val="Hipervnculo"/>
                <w:noProof/>
              </w:rPr>
              <w:t>5.8.</w:t>
            </w:r>
            <w:r>
              <w:rPr>
                <w:rFonts w:asciiTheme="minorHAnsi" w:eastAsiaTheme="minorEastAsia" w:hAnsiTheme="minorHAnsi" w:cstheme="minorBidi"/>
                <w:b w:val="0"/>
                <w:bCs w:val="0"/>
                <w:noProof/>
                <w:sz w:val="22"/>
                <w:szCs w:val="22"/>
                <w:lang w:val="es-CO" w:eastAsia="es-CO"/>
              </w:rPr>
              <w:tab/>
            </w:r>
            <w:r w:rsidRPr="00C50589">
              <w:rPr>
                <w:rStyle w:val="Hipervnculo"/>
                <w:noProof/>
              </w:rPr>
              <w:t>VEEDURÍAS</w:t>
            </w:r>
            <w:r w:rsidRPr="00C50589">
              <w:rPr>
                <w:rStyle w:val="Hipervnculo"/>
                <w:noProof/>
                <w:spacing w:val="-10"/>
              </w:rPr>
              <w:t xml:space="preserve"> </w:t>
            </w:r>
            <w:r w:rsidRPr="00C50589">
              <w:rPr>
                <w:rStyle w:val="Hipervnculo"/>
                <w:noProof/>
                <w:spacing w:val="-2"/>
              </w:rPr>
              <w:t>CIUDADANAS.</w:t>
            </w:r>
            <w:r>
              <w:rPr>
                <w:noProof/>
                <w:webHidden/>
              </w:rPr>
              <w:tab/>
            </w:r>
            <w:r>
              <w:rPr>
                <w:noProof/>
                <w:webHidden/>
              </w:rPr>
              <w:fldChar w:fldCharType="begin"/>
            </w:r>
            <w:r>
              <w:rPr>
                <w:noProof/>
                <w:webHidden/>
              </w:rPr>
              <w:instrText xml:space="preserve"> PAGEREF _Toc233723486 \h </w:instrText>
            </w:r>
            <w:r>
              <w:rPr>
                <w:noProof/>
                <w:webHidden/>
              </w:rPr>
            </w:r>
            <w:r>
              <w:rPr>
                <w:noProof/>
                <w:webHidden/>
              </w:rPr>
              <w:fldChar w:fldCharType="separate"/>
            </w:r>
            <w:r>
              <w:rPr>
                <w:noProof/>
                <w:webHidden/>
              </w:rPr>
              <w:t>77</w:t>
            </w:r>
            <w:r>
              <w:rPr>
                <w:noProof/>
                <w:webHidden/>
              </w:rPr>
              <w:fldChar w:fldCharType="end"/>
            </w:r>
          </w:hyperlink>
        </w:p>
        <w:p w14:paraId="32D89BB9" w14:textId="11579BA3" w:rsidR="00BA48CF" w:rsidRDefault="00BA48CF">
          <w:pPr>
            <w:pStyle w:val="TDC1"/>
            <w:tabs>
              <w:tab w:val="right" w:leader="dot" w:pos="10469"/>
            </w:tabs>
            <w:rPr>
              <w:rFonts w:asciiTheme="minorHAnsi" w:eastAsiaTheme="minorEastAsia" w:hAnsiTheme="minorHAnsi" w:cstheme="minorBidi"/>
              <w:b w:val="0"/>
              <w:bCs w:val="0"/>
              <w:noProof/>
              <w:sz w:val="22"/>
              <w:szCs w:val="22"/>
              <w:lang w:val="es-CO" w:eastAsia="es-CO"/>
            </w:rPr>
          </w:pPr>
          <w:hyperlink w:anchor="_Toc233723487" w:history="1">
            <w:r w:rsidRPr="00C50589">
              <w:rPr>
                <w:rStyle w:val="Hipervnculo"/>
                <w:noProof/>
              </w:rPr>
              <w:t>5.9.</w:t>
            </w:r>
            <w:r>
              <w:rPr>
                <w:rFonts w:asciiTheme="minorHAnsi" w:eastAsiaTheme="minorEastAsia" w:hAnsiTheme="minorHAnsi" w:cstheme="minorBidi"/>
                <w:b w:val="0"/>
                <w:bCs w:val="0"/>
                <w:noProof/>
                <w:sz w:val="22"/>
                <w:szCs w:val="22"/>
                <w:lang w:val="es-CO" w:eastAsia="es-CO"/>
              </w:rPr>
              <w:tab/>
            </w:r>
            <w:r w:rsidRPr="00C50589">
              <w:rPr>
                <w:rStyle w:val="Hipervnculo"/>
                <w:noProof/>
                <w:spacing w:val="-2"/>
              </w:rPr>
              <w:t>SUPERVISIÓN</w:t>
            </w:r>
            <w:r>
              <w:rPr>
                <w:noProof/>
                <w:webHidden/>
              </w:rPr>
              <w:tab/>
            </w:r>
            <w:r>
              <w:rPr>
                <w:noProof/>
                <w:webHidden/>
              </w:rPr>
              <w:fldChar w:fldCharType="begin"/>
            </w:r>
            <w:r>
              <w:rPr>
                <w:noProof/>
                <w:webHidden/>
              </w:rPr>
              <w:instrText xml:space="preserve"> PAGEREF _Toc233723487 \h </w:instrText>
            </w:r>
            <w:r>
              <w:rPr>
                <w:noProof/>
                <w:webHidden/>
              </w:rPr>
            </w:r>
            <w:r>
              <w:rPr>
                <w:noProof/>
                <w:webHidden/>
              </w:rPr>
              <w:fldChar w:fldCharType="separate"/>
            </w:r>
            <w:r>
              <w:rPr>
                <w:noProof/>
                <w:webHidden/>
              </w:rPr>
              <w:t>77</w:t>
            </w:r>
            <w:r>
              <w:rPr>
                <w:noProof/>
                <w:webHidden/>
              </w:rPr>
              <w:fldChar w:fldCharType="end"/>
            </w:r>
          </w:hyperlink>
        </w:p>
        <w:p w14:paraId="3ADAD994" w14:textId="67F65FB4"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88" w:history="1">
            <w:r w:rsidRPr="00C50589">
              <w:rPr>
                <w:rStyle w:val="Hipervnculo"/>
                <w:noProof/>
                <w:spacing w:val="-3"/>
              </w:rPr>
              <w:t>5.9.1.</w:t>
            </w:r>
            <w:r>
              <w:rPr>
                <w:rFonts w:asciiTheme="minorHAnsi" w:eastAsiaTheme="minorEastAsia" w:hAnsiTheme="minorHAnsi" w:cstheme="minorBidi"/>
                <w:b w:val="0"/>
                <w:bCs w:val="0"/>
                <w:noProof/>
                <w:sz w:val="22"/>
                <w:szCs w:val="22"/>
                <w:lang w:val="es-CO" w:eastAsia="es-CO"/>
              </w:rPr>
              <w:tab/>
            </w:r>
            <w:r w:rsidRPr="00C50589">
              <w:rPr>
                <w:rStyle w:val="Hipervnculo"/>
                <w:noProof/>
              </w:rPr>
              <w:t>Descripción</w:t>
            </w:r>
            <w:r w:rsidRPr="00C50589">
              <w:rPr>
                <w:rStyle w:val="Hipervnculo"/>
                <w:noProof/>
                <w:spacing w:val="-5"/>
              </w:rPr>
              <w:t xml:space="preserve"> </w:t>
            </w:r>
            <w:r w:rsidRPr="00C50589">
              <w:rPr>
                <w:rStyle w:val="Hipervnculo"/>
                <w:noProof/>
              </w:rPr>
              <w:t>de</w:t>
            </w:r>
            <w:r w:rsidRPr="00C50589">
              <w:rPr>
                <w:rStyle w:val="Hipervnculo"/>
                <w:noProof/>
                <w:spacing w:val="-4"/>
              </w:rPr>
              <w:t xml:space="preserve"> </w:t>
            </w:r>
            <w:r w:rsidRPr="00C50589">
              <w:rPr>
                <w:rStyle w:val="Hipervnculo"/>
                <w:noProof/>
              </w:rPr>
              <w:t>la</w:t>
            </w:r>
            <w:r w:rsidRPr="00C50589">
              <w:rPr>
                <w:rStyle w:val="Hipervnculo"/>
                <w:noProof/>
                <w:spacing w:val="-1"/>
              </w:rPr>
              <w:t xml:space="preserve"> </w:t>
            </w:r>
            <w:r w:rsidRPr="00C50589">
              <w:rPr>
                <w:rStyle w:val="Hipervnculo"/>
                <w:noProof/>
                <w:spacing w:val="-2"/>
              </w:rPr>
              <w:t>Supervisión</w:t>
            </w:r>
            <w:r>
              <w:rPr>
                <w:noProof/>
                <w:webHidden/>
              </w:rPr>
              <w:tab/>
            </w:r>
            <w:r>
              <w:rPr>
                <w:noProof/>
                <w:webHidden/>
              </w:rPr>
              <w:fldChar w:fldCharType="begin"/>
            </w:r>
            <w:r>
              <w:rPr>
                <w:noProof/>
                <w:webHidden/>
              </w:rPr>
              <w:instrText xml:space="preserve"> PAGEREF _Toc233723488 \h </w:instrText>
            </w:r>
            <w:r>
              <w:rPr>
                <w:noProof/>
                <w:webHidden/>
              </w:rPr>
            </w:r>
            <w:r>
              <w:rPr>
                <w:noProof/>
                <w:webHidden/>
              </w:rPr>
              <w:fldChar w:fldCharType="separate"/>
            </w:r>
            <w:r>
              <w:rPr>
                <w:noProof/>
                <w:webHidden/>
              </w:rPr>
              <w:t>77</w:t>
            </w:r>
            <w:r>
              <w:rPr>
                <w:noProof/>
                <w:webHidden/>
              </w:rPr>
              <w:fldChar w:fldCharType="end"/>
            </w:r>
          </w:hyperlink>
        </w:p>
        <w:p w14:paraId="78D9E6A4" w14:textId="2949D407"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89" w:history="1">
            <w:r w:rsidRPr="00C50589">
              <w:rPr>
                <w:rStyle w:val="Hipervnculo"/>
                <w:noProof/>
                <w:spacing w:val="-3"/>
              </w:rPr>
              <w:t>5.9.1.1.</w:t>
            </w:r>
            <w:r>
              <w:rPr>
                <w:rFonts w:asciiTheme="minorHAnsi" w:eastAsiaTheme="minorEastAsia" w:hAnsiTheme="minorHAnsi" w:cstheme="minorBidi"/>
                <w:b w:val="0"/>
                <w:bCs w:val="0"/>
                <w:noProof/>
                <w:sz w:val="22"/>
                <w:szCs w:val="22"/>
                <w:lang w:val="es-CO" w:eastAsia="es-CO"/>
              </w:rPr>
              <w:tab/>
            </w:r>
            <w:r w:rsidRPr="00C50589">
              <w:rPr>
                <w:rStyle w:val="Hipervnculo"/>
                <w:noProof/>
              </w:rPr>
              <w:t>Designación</w:t>
            </w:r>
            <w:r w:rsidRPr="00C50589">
              <w:rPr>
                <w:rStyle w:val="Hipervnculo"/>
                <w:noProof/>
                <w:spacing w:val="-5"/>
              </w:rPr>
              <w:t xml:space="preserve"> </w:t>
            </w:r>
            <w:r w:rsidRPr="00C50589">
              <w:rPr>
                <w:rStyle w:val="Hipervnculo"/>
                <w:noProof/>
              </w:rPr>
              <w:t>de</w:t>
            </w:r>
            <w:r w:rsidRPr="00C50589">
              <w:rPr>
                <w:rStyle w:val="Hipervnculo"/>
                <w:noProof/>
                <w:spacing w:val="-5"/>
              </w:rPr>
              <w:t xml:space="preserve"> </w:t>
            </w:r>
            <w:r w:rsidRPr="00C50589">
              <w:rPr>
                <w:rStyle w:val="Hipervnculo"/>
                <w:noProof/>
                <w:spacing w:val="-2"/>
              </w:rPr>
              <w:t>Supervisión</w:t>
            </w:r>
            <w:r>
              <w:rPr>
                <w:noProof/>
                <w:webHidden/>
              </w:rPr>
              <w:tab/>
            </w:r>
            <w:r>
              <w:rPr>
                <w:noProof/>
                <w:webHidden/>
              </w:rPr>
              <w:fldChar w:fldCharType="begin"/>
            </w:r>
            <w:r>
              <w:rPr>
                <w:noProof/>
                <w:webHidden/>
              </w:rPr>
              <w:instrText xml:space="preserve"> PAGEREF _Toc233723489 \h </w:instrText>
            </w:r>
            <w:r>
              <w:rPr>
                <w:noProof/>
                <w:webHidden/>
              </w:rPr>
            </w:r>
            <w:r>
              <w:rPr>
                <w:noProof/>
                <w:webHidden/>
              </w:rPr>
              <w:fldChar w:fldCharType="separate"/>
            </w:r>
            <w:r>
              <w:rPr>
                <w:noProof/>
                <w:webHidden/>
              </w:rPr>
              <w:t>77</w:t>
            </w:r>
            <w:r>
              <w:rPr>
                <w:noProof/>
                <w:webHidden/>
              </w:rPr>
              <w:fldChar w:fldCharType="end"/>
            </w:r>
          </w:hyperlink>
        </w:p>
        <w:p w14:paraId="5A7226A6" w14:textId="11C5D06D"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90" w:history="1">
            <w:r w:rsidRPr="00C50589">
              <w:rPr>
                <w:rStyle w:val="Hipervnculo"/>
                <w:noProof/>
                <w:spacing w:val="-3"/>
              </w:rPr>
              <w:t>5.9.1.2.</w:t>
            </w:r>
            <w:r>
              <w:rPr>
                <w:rFonts w:asciiTheme="minorHAnsi" w:eastAsiaTheme="minorEastAsia" w:hAnsiTheme="minorHAnsi" w:cstheme="minorBidi"/>
                <w:b w:val="0"/>
                <w:bCs w:val="0"/>
                <w:noProof/>
                <w:sz w:val="22"/>
                <w:szCs w:val="22"/>
                <w:lang w:val="es-CO" w:eastAsia="es-CO"/>
              </w:rPr>
              <w:tab/>
            </w:r>
            <w:r w:rsidRPr="00C50589">
              <w:rPr>
                <w:rStyle w:val="Hipervnculo"/>
                <w:noProof/>
              </w:rPr>
              <w:t>Procesos</w:t>
            </w:r>
            <w:r w:rsidRPr="00C50589">
              <w:rPr>
                <w:rStyle w:val="Hipervnculo"/>
                <w:noProof/>
                <w:spacing w:val="-4"/>
              </w:rPr>
              <w:t xml:space="preserve"> </w:t>
            </w:r>
            <w:r w:rsidRPr="00C50589">
              <w:rPr>
                <w:rStyle w:val="Hipervnculo"/>
                <w:noProof/>
              </w:rPr>
              <w:t>Publicados</w:t>
            </w:r>
            <w:r w:rsidRPr="00C50589">
              <w:rPr>
                <w:rStyle w:val="Hipervnculo"/>
                <w:noProof/>
                <w:spacing w:val="-3"/>
              </w:rPr>
              <w:t xml:space="preserve"> </w:t>
            </w:r>
            <w:r w:rsidRPr="00C50589">
              <w:rPr>
                <w:rStyle w:val="Hipervnculo"/>
                <w:noProof/>
              </w:rPr>
              <w:t>en</w:t>
            </w:r>
            <w:r w:rsidRPr="00C50589">
              <w:rPr>
                <w:rStyle w:val="Hipervnculo"/>
                <w:noProof/>
                <w:spacing w:val="-3"/>
              </w:rPr>
              <w:t xml:space="preserve"> </w:t>
            </w:r>
            <w:r w:rsidRPr="00C50589">
              <w:rPr>
                <w:rStyle w:val="Hipervnculo"/>
                <w:noProof/>
              </w:rPr>
              <w:t>SECOP</w:t>
            </w:r>
            <w:r w:rsidRPr="00C50589">
              <w:rPr>
                <w:rStyle w:val="Hipervnculo"/>
                <w:noProof/>
                <w:spacing w:val="-6"/>
              </w:rPr>
              <w:t xml:space="preserve"> </w:t>
            </w:r>
            <w:r w:rsidRPr="00C50589">
              <w:rPr>
                <w:rStyle w:val="Hipervnculo"/>
                <w:noProof/>
              </w:rPr>
              <w:t>I</w:t>
            </w:r>
            <w:r w:rsidRPr="00C50589">
              <w:rPr>
                <w:rStyle w:val="Hipervnculo"/>
                <w:noProof/>
                <w:spacing w:val="-2"/>
              </w:rPr>
              <w:t xml:space="preserve"> </w:t>
            </w:r>
            <w:r w:rsidRPr="00C50589">
              <w:rPr>
                <w:rStyle w:val="Hipervnculo"/>
                <w:noProof/>
              </w:rPr>
              <w:t>y</w:t>
            </w:r>
            <w:r w:rsidRPr="00C50589">
              <w:rPr>
                <w:rStyle w:val="Hipervnculo"/>
                <w:noProof/>
                <w:spacing w:val="-7"/>
              </w:rPr>
              <w:t xml:space="preserve"> </w:t>
            </w:r>
            <w:r w:rsidRPr="00C50589">
              <w:rPr>
                <w:rStyle w:val="Hipervnculo"/>
                <w:noProof/>
              </w:rPr>
              <w:t>Tienda</w:t>
            </w:r>
            <w:r w:rsidRPr="00C50589">
              <w:rPr>
                <w:rStyle w:val="Hipervnculo"/>
                <w:noProof/>
                <w:spacing w:val="-3"/>
              </w:rPr>
              <w:t xml:space="preserve"> </w:t>
            </w:r>
            <w:r w:rsidRPr="00C50589">
              <w:rPr>
                <w:rStyle w:val="Hipervnculo"/>
                <w:noProof/>
                <w:spacing w:val="-2"/>
              </w:rPr>
              <w:t>Virtual</w:t>
            </w:r>
            <w:r>
              <w:rPr>
                <w:noProof/>
                <w:webHidden/>
              </w:rPr>
              <w:tab/>
            </w:r>
            <w:r>
              <w:rPr>
                <w:noProof/>
                <w:webHidden/>
              </w:rPr>
              <w:fldChar w:fldCharType="begin"/>
            </w:r>
            <w:r>
              <w:rPr>
                <w:noProof/>
                <w:webHidden/>
              </w:rPr>
              <w:instrText xml:space="preserve"> PAGEREF _Toc233723490 \h </w:instrText>
            </w:r>
            <w:r>
              <w:rPr>
                <w:noProof/>
                <w:webHidden/>
              </w:rPr>
            </w:r>
            <w:r>
              <w:rPr>
                <w:noProof/>
                <w:webHidden/>
              </w:rPr>
              <w:fldChar w:fldCharType="separate"/>
            </w:r>
            <w:r>
              <w:rPr>
                <w:noProof/>
                <w:webHidden/>
              </w:rPr>
              <w:t>78</w:t>
            </w:r>
            <w:r>
              <w:rPr>
                <w:noProof/>
                <w:webHidden/>
              </w:rPr>
              <w:fldChar w:fldCharType="end"/>
            </w:r>
          </w:hyperlink>
        </w:p>
        <w:p w14:paraId="68419EEB" w14:textId="65E5743A"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91" w:history="1">
            <w:r w:rsidRPr="00C50589">
              <w:rPr>
                <w:rStyle w:val="Hipervnculo"/>
                <w:noProof/>
                <w:spacing w:val="-3"/>
              </w:rPr>
              <w:t>5.9.1.3.</w:t>
            </w:r>
            <w:r>
              <w:rPr>
                <w:rFonts w:asciiTheme="minorHAnsi" w:eastAsiaTheme="minorEastAsia" w:hAnsiTheme="minorHAnsi" w:cstheme="minorBidi"/>
                <w:b w:val="0"/>
                <w:bCs w:val="0"/>
                <w:noProof/>
                <w:sz w:val="22"/>
                <w:szCs w:val="22"/>
                <w:lang w:val="es-CO" w:eastAsia="es-CO"/>
              </w:rPr>
              <w:tab/>
            </w:r>
            <w:r w:rsidRPr="00C50589">
              <w:rPr>
                <w:rStyle w:val="Hipervnculo"/>
                <w:noProof/>
              </w:rPr>
              <w:t xml:space="preserve">Publicación de información </w:t>
            </w:r>
            <w:r w:rsidRPr="00C50589">
              <w:rPr>
                <w:rStyle w:val="Hipervnculo"/>
                <w:noProof/>
                <w:spacing w:val="-4"/>
              </w:rPr>
              <w:t>en</w:t>
            </w:r>
            <w:r w:rsidRPr="00C50589">
              <w:rPr>
                <w:rStyle w:val="Hipervnculo"/>
                <w:noProof/>
                <w:spacing w:val="-5"/>
              </w:rPr>
              <w:t xml:space="preserve"> </w:t>
            </w:r>
            <w:r w:rsidRPr="00C50589">
              <w:rPr>
                <w:rStyle w:val="Hipervnculo"/>
                <w:noProof/>
              </w:rPr>
              <w:t>SECOP</w:t>
            </w:r>
            <w:r w:rsidRPr="00C50589">
              <w:rPr>
                <w:rStyle w:val="Hipervnculo"/>
                <w:noProof/>
                <w:spacing w:val="-6"/>
              </w:rPr>
              <w:t xml:space="preserve"> </w:t>
            </w:r>
            <w:r w:rsidRPr="00C50589">
              <w:rPr>
                <w:rStyle w:val="Hipervnculo"/>
                <w:noProof/>
                <w:spacing w:val="-5"/>
              </w:rPr>
              <w:t>II</w:t>
            </w:r>
            <w:r>
              <w:rPr>
                <w:noProof/>
                <w:webHidden/>
              </w:rPr>
              <w:tab/>
            </w:r>
            <w:r>
              <w:rPr>
                <w:noProof/>
                <w:webHidden/>
              </w:rPr>
              <w:fldChar w:fldCharType="begin"/>
            </w:r>
            <w:r>
              <w:rPr>
                <w:noProof/>
                <w:webHidden/>
              </w:rPr>
              <w:instrText xml:space="preserve"> PAGEREF _Toc233723491 \h </w:instrText>
            </w:r>
            <w:r>
              <w:rPr>
                <w:noProof/>
                <w:webHidden/>
              </w:rPr>
            </w:r>
            <w:r>
              <w:rPr>
                <w:noProof/>
                <w:webHidden/>
              </w:rPr>
              <w:fldChar w:fldCharType="separate"/>
            </w:r>
            <w:r>
              <w:rPr>
                <w:noProof/>
                <w:webHidden/>
              </w:rPr>
              <w:t>78</w:t>
            </w:r>
            <w:r>
              <w:rPr>
                <w:noProof/>
                <w:webHidden/>
              </w:rPr>
              <w:fldChar w:fldCharType="end"/>
            </w:r>
          </w:hyperlink>
        </w:p>
        <w:p w14:paraId="387A9DCD" w14:textId="4F0FB644"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92" w:history="1">
            <w:r w:rsidRPr="00C50589">
              <w:rPr>
                <w:rStyle w:val="Hipervnculo"/>
                <w:noProof/>
                <w:spacing w:val="-3"/>
              </w:rPr>
              <w:t>5.9.1.4.</w:t>
            </w:r>
            <w:r>
              <w:rPr>
                <w:rFonts w:asciiTheme="minorHAnsi" w:eastAsiaTheme="minorEastAsia" w:hAnsiTheme="minorHAnsi" w:cstheme="minorBidi"/>
                <w:b w:val="0"/>
                <w:bCs w:val="0"/>
                <w:noProof/>
                <w:sz w:val="22"/>
                <w:szCs w:val="22"/>
                <w:lang w:val="es-CO" w:eastAsia="es-CO"/>
              </w:rPr>
              <w:tab/>
            </w:r>
            <w:r w:rsidRPr="00C50589">
              <w:rPr>
                <w:rStyle w:val="Hipervnculo"/>
                <w:noProof/>
              </w:rPr>
              <w:t>Cambio</w:t>
            </w:r>
            <w:r w:rsidRPr="00C50589">
              <w:rPr>
                <w:rStyle w:val="Hipervnculo"/>
                <w:noProof/>
                <w:spacing w:val="-1"/>
              </w:rPr>
              <w:t xml:space="preserve"> </w:t>
            </w:r>
            <w:r w:rsidRPr="00C50589">
              <w:rPr>
                <w:rStyle w:val="Hipervnculo"/>
                <w:noProof/>
              </w:rPr>
              <w:t>de</w:t>
            </w:r>
            <w:r w:rsidRPr="00C50589">
              <w:rPr>
                <w:rStyle w:val="Hipervnculo"/>
                <w:noProof/>
                <w:spacing w:val="-3"/>
              </w:rPr>
              <w:t xml:space="preserve"> </w:t>
            </w:r>
            <w:r w:rsidRPr="00C50589">
              <w:rPr>
                <w:rStyle w:val="Hipervnculo"/>
                <w:noProof/>
                <w:spacing w:val="-2"/>
              </w:rPr>
              <w:t>Supervisor</w:t>
            </w:r>
            <w:r>
              <w:rPr>
                <w:noProof/>
                <w:webHidden/>
              </w:rPr>
              <w:tab/>
            </w:r>
            <w:r>
              <w:rPr>
                <w:noProof/>
                <w:webHidden/>
              </w:rPr>
              <w:fldChar w:fldCharType="begin"/>
            </w:r>
            <w:r>
              <w:rPr>
                <w:noProof/>
                <w:webHidden/>
              </w:rPr>
              <w:instrText xml:space="preserve"> PAGEREF _Toc233723492 \h </w:instrText>
            </w:r>
            <w:r>
              <w:rPr>
                <w:noProof/>
                <w:webHidden/>
              </w:rPr>
            </w:r>
            <w:r>
              <w:rPr>
                <w:noProof/>
                <w:webHidden/>
              </w:rPr>
              <w:fldChar w:fldCharType="separate"/>
            </w:r>
            <w:r>
              <w:rPr>
                <w:noProof/>
                <w:webHidden/>
              </w:rPr>
              <w:t>79</w:t>
            </w:r>
            <w:r>
              <w:rPr>
                <w:noProof/>
                <w:webHidden/>
              </w:rPr>
              <w:fldChar w:fldCharType="end"/>
            </w:r>
          </w:hyperlink>
        </w:p>
        <w:p w14:paraId="530481AF" w14:textId="7901FBB0"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93" w:history="1">
            <w:r w:rsidRPr="00C50589">
              <w:rPr>
                <w:rStyle w:val="Hipervnculo"/>
                <w:noProof/>
                <w:spacing w:val="-3"/>
              </w:rPr>
              <w:t>5.9.1.5.</w:t>
            </w:r>
            <w:r>
              <w:rPr>
                <w:rFonts w:asciiTheme="minorHAnsi" w:eastAsiaTheme="minorEastAsia" w:hAnsiTheme="minorHAnsi" w:cstheme="minorBidi"/>
                <w:b w:val="0"/>
                <w:bCs w:val="0"/>
                <w:noProof/>
                <w:sz w:val="22"/>
                <w:szCs w:val="22"/>
                <w:lang w:val="es-CO" w:eastAsia="es-CO"/>
              </w:rPr>
              <w:tab/>
            </w:r>
            <w:r w:rsidRPr="00C50589">
              <w:rPr>
                <w:rStyle w:val="Hipervnculo"/>
                <w:noProof/>
              </w:rPr>
              <w:t>Apoyo</w:t>
            </w:r>
            <w:r w:rsidRPr="00C50589">
              <w:rPr>
                <w:rStyle w:val="Hipervnculo"/>
                <w:noProof/>
                <w:spacing w:val="-4"/>
              </w:rPr>
              <w:t xml:space="preserve"> </w:t>
            </w:r>
            <w:r w:rsidRPr="00C50589">
              <w:rPr>
                <w:rStyle w:val="Hipervnculo"/>
                <w:noProof/>
              </w:rPr>
              <w:t>a</w:t>
            </w:r>
            <w:r w:rsidRPr="00C50589">
              <w:rPr>
                <w:rStyle w:val="Hipervnculo"/>
                <w:noProof/>
                <w:spacing w:val="-1"/>
              </w:rPr>
              <w:t xml:space="preserve"> </w:t>
            </w:r>
            <w:r w:rsidRPr="00C50589">
              <w:rPr>
                <w:rStyle w:val="Hipervnculo"/>
                <w:noProof/>
              </w:rPr>
              <w:t>la</w:t>
            </w:r>
            <w:r w:rsidRPr="00C50589">
              <w:rPr>
                <w:rStyle w:val="Hipervnculo"/>
                <w:noProof/>
                <w:spacing w:val="-1"/>
              </w:rPr>
              <w:t xml:space="preserve"> </w:t>
            </w:r>
            <w:r w:rsidRPr="00C50589">
              <w:rPr>
                <w:rStyle w:val="Hipervnculo"/>
                <w:noProof/>
                <w:spacing w:val="-2"/>
              </w:rPr>
              <w:t>Supervisión</w:t>
            </w:r>
            <w:r>
              <w:rPr>
                <w:noProof/>
                <w:webHidden/>
              </w:rPr>
              <w:tab/>
            </w:r>
            <w:r>
              <w:rPr>
                <w:noProof/>
                <w:webHidden/>
              </w:rPr>
              <w:fldChar w:fldCharType="begin"/>
            </w:r>
            <w:r>
              <w:rPr>
                <w:noProof/>
                <w:webHidden/>
              </w:rPr>
              <w:instrText xml:space="preserve"> PAGEREF _Toc233723493 \h </w:instrText>
            </w:r>
            <w:r>
              <w:rPr>
                <w:noProof/>
                <w:webHidden/>
              </w:rPr>
            </w:r>
            <w:r>
              <w:rPr>
                <w:noProof/>
                <w:webHidden/>
              </w:rPr>
              <w:fldChar w:fldCharType="separate"/>
            </w:r>
            <w:r>
              <w:rPr>
                <w:noProof/>
                <w:webHidden/>
              </w:rPr>
              <w:t>79</w:t>
            </w:r>
            <w:r>
              <w:rPr>
                <w:noProof/>
                <w:webHidden/>
              </w:rPr>
              <w:fldChar w:fldCharType="end"/>
            </w:r>
          </w:hyperlink>
        </w:p>
        <w:p w14:paraId="6EF009F6" w14:textId="179A99D1"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94" w:history="1">
            <w:r w:rsidRPr="00C50589">
              <w:rPr>
                <w:rStyle w:val="Hipervnculo"/>
                <w:noProof/>
                <w:spacing w:val="-3"/>
              </w:rPr>
              <w:t>5.9.3.</w:t>
            </w:r>
            <w:r>
              <w:rPr>
                <w:rFonts w:asciiTheme="minorHAnsi" w:eastAsiaTheme="minorEastAsia" w:hAnsiTheme="minorHAnsi" w:cstheme="minorBidi"/>
                <w:b w:val="0"/>
                <w:bCs w:val="0"/>
                <w:noProof/>
                <w:sz w:val="22"/>
                <w:szCs w:val="22"/>
                <w:lang w:val="es-CO" w:eastAsia="es-CO"/>
              </w:rPr>
              <w:tab/>
            </w:r>
            <w:r w:rsidRPr="00C50589">
              <w:rPr>
                <w:rStyle w:val="Hipervnculo"/>
                <w:noProof/>
              </w:rPr>
              <w:t>Funciones</w:t>
            </w:r>
            <w:r w:rsidRPr="00C50589">
              <w:rPr>
                <w:rStyle w:val="Hipervnculo"/>
                <w:noProof/>
                <w:spacing w:val="-3"/>
              </w:rPr>
              <w:t xml:space="preserve"> Específicas </w:t>
            </w:r>
            <w:r w:rsidRPr="00C50589">
              <w:rPr>
                <w:rStyle w:val="Hipervnculo"/>
                <w:noProof/>
              </w:rPr>
              <w:t>de</w:t>
            </w:r>
            <w:r w:rsidRPr="00C50589">
              <w:rPr>
                <w:rStyle w:val="Hipervnculo"/>
                <w:noProof/>
                <w:spacing w:val="-6"/>
              </w:rPr>
              <w:t xml:space="preserve"> </w:t>
            </w:r>
            <w:r w:rsidRPr="00C50589">
              <w:rPr>
                <w:rStyle w:val="Hipervnculo"/>
                <w:noProof/>
              </w:rPr>
              <w:t>la</w:t>
            </w:r>
            <w:r w:rsidRPr="00C50589">
              <w:rPr>
                <w:rStyle w:val="Hipervnculo"/>
                <w:noProof/>
                <w:spacing w:val="-3"/>
              </w:rPr>
              <w:t xml:space="preserve"> </w:t>
            </w:r>
            <w:r w:rsidRPr="00C50589">
              <w:rPr>
                <w:rStyle w:val="Hipervnculo"/>
                <w:noProof/>
                <w:spacing w:val="-2"/>
              </w:rPr>
              <w:t>Supervisión</w:t>
            </w:r>
            <w:r>
              <w:rPr>
                <w:noProof/>
                <w:webHidden/>
              </w:rPr>
              <w:tab/>
            </w:r>
            <w:r>
              <w:rPr>
                <w:noProof/>
                <w:webHidden/>
              </w:rPr>
              <w:fldChar w:fldCharType="begin"/>
            </w:r>
            <w:r>
              <w:rPr>
                <w:noProof/>
                <w:webHidden/>
              </w:rPr>
              <w:instrText xml:space="preserve"> PAGEREF _Toc233723494 \h </w:instrText>
            </w:r>
            <w:r>
              <w:rPr>
                <w:noProof/>
                <w:webHidden/>
              </w:rPr>
            </w:r>
            <w:r>
              <w:rPr>
                <w:noProof/>
                <w:webHidden/>
              </w:rPr>
              <w:fldChar w:fldCharType="separate"/>
            </w:r>
            <w:r>
              <w:rPr>
                <w:noProof/>
                <w:webHidden/>
              </w:rPr>
              <w:t>81</w:t>
            </w:r>
            <w:r>
              <w:rPr>
                <w:noProof/>
                <w:webHidden/>
              </w:rPr>
              <w:fldChar w:fldCharType="end"/>
            </w:r>
          </w:hyperlink>
        </w:p>
        <w:p w14:paraId="09BB1815" w14:textId="25F84D27"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95" w:history="1">
            <w:r w:rsidRPr="00C50589">
              <w:rPr>
                <w:rStyle w:val="Hipervnculo"/>
                <w:noProof/>
                <w:spacing w:val="-3"/>
              </w:rPr>
              <w:t>5.9.3.1.</w:t>
            </w:r>
            <w:r>
              <w:rPr>
                <w:rFonts w:asciiTheme="minorHAnsi" w:eastAsiaTheme="minorEastAsia" w:hAnsiTheme="minorHAnsi" w:cstheme="minorBidi"/>
                <w:b w:val="0"/>
                <w:bCs w:val="0"/>
                <w:noProof/>
                <w:sz w:val="22"/>
                <w:szCs w:val="22"/>
                <w:lang w:val="es-CO" w:eastAsia="es-CO"/>
              </w:rPr>
              <w:tab/>
            </w:r>
            <w:r w:rsidRPr="00C50589">
              <w:rPr>
                <w:rStyle w:val="Hipervnculo"/>
                <w:noProof/>
              </w:rPr>
              <w:t>Funciones</w:t>
            </w:r>
            <w:r w:rsidRPr="00C50589">
              <w:rPr>
                <w:rStyle w:val="Hipervnculo"/>
                <w:noProof/>
                <w:spacing w:val="-6"/>
              </w:rPr>
              <w:t xml:space="preserve"> </w:t>
            </w:r>
            <w:r w:rsidRPr="00C50589">
              <w:rPr>
                <w:rStyle w:val="Hipervnculo"/>
                <w:noProof/>
              </w:rPr>
              <w:t>Relacionadas</w:t>
            </w:r>
            <w:r w:rsidRPr="00C50589">
              <w:rPr>
                <w:rStyle w:val="Hipervnculo"/>
                <w:noProof/>
                <w:spacing w:val="-5"/>
              </w:rPr>
              <w:t xml:space="preserve"> </w:t>
            </w:r>
            <w:r w:rsidRPr="00C50589">
              <w:rPr>
                <w:rStyle w:val="Hipervnculo"/>
                <w:noProof/>
              </w:rPr>
              <w:t>con</w:t>
            </w:r>
            <w:r w:rsidRPr="00C50589">
              <w:rPr>
                <w:rStyle w:val="Hipervnculo"/>
                <w:noProof/>
                <w:spacing w:val="-5"/>
              </w:rPr>
              <w:t xml:space="preserve"> </w:t>
            </w:r>
            <w:r w:rsidRPr="00C50589">
              <w:rPr>
                <w:rStyle w:val="Hipervnculo"/>
                <w:noProof/>
              </w:rPr>
              <w:t>el</w:t>
            </w:r>
            <w:r w:rsidRPr="00C50589">
              <w:rPr>
                <w:rStyle w:val="Hipervnculo"/>
                <w:noProof/>
                <w:spacing w:val="-5"/>
              </w:rPr>
              <w:t xml:space="preserve"> </w:t>
            </w:r>
            <w:r w:rsidRPr="00C50589">
              <w:rPr>
                <w:rStyle w:val="Hipervnculo"/>
                <w:noProof/>
              </w:rPr>
              <w:t>Objeto</w:t>
            </w:r>
            <w:r w:rsidRPr="00C50589">
              <w:rPr>
                <w:rStyle w:val="Hipervnculo"/>
                <w:noProof/>
                <w:spacing w:val="-4"/>
              </w:rPr>
              <w:t xml:space="preserve"> </w:t>
            </w:r>
            <w:r w:rsidRPr="00C50589">
              <w:rPr>
                <w:rStyle w:val="Hipervnculo"/>
                <w:noProof/>
              </w:rPr>
              <w:t>y</w:t>
            </w:r>
            <w:r w:rsidRPr="00C50589">
              <w:rPr>
                <w:rStyle w:val="Hipervnculo"/>
                <w:noProof/>
                <w:spacing w:val="-8"/>
              </w:rPr>
              <w:t xml:space="preserve"> </w:t>
            </w:r>
            <w:r w:rsidRPr="00C50589">
              <w:rPr>
                <w:rStyle w:val="Hipervnculo"/>
                <w:noProof/>
              </w:rPr>
              <w:t>las</w:t>
            </w:r>
            <w:r w:rsidRPr="00C50589">
              <w:rPr>
                <w:rStyle w:val="Hipervnculo"/>
                <w:noProof/>
                <w:spacing w:val="-7"/>
              </w:rPr>
              <w:t xml:space="preserve"> </w:t>
            </w:r>
            <w:r w:rsidRPr="00C50589">
              <w:rPr>
                <w:rStyle w:val="Hipervnculo"/>
                <w:noProof/>
              </w:rPr>
              <w:t>Obligaciones</w:t>
            </w:r>
            <w:r w:rsidRPr="00C50589">
              <w:rPr>
                <w:rStyle w:val="Hipervnculo"/>
                <w:noProof/>
                <w:spacing w:val="-6"/>
              </w:rPr>
              <w:t xml:space="preserve"> </w:t>
            </w:r>
            <w:r w:rsidRPr="00C50589">
              <w:rPr>
                <w:rStyle w:val="Hipervnculo"/>
                <w:noProof/>
                <w:spacing w:val="-2"/>
              </w:rPr>
              <w:t>Contractuales</w:t>
            </w:r>
            <w:r>
              <w:rPr>
                <w:noProof/>
                <w:webHidden/>
              </w:rPr>
              <w:tab/>
            </w:r>
            <w:r>
              <w:rPr>
                <w:noProof/>
                <w:webHidden/>
              </w:rPr>
              <w:fldChar w:fldCharType="begin"/>
            </w:r>
            <w:r>
              <w:rPr>
                <w:noProof/>
                <w:webHidden/>
              </w:rPr>
              <w:instrText xml:space="preserve"> PAGEREF _Toc233723495 \h </w:instrText>
            </w:r>
            <w:r>
              <w:rPr>
                <w:noProof/>
                <w:webHidden/>
              </w:rPr>
            </w:r>
            <w:r>
              <w:rPr>
                <w:noProof/>
                <w:webHidden/>
              </w:rPr>
              <w:fldChar w:fldCharType="separate"/>
            </w:r>
            <w:r>
              <w:rPr>
                <w:noProof/>
                <w:webHidden/>
              </w:rPr>
              <w:t>81</w:t>
            </w:r>
            <w:r>
              <w:rPr>
                <w:noProof/>
                <w:webHidden/>
              </w:rPr>
              <w:fldChar w:fldCharType="end"/>
            </w:r>
          </w:hyperlink>
        </w:p>
        <w:p w14:paraId="69979EE4" w14:textId="70CB3A36"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96" w:history="1">
            <w:r w:rsidRPr="00C50589">
              <w:rPr>
                <w:rStyle w:val="Hipervnculo"/>
                <w:noProof/>
                <w:spacing w:val="-3"/>
              </w:rPr>
              <w:t>5.9.3.2.</w:t>
            </w:r>
            <w:r>
              <w:rPr>
                <w:rFonts w:asciiTheme="minorHAnsi" w:eastAsiaTheme="minorEastAsia" w:hAnsiTheme="minorHAnsi" w:cstheme="minorBidi"/>
                <w:b w:val="0"/>
                <w:bCs w:val="0"/>
                <w:noProof/>
                <w:sz w:val="22"/>
                <w:szCs w:val="22"/>
                <w:lang w:val="es-CO" w:eastAsia="es-CO"/>
              </w:rPr>
              <w:tab/>
            </w:r>
            <w:r w:rsidRPr="00C50589">
              <w:rPr>
                <w:rStyle w:val="Hipervnculo"/>
                <w:noProof/>
              </w:rPr>
              <w:t>Funciones</w:t>
            </w:r>
            <w:r w:rsidRPr="00C50589">
              <w:rPr>
                <w:rStyle w:val="Hipervnculo"/>
                <w:noProof/>
                <w:spacing w:val="-16"/>
              </w:rPr>
              <w:t xml:space="preserve"> </w:t>
            </w:r>
            <w:r w:rsidRPr="00C50589">
              <w:rPr>
                <w:rStyle w:val="Hipervnculo"/>
                <w:noProof/>
              </w:rPr>
              <w:t>de</w:t>
            </w:r>
            <w:r w:rsidRPr="00C50589">
              <w:rPr>
                <w:rStyle w:val="Hipervnculo"/>
                <w:noProof/>
                <w:spacing w:val="-15"/>
              </w:rPr>
              <w:t xml:space="preserve"> </w:t>
            </w:r>
            <w:r w:rsidRPr="00C50589">
              <w:rPr>
                <w:rStyle w:val="Hipervnculo"/>
                <w:noProof/>
              </w:rPr>
              <w:t>Supervisión</w:t>
            </w:r>
            <w:r w:rsidRPr="00C50589">
              <w:rPr>
                <w:rStyle w:val="Hipervnculo"/>
                <w:noProof/>
                <w:spacing w:val="-15"/>
              </w:rPr>
              <w:t xml:space="preserve"> </w:t>
            </w:r>
            <w:r w:rsidRPr="00C50589">
              <w:rPr>
                <w:rStyle w:val="Hipervnculo"/>
                <w:noProof/>
              </w:rPr>
              <w:t>Relacionadas</w:t>
            </w:r>
            <w:r w:rsidRPr="00C50589">
              <w:rPr>
                <w:rStyle w:val="Hipervnculo"/>
                <w:noProof/>
                <w:spacing w:val="-16"/>
              </w:rPr>
              <w:t xml:space="preserve"> </w:t>
            </w:r>
            <w:r w:rsidRPr="00C50589">
              <w:rPr>
                <w:rStyle w:val="Hipervnculo"/>
                <w:noProof/>
              </w:rPr>
              <w:t>con</w:t>
            </w:r>
            <w:r w:rsidRPr="00C50589">
              <w:rPr>
                <w:rStyle w:val="Hipervnculo"/>
                <w:noProof/>
                <w:spacing w:val="-15"/>
              </w:rPr>
              <w:t xml:space="preserve"> </w:t>
            </w:r>
            <w:r w:rsidRPr="00C50589">
              <w:rPr>
                <w:rStyle w:val="Hipervnculo"/>
                <w:noProof/>
              </w:rPr>
              <w:t>Aspectos</w:t>
            </w:r>
            <w:r w:rsidRPr="00C50589">
              <w:rPr>
                <w:rStyle w:val="Hipervnculo"/>
                <w:noProof/>
                <w:spacing w:val="-15"/>
              </w:rPr>
              <w:t xml:space="preserve"> </w:t>
            </w:r>
            <w:r w:rsidRPr="00C50589">
              <w:rPr>
                <w:rStyle w:val="Hipervnculo"/>
                <w:noProof/>
              </w:rPr>
              <w:t>Presupuestales</w:t>
            </w:r>
            <w:r w:rsidRPr="00C50589">
              <w:rPr>
                <w:rStyle w:val="Hipervnculo"/>
                <w:noProof/>
                <w:spacing w:val="-15"/>
              </w:rPr>
              <w:t xml:space="preserve"> </w:t>
            </w:r>
            <w:r w:rsidRPr="00C50589">
              <w:rPr>
                <w:rStyle w:val="Hipervnculo"/>
                <w:noProof/>
              </w:rPr>
              <w:t>del</w:t>
            </w:r>
            <w:r w:rsidRPr="00C50589">
              <w:rPr>
                <w:rStyle w:val="Hipervnculo"/>
                <w:noProof/>
                <w:spacing w:val="-16"/>
              </w:rPr>
              <w:t xml:space="preserve"> </w:t>
            </w:r>
            <w:r w:rsidRPr="00C50589">
              <w:rPr>
                <w:rStyle w:val="Hipervnculo"/>
                <w:noProof/>
              </w:rPr>
              <w:t>Contrato o Convenio</w:t>
            </w:r>
            <w:r>
              <w:rPr>
                <w:noProof/>
                <w:webHidden/>
              </w:rPr>
              <w:tab/>
            </w:r>
            <w:r>
              <w:rPr>
                <w:noProof/>
                <w:webHidden/>
              </w:rPr>
              <w:fldChar w:fldCharType="begin"/>
            </w:r>
            <w:r>
              <w:rPr>
                <w:noProof/>
                <w:webHidden/>
              </w:rPr>
              <w:instrText xml:space="preserve"> PAGEREF _Toc233723496 \h </w:instrText>
            </w:r>
            <w:r>
              <w:rPr>
                <w:noProof/>
                <w:webHidden/>
              </w:rPr>
            </w:r>
            <w:r>
              <w:rPr>
                <w:noProof/>
                <w:webHidden/>
              </w:rPr>
              <w:fldChar w:fldCharType="separate"/>
            </w:r>
            <w:r>
              <w:rPr>
                <w:noProof/>
                <w:webHidden/>
              </w:rPr>
              <w:t>85</w:t>
            </w:r>
            <w:r>
              <w:rPr>
                <w:noProof/>
                <w:webHidden/>
              </w:rPr>
              <w:fldChar w:fldCharType="end"/>
            </w:r>
          </w:hyperlink>
        </w:p>
        <w:p w14:paraId="78B772AE" w14:textId="0E304D90"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97" w:history="1">
            <w:r w:rsidRPr="00C50589">
              <w:rPr>
                <w:rStyle w:val="Hipervnculo"/>
                <w:noProof/>
                <w:spacing w:val="-3"/>
              </w:rPr>
              <w:t>5.9.3.3.</w:t>
            </w:r>
            <w:r>
              <w:rPr>
                <w:rFonts w:asciiTheme="minorHAnsi" w:eastAsiaTheme="minorEastAsia" w:hAnsiTheme="minorHAnsi" w:cstheme="minorBidi"/>
                <w:b w:val="0"/>
                <w:bCs w:val="0"/>
                <w:noProof/>
                <w:sz w:val="22"/>
                <w:szCs w:val="22"/>
                <w:lang w:val="es-CO" w:eastAsia="es-CO"/>
              </w:rPr>
              <w:tab/>
            </w:r>
            <w:r w:rsidRPr="00C50589">
              <w:rPr>
                <w:rStyle w:val="Hipervnculo"/>
                <w:noProof/>
              </w:rPr>
              <w:t>Funciones de Supervisión Relacionadas con la Entrega o Recibo de los Bienes o Servicios Contratados</w:t>
            </w:r>
            <w:r>
              <w:rPr>
                <w:noProof/>
                <w:webHidden/>
              </w:rPr>
              <w:tab/>
            </w:r>
            <w:r>
              <w:rPr>
                <w:noProof/>
                <w:webHidden/>
              </w:rPr>
              <w:fldChar w:fldCharType="begin"/>
            </w:r>
            <w:r>
              <w:rPr>
                <w:noProof/>
                <w:webHidden/>
              </w:rPr>
              <w:instrText xml:space="preserve"> PAGEREF _Toc233723497 \h </w:instrText>
            </w:r>
            <w:r>
              <w:rPr>
                <w:noProof/>
                <w:webHidden/>
              </w:rPr>
            </w:r>
            <w:r>
              <w:rPr>
                <w:noProof/>
                <w:webHidden/>
              </w:rPr>
              <w:fldChar w:fldCharType="separate"/>
            </w:r>
            <w:r>
              <w:rPr>
                <w:noProof/>
                <w:webHidden/>
              </w:rPr>
              <w:t>86</w:t>
            </w:r>
            <w:r>
              <w:rPr>
                <w:noProof/>
                <w:webHidden/>
              </w:rPr>
              <w:fldChar w:fldCharType="end"/>
            </w:r>
          </w:hyperlink>
        </w:p>
        <w:p w14:paraId="30B785F5" w14:textId="07D0A363"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98" w:history="1">
            <w:r w:rsidRPr="00C50589">
              <w:rPr>
                <w:rStyle w:val="Hipervnculo"/>
                <w:noProof/>
                <w:spacing w:val="-3"/>
              </w:rPr>
              <w:t>5.9.3.4.</w:t>
            </w:r>
            <w:r>
              <w:rPr>
                <w:rFonts w:asciiTheme="minorHAnsi" w:eastAsiaTheme="minorEastAsia" w:hAnsiTheme="minorHAnsi" w:cstheme="minorBidi"/>
                <w:b w:val="0"/>
                <w:bCs w:val="0"/>
                <w:noProof/>
                <w:sz w:val="22"/>
                <w:szCs w:val="22"/>
                <w:lang w:val="es-CO" w:eastAsia="es-CO"/>
              </w:rPr>
              <w:tab/>
            </w:r>
            <w:r w:rsidRPr="00C50589">
              <w:rPr>
                <w:rStyle w:val="Hipervnculo"/>
                <w:noProof/>
              </w:rPr>
              <w:t>Funciones</w:t>
            </w:r>
            <w:r w:rsidRPr="00C50589">
              <w:rPr>
                <w:rStyle w:val="Hipervnculo"/>
                <w:noProof/>
                <w:spacing w:val="-4"/>
              </w:rPr>
              <w:t xml:space="preserve"> </w:t>
            </w:r>
            <w:r w:rsidRPr="00C50589">
              <w:rPr>
                <w:rStyle w:val="Hipervnculo"/>
                <w:noProof/>
              </w:rPr>
              <w:t>de</w:t>
            </w:r>
            <w:r w:rsidRPr="00C50589">
              <w:rPr>
                <w:rStyle w:val="Hipervnculo"/>
                <w:noProof/>
                <w:spacing w:val="-7"/>
              </w:rPr>
              <w:t xml:space="preserve"> </w:t>
            </w:r>
            <w:r w:rsidRPr="00C50589">
              <w:rPr>
                <w:rStyle w:val="Hipervnculo"/>
                <w:noProof/>
              </w:rPr>
              <w:t>Supervisión</w:t>
            </w:r>
            <w:r w:rsidRPr="00C50589">
              <w:rPr>
                <w:rStyle w:val="Hipervnculo"/>
                <w:noProof/>
                <w:spacing w:val="-5"/>
              </w:rPr>
              <w:t xml:space="preserve"> </w:t>
            </w:r>
            <w:r w:rsidRPr="00C50589">
              <w:rPr>
                <w:rStyle w:val="Hipervnculo"/>
                <w:noProof/>
              </w:rPr>
              <w:t>Relacionadas</w:t>
            </w:r>
            <w:r w:rsidRPr="00C50589">
              <w:rPr>
                <w:rStyle w:val="Hipervnculo"/>
                <w:noProof/>
                <w:spacing w:val="-5"/>
              </w:rPr>
              <w:t xml:space="preserve"> </w:t>
            </w:r>
            <w:r w:rsidRPr="00C50589">
              <w:rPr>
                <w:rStyle w:val="Hipervnculo"/>
                <w:noProof/>
              </w:rPr>
              <w:t>con</w:t>
            </w:r>
            <w:r w:rsidRPr="00C50589">
              <w:rPr>
                <w:rStyle w:val="Hipervnculo"/>
                <w:noProof/>
                <w:spacing w:val="-7"/>
              </w:rPr>
              <w:t xml:space="preserve"> </w:t>
            </w:r>
            <w:r w:rsidRPr="00C50589">
              <w:rPr>
                <w:rStyle w:val="Hipervnculo"/>
                <w:noProof/>
              </w:rPr>
              <w:t>los</w:t>
            </w:r>
            <w:r w:rsidRPr="00C50589">
              <w:rPr>
                <w:rStyle w:val="Hipervnculo"/>
                <w:noProof/>
                <w:spacing w:val="-5"/>
              </w:rPr>
              <w:t xml:space="preserve"> </w:t>
            </w:r>
            <w:r w:rsidRPr="00C50589">
              <w:rPr>
                <w:rStyle w:val="Hipervnculo"/>
                <w:noProof/>
              </w:rPr>
              <w:t>Pagos</w:t>
            </w:r>
            <w:r w:rsidRPr="00C50589">
              <w:rPr>
                <w:rStyle w:val="Hipervnculo"/>
                <w:noProof/>
                <w:spacing w:val="-5"/>
              </w:rPr>
              <w:t xml:space="preserve"> </w:t>
            </w:r>
            <w:r w:rsidRPr="00C50589">
              <w:rPr>
                <w:rStyle w:val="Hipervnculo"/>
                <w:noProof/>
              </w:rPr>
              <w:t>al</w:t>
            </w:r>
            <w:r w:rsidRPr="00C50589">
              <w:rPr>
                <w:rStyle w:val="Hipervnculo"/>
                <w:noProof/>
                <w:spacing w:val="-2"/>
              </w:rPr>
              <w:t xml:space="preserve"> Contratista</w:t>
            </w:r>
            <w:r>
              <w:rPr>
                <w:noProof/>
                <w:webHidden/>
              </w:rPr>
              <w:tab/>
            </w:r>
            <w:r>
              <w:rPr>
                <w:noProof/>
                <w:webHidden/>
              </w:rPr>
              <w:fldChar w:fldCharType="begin"/>
            </w:r>
            <w:r>
              <w:rPr>
                <w:noProof/>
                <w:webHidden/>
              </w:rPr>
              <w:instrText xml:space="preserve"> PAGEREF _Toc233723498 \h </w:instrText>
            </w:r>
            <w:r>
              <w:rPr>
                <w:noProof/>
                <w:webHidden/>
              </w:rPr>
            </w:r>
            <w:r>
              <w:rPr>
                <w:noProof/>
                <w:webHidden/>
              </w:rPr>
              <w:fldChar w:fldCharType="separate"/>
            </w:r>
            <w:r>
              <w:rPr>
                <w:noProof/>
                <w:webHidden/>
              </w:rPr>
              <w:t>87</w:t>
            </w:r>
            <w:r>
              <w:rPr>
                <w:noProof/>
                <w:webHidden/>
              </w:rPr>
              <w:fldChar w:fldCharType="end"/>
            </w:r>
          </w:hyperlink>
        </w:p>
        <w:p w14:paraId="0B9ACE84" w14:textId="30ED7106"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499" w:history="1">
            <w:r w:rsidRPr="00C50589">
              <w:rPr>
                <w:rStyle w:val="Hipervnculo"/>
                <w:noProof/>
                <w:spacing w:val="-3"/>
              </w:rPr>
              <w:t>5.9.3.5.</w:t>
            </w:r>
            <w:r>
              <w:rPr>
                <w:rFonts w:asciiTheme="minorHAnsi" w:eastAsiaTheme="minorEastAsia" w:hAnsiTheme="minorHAnsi" w:cstheme="minorBidi"/>
                <w:b w:val="0"/>
                <w:bCs w:val="0"/>
                <w:noProof/>
                <w:sz w:val="22"/>
                <w:szCs w:val="22"/>
                <w:lang w:val="es-CO" w:eastAsia="es-CO"/>
              </w:rPr>
              <w:tab/>
            </w:r>
            <w:r w:rsidRPr="00C50589">
              <w:rPr>
                <w:rStyle w:val="Hipervnculo"/>
                <w:noProof/>
              </w:rPr>
              <w:t>Funciones</w:t>
            </w:r>
            <w:r w:rsidRPr="00C50589">
              <w:rPr>
                <w:rStyle w:val="Hipervnculo"/>
                <w:noProof/>
                <w:spacing w:val="-9"/>
              </w:rPr>
              <w:t xml:space="preserve"> </w:t>
            </w:r>
            <w:r w:rsidRPr="00C50589">
              <w:rPr>
                <w:rStyle w:val="Hipervnculo"/>
                <w:noProof/>
              </w:rPr>
              <w:t>Relacionadas</w:t>
            </w:r>
            <w:r w:rsidRPr="00C50589">
              <w:rPr>
                <w:rStyle w:val="Hipervnculo"/>
                <w:noProof/>
                <w:spacing w:val="-8"/>
              </w:rPr>
              <w:t xml:space="preserve"> </w:t>
            </w:r>
            <w:r w:rsidRPr="00C50589">
              <w:rPr>
                <w:rStyle w:val="Hipervnculo"/>
                <w:noProof/>
              </w:rPr>
              <w:t>con</w:t>
            </w:r>
            <w:r w:rsidRPr="00C50589">
              <w:rPr>
                <w:rStyle w:val="Hipervnculo"/>
                <w:noProof/>
                <w:spacing w:val="-9"/>
              </w:rPr>
              <w:t xml:space="preserve"> </w:t>
            </w:r>
            <w:r w:rsidRPr="00C50589">
              <w:rPr>
                <w:rStyle w:val="Hipervnculo"/>
                <w:noProof/>
              </w:rPr>
              <w:t>los</w:t>
            </w:r>
            <w:r w:rsidRPr="00C50589">
              <w:rPr>
                <w:rStyle w:val="Hipervnculo"/>
                <w:noProof/>
                <w:spacing w:val="-5"/>
              </w:rPr>
              <w:t xml:space="preserve"> </w:t>
            </w:r>
            <w:r w:rsidRPr="00C50589">
              <w:rPr>
                <w:rStyle w:val="Hipervnculo"/>
                <w:noProof/>
              </w:rPr>
              <w:t>Aspectos</w:t>
            </w:r>
            <w:r w:rsidRPr="00C50589">
              <w:rPr>
                <w:rStyle w:val="Hipervnculo"/>
                <w:noProof/>
                <w:spacing w:val="-5"/>
              </w:rPr>
              <w:t xml:space="preserve"> </w:t>
            </w:r>
            <w:r w:rsidRPr="00C50589">
              <w:rPr>
                <w:rStyle w:val="Hipervnculo"/>
                <w:noProof/>
                <w:spacing w:val="-2"/>
              </w:rPr>
              <w:t>Ambientales</w:t>
            </w:r>
            <w:r>
              <w:rPr>
                <w:noProof/>
                <w:webHidden/>
              </w:rPr>
              <w:tab/>
            </w:r>
            <w:r>
              <w:rPr>
                <w:noProof/>
                <w:webHidden/>
              </w:rPr>
              <w:fldChar w:fldCharType="begin"/>
            </w:r>
            <w:r>
              <w:rPr>
                <w:noProof/>
                <w:webHidden/>
              </w:rPr>
              <w:instrText xml:space="preserve"> PAGEREF _Toc233723499 \h </w:instrText>
            </w:r>
            <w:r>
              <w:rPr>
                <w:noProof/>
                <w:webHidden/>
              </w:rPr>
            </w:r>
            <w:r>
              <w:rPr>
                <w:noProof/>
                <w:webHidden/>
              </w:rPr>
              <w:fldChar w:fldCharType="separate"/>
            </w:r>
            <w:r>
              <w:rPr>
                <w:noProof/>
                <w:webHidden/>
              </w:rPr>
              <w:t>88</w:t>
            </w:r>
            <w:r>
              <w:rPr>
                <w:noProof/>
                <w:webHidden/>
              </w:rPr>
              <w:fldChar w:fldCharType="end"/>
            </w:r>
          </w:hyperlink>
        </w:p>
        <w:p w14:paraId="4CF14E82" w14:textId="566596E3"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500" w:history="1">
            <w:r w:rsidRPr="00C50589">
              <w:rPr>
                <w:rStyle w:val="Hipervnculo"/>
                <w:noProof/>
                <w:spacing w:val="-3"/>
              </w:rPr>
              <w:t>5.9.3.6.</w:t>
            </w:r>
            <w:r>
              <w:rPr>
                <w:rFonts w:asciiTheme="minorHAnsi" w:eastAsiaTheme="minorEastAsia" w:hAnsiTheme="minorHAnsi" w:cstheme="minorBidi"/>
                <w:b w:val="0"/>
                <w:bCs w:val="0"/>
                <w:noProof/>
                <w:sz w:val="22"/>
                <w:szCs w:val="22"/>
                <w:lang w:val="es-CO" w:eastAsia="es-CO"/>
              </w:rPr>
              <w:tab/>
            </w:r>
            <w:r w:rsidRPr="00C50589">
              <w:rPr>
                <w:rStyle w:val="Hipervnculo"/>
                <w:noProof/>
              </w:rPr>
              <w:t>Funciones</w:t>
            </w:r>
            <w:r w:rsidRPr="00C50589">
              <w:rPr>
                <w:rStyle w:val="Hipervnculo"/>
                <w:noProof/>
                <w:spacing w:val="-4"/>
              </w:rPr>
              <w:t xml:space="preserve"> </w:t>
            </w:r>
            <w:r w:rsidRPr="00C50589">
              <w:rPr>
                <w:rStyle w:val="Hipervnculo"/>
                <w:noProof/>
              </w:rPr>
              <w:t>Relacionadas</w:t>
            </w:r>
            <w:r w:rsidRPr="00C50589">
              <w:rPr>
                <w:rStyle w:val="Hipervnculo"/>
                <w:noProof/>
                <w:spacing w:val="-5"/>
              </w:rPr>
              <w:t xml:space="preserve"> </w:t>
            </w:r>
            <w:r w:rsidRPr="00C50589">
              <w:rPr>
                <w:rStyle w:val="Hipervnculo"/>
                <w:noProof/>
              </w:rPr>
              <w:t>con</w:t>
            </w:r>
            <w:r w:rsidRPr="00C50589">
              <w:rPr>
                <w:rStyle w:val="Hipervnculo"/>
                <w:noProof/>
                <w:spacing w:val="-7"/>
              </w:rPr>
              <w:t xml:space="preserve"> </w:t>
            </w:r>
            <w:r w:rsidRPr="00C50589">
              <w:rPr>
                <w:rStyle w:val="Hipervnculo"/>
                <w:noProof/>
              </w:rPr>
              <w:t>los</w:t>
            </w:r>
            <w:r w:rsidRPr="00C50589">
              <w:rPr>
                <w:rStyle w:val="Hipervnculo"/>
                <w:noProof/>
                <w:spacing w:val="-6"/>
              </w:rPr>
              <w:t xml:space="preserve"> </w:t>
            </w:r>
            <w:r w:rsidRPr="00C50589">
              <w:rPr>
                <w:rStyle w:val="Hipervnculo"/>
                <w:noProof/>
              </w:rPr>
              <w:t>Gastos</w:t>
            </w:r>
            <w:r w:rsidRPr="00C50589">
              <w:rPr>
                <w:rStyle w:val="Hipervnculo"/>
                <w:noProof/>
                <w:spacing w:val="-8"/>
              </w:rPr>
              <w:t xml:space="preserve"> </w:t>
            </w:r>
            <w:r w:rsidRPr="00C50589">
              <w:rPr>
                <w:rStyle w:val="Hipervnculo"/>
                <w:noProof/>
              </w:rPr>
              <w:t>de</w:t>
            </w:r>
            <w:r w:rsidRPr="00C50589">
              <w:rPr>
                <w:rStyle w:val="Hipervnculo"/>
                <w:noProof/>
                <w:spacing w:val="-4"/>
              </w:rPr>
              <w:t xml:space="preserve"> </w:t>
            </w:r>
            <w:r w:rsidRPr="00C50589">
              <w:rPr>
                <w:rStyle w:val="Hipervnculo"/>
                <w:noProof/>
                <w:spacing w:val="-2"/>
              </w:rPr>
              <w:t>Desplazamiento</w:t>
            </w:r>
            <w:r>
              <w:rPr>
                <w:noProof/>
                <w:webHidden/>
              </w:rPr>
              <w:tab/>
            </w:r>
            <w:r>
              <w:rPr>
                <w:noProof/>
                <w:webHidden/>
              </w:rPr>
              <w:fldChar w:fldCharType="begin"/>
            </w:r>
            <w:r>
              <w:rPr>
                <w:noProof/>
                <w:webHidden/>
              </w:rPr>
              <w:instrText xml:space="preserve"> PAGEREF _Toc233723500 \h </w:instrText>
            </w:r>
            <w:r>
              <w:rPr>
                <w:noProof/>
                <w:webHidden/>
              </w:rPr>
            </w:r>
            <w:r>
              <w:rPr>
                <w:noProof/>
                <w:webHidden/>
              </w:rPr>
              <w:fldChar w:fldCharType="separate"/>
            </w:r>
            <w:r>
              <w:rPr>
                <w:noProof/>
                <w:webHidden/>
              </w:rPr>
              <w:t>88</w:t>
            </w:r>
            <w:r>
              <w:rPr>
                <w:noProof/>
                <w:webHidden/>
              </w:rPr>
              <w:fldChar w:fldCharType="end"/>
            </w:r>
          </w:hyperlink>
        </w:p>
        <w:p w14:paraId="605D9FAD" w14:textId="1F514D31" w:rsidR="00BA48CF" w:rsidRDefault="00BA48CF">
          <w:pPr>
            <w:pStyle w:val="TDC2"/>
            <w:tabs>
              <w:tab w:val="left" w:pos="1627"/>
              <w:tab w:val="right" w:leader="dot" w:pos="10469"/>
            </w:tabs>
            <w:rPr>
              <w:rFonts w:asciiTheme="minorHAnsi" w:eastAsiaTheme="minorEastAsia" w:hAnsiTheme="minorHAnsi" w:cstheme="minorBidi"/>
              <w:b w:val="0"/>
              <w:bCs w:val="0"/>
              <w:noProof/>
              <w:sz w:val="22"/>
              <w:szCs w:val="22"/>
              <w:lang w:val="es-CO" w:eastAsia="es-CO"/>
            </w:rPr>
          </w:pPr>
          <w:hyperlink w:anchor="_Toc233723501" w:history="1">
            <w:r w:rsidRPr="00C50589">
              <w:rPr>
                <w:rStyle w:val="Hipervnculo"/>
                <w:noProof/>
                <w:spacing w:val="-3"/>
              </w:rPr>
              <w:t>5.9.4.</w:t>
            </w:r>
            <w:r>
              <w:rPr>
                <w:rFonts w:asciiTheme="minorHAnsi" w:eastAsiaTheme="minorEastAsia" w:hAnsiTheme="minorHAnsi" w:cstheme="minorBidi"/>
                <w:b w:val="0"/>
                <w:bCs w:val="0"/>
                <w:noProof/>
                <w:sz w:val="22"/>
                <w:szCs w:val="22"/>
                <w:lang w:val="es-CO" w:eastAsia="es-CO"/>
              </w:rPr>
              <w:tab/>
            </w:r>
            <w:r w:rsidRPr="00C50589">
              <w:rPr>
                <w:rStyle w:val="Hipervnculo"/>
                <w:noProof/>
              </w:rPr>
              <w:t>Informes</w:t>
            </w:r>
            <w:r w:rsidRPr="00C50589">
              <w:rPr>
                <w:rStyle w:val="Hipervnculo"/>
                <w:noProof/>
                <w:spacing w:val="-5"/>
              </w:rPr>
              <w:t xml:space="preserve"> </w:t>
            </w:r>
            <w:r w:rsidRPr="00C50589">
              <w:rPr>
                <w:rStyle w:val="Hipervnculo"/>
                <w:noProof/>
              </w:rPr>
              <w:t>de</w:t>
            </w:r>
            <w:r w:rsidRPr="00C50589">
              <w:rPr>
                <w:rStyle w:val="Hipervnculo"/>
                <w:noProof/>
                <w:spacing w:val="-5"/>
              </w:rPr>
              <w:t xml:space="preserve"> </w:t>
            </w:r>
            <w:r w:rsidRPr="00C50589">
              <w:rPr>
                <w:rStyle w:val="Hipervnculo"/>
                <w:noProof/>
                <w:spacing w:val="-2"/>
              </w:rPr>
              <w:t>Supervisión</w:t>
            </w:r>
            <w:r>
              <w:rPr>
                <w:noProof/>
                <w:webHidden/>
              </w:rPr>
              <w:tab/>
            </w:r>
            <w:r>
              <w:rPr>
                <w:noProof/>
                <w:webHidden/>
              </w:rPr>
              <w:fldChar w:fldCharType="begin"/>
            </w:r>
            <w:r>
              <w:rPr>
                <w:noProof/>
                <w:webHidden/>
              </w:rPr>
              <w:instrText xml:space="preserve"> PAGEREF _Toc233723501 \h </w:instrText>
            </w:r>
            <w:r>
              <w:rPr>
                <w:noProof/>
                <w:webHidden/>
              </w:rPr>
            </w:r>
            <w:r>
              <w:rPr>
                <w:noProof/>
                <w:webHidden/>
              </w:rPr>
              <w:fldChar w:fldCharType="separate"/>
            </w:r>
            <w:r>
              <w:rPr>
                <w:noProof/>
                <w:webHidden/>
              </w:rPr>
              <w:t>89</w:t>
            </w:r>
            <w:r>
              <w:rPr>
                <w:noProof/>
                <w:webHidden/>
              </w:rPr>
              <w:fldChar w:fldCharType="end"/>
            </w:r>
          </w:hyperlink>
        </w:p>
        <w:p w14:paraId="02C39082" w14:textId="12402E0B" w:rsidR="00BA48CF" w:rsidRDefault="00BA48CF">
          <w:pPr>
            <w:pStyle w:val="TDC1"/>
            <w:tabs>
              <w:tab w:val="right" w:leader="dot" w:pos="10469"/>
            </w:tabs>
            <w:rPr>
              <w:rFonts w:asciiTheme="minorHAnsi" w:eastAsiaTheme="minorEastAsia" w:hAnsiTheme="minorHAnsi" w:cstheme="minorBidi"/>
              <w:b w:val="0"/>
              <w:bCs w:val="0"/>
              <w:noProof/>
              <w:sz w:val="22"/>
              <w:szCs w:val="22"/>
              <w:lang w:val="es-CO" w:eastAsia="es-CO"/>
            </w:rPr>
          </w:pPr>
          <w:hyperlink w:anchor="_Toc233723502" w:history="1">
            <w:r w:rsidRPr="00C50589">
              <w:rPr>
                <w:rStyle w:val="Hipervnculo"/>
                <w:noProof/>
              </w:rPr>
              <w:t>5.10.</w:t>
            </w:r>
            <w:r>
              <w:rPr>
                <w:rFonts w:asciiTheme="minorHAnsi" w:eastAsiaTheme="minorEastAsia" w:hAnsiTheme="minorHAnsi" w:cstheme="minorBidi"/>
                <w:b w:val="0"/>
                <w:bCs w:val="0"/>
                <w:noProof/>
                <w:sz w:val="22"/>
                <w:szCs w:val="22"/>
                <w:lang w:val="es-CO" w:eastAsia="es-CO"/>
              </w:rPr>
              <w:tab/>
            </w:r>
            <w:r w:rsidRPr="00C50589">
              <w:rPr>
                <w:rStyle w:val="Hipervnculo"/>
                <w:noProof/>
              </w:rPr>
              <w:t>REFORMA,</w:t>
            </w:r>
            <w:r w:rsidRPr="00C50589">
              <w:rPr>
                <w:rStyle w:val="Hipervnculo"/>
                <w:noProof/>
                <w:spacing w:val="80"/>
              </w:rPr>
              <w:t xml:space="preserve"> </w:t>
            </w:r>
            <w:r w:rsidRPr="00C50589">
              <w:rPr>
                <w:rStyle w:val="Hipervnculo"/>
                <w:noProof/>
              </w:rPr>
              <w:t>DEROGACIÓN</w:t>
            </w:r>
            <w:r w:rsidRPr="00C50589">
              <w:rPr>
                <w:rStyle w:val="Hipervnculo"/>
                <w:noProof/>
                <w:spacing w:val="80"/>
              </w:rPr>
              <w:t xml:space="preserve"> </w:t>
            </w:r>
            <w:r w:rsidRPr="00C50589">
              <w:rPr>
                <w:rStyle w:val="Hipervnculo"/>
                <w:noProof/>
              </w:rPr>
              <w:t>Y</w:t>
            </w:r>
            <w:r w:rsidRPr="00C50589">
              <w:rPr>
                <w:rStyle w:val="Hipervnculo"/>
                <w:noProof/>
                <w:spacing w:val="80"/>
              </w:rPr>
              <w:t xml:space="preserve"> </w:t>
            </w:r>
            <w:r w:rsidRPr="00C50589">
              <w:rPr>
                <w:rStyle w:val="Hipervnculo"/>
                <w:noProof/>
              </w:rPr>
              <w:t>AJUSTES</w:t>
            </w:r>
            <w:r w:rsidRPr="00C50589">
              <w:rPr>
                <w:rStyle w:val="Hipervnculo"/>
                <w:noProof/>
                <w:spacing w:val="80"/>
              </w:rPr>
              <w:t xml:space="preserve"> </w:t>
            </w:r>
            <w:r w:rsidRPr="00C50589">
              <w:rPr>
                <w:rStyle w:val="Hipervnculo"/>
                <w:noProof/>
              </w:rPr>
              <w:t>DEL</w:t>
            </w:r>
            <w:r w:rsidRPr="00C50589">
              <w:rPr>
                <w:rStyle w:val="Hipervnculo"/>
                <w:noProof/>
                <w:spacing w:val="80"/>
              </w:rPr>
              <w:t xml:space="preserve"> </w:t>
            </w:r>
            <w:r w:rsidRPr="00C50589">
              <w:rPr>
                <w:rStyle w:val="Hipervnculo"/>
                <w:noProof/>
              </w:rPr>
              <w:t>MANUAL</w:t>
            </w:r>
            <w:r w:rsidRPr="00C50589">
              <w:rPr>
                <w:rStyle w:val="Hipervnculo"/>
                <w:noProof/>
                <w:spacing w:val="80"/>
              </w:rPr>
              <w:t xml:space="preserve"> </w:t>
            </w:r>
            <w:r w:rsidRPr="00C50589">
              <w:rPr>
                <w:rStyle w:val="Hipervnculo"/>
                <w:noProof/>
              </w:rPr>
              <w:t>DE</w:t>
            </w:r>
            <w:r w:rsidRPr="00C50589">
              <w:rPr>
                <w:rStyle w:val="Hipervnculo"/>
                <w:noProof/>
                <w:spacing w:val="80"/>
              </w:rPr>
              <w:t xml:space="preserve"> </w:t>
            </w:r>
            <w:r w:rsidRPr="00C50589">
              <w:rPr>
                <w:rStyle w:val="Hipervnculo"/>
                <w:noProof/>
              </w:rPr>
              <w:t>CONTRATACIÓN</w:t>
            </w:r>
            <w:r w:rsidRPr="00C50589">
              <w:rPr>
                <w:rStyle w:val="Hipervnculo"/>
                <w:noProof/>
                <w:spacing w:val="80"/>
              </w:rPr>
              <w:t xml:space="preserve"> </w:t>
            </w:r>
            <w:r w:rsidRPr="00C50589">
              <w:rPr>
                <w:rStyle w:val="Hipervnculo"/>
                <w:noProof/>
              </w:rPr>
              <w:t>DEL MINISTERIO DEL INTERIOR Y LOS FONDOS A SU CARGO</w:t>
            </w:r>
            <w:r>
              <w:rPr>
                <w:noProof/>
                <w:webHidden/>
              </w:rPr>
              <w:tab/>
            </w:r>
            <w:r>
              <w:rPr>
                <w:noProof/>
                <w:webHidden/>
              </w:rPr>
              <w:fldChar w:fldCharType="begin"/>
            </w:r>
            <w:r>
              <w:rPr>
                <w:noProof/>
                <w:webHidden/>
              </w:rPr>
              <w:instrText xml:space="preserve"> PAGEREF _Toc233723502 \h </w:instrText>
            </w:r>
            <w:r>
              <w:rPr>
                <w:noProof/>
                <w:webHidden/>
              </w:rPr>
            </w:r>
            <w:r>
              <w:rPr>
                <w:noProof/>
                <w:webHidden/>
              </w:rPr>
              <w:fldChar w:fldCharType="separate"/>
            </w:r>
            <w:r>
              <w:rPr>
                <w:noProof/>
                <w:webHidden/>
              </w:rPr>
              <w:t>89</w:t>
            </w:r>
            <w:r>
              <w:rPr>
                <w:noProof/>
                <w:webHidden/>
              </w:rPr>
              <w:fldChar w:fldCharType="end"/>
            </w:r>
          </w:hyperlink>
        </w:p>
        <w:p w14:paraId="238B8AD8" w14:textId="0D3001B1" w:rsidR="00BA48CF" w:rsidRDefault="00BA48CF">
          <w:pPr>
            <w:pStyle w:val="TDC1"/>
            <w:tabs>
              <w:tab w:val="right" w:leader="dot" w:pos="10469"/>
            </w:tabs>
            <w:rPr>
              <w:rFonts w:asciiTheme="minorHAnsi" w:eastAsiaTheme="minorEastAsia" w:hAnsiTheme="minorHAnsi" w:cstheme="minorBidi"/>
              <w:b w:val="0"/>
              <w:bCs w:val="0"/>
              <w:noProof/>
              <w:sz w:val="22"/>
              <w:szCs w:val="22"/>
              <w:lang w:val="es-CO" w:eastAsia="es-CO"/>
            </w:rPr>
          </w:pPr>
          <w:hyperlink w:anchor="_Toc233723503" w:history="1">
            <w:r w:rsidRPr="00C50589">
              <w:rPr>
                <w:rStyle w:val="Hipervnculo"/>
                <w:noProof/>
                <w:spacing w:val="-1"/>
              </w:rPr>
              <w:t>6.</w:t>
            </w:r>
            <w:r>
              <w:rPr>
                <w:rFonts w:asciiTheme="minorHAnsi" w:eastAsiaTheme="minorEastAsia" w:hAnsiTheme="minorHAnsi" w:cstheme="minorBidi"/>
                <w:b w:val="0"/>
                <w:bCs w:val="0"/>
                <w:noProof/>
                <w:sz w:val="22"/>
                <w:szCs w:val="22"/>
                <w:lang w:val="es-CO" w:eastAsia="es-CO"/>
              </w:rPr>
              <w:tab/>
            </w:r>
            <w:r w:rsidRPr="00C50589">
              <w:rPr>
                <w:rStyle w:val="Hipervnculo"/>
                <w:rFonts w:eastAsia="Times New Roman"/>
                <w:noProof/>
                <w:lang w:eastAsia="es-ES"/>
              </w:rPr>
              <w:t>ANEXOS</w:t>
            </w:r>
            <w:r>
              <w:rPr>
                <w:noProof/>
                <w:webHidden/>
              </w:rPr>
              <w:tab/>
            </w:r>
            <w:r>
              <w:rPr>
                <w:noProof/>
                <w:webHidden/>
              </w:rPr>
              <w:fldChar w:fldCharType="begin"/>
            </w:r>
            <w:r>
              <w:rPr>
                <w:noProof/>
                <w:webHidden/>
              </w:rPr>
              <w:instrText xml:space="preserve"> PAGEREF _Toc233723503 \h </w:instrText>
            </w:r>
            <w:r>
              <w:rPr>
                <w:noProof/>
                <w:webHidden/>
              </w:rPr>
            </w:r>
            <w:r>
              <w:rPr>
                <w:noProof/>
                <w:webHidden/>
              </w:rPr>
              <w:fldChar w:fldCharType="separate"/>
            </w:r>
            <w:r>
              <w:rPr>
                <w:noProof/>
                <w:webHidden/>
              </w:rPr>
              <w:t>89</w:t>
            </w:r>
            <w:r>
              <w:rPr>
                <w:noProof/>
                <w:webHidden/>
              </w:rPr>
              <w:fldChar w:fldCharType="end"/>
            </w:r>
          </w:hyperlink>
        </w:p>
        <w:p w14:paraId="3B5A3C1D" w14:textId="6494B57A" w:rsidR="00BA48CF" w:rsidRDefault="00BA48CF">
          <w:pPr>
            <w:pStyle w:val="TDC1"/>
            <w:tabs>
              <w:tab w:val="right" w:leader="dot" w:pos="10469"/>
            </w:tabs>
            <w:rPr>
              <w:rFonts w:asciiTheme="minorHAnsi" w:eastAsiaTheme="minorEastAsia" w:hAnsiTheme="minorHAnsi" w:cstheme="minorBidi"/>
              <w:b w:val="0"/>
              <w:bCs w:val="0"/>
              <w:noProof/>
              <w:sz w:val="22"/>
              <w:szCs w:val="22"/>
              <w:lang w:val="es-CO" w:eastAsia="es-CO"/>
            </w:rPr>
          </w:pPr>
          <w:hyperlink w:anchor="_Toc233723504" w:history="1">
            <w:r w:rsidRPr="00C50589">
              <w:rPr>
                <w:rStyle w:val="Hipervnculo"/>
                <w:noProof/>
                <w:spacing w:val="-1"/>
              </w:rPr>
              <w:t>7.</w:t>
            </w:r>
            <w:r>
              <w:rPr>
                <w:rFonts w:asciiTheme="minorHAnsi" w:eastAsiaTheme="minorEastAsia" w:hAnsiTheme="minorHAnsi" w:cstheme="minorBidi"/>
                <w:b w:val="0"/>
                <w:bCs w:val="0"/>
                <w:noProof/>
                <w:sz w:val="22"/>
                <w:szCs w:val="22"/>
                <w:lang w:val="es-CO" w:eastAsia="es-CO"/>
              </w:rPr>
              <w:tab/>
            </w:r>
            <w:r w:rsidRPr="00C50589">
              <w:rPr>
                <w:rStyle w:val="Hipervnculo"/>
                <w:rFonts w:eastAsia="Times New Roman"/>
                <w:noProof/>
                <w:lang w:eastAsia="es-ES"/>
              </w:rPr>
              <w:t>CONTROL DE CAMBIOS</w:t>
            </w:r>
            <w:r>
              <w:rPr>
                <w:noProof/>
                <w:webHidden/>
              </w:rPr>
              <w:tab/>
            </w:r>
            <w:r>
              <w:rPr>
                <w:noProof/>
                <w:webHidden/>
              </w:rPr>
              <w:fldChar w:fldCharType="begin"/>
            </w:r>
            <w:r>
              <w:rPr>
                <w:noProof/>
                <w:webHidden/>
              </w:rPr>
              <w:instrText xml:space="preserve"> PAGEREF _Toc233723504 \h </w:instrText>
            </w:r>
            <w:r>
              <w:rPr>
                <w:noProof/>
                <w:webHidden/>
              </w:rPr>
            </w:r>
            <w:r>
              <w:rPr>
                <w:noProof/>
                <w:webHidden/>
              </w:rPr>
              <w:fldChar w:fldCharType="separate"/>
            </w:r>
            <w:r>
              <w:rPr>
                <w:noProof/>
                <w:webHidden/>
              </w:rPr>
              <w:t>89</w:t>
            </w:r>
            <w:r>
              <w:rPr>
                <w:noProof/>
                <w:webHidden/>
              </w:rPr>
              <w:fldChar w:fldCharType="end"/>
            </w:r>
          </w:hyperlink>
        </w:p>
        <w:p w14:paraId="0FC1057F" w14:textId="72DD640E" w:rsidR="00BA48CF" w:rsidRDefault="00BA48CF">
          <w:pPr>
            <w:pStyle w:val="TDC1"/>
            <w:tabs>
              <w:tab w:val="right" w:leader="dot" w:pos="10469"/>
            </w:tabs>
            <w:rPr>
              <w:rFonts w:asciiTheme="minorHAnsi" w:eastAsiaTheme="minorEastAsia" w:hAnsiTheme="minorHAnsi" w:cstheme="minorBidi"/>
              <w:b w:val="0"/>
              <w:bCs w:val="0"/>
              <w:noProof/>
              <w:sz w:val="22"/>
              <w:szCs w:val="22"/>
              <w:lang w:val="es-CO" w:eastAsia="es-CO"/>
            </w:rPr>
          </w:pPr>
          <w:hyperlink w:anchor="_Toc233723505" w:history="1">
            <w:r w:rsidRPr="00C50589">
              <w:rPr>
                <w:rStyle w:val="Hipervnculo"/>
                <w:noProof/>
                <w:spacing w:val="-1"/>
              </w:rPr>
              <w:t>8.</w:t>
            </w:r>
            <w:r>
              <w:rPr>
                <w:rFonts w:asciiTheme="minorHAnsi" w:eastAsiaTheme="minorEastAsia" w:hAnsiTheme="minorHAnsi" w:cstheme="minorBidi"/>
                <w:b w:val="0"/>
                <w:bCs w:val="0"/>
                <w:noProof/>
                <w:sz w:val="22"/>
                <w:szCs w:val="22"/>
                <w:lang w:val="es-CO" w:eastAsia="es-CO"/>
              </w:rPr>
              <w:tab/>
            </w:r>
            <w:r w:rsidRPr="00C50589">
              <w:rPr>
                <w:rStyle w:val="Hipervnculo"/>
                <w:rFonts w:eastAsia="Times New Roman"/>
                <w:noProof/>
                <w:lang w:eastAsia="es-ES"/>
              </w:rPr>
              <w:t>CONTROL DE FORMALIZACIÓN</w:t>
            </w:r>
            <w:r>
              <w:rPr>
                <w:noProof/>
                <w:webHidden/>
              </w:rPr>
              <w:tab/>
            </w:r>
            <w:r>
              <w:rPr>
                <w:noProof/>
                <w:webHidden/>
              </w:rPr>
              <w:fldChar w:fldCharType="begin"/>
            </w:r>
            <w:r>
              <w:rPr>
                <w:noProof/>
                <w:webHidden/>
              </w:rPr>
              <w:instrText xml:space="preserve"> PAGEREF _Toc233723505 \h </w:instrText>
            </w:r>
            <w:r>
              <w:rPr>
                <w:noProof/>
                <w:webHidden/>
              </w:rPr>
            </w:r>
            <w:r>
              <w:rPr>
                <w:noProof/>
                <w:webHidden/>
              </w:rPr>
              <w:fldChar w:fldCharType="separate"/>
            </w:r>
            <w:r>
              <w:rPr>
                <w:noProof/>
                <w:webHidden/>
              </w:rPr>
              <w:t>91</w:t>
            </w:r>
            <w:r>
              <w:rPr>
                <w:noProof/>
                <w:webHidden/>
              </w:rPr>
              <w:fldChar w:fldCharType="end"/>
            </w:r>
          </w:hyperlink>
        </w:p>
        <w:p w14:paraId="650F6F3A" w14:textId="5D075B07" w:rsidR="00B15369" w:rsidRDefault="00B15369">
          <w:r>
            <w:rPr>
              <w:b/>
              <w:bCs/>
            </w:rPr>
            <w:fldChar w:fldCharType="end"/>
          </w:r>
        </w:p>
      </w:sdtContent>
    </w:sdt>
    <w:p w14:paraId="73DAA148" w14:textId="256A317B" w:rsidR="00B15369" w:rsidRDefault="00B15369" w:rsidP="00750F82">
      <w:pPr>
        <w:pStyle w:val="Prrafodelista"/>
        <w:tabs>
          <w:tab w:val="left" w:pos="1627"/>
          <w:tab w:val="left" w:leader="dot" w:pos="10000"/>
        </w:tabs>
        <w:spacing w:before="120"/>
        <w:ind w:left="1627"/>
      </w:pPr>
    </w:p>
    <w:p w14:paraId="75F90BEE" w14:textId="77777777" w:rsidR="00B15369" w:rsidRPr="00CC6796" w:rsidRDefault="00B15369" w:rsidP="00750F82">
      <w:pPr>
        <w:pStyle w:val="Prrafodelista"/>
        <w:tabs>
          <w:tab w:val="left" w:pos="1627"/>
          <w:tab w:val="left" w:leader="dot" w:pos="10000"/>
        </w:tabs>
        <w:spacing w:before="120"/>
        <w:ind w:left="1627"/>
      </w:pPr>
    </w:p>
    <w:p w14:paraId="463F29E8" w14:textId="35A42307" w:rsidR="005042B4" w:rsidRDefault="005042B4">
      <w:pPr>
        <w:rPr>
          <w:sz w:val="24"/>
        </w:rPr>
      </w:pPr>
      <w:r>
        <w:rPr>
          <w:sz w:val="24"/>
        </w:rPr>
        <w:br w:type="page"/>
      </w:r>
    </w:p>
    <w:p w14:paraId="74E08E9E" w14:textId="77777777" w:rsidR="00B9404F" w:rsidRDefault="00B9404F">
      <w:pPr>
        <w:pStyle w:val="Prrafodelista"/>
        <w:jc w:val="left"/>
        <w:rPr>
          <w:sz w:val="24"/>
        </w:rPr>
      </w:pPr>
    </w:p>
    <w:p w14:paraId="3B7B4B86" w14:textId="77777777" w:rsidR="002109D0" w:rsidRDefault="002109D0">
      <w:pPr>
        <w:pStyle w:val="Prrafodelista"/>
        <w:jc w:val="left"/>
        <w:rPr>
          <w:sz w:val="24"/>
        </w:rPr>
      </w:pPr>
    </w:p>
    <w:tbl>
      <w:tblPr>
        <w:tblStyle w:val="TableNormal1"/>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13"/>
      </w:tblGrid>
      <w:tr w:rsidR="00B9404F" w:rsidRPr="00CC6796" w14:paraId="14741D65" w14:textId="77777777" w:rsidTr="0000597D">
        <w:trPr>
          <w:trHeight w:val="431"/>
        </w:trPr>
        <w:tc>
          <w:tcPr>
            <w:tcW w:w="9813" w:type="dxa"/>
            <w:tcBorders>
              <w:top w:val="nil"/>
              <w:left w:val="nil"/>
              <w:right w:val="nil"/>
            </w:tcBorders>
          </w:tcPr>
          <w:bookmarkStart w:id="0" w:name="_Toc233723396"/>
          <w:p w14:paraId="1446F07F" w14:textId="250EC9B3" w:rsidR="00B9404F" w:rsidRPr="00CC6796" w:rsidRDefault="002109D0" w:rsidP="00B15369">
            <w:pPr>
              <w:pStyle w:val="Ttulo1"/>
            </w:pPr>
            <w:r w:rsidRPr="00B15369">
              <w:rPr>
                <w:noProof/>
                <w:color w:val="FFFFFF" w:themeColor="background1"/>
                <w:lang w:val="es-CO" w:eastAsia="es-CO"/>
              </w:rPr>
              <mc:AlternateContent>
                <mc:Choice Requires="wpg">
                  <w:drawing>
                    <wp:anchor distT="0" distB="0" distL="0" distR="0" simplePos="0" relativeHeight="251658277" behindDoc="1" locked="0" layoutInCell="1" allowOverlap="1" wp14:anchorId="75203AA6" wp14:editId="07777777">
                      <wp:simplePos x="0" y="0"/>
                      <wp:positionH relativeFrom="column">
                        <wp:posOffset>190</wp:posOffset>
                      </wp:positionH>
                      <wp:positionV relativeFrom="paragraph">
                        <wp:posOffset>-27</wp:posOffset>
                      </wp:positionV>
                      <wp:extent cx="1272540" cy="27432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2540" cy="274320"/>
                                <a:chOff x="0" y="0"/>
                                <a:chExt cx="1272540" cy="274320"/>
                              </a:xfrm>
                            </wpg:grpSpPr>
                            <wps:wsp>
                              <wps:cNvPr id="17" name="Graphic 17"/>
                              <wps:cNvSpPr/>
                              <wps:spPr>
                                <a:xfrm>
                                  <a:off x="0" y="0"/>
                                  <a:ext cx="1272540" cy="274320"/>
                                </a:xfrm>
                                <a:custGeom>
                                  <a:avLst/>
                                  <a:gdLst/>
                                  <a:ahLst/>
                                  <a:cxnLst/>
                                  <a:rect l="l" t="t" r="r" b="b"/>
                                  <a:pathLst>
                                    <a:path w="1272540" h="274320">
                                      <a:moveTo>
                                        <a:pt x="1272539" y="0"/>
                                      </a:moveTo>
                                      <a:lnTo>
                                        <a:pt x="0" y="0"/>
                                      </a:lnTo>
                                      <a:lnTo>
                                        <a:pt x="0" y="274320"/>
                                      </a:lnTo>
                                      <a:lnTo>
                                        <a:pt x="1272539" y="274320"/>
                                      </a:lnTo>
                                      <a:lnTo>
                                        <a:pt x="1272539" y="0"/>
                                      </a:lnTo>
                                      <a:close/>
                                    </a:path>
                                  </a:pathLst>
                                </a:custGeom>
                                <a:solidFill>
                                  <a:srgbClr val="00AFEF"/>
                                </a:solidFill>
                              </wps:spPr>
                              <wps:bodyPr wrap="square" lIns="0" tIns="0" rIns="0" bIns="0" rtlCol="0">
                                <a:prstTxWarp prst="textNoShape">
                                  <a:avLst/>
                                </a:prstTxWarp>
                                <a:noAutofit/>
                              </wps:bodyPr>
                            </wps:wsp>
                          </wpg:wgp>
                        </a:graphicData>
                      </a:graphic>
                    </wp:anchor>
                  </w:drawing>
                </mc:Choice>
                <mc:Fallback xmlns:arto="http://schemas.microsoft.com/office/word/2006/arto" xmlns:pic="http://schemas.openxmlformats.org/drawingml/2006/picture" xmlns:a="http://schemas.openxmlformats.org/drawingml/2006/main">
                  <w:pict xmlns:w14="http://schemas.microsoft.com/office/word/2010/wordml" xmlns:w="http://schemas.openxmlformats.org/wordprocessingml/2006/main" w14:anchorId="7B395310">
                    <v:group xmlns:o="urn:schemas-microsoft-com:office:office" xmlns:v="urn:schemas-microsoft-com:vml" id="Group 16" style="position:absolute;margin-left:0;margin-top:0;width:100.2pt;height:21.6pt;z-index:-19128832;mso-wrap-distance-left:0;mso-wrap-distance-right:0" coordsize="12725,2743" o:spid="_x0000_s1026" w14:anchorId="20804F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">
                      <v:shape id="Graphic 17" style="position:absolute;width:12725;height:2743;visibility:visible;mso-wrap-style:square;v-text-anchor:top" coordsize="1272540,274320" o:spid="_x0000_s1027" fillcolor="#00afef" stroked="f" path="m1272539,l,,,274320r1272539,l12725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">
                        <v:path arrowok="t"/>
                      </v:shape>
                    </v:group>
                  </w:pict>
                </mc:Fallback>
              </mc:AlternateContent>
            </w:r>
            <w:bookmarkStart w:id="1" w:name="_bookmark0"/>
            <w:bookmarkEnd w:id="1"/>
            <w:r w:rsidR="00B15369" w:rsidRPr="00B15369">
              <w:rPr>
                <w:color w:val="FFFFFF" w:themeColor="background1"/>
              </w:rPr>
              <w:t>1</w:t>
            </w:r>
            <w:r w:rsidR="39C5C282" w:rsidRPr="00B15369">
              <w:rPr>
                <w:color w:val="FFFFFF" w:themeColor="background1"/>
              </w:rPr>
              <w:t>.</w:t>
            </w:r>
            <w:r w:rsidR="39C5C282" w:rsidRPr="00B15369">
              <w:rPr>
                <w:color w:val="FFFFFF" w:themeColor="background1"/>
                <w:spacing w:val="24"/>
              </w:rPr>
              <w:t xml:space="preserve">  </w:t>
            </w:r>
            <w:r w:rsidR="39C5C282" w:rsidRPr="00B15369">
              <w:rPr>
                <w:color w:val="FFFFFF" w:themeColor="background1"/>
              </w:rPr>
              <w:t>OBJETIVO</w:t>
            </w:r>
            <w:bookmarkEnd w:id="0"/>
          </w:p>
        </w:tc>
      </w:tr>
      <w:tr w:rsidR="0000597D" w:rsidRPr="0000597D" w14:paraId="0943CC65" w14:textId="77777777" w:rsidTr="0000597D">
        <w:trPr>
          <w:trHeight w:val="1525"/>
        </w:trPr>
        <w:tc>
          <w:tcPr>
            <w:tcW w:w="9813" w:type="dxa"/>
            <w:tcBorders>
              <w:left w:val="dotted" w:sz="4" w:space="0" w:color="000000" w:themeColor="text1"/>
              <w:bottom w:val="dotted" w:sz="4" w:space="0" w:color="000000" w:themeColor="text1"/>
              <w:right w:val="dotted" w:sz="4" w:space="0" w:color="000000" w:themeColor="text1"/>
            </w:tcBorders>
          </w:tcPr>
          <w:p w14:paraId="29E87F6C" w14:textId="462C8FE1" w:rsidR="00B811FF" w:rsidRPr="0000597D" w:rsidRDefault="00B811FF" w:rsidP="00BF072D">
            <w:pPr>
              <w:pStyle w:val="TableParagraph"/>
              <w:shd w:val="clear" w:color="auto" w:fill="FFFFFF" w:themeFill="background1"/>
              <w:spacing w:before="4" w:line="259" w:lineRule="auto"/>
              <w:ind w:left="0" w:right="94"/>
              <w:jc w:val="both"/>
            </w:pPr>
            <w:r w:rsidRPr="0000597D">
              <w:t>Establecer los lineamientos, criterios y directrices que orientan la planeación, gestión, ejecución, seguimiento y cierre de los procesos de contratación del Ministerio del Interior y los Fondos a su cargo, promoviendo una gestión contractual transparente, eficiente, oportuna y articulada, en cumplimiento de los principios de la función administrativa, la normativa vigente y las políticas institucionales, con el fin de dar cumplimiento de la misión institucional y a la satisfacción de las necesidades de la Entidad.</w:t>
            </w:r>
          </w:p>
        </w:tc>
      </w:tr>
    </w:tbl>
    <w:p w14:paraId="6B62F1B3" w14:textId="77777777" w:rsidR="00B9404F" w:rsidRPr="0000597D" w:rsidRDefault="00B9404F" w:rsidP="00271829">
      <w:pPr>
        <w:pStyle w:val="Textoindependiente"/>
        <w:shd w:val="clear" w:color="auto" w:fill="FFFFFF" w:themeFill="background1"/>
        <w:spacing w:before="206"/>
        <w:rPr>
          <w:color w:val="FFFFFF" w:themeColor="background1"/>
        </w:rPr>
      </w:pPr>
    </w:p>
    <w:tbl>
      <w:tblPr>
        <w:tblStyle w:val="TableNormal1"/>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08"/>
      </w:tblGrid>
      <w:tr w:rsidR="0000597D" w:rsidRPr="0000597D" w14:paraId="79EC1A02" w14:textId="77777777" w:rsidTr="0000597D">
        <w:trPr>
          <w:trHeight w:val="432"/>
        </w:trPr>
        <w:tc>
          <w:tcPr>
            <w:tcW w:w="9808" w:type="dxa"/>
            <w:tcBorders>
              <w:top w:val="nil"/>
              <w:left w:val="nil"/>
              <w:right w:val="nil"/>
            </w:tcBorders>
          </w:tcPr>
          <w:bookmarkStart w:id="2" w:name="_bookmark1"/>
          <w:bookmarkStart w:id="3" w:name="_Toc233723397"/>
          <w:bookmarkEnd w:id="2"/>
          <w:p w14:paraId="157E9398" w14:textId="77777777" w:rsidR="00B9404F" w:rsidRPr="0000597D" w:rsidRDefault="002109D0" w:rsidP="00B15369">
            <w:pPr>
              <w:pStyle w:val="Ttulo1"/>
            </w:pPr>
            <w:r w:rsidRPr="00B15369">
              <w:rPr>
                <w:noProof/>
                <w:color w:val="FFFFFF" w:themeColor="background1"/>
                <w:lang w:val="es-CO" w:eastAsia="es-CO"/>
              </w:rPr>
              <mc:AlternateContent>
                <mc:Choice Requires="wpg">
                  <w:drawing>
                    <wp:anchor distT="0" distB="0" distL="0" distR="0" simplePos="0" relativeHeight="251658276" behindDoc="1" locked="0" layoutInCell="1" allowOverlap="1" wp14:anchorId="7AC49534" wp14:editId="07777777">
                      <wp:simplePos x="0" y="0"/>
                      <wp:positionH relativeFrom="column">
                        <wp:posOffset>190</wp:posOffset>
                      </wp:positionH>
                      <wp:positionV relativeFrom="paragraph">
                        <wp:posOffset>-332</wp:posOffset>
                      </wp:positionV>
                      <wp:extent cx="1272540" cy="27495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2540" cy="274955"/>
                                <a:chOff x="0" y="0"/>
                                <a:chExt cx="1272540" cy="274955"/>
                              </a:xfrm>
                            </wpg:grpSpPr>
                            <wps:wsp>
                              <wps:cNvPr id="19" name="Graphic 19"/>
                              <wps:cNvSpPr/>
                              <wps:spPr>
                                <a:xfrm>
                                  <a:off x="0" y="0"/>
                                  <a:ext cx="1272540" cy="274955"/>
                                </a:xfrm>
                                <a:custGeom>
                                  <a:avLst/>
                                  <a:gdLst/>
                                  <a:ahLst/>
                                  <a:cxnLst/>
                                  <a:rect l="l" t="t" r="r" b="b"/>
                                  <a:pathLst>
                                    <a:path w="1272540" h="274955">
                                      <a:moveTo>
                                        <a:pt x="1272540" y="0"/>
                                      </a:moveTo>
                                      <a:lnTo>
                                        <a:pt x="0" y="0"/>
                                      </a:lnTo>
                                      <a:lnTo>
                                        <a:pt x="0" y="274624"/>
                                      </a:lnTo>
                                      <a:lnTo>
                                        <a:pt x="1272540" y="274624"/>
                                      </a:lnTo>
                                      <a:lnTo>
                                        <a:pt x="1272540" y="0"/>
                                      </a:lnTo>
                                      <a:close/>
                                    </a:path>
                                  </a:pathLst>
                                </a:custGeom>
                                <a:solidFill>
                                  <a:srgbClr val="00AFEF"/>
                                </a:solidFill>
                              </wps:spPr>
                              <wps:bodyPr wrap="square" lIns="0" tIns="0" rIns="0" bIns="0" rtlCol="0">
                                <a:prstTxWarp prst="textNoShape">
                                  <a:avLst/>
                                </a:prstTxWarp>
                                <a:noAutofit/>
                              </wps:bodyPr>
                            </wps:wsp>
                          </wpg:wgp>
                        </a:graphicData>
                      </a:graphic>
                    </wp:anchor>
                  </w:drawing>
                </mc:Choice>
                <mc:Fallback xmlns:arto="http://schemas.microsoft.com/office/word/2006/arto" xmlns:pic="http://schemas.openxmlformats.org/drawingml/2006/picture" xmlns:a="http://schemas.openxmlformats.org/drawingml/2006/main">
                  <w:pict w14:anchorId="79B52AB7">
                    <v:group id="Group 18" style="position:absolute;margin-left:0;margin-top:-.05pt;width:100.2pt;height:21.65pt;z-index:-19129344;mso-wrap-distance-left:0;mso-wrap-distance-right:0" coordsize="12725,2749" o:spid="_x0000_s1026" w14:anchorId="486B41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">
                      <v:shape id="Graphic 19" style="position:absolute;width:12725;height:2749;visibility:visible;mso-wrap-style:square;v-text-anchor:top" coordsize="1272540,274955" o:spid="_x0000_s1027" fillcolor="#00afef" stroked="f" path="m1272540,l,,,274624r1272540,l1272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">
                        <v:path arrowok="t"/>
                      </v:shape>
                    </v:group>
                  </w:pict>
                </mc:Fallback>
              </mc:AlternateContent>
            </w:r>
            <w:r w:rsidRPr="00B15369">
              <w:rPr>
                <w:color w:val="FFFFFF" w:themeColor="background1"/>
              </w:rPr>
              <w:t>2.</w:t>
            </w:r>
            <w:r w:rsidRPr="00B15369">
              <w:rPr>
                <w:color w:val="FFFFFF" w:themeColor="background1"/>
                <w:spacing w:val="24"/>
              </w:rPr>
              <w:t xml:space="preserve">  </w:t>
            </w:r>
            <w:r w:rsidRPr="00B15369">
              <w:rPr>
                <w:color w:val="FFFFFF" w:themeColor="background1"/>
              </w:rPr>
              <w:t>ALCANCE</w:t>
            </w:r>
            <w:bookmarkEnd w:id="3"/>
          </w:p>
        </w:tc>
      </w:tr>
      <w:tr w:rsidR="0000597D" w:rsidRPr="0000597D" w14:paraId="6E185CB9" w14:textId="77777777" w:rsidTr="0000597D">
        <w:trPr>
          <w:trHeight w:val="4089"/>
        </w:trPr>
        <w:tc>
          <w:tcPr>
            <w:tcW w:w="9808" w:type="dxa"/>
            <w:tcBorders>
              <w:left w:val="dotted" w:sz="4" w:space="0" w:color="000000" w:themeColor="text1"/>
              <w:bottom w:val="dotted" w:sz="4" w:space="0" w:color="000000" w:themeColor="text1"/>
              <w:right w:val="dotted" w:sz="4" w:space="0" w:color="000000" w:themeColor="text1"/>
            </w:tcBorders>
          </w:tcPr>
          <w:p w14:paraId="36431C75" w14:textId="31CA74FA" w:rsidR="00724189" w:rsidRPr="0000597D" w:rsidRDefault="00435F57" w:rsidP="001717E7">
            <w:pPr>
              <w:pStyle w:val="TableParagraph"/>
              <w:spacing w:before="2" w:line="259" w:lineRule="auto"/>
              <w:ind w:right="92"/>
              <w:jc w:val="both"/>
            </w:pPr>
            <w:r w:rsidRPr="0000597D">
              <w:t xml:space="preserve">Inicia con la descripción </w:t>
            </w:r>
            <w:r w:rsidR="008604D7" w:rsidRPr="0000597D">
              <w:t xml:space="preserve">y responsabilidades </w:t>
            </w:r>
            <w:r w:rsidRPr="0000597D">
              <w:t>de los actores</w:t>
            </w:r>
            <w:r w:rsidRPr="0000597D">
              <w:rPr>
                <w:spacing w:val="-4"/>
              </w:rPr>
              <w:t xml:space="preserve"> </w:t>
            </w:r>
            <w:r w:rsidRPr="0000597D">
              <w:t>que</w:t>
            </w:r>
            <w:r w:rsidRPr="0000597D">
              <w:rPr>
                <w:spacing w:val="-4"/>
              </w:rPr>
              <w:t xml:space="preserve"> </w:t>
            </w:r>
            <w:r w:rsidRPr="0000597D">
              <w:t>intervienen</w:t>
            </w:r>
            <w:r w:rsidRPr="0000597D">
              <w:rPr>
                <w:spacing w:val="-4"/>
              </w:rPr>
              <w:t xml:space="preserve"> </w:t>
            </w:r>
            <w:r w:rsidRPr="0000597D">
              <w:t>en</w:t>
            </w:r>
            <w:r w:rsidRPr="0000597D">
              <w:rPr>
                <w:spacing w:val="-4"/>
              </w:rPr>
              <w:t xml:space="preserve"> </w:t>
            </w:r>
            <w:r w:rsidRPr="0000597D">
              <w:t>el</w:t>
            </w:r>
            <w:r w:rsidRPr="0000597D">
              <w:rPr>
                <w:spacing w:val="-4"/>
              </w:rPr>
              <w:t xml:space="preserve"> </w:t>
            </w:r>
            <w:r w:rsidRPr="0000597D">
              <w:t>proceso</w:t>
            </w:r>
            <w:r w:rsidRPr="0000597D">
              <w:rPr>
                <w:spacing w:val="-2"/>
              </w:rPr>
              <w:t xml:space="preserve"> </w:t>
            </w:r>
            <w:r w:rsidRPr="0000597D">
              <w:t>de</w:t>
            </w:r>
            <w:r w:rsidRPr="0000597D">
              <w:rPr>
                <w:spacing w:val="-6"/>
              </w:rPr>
              <w:t xml:space="preserve"> </w:t>
            </w:r>
            <w:r w:rsidRPr="0000597D">
              <w:t>gestión</w:t>
            </w:r>
            <w:r w:rsidRPr="0000597D">
              <w:rPr>
                <w:spacing w:val="-4"/>
              </w:rPr>
              <w:t xml:space="preserve"> </w:t>
            </w:r>
            <w:r w:rsidRPr="0000597D">
              <w:t>de</w:t>
            </w:r>
            <w:r w:rsidRPr="0000597D">
              <w:rPr>
                <w:spacing w:val="-2"/>
              </w:rPr>
              <w:t xml:space="preserve"> </w:t>
            </w:r>
            <w:r w:rsidRPr="0000597D">
              <w:t>adquisición</w:t>
            </w:r>
            <w:r w:rsidRPr="0000597D">
              <w:rPr>
                <w:spacing w:val="-7"/>
              </w:rPr>
              <w:t xml:space="preserve"> </w:t>
            </w:r>
            <w:r w:rsidRPr="0000597D">
              <w:t>de bienes, servicios y obras,</w:t>
            </w:r>
            <w:r w:rsidR="0018357F" w:rsidRPr="0000597D">
              <w:t xml:space="preserve"> </w:t>
            </w:r>
            <w:r w:rsidR="005C0CC6" w:rsidRPr="0000597D">
              <w:t>detallando</w:t>
            </w:r>
            <w:r w:rsidR="008604D7" w:rsidRPr="0000597D">
              <w:t xml:space="preserve"> </w:t>
            </w:r>
            <w:r w:rsidR="0018357F" w:rsidRPr="0000597D">
              <w:t xml:space="preserve">las etapas </w:t>
            </w:r>
            <w:r w:rsidR="008604D7" w:rsidRPr="0000597D">
              <w:t>del proceso</w:t>
            </w:r>
            <w:r w:rsidR="005C0CC6" w:rsidRPr="0000597D">
              <w:t xml:space="preserve"> y</w:t>
            </w:r>
            <w:r w:rsidR="008604D7" w:rsidRPr="0000597D">
              <w:t xml:space="preserve"> </w:t>
            </w:r>
            <w:r w:rsidR="00724189" w:rsidRPr="0000597D">
              <w:t xml:space="preserve">los mecanismos de coordinación y </w:t>
            </w:r>
            <w:r w:rsidR="005C0CC6" w:rsidRPr="0000597D">
              <w:t>control, finaliza</w:t>
            </w:r>
            <w:r w:rsidR="00724189" w:rsidRPr="0000597D">
              <w:t xml:space="preserve"> con las actividades de supervisión. Incluye las directrices para garantizar el cumplimiento de los principios y gestión del riesgo en la contratación estatal.</w:t>
            </w:r>
          </w:p>
          <w:p w14:paraId="1C8A7A9C" w14:textId="77777777" w:rsidR="00724189" w:rsidRPr="0000597D" w:rsidRDefault="00724189" w:rsidP="001717E7">
            <w:pPr>
              <w:pStyle w:val="TableParagraph"/>
              <w:spacing w:before="2" w:line="259" w:lineRule="auto"/>
              <w:ind w:right="92"/>
              <w:jc w:val="both"/>
            </w:pPr>
          </w:p>
          <w:p w14:paraId="7E3942BB" w14:textId="6D53C6A2" w:rsidR="00724189" w:rsidRPr="0000597D" w:rsidRDefault="00724189" w:rsidP="001717E7">
            <w:pPr>
              <w:pStyle w:val="TableParagraph"/>
              <w:spacing w:before="2" w:line="259" w:lineRule="auto"/>
              <w:ind w:right="92"/>
              <w:jc w:val="both"/>
            </w:pPr>
            <w:r w:rsidRPr="0000597D">
              <w:t>Aplica a todos los servidores públicos, contratistas y demás actores que intervienen en la planeación, estructuración, selección, celebración, ejecución, seguimiento, supervisión, modificación, liquidación y cierre de los procesos contractuales del Ministerio del Interior y los Fondos a su cargo, independientemente de la modalidad de selección o de la fuente de financiación.</w:t>
            </w:r>
          </w:p>
          <w:p w14:paraId="6929967D" w14:textId="77777777" w:rsidR="00724189" w:rsidRPr="0000597D" w:rsidRDefault="00724189" w:rsidP="001717E7">
            <w:pPr>
              <w:pStyle w:val="TableParagraph"/>
              <w:spacing w:before="2" w:line="259" w:lineRule="auto"/>
              <w:ind w:right="92"/>
              <w:jc w:val="both"/>
            </w:pPr>
          </w:p>
          <w:p w14:paraId="677AB321" w14:textId="0719477F" w:rsidR="00B9404F" w:rsidRPr="0000597D" w:rsidRDefault="00724189" w:rsidP="00AF123E">
            <w:pPr>
              <w:pStyle w:val="TableParagraph"/>
              <w:spacing w:before="2" w:line="259" w:lineRule="auto"/>
              <w:ind w:right="92"/>
              <w:jc w:val="both"/>
            </w:pPr>
            <w:r w:rsidRPr="0000597D">
              <w:t>En los procesos contractuales que se desarrollen en cumplimiento de disposiciones normativas especiales o que estén dirigidos a poblaciones con enfoque diferencial, territorial e intercultural, deberán observarse además los lineamientos específicos establecidos por la normatividad vigente y por las directrices institucionales que resulten aplicables.</w:t>
            </w:r>
          </w:p>
        </w:tc>
      </w:tr>
    </w:tbl>
    <w:p w14:paraId="6B48D30F" w14:textId="3717AB27" w:rsidR="20BEBEBE" w:rsidRPr="00CC6796" w:rsidRDefault="20BEBEBE" w:rsidP="0000597D">
      <w:pPr>
        <w:pStyle w:val="Textoindependiente"/>
        <w:spacing w:before="185"/>
        <w:ind w:left="1843" w:hanging="1276"/>
      </w:pPr>
      <w:r w:rsidRPr="00CC6796">
        <w:rPr>
          <w:noProof/>
          <w:lang w:val="es-CO" w:eastAsia="es-CO"/>
        </w:rPr>
        <mc:AlternateContent>
          <mc:Choice Requires="wps">
            <w:drawing>
              <wp:inline distT="0" distB="0" distL="0" distR="0" wp14:anchorId="42BEB6DF" wp14:editId="637F5D0B">
                <wp:extent cx="2716006" cy="274320"/>
                <wp:effectExtent l="0" t="0" r="8255" b="0"/>
                <wp:docPr id="1648730635"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6006" cy="274320"/>
                        </a:xfrm>
                        <a:prstGeom prst="rect">
                          <a:avLst/>
                        </a:prstGeom>
                        <a:solidFill>
                          <a:srgbClr val="00AFEF"/>
                        </a:solidFill>
                      </wps:spPr>
                      <wps:txbx>
                        <w:txbxContent>
                          <w:p w14:paraId="0E67FE9C" w14:textId="1FC9823F" w:rsidR="00357AFC" w:rsidRPr="00B15369" w:rsidRDefault="00357AFC" w:rsidP="00B15369">
                            <w:pPr>
                              <w:pStyle w:val="Ttulo1"/>
                              <w:ind w:left="0" w:firstLine="0"/>
                              <w:rPr>
                                <w:color w:val="FFFFFF" w:themeColor="background1"/>
                              </w:rPr>
                            </w:pPr>
                            <w:bookmarkStart w:id="4" w:name="_Toc233723398"/>
                            <w:r w:rsidRPr="00B15369">
                              <w:rPr>
                                <w:color w:val="FFFFFF" w:themeColor="background1"/>
                              </w:rPr>
                              <w:t>3. CONDICIONES</w:t>
                            </w:r>
                            <w:r w:rsidRPr="00B15369">
                              <w:rPr>
                                <w:color w:val="FFFFFF" w:themeColor="background1"/>
                                <w:spacing w:val="-13"/>
                              </w:rPr>
                              <w:t xml:space="preserve"> </w:t>
                            </w:r>
                            <w:r w:rsidRPr="00B15369">
                              <w:rPr>
                                <w:color w:val="FFFFFF" w:themeColor="background1"/>
                                <w:spacing w:val="-2"/>
                              </w:rPr>
                              <w:t>GENERALES</w:t>
                            </w:r>
                            <w:bookmarkEnd w:id="4"/>
                            <w:r w:rsidRPr="00B15369">
                              <w:rPr>
                                <w:color w:val="FFFFFF" w:themeColor="background1"/>
                                <w:spacing w:val="-2"/>
                              </w:rPr>
                              <w:t xml:space="preserve">  </w:t>
                            </w:r>
                          </w:p>
                        </w:txbxContent>
                      </wps:txbx>
                      <wps:bodyPr wrap="square" lIns="0" tIns="0" rIns="0" bIns="0" rtlCol="0">
                        <a:noAutofit/>
                      </wps:bodyPr>
                    </wps:wsp>
                  </a:graphicData>
                </a:graphic>
              </wp:inline>
            </w:drawing>
          </mc:Choice>
          <mc:Fallback>
            <w:pict>
              <v:shapetype w14:anchorId="42BEB6DF" id="_x0000_t202" coordsize="21600,21600" o:spt="202" path="m,l,21600r21600,l21600,xe">
                <v:stroke joinstyle="miter"/>
                <v:path gradientshapeok="t" o:connecttype="rect"/>
              </v:shapetype>
              <v:shape id="Textbox 20" o:spid="_x0000_s1026" type="#_x0000_t202" style="width:213.8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" fillcolor="#00afef" stroked="f">
                <v:path arrowok="t"/>
                <v:textbox inset="0,0,0,0">
                  <w:txbxContent>
                    <w:p w14:paraId="0E67FE9C" w14:textId="1FC9823F" w:rsidR="00357AFC" w:rsidRPr="00B15369" w:rsidRDefault="00357AFC" w:rsidP="00B15369">
                      <w:pPr>
                        <w:pStyle w:val="Ttulo1"/>
                        <w:ind w:left="0" w:firstLine="0"/>
                        <w:rPr>
                          <w:color w:val="FFFFFF" w:themeColor="background1"/>
                        </w:rPr>
                      </w:pPr>
                      <w:bookmarkStart w:id="5" w:name="_Toc233723398"/>
                      <w:r w:rsidRPr="00B15369">
                        <w:rPr>
                          <w:color w:val="FFFFFF" w:themeColor="background1"/>
                        </w:rPr>
                        <w:t>3. CONDICIONES</w:t>
                      </w:r>
                      <w:r w:rsidRPr="00B15369">
                        <w:rPr>
                          <w:color w:val="FFFFFF" w:themeColor="background1"/>
                          <w:spacing w:val="-13"/>
                        </w:rPr>
                        <w:t xml:space="preserve"> </w:t>
                      </w:r>
                      <w:r w:rsidRPr="00B15369">
                        <w:rPr>
                          <w:color w:val="FFFFFF" w:themeColor="background1"/>
                          <w:spacing w:val="-2"/>
                        </w:rPr>
                        <w:t>GENERALES</w:t>
                      </w:r>
                      <w:bookmarkEnd w:id="5"/>
                      <w:r w:rsidRPr="00B15369">
                        <w:rPr>
                          <w:color w:val="FFFFFF" w:themeColor="background1"/>
                          <w:spacing w:val="-2"/>
                        </w:rPr>
                        <w:t xml:space="preserve">  </w:t>
                      </w:r>
                    </w:p>
                  </w:txbxContent>
                </v:textbox>
                <w10:anchorlock/>
              </v:shape>
            </w:pict>
          </mc:Fallback>
        </mc:AlternateContent>
      </w:r>
    </w:p>
    <w:p w14:paraId="02F2C34E" w14:textId="351952A6" w:rsidR="00B9404F" w:rsidRPr="00CC6796" w:rsidRDefault="00B9404F" w:rsidP="3B368217">
      <w:pPr>
        <w:pStyle w:val="Textoindependiente"/>
        <w:spacing w:line="20" w:lineRule="exact"/>
        <w:ind w:left="569"/>
      </w:pPr>
    </w:p>
    <w:p w14:paraId="51F38E75" w14:textId="77777777" w:rsidR="00B9404F" w:rsidRPr="00CC6796" w:rsidRDefault="39C5C282" w:rsidP="008A29BA">
      <w:pPr>
        <w:pStyle w:val="Ttulo1"/>
        <w:numPr>
          <w:ilvl w:val="1"/>
          <w:numId w:val="40"/>
        </w:numPr>
        <w:tabs>
          <w:tab w:val="left" w:pos="1944"/>
        </w:tabs>
        <w:spacing w:before="229"/>
        <w:jc w:val="left"/>
      </w:pPr>
      <w:bookmarkStart w:id="5" w:name="_bookmark3"/>
      <w:bookmarkStart w:id="6" w:name="_Toc233723399"/>
      <w:bookmarkEnd w:id="5"/>
      <w:r w:rsidRPr="00CC6796">
        <w:t>PRESENTACIÓN</w:t>
      </w:r>
      <w:r w:rsidRPr="00CC6796">
        <w:rPr>
          <w:spacing w:val="-5"/>
        </w:rPr>
        <w:t xml:space="preserve"> </w:t>
      </w:r>
      <w:r w:rsidRPr="00CC6796">
        <w:t>DE</w:t>
      </w:r>
      <w:r w:rsidRPr="00CC6796">
        <w:rPr>
          <w:spacing w:val="-5"/>
        </w:rPr>
        <w:t xml:space="preserve"> </w:t>
      </w:r>
      <w:r w:rsidRPr="00CC6796">
        <w:t>LA</w:t>
      </w:r>
      <w:r w:rsidRPr="00CC6796">
        <w:rPr>
          <w:spacing w:val="-5"/>
        </w:rPr>
        <w:t xml:space="preserve"> </w:t>
      </w:r>
      <w:r w:rsidRPr="00CC6796">
        <w:rPr>
          <w:spacing w:val="-2"/>
        </w:rPr>
        <w:t>ENTIDAD</w:t>
      </w:r>
      <w:bookmarkEnd w:id="6"/>
    </w:p>
    <w:p w14:paraId="680A4E5D" w14:textId="77777777" w:rsidR="00B9404F" w:rsidRPr="00CC6796" w:rsidRDefault="00B9404F">
      <w:pPr>
        <w:pStyle w:val="Textoindependiente"/>
        <w:spacing w:before="10"/>
        <w:rPr>
          <w:b/>
        </w:rPr>
      </w:pPr>
    </w:p>
    <w:p w14:paraId="19CEDF22" w14:textId="5DF99378" w:rsidR="00B9404F" w:rsidRPr="00CC6796" w:rsidRDefault="00B231E4" w:rsidP="008A29BA">
      <w:pPr>
        <w:pStyle w:val="Ttulo2"/>
        <w:numPr>
          <w:ilvl w:val="2"/>
          <w:numId w:val="40"/>
        </w:numPr>
        <w:tabs>
          <w:tab w:val="left" w:pos="1606"/>
          <w:tab w:val="left" w:pos="1608"/>
        </w:tabs>
        <w:spacing w:line="256" w:lineRule="auto"/>
        <w:ind w:right="1240"/>
      </w:pPr>
      <w:bookmarkStart w:id="7" w:name="_bookmark4"/>
      <w:bookmarkStart w:id="8" w:name="_Toc233723400"/>
      <w:bookmarkEnd w:id="7"/>
      <w:r>
        <w:t>N</w:t>
      </w:r>
      <w:r w:rsidRPr="00CC6796">
        <w:t>aturaleza</w:t>
      </w:r>
      <w:r w:rsidRPr="00CC6796">
        <w:rPr>
          <w:spacing w:val="40"/>
        </w:rPr>
        <w:t xml:space="preserve"> </w:t>
      </w:r>
      <w:r w:rsidRPr="00CC6796">
        <w:t>jurídica</w:t>
      </w:r>
      <w:r w:rsidRPr="00CC6796">
        <w:rPr>
          <w:spacing w:val="40"/>
        </w:rPr>
        <w:t xml:space="preserve"> </w:t>
      </w:r>
      <w:r w:rsidRPr="00CC6796">
        <w:t>de</w:t>
      </w:r>
      <w:r w:rsidRPr="00CC6796">
        <w:rPr>
          <w:spacing w:val="40"/>
        </w:rPr>
        <w:t xml:space="preserve"> </w:t>
      </w:r>
      <w:r w:rsidRPr="00CC6796">
        <w:t>la</w:t>
      </w:r>
      <w:r w:rsidRPr="00CC6796">
        <w:rPr>
          <w:spacing w:val="40"/>
        </w:rPr>
        <w:t xml:space="preserve"> </w:t>
      </w:r>
      <w:r w:rsidRPr="00CC6796">
        <w:t>entidad</w:t>
      </w:r>
      <w:r w:rsidRPr="00CC6796">
        <w:rPr>
          <w:spacing w:val="40"/>
        </w:rPr>
        <w:t xml:space="preserve"> </w:t>
      </w:r>
      <w:r w:rsidRPr="00CC6796">
        <w:t>y</w:t>
      </w:r>
      <w:r w:rsidRPr="00CC6796">
        <w:rPr>
          <w:spacing w:val="40"/>
        </w:rPr>
        <w:t xml:space="preserve"> </w:t>
      </w:r>
      <w:r w:rsidRPr="00CC6796">
        <w:t>su</w:t>
      </w:r>
      <w:r w:rsidRPr="00CC6796">
        <w:rPr>
          <w:spacing w:val="40"/>
        </w:rPr>
        <w:t xml:space="preserve"> </w:t>
      </w:r>
      <w:r w:rsidRPr="00CC6796">
        <w:t>ubicación</w:t>
      </w:r>
      <w:r w:rsidRPr="00CC6796">
        <w:rPr>
          <w:spacing w:val="40"/>
        </w:rPr>
        <w:t xml:space="preserve"> </w:t>
      </w:r>
      <w:r w:rsidRPr="00CC6796">
        <w:t>en</w:t>
      </w:r>
      <w:r w:rsidRPr="00CC6796">
        <w:rPr>
          <w:spacing w:val="40"/>
        </w:rPr>
        <w:t xml:space="preserve"> </w:t>
      </w:r>
      <w:r w:rsidRPr="00CC6796">
        <w:t>la</w:t>
      </w:r>
      <w:r w:rsidRPr="00CC6796">
        <w:rPr>
          <w:spacing w:val="40"/>
        </w:rPr>
        <w:t xml:space="preserve"> </w:t>
      </w:r>
      <w:r w:rsidRPr="00CC6796">
        <w:t>estructura</w:t>
      </w:r>
      <w:r w:rsidRPr="00CC6796">
        <w:rPr>
          <w:spacing w:val="40"/>
        </w:rPr>
        <w:t xml:space="preserve"> </w:t>
      </w:r>
      <w:r w:rsidRPr="00CC6796">
        <w:t>jurídica</w:t>
      </w:r>
      <w:r w:rsidRPr="00CC6796">
        <w:rPr>
          <w:spacing w:val="40"/>
        </w:rPr>
        <w:t xml:space="preserve"> </w:t>
      </w:r>
      <w:r w:rsidRPr="00CC6796">
        <w:t xml:space="preserve">del </w:t>
      </w:r>
      <w:r w:rsidRPr="00CC6796">
        <w:rPr>
          <w:spacing w:val="-2"/>
        </w:rPr>
        <w:t>estado</w:t>
      </w:r>
      <w:bookmarkEnd w:id="8"/>
    </w:p>
    <w:p w14:paraId="5C6AB586" w14:textId="7074864E" w:rsidR="00B9404F" w:rsidRPr="00CC6796" w:rsidRDefault="39C5C282" w:rsidP="00FB1551">
      <w:pPr>
        <w:pStyle w:val="Textoindependiente"/>
        <w:spacing w:before="165" w:line="259" w:lineRule="auto"/>
        <w:ind w:left="528" w:right="131"/>
        <w:jc w:val="both"/>
      </w:pPr>
      <w:r w:rsidRPr="00CC6796">
        <w:t>De</w:t>
      </w:r>
      <w:r w:rsidRPr="00CC6796">
        <w:rPr>
          <w:spacing w:val="-4"/>
        </w:rPr>
        <w:t xml:space="preserve"> </w:t>
      </w:r>
      <w:r w:rsidRPr="00CC6796">
        <w:t>conformidad</w:t>
      </w:r>
      <w:r w:rsidRPr="00CC6796">
        <w:rPr>
          <w:spacing w:val="-4"/>
        </w:rPr>
        <w:t xml:space="preserve"> </w:t>
      </w:r>
      <w:r w:rsidRPr="00CC6796">
        <w:t>con</w:t>
      </w:r>
      <w:r w:rsidRPr="00CC6796">
        <w:rPr>
          <w:spacing w:val="-4"/>
        </w:rPr>
        <w:t xml:space="preserve"> </w:t>
      </w:r>
      <w:r w:rsidRPr="00CC6796">
        <w:t>los</w:t>
      </w:r>
      <w:r w:rsidRPr="00CC6796">
        <w:rPr>
          <w:spacing w:val="-9"/>
        </w:rPr>
        <w:t xml:space="preserve"> </w:t>
      </w:r>
      <w:r w:rsidRPr="00CC6796">
        <w:t>artículos</w:t>
      </w:r>
      <w:r w:rsidRPr="00CC6796">
        <w:rPr>
          <w:spacing w:val="-4"/>
        </w:rPr>
        <w:t xml:space="preserve"> </w:t>
      </w:r>
      <w:r w:rsidRPr="00CC6796">
        <w:t>38</w:t>
      </w:r>
      <w:r w:rsidRPr="00CC6796">
        <w:rPr>
          <w:spacing w:val="-7"/>
        </w:rPr>
        <w:t xml:space="preserve"> </w:t>
      </w:r>
      <w:r w:rsidRPr="00CC6796">
        <w:t>y</w:t>
      </w:r>
      <w:r w:rsidRPr="00CC6796">
        <w:rPr>
          <w:spacing w:val="-6"/>
        </w:rPr>
        <w:t xml:space="preserve"> </w:t>
      </w:r>
      <w:r w:rsidRPr="00CC6796">
        <w:t>58</w:t>
      </w:r>
      <w:r w:rsidRPr="00CC6796">
        <w:rPr>
          <w:spacing w:val="-7"/>
        </w:rPr>
        <w:t xml:space="preserve"> </w:t>
      </w:r>
      <w:r w:rsidRPr="00CC6796">
        <w:t>de</w:t>
      </w:r>
      <w:r w:rsidRPr="00CC6796">
        <w:rPr>
          <w:spacing w:val="-7"/>
        </w:rPr>
        <w:t xml:space="preserve"> </w:t>
      </w:r>
      <w:r w:rsidRPr="00CC6796">
        <w:t>la</w:t>
      </w:r>
      <w:r w:rsidRPr="00CC6796">
        <w:rPr>
          <w:spacing w:val="-4"/>
        </w:rPr>
        <w:t xml:space="preserve"> </w:t>
      </w:r>
      <w:r w:rsidRPr="00CC6796">
        <w:t>Ley</w:t>
      </w:r>
      <w:r w:rsidRPr="00CC6796">
        <w:rPr>
          <w:spacing w:val="-6"/>
        </w:rPr>
        <w:t xml:space="preserve"> </w:t>
      </w:r>
      <w:r w:rsidRPr="00CC6796">
        <w:t>489</w:t>
      </w:r>
      <w:r w:rsidRPr="00CC6796">
        <w:rPr>
          <w:spacing w:val="-4"/>
        </w:rPr>
        <w:t xml:space="preserve"> </w:t>
      </w:r>
      <w:r w:rsidRPr="00CC6796">
        <w:t>de</w:t>
      </w:r>
      <w:r w:rsidRPr="00CC6796">
        <w:rPr>
          <w:spacing w:val="-7"/>
        </w:rPr>
        <w:t xml:space="preserve"> </w:t>
      </w:r>
      <w:r w:rsidRPr="00CC6796">
        <w:t>1998</w:t>
      </w:r>
      <w:r w:rsidR="007402C1" w:rsidRPr="00CC6796">
        <w:rPr>
          <w:rStyle w:val="Refdenotaalpie"/>
        </w:rPr>
        <w:footnoteReference w:id="1"/>
      </w:r>
      <w:r w:rsidRPr="00CC6796">
        <w:t>,</w:t>
      </w:r>
      <w:r w:rsidRPr="00CC6796">
        <w:rPr>
          <w:spacing w:val="-5"/>
        </w:rPr>
        <w:t xml:space="preserve"> </w:t>
      </w:r>
      <w:r w:rsidRPr="00CC6796">
        <w:t>los</w:t>
      </w:r>
      <w:r w:rsidRPr="00CC6796">
        <w:rPr>
          <w:spacing w:val="-6"/>
        </w:rPr>
        <w:t xml:space="preserve"> </w:t>
      </w:r>
      <w:r w:rsidRPr="00CC6796">
        <w:t>Ministerios</w:t>
      </w:r>
      <w:r w:rsidRPr="00CC6796">
        <w:rPr>
          <w:spacing w:val="-4"/>
        </w:rPr>
        <w:t xml:space="preserve"> </w:t>
      </w:r>
      <w:r w:rsidRPr="00CC6796">
        <w:t>son</w:t>
      </w:r>
      <w:r w:rsidRPr="00CC6796">
        <w:rPr>
          <w:spacing w:val="-7"/>
        </w:rPr>
        <w:t xml:space="preserve"> </w:t>
      </w:r>
      <w:r w:rsidRPr="00CC6796">
        <w:t>Entidades</w:t>
      </w:r>
      <w:r w:rsidRPr="00CC6796">
        <w:rPr>
          <w:spacing w:val="-6"/>
        </w:rPr>
        <w:t xml:space="preserve"> </w:t>
      </w:r>
      <w:r w:rsidRPr="00CC6796">
        <w:t>de</w:t>
      </w:r>
      <w:r w:rsidRPr="00CC6796">
        <w:rPr>
          <w:spacing w:val="-7"/>
        </w:rPr>
        <w:t xml:space="preserve"> </w:t>
      </w:r>
      <w:r w:rsidRPr="00CC6796">
        <w:t>la rama ejecutiva del poder público, del orden nacional del sector central, encargados de formular y adoptar</w:t>
      </w:r>
      <w:r w:rsidRPr="00CC6796">
        <w:rPr>
          <w:spacing w:val="-4"/>
        </w:rPr>
        <w:t xml:space="preserve"> </w:t>
      </w:r>
      <w:r w:rsidRPr="00CC6796">
        <w:t>las</w:t>
      </w:r>
      <w:r w:rsidRPr="00CC6796">
        <w:rPr>
          <w:spacing w:val="-5"/>
        </w:rPr>
        <w:t xml:space="preserve"> </w:t>
      </w:r>
      <w:r w:rsidRPr="00CC6796">
        <w:t>políticas,</w:t>
      </w:r>
      <w:r w:rsidRPr="00CC6796">
        <w:rPr>
          <w:spacing w:val="-2"/>
        </w:rPr>
        <w:t xml:space="preserve"> </w:t>
      </w:r>
      <w:r w:rsidRPr="00CC6796">
        <w:t>planes</w:t>
      </w:r>
      <w:r w:rsidRPr="00CC6796">
        <w:rPr>
          <w:spacing w:val="-5"/>
        </w:rPr>
        <w:t xml:space="preserve"> </w:t>
      </w:r>
      <w:r w:rsidRPr="00CC6796">
        <w:t>generales,</w:t>
      </w:r>
      <w:r w:rsidRPr="00CC6796">
        <w:rPr>
          <w:spacing w:val="-4"/>
        </w:rPr>
        <w:t xml:space="preserve"> </w:t>
      </w:r>
      <w:r w:rsidRPr="00CC6796">
        <w:t>programas</w:t>
      </w:r>
      <w:r w:rsidRPr="00CC6796">
        <w:rPr>
          <w:spacing w:val="-2"/>
        </w:rPr>
        <w:t xml:space="preserve"> </w:t>
      </w:r>
      <w:r w:rsidRPr="00CC6796">
        <w:t>y</w:t>
      </w:r>
      <w:r w:rsidRPr="00CC6796">
        <w:rPr>
          <w:spacing w:val="-5"/>
        </w:rPr>
        <w:t xml:space="preserve"> </w:t>
      </w:r>
      <w:r w:rsidRPr="00CC6796">
        <w:t>proyectos</w:t>
      </w:r>
      <w:r w:rsidRPr="00CC6796">
        <w:rPr>
          <w:spacing w:val="-5"/>
        </w:rPr>
        <w:t xml:space="preserve"> </w:t>
      </w:r>
      <w:r w:rsidRPr="00CC6796">
        <w:t>del</w:t>
      </w:r>
      <w:r w:rsidRPr="00CC6796">
        <w:rPr>
          <w:spacing w:val="-6"/>
        </w:rPr>
        <w:t xml:space="preserve"> </w:t>
      </w:r>
      <w:r w:rsidRPr="00CC6796">
        <w:t>sector</w:t>
      </w:r>
      <w:r w:rsidRPr="00CC6796">
        <w:rPr>
          <w:spacing w:val="-6"/>
        </w:rPr>
        <w:t xml:space="preserve"> </w:t>
      </w:r>
      <w:r w:rsidRPr="00CC6796">
        <w:t>administrativo</w:t>
      </w:r>
      <w:r w:rsidRPr="00CC6796">
        <w:rPr>
          <w:spacing w:val="-3"/>
        </w:rPr>
        <w:t xml:space="preserve"> </w:t>
      </w:r>
      <w:r w:rsidRPr="00CC6796">
        <w:t>que</w:t>
      </w:r>
      <w:r w:rsidRPr="00CC6796">
        <w:rPr>
          <w:spacing w:val="-5"/>
        </w:rPr>
        <w:t xml:space="preserve"> </w:t>
      </w:r>
      <w:r w:rsidRPr="00CC6796">
        <w:t>dirigen.</w:t>
      </w:r>
    </w:p>
    <w:p w14:paraId="0D1DEA87" w14:textId="77777777" w:rsidR="001717E7" w:rsidRPr="00CC6796" w:rsidRDefault="001717E7" w:rsidP="00FB1551">
      <w:pPr>
        <w:spacing w:line="259" w:lineRule="auto"/>
        <w:ind w:left="528" w:right="131"/>
        <w:jc w:val="both"/>
      </w:pPr>
    </w:p>
    <w:p w14:paraId="163F9B14" w14:textId="133FD774" w:rsidR="00271829" w:rsidRPr="00CC6796" w:rsidRDefault="69BAEEA5" w:rsidP="00FB1551">
      <w:pPr>
        <w:spacing w:line="259" w:lineRule="auto"/>
        <w:ind w:left="528" w:right="131"/>
        <w:jc w:val="both"/>
        <w:rPr>
          <w:i/>
          <w:iCs/>
        </w:rPr>
      </w:pPr>
      <w:r w:rsidRPr="00CC6796">
        <w:t>Es así como, el Ministerio del Interior, de acuerdo con las disposiciones del Decreto 1140 de 2018</w:t>
      </w:r>
      <w:r w:rsidR="007402C1" w:rsidRPr="00CC6796">
        <w:rPr>
          <w:rStyle w:val="Refdenotaalpie"/>
        </w:rPr>
        <w:footnoteReference w:id="2"/>
      </w:r>
      <w:r w:rsidRPr="00CC6796">
        <w:t xml:space="preserve"> en su artículo 1, el cual modifica</w:t>
      </w:r>
      <w:r w:rsidRPr="00CC6796">
        <w:rPr>
          <w:spacing w:val="40"/>
        </w:rPr>
        <w:t xml:space="preserve"> </w:t>
      </w:r>
      <w:r w:rsidRPr="00CC6796">
        <w:t>el artículo 1° del Decreto-ley número 2893 de 2011</w:t>
      </w:r>
      <w:r w:rsidR="007402C1" w:rsidRPr="00CC6796">
        <w:rPr>
          <w:rStyle w:val="Refdenotaalpie"/>
        </w:rPr>
        <w:footnoteReference w:id="3"/>
      </w:r>
      <w:r w:rsidRPr="00CC6796">
        <w:t xml:space="preserve">: </w:t>
      </w:r>
      <w:r w:rsidRPr="00CC6796">
        <w:rPr>
          <w:i/>
          <w:iCs/>
        </w:rPr>
        <w:t>“(…) tendrá como objetivo dentro del marco de sus competencias y de la ley formular, adoptar, dirigir, coordinar y</w:t>
      </w:r>
      <w:r w:rsidRPr="00CC6796">
        <w:rPr>
          <w:i/>
          <w:iCs/>
          <w:spacing w:val="31"/>
        </w:rPr>
        <w:t xml:space="preserve"> </w:t>
      </w:r>
      <w:r w:rsidRPr="00CC6796">
        <w:rPr>
          <w:i/>
          <w:iCs/>
        </w:rPr>
        <w:t>ejecutar</w:t>
      </w:r>
      <w:r w:rsidRPr="00CC6796">
        <w:rPr>
          <w:i/>
          <w:iCs/>
          <w:spacing w:val="29"/>
        </w:rPr>
        <w:t xml:space="preserve"> </w:t>
      </w:r>
      <w:r w:rsidRPr="00CC6796">
        <w:rPr>
          <w:i/>
          <w:iCs/>
        </w:rPr>
        <w:t>la</w:t>
      </w:r>
      <w:r w:rsidRPr="00CC6796">
        <w:rPr>
          <w:i/>
          <w:iCs/>
          <w:spacing w:val="31"/>
        </w:rPr>
        <w:t xml:space="preserve"> </w:t>
      </w:r>
      <w:r w:rsidRPr="00CC6796">
        <w:rPr>
          <w:i/>
          <w:iCs/>
        </w:rPr>
        <w:t>política</w:t>
      </w:r>
      <w:r w:rsidRPr="00CC6796">
        <w:rPr>
          <w:i/>
          <w:iCs/>
          <w:spacing w:val="31"/>
        </w:rPr>
        <w:t xml:space="preserve"> </w:t>
      </w:r>
      <w:r w:rsidRPr="00CC6796">
        <w:rPr>
          <w:i/>
          <w:iCs/>
        </w:rPr>
        <w:t>pública,</w:t>
      </w:r>
      <w:r w:rsidRPr="00CC6796">
        <w:rPr>
          <w:i/>
          <w:iCs/>
          <w:spacing w:val="32"/>
        </w:rPr>
        <w:t xml:space="preserve"> </w:t>
      </w:r>
      <w:r w:rsidRPr="00CC6796">
        <w:rPr>
          <w:i/>
          <w:iCs/>
        </w:rPr>
        <w:t>planes,</w:t>
      </w:r>
      <w:r w:rsidRPr="00CC6796">
        <w:rPr>
          <w:i/>
          <w:iCs/>
          <w:spacing w:val="32"/>
        </w:rPr>
        <w:t xml:space="preserve"> </w:t>
      </w:r>
      <w:r w:rsidRPr="00CC6796">
        <w:rPr>
          <w:i/>
          <w:iCs/>
        </w:rPr>
        <w:t>programas</w:t>
      </w:r>
      <w:r w:rsidRPr="00CC6796">
        <w:rPr>
          <w:i/>
          <w:iCs/>
          <w:spacing w:val="31"/>
        </w:rPr>
        <w:t xml:space="preserve"> </w:t>
      </w:r>
      <w:r w:rsidRPr="00CC6796">
        <w:rPr>
          <w:i/>
          <w:iCs/>
        </w:rPr>
        <w:t>y</w:t>
      </w:r>
      <w:r w:rsidRPr="00CC6796">
        <w:rPr>
          <w:i/>
          <w:iCs/>
          <w:spacing w:val="31"/>
        </w:rPr>
        <w:t xml:space="preserve"> </w:t>
      </w:r>
      <w:r w:rsidRPr="00CC6796">
        <w:rPr>
          <w:i/>
          <w:iCs/>
        </w:rPr>
        <w:t>proyectos</w:t>
      </w:r>
      <w:r w:rsidRPr="00CC6796">
        <w:rPr>
          <w:i/>
          <w:iCs/>
          <w:spacing w:val="31"/>
        </w:rPr>
        <w:t xml:space="preserve"> </w:t>
      </w:r>
      <w:r w:rsidRPr="00CC6796">
        <w:rPr>
          <w:i/>
          <w:iCs/>
        </w:rPr>
        <w:t>en</w:t>
      </w:r>
      <w:r w:rsidRPr="00CC6796">
        <w:rPr>
          <w:i/>
          <w:iCs/>
          <w:spacing w:val="28"/>
        </w:rPr>
        <w:t xml:space="preserve"> </w:t>
      </w:r>
      <w:r w:rsidRPr="00CC6796">
        <w:rPr>
          <w:i/>
          <w:iCs/>
        </w:rPr>
        <w:t>materia</w:t>
      </w:r>
      <w:r w:rsidRPr="00CC6796">
        <w:rPr>
          <w:i/>
          <w:iCs/>
          <w:spacing w:val="31"/>
        </w:rPr>
        <w:t xml:space="preserve"> </w:t>
      </w:r>
      <w:r w:rsidRPr="00CC6796">
        <w:rPr>
          <w:i/>
          <w:iCs/>
        </w:rPr>
        <w:t>de·</w:t>
      </w:r>
      <w:r w:rsidRPr="00CC6796">
        <w:rPr>
          <w:i/>
          <w:iCs/>
          <w:spacing w:val="32"/>
        </w:rPr>
        <w:t xml:space="preserve"> </w:t>
      </w:r>
      <w:r w:rsidRPr="00CC6796">
        <w:rPr>
          <w:i/>
          <w:iCs/>
        </w:rPr>
        <w:t>derechos</w:t>
      </w:r>
      <w:r w:rsidRPr="00CC6796">
        <w:rPr>
          <w:i/>
          <w:iCs/>
          <w:spacing w:val="28"/>
        </w:rPr>
        <w:t xml:space="preserve"> </w:t>
      </w:r>
      <w:r w:rsidRPr="00CC6796">
        <w:rPr>
          <w:i/>
          <w:iCs/>
        </w:rPr>
        <w:t>humanos,</w:t>
      </w:r>
      <w:r w:rsidR="00271829" w:rsidRPr="00CC6796">
        <w:rPr>
          <w:i/>
          <w:iCs/>
        </w:rPr>
        <w:t xml:space="preserve"> derecho internacional humanitario, integración de la Nación con las entidades territoriales, gestión pública territorial, seguridad y convivencia ciudadana, asuntos étnicos</w:t>
      </w:r>
      <w:r w:rsidR="00271829" w:rsidRPr="00CC6796">
        <w:rPr>
          <w:i/>
          <w:iCs/>
          <w:spacing w:val="-3"/>
        </w:rPr>
        <w:t xml:space="preserve"> </w:t>
      </w:r>
      <w:r w:rsidR="00271829" w:rsidRPr="00CC6796">
        <w:rPr>
          <w:i/>
          <w:iCs/>
        </w:rPr>
        <w:t>y</w:t>
      </w:r>
      <w:r w:rsidR="00271829" w:rsidRPr="00CC6796">
        <w:rPr>
          <w:i/>
          <w:iCs/>
          <w:spacing w:val="-2"/>
        </w:rPr>
        <w:t xml:space="preserve"> </w:t>
      </w:r>
      <w:r w:rsidR="00271829" w:rsidRPr="00CC6796">
        <w:rPr>
          <w:i/>
          <w:iCs/>
        </w:rPr>
        <w:t>minorías, población</w:t>
      </w:r>
      <w:r w:rsidR="00271829" w:rsidRPr="00CC6796">
        <w:rPr>
          <w:i/>
          <w:iCs/>
          <w:spacing w:val="-1"/>
        </w:rPr>
        <w:t xml:space="preserve"> </w:t>
      </w:r>
      <w:r w:rsidR="00271829" w:rsidRPr="00CC6796">
        <w:rPr>
          <w:i/>
          <w:iCs/>
        </w:rPr>
        <w:t xml:space="preserve">LGBTI, enfoque de género, población vulnerable, democracia, participación ciudadana, acción comunal, libertad e igualdad religiosa, de cultos y conciencia y el derecho individual a profesar una </w:t>
      </w:r>
      <w:r w:rsidR="00271829" w:rsidRPr="00CC6796">
        <w:rPr>
          <w:i/>
          <w:iCs/>
        </w:rPr>
        <w:lastRenderedPageBreak/>
        <w:t>religión o credo, consulta previa, derecho de autor y derechos conexos, prevención y protección a personas por violaciones</w:t>
      </w:r>
      <w:r w:rsidR="00271829" w:rsidRPr="00CC6796">
        <w:rPr>
          <w:i/>
          <w:iCs/>
          <w:spacing w:val="-3"/>
        </w:rPr>
        <w:t xml:space="preserve"> </w:t>
      </w:r>
      <w:r w:rsidR="00271829" w:rsidRPr="00CC6796">
        <w:rPr>
          <w:i/>
          <w:iCs/>
        </w:rPr>
        <w:t>a la</w:t>
      </w:r>
      <w:r w:rsidR="00271829" w:rsidRPr="00CC6796">
        <w:rPr>
          <w:i/>
          <w:iCs/>
          <w:spacing w:val="-3"/>
        </w:rPr>
        <w:t xml:space="preserve"> </w:t>
      </w:r>
      <w:r w:rsidR="00271829" w:rsidRPr="00CC6796">
        <w:rPr>
          <w:i/>
          <w:iCs/>
        </w:rPr>
        <w:t>vida,</w:t>
      </w:r>
      <w:r w:rsidR="00271829" w:rsidRPr="00CC6796">
        <w:rPr>
          <w:i/>
          <w:iCs/>
          <w:spacing w:val="-1"/>
        </w:rPr>
        <w:t xml:space="preserve"> </w:t>
      </w:r>
      <w:r w:rsidR="00271829" w:rsidRPr="00CC6796">
        <w:rPr>
          <w:i/>
          <w:iCs/>
        </w:rPr>
        <w:t>libertad, integridad</w:t>
      </w:r>
      <w:r w:rsidR="00271829" w:rsidRPr="00CC6796">
        <w:rPr>
          <w:i/>
          <w:iCs/>
          <w:spacing w:val="-3"/>
        </w:rPr>
        <w:t xml:space="preserve"> </w:t>
      </w:r>
      <w:r w:rsidR="00271829" w:rsidRPr="00CC6796">
        <w:rPr>
          <w:i/>
          <w:iCs/>
        </w:rPr>
        <w:t>y</w:t>
      </w:r>
      <w:r w:rsidR="00271829" w:rsidRPr="00CC6796">
        <w:rPr>
          <w:i/>
          <w:iCs/>
          <w:spacing w:val="-2"/>
        </w:rPr>
        <w:t xml:space="preserve"> </w:t>
      </w:r>
      <w:r w:rsidR="00271829" w:rsidRPr="00CC6796">
        <w:rPr>
          <w:i/>
          <w:iCs/>
        </w:rPr>
        <w:t>seguridad personal,</w:t>
      </w:r>
      <w:r w:rsidR="00271829" w:rsidRPr="00CC6796">
        <w:rPr>
          <w:i/>
          <w:iCs/>
          <w:spacing w:val="-1"/>
        </w:rPr>
        <w:t xml:space="preserve"> </w:t>
      </w:r>
      <w:r w:rsidR="00271829" w:rsidRPr="00CC6796">
        <w:rPr>
          <w:i/>
          <w:iCs/>
        </w:rPr>
        <w:t>gestión integral</w:t>
      </w:r>
      <w:r w:rsidR="00271829" w:rsidRPr="00CC6796">
        <w:rPr>
          <w:i/>
          <w:iCs/>
          <w:spacing w:val="-4"/>
        </w:rPr>
        <w:t xml:space="preserve"> </w:t>
      </w:r>
      <w:r w:rsidR="00271829" w:rsidRPr="00CC6796">
        <w:rPr>
          <w:i/>
          <w:iCs/>
        </w:rPr>
        <w:t>contra</w:t>
      </w:r>
      <w:r w:rsidR="00271829" w:rsidRPr="00CC6796">
        <w:rPr>
          <w:i/>
          <w:iCs/>
          <w:spacing w:val="-3"/>
        </w:rPr>
        <w:t xml:space="preserve"> </w:t>
      </w:r>
      <w:r w:rsidR="00271829" w:rsidRPr="00CC6796">
        <w:rPr>
          <w:i/>
          <w:iCs/>
        </w:rPr>
        <w:t xml:space="preserve">incendios, las cuales se desarrollarán a través de la institucionalidad que comprende el Sector </w:t>
      </w:r>
      <w:r w:rsidR="00271829" w:rsidRPr="00CC6796">
        <w:rPr>
          <w:i/>
          <w:iCs/>
          <w:spacing w:val="-2"/>
        </w:rPr>
        <w:t>Administrativo.(…)”</w:t>
      </w:r>
    </w:p>
    <w:p w14:paraId="212D0198" w14:textId="2D3E2D76" w:rsidR="00271829" w:rsidRPr="00CC6796" w:rsidRDefault="00271829" w:rsidP="00FB1551">
      <w:pPr>
        <w:pStyle w:val="Textoindependiente"/>
        <w:spacing w:before="159" w:line="259" w:lineRule="auto"/>
        <w:ind w:left="528" w:right="131"/>
        <w:jc w:val="both"/>
      </w:pPr>
      <w:r w:rsidRPr="00CC6796">
        <w:rPr>
          <w:spacing w:val="-2"/>
        </w:rPr>
        <w:t>A</w:t>
      </w:r>
      <w:r w:rsidRPr="00CC6796">
        <w:rPr>
          <w:spacing w:val="-8"/>
        </w:rPr>
        <w:t xml:space="preserve"> </w:t>
      </w:r>
      <w:r w:rsidRPr="00CC6796">
        <w:rPr>
          <w:spacing w:val="-2"/>
        </w:rPr>
        <w:t>su</w:t>
      </w:r>
      <w:r w:rsidRPr="00CC6796">
        <w:rPr>
          <w:spacing w:val="-11"/>
        </w:rPr>
        <w:t xml:space="preserve"> </w:t>
      </w:r>
      <w:r w:rsidRPr="00CC6796">
        <w:rPr>
          <w:spacing w:val="-2"/>
        </w:rPr>
        <w:t>vez,</w:t>
      </w:r>
      <w:r w:rsidRPr="00CC6796">
        <w:rPr>
          <w:spacing w:val="-5"/>
        </w:rPr>
        <w:t xml:space="preserve"> </w:t>
      </w:r>
      <w:r w:rsidRPr="00CC6796">
        <w:rPr>
          <w:spacing w:val="-2"/>
        </w:rPr>
        <w:t>de</w:t>
      </w:r>
      <w:r w:rsidRPr="00CC6796">
        <w:rPr>
          <w:spacing w:val="-7"/>
        </w:rPr>
        <w:t xml:space="preserve"> </w:t>
      </w:r>
      <w:r w:rsidRPr="00CC6796">
        <w:rPr>
          <w:spacing w:val="-2"/>
        </w:rPr>
        <w:t>acuerdo</w:t>
      </w:r>
      <w:r w:rsidRPr="00CC6796">
        <w:rPr>
          <w:spacing w:val="-9"/>
        </w:rPr>
        <w:t xml:space="preserve"> </w:t>
      </w:r>
      <w:r w:rsidRPr="00CC6796">
        <w:rPr>
          <w:spacing w:val="-2"/>
        </w:rPr>
        <w:t>con</w:t>
      </w:r>
      <w:r w:rsidRPr="00CC6796">
        <w:rPr>
          <w:spacing w:val="-13"/>
        </w:rPr>
        <w:t xml:space="preserve"> </w:t>
      </w:r>
      <w:r w:rsidRPr="00CC6796">
        <w:rPr>
          <w:spacing w:val="-2"/>
        </w:rPr>
        <w:t>el</w:t>
      </w:r>
      <w:r w:rsidRPr="00CC6796">
        <w:rPr>
          <w:spacing w:val="-8"/>
        </w:rPr>
        <w:t xml:space="preserve"> </w:t>
      </w:r>
      <w:r w:rsidRPr="00CC6796">
        <w:rPr>
          <w:spacing w:val="-2"/>
        </w:rPr>
        <w:t>Capítulo</w:t>
      </w:r>
      <w:r w:rsidRPr="00CC6796">
        <w:rPr>
          <w:spacing w:val="-7"/>
        </w:rPr>
        <w:t xml:space="preserve"> </w:t>
      </w:r>
      <w:r w:rsidRPr="00CC6796">
        <w:rPr>
          <w:spacing w:val="-2"/>
        </w:rPr>
        <w:t>III</w:t>
      </w:r>
      <w:r w:rsidRPr="00CC6796">
        <w:rPr>
          <w:spacing w:val="-8"/>
        </w:rPr>
        <w:t xml:space="preserve"> </w:t>
      </w:r>
      <w:r w:rsidRPr="00CC6796">
        <w:rPr>
          <w:spacing w:val="-2"/>
        </w:rPr>
        <w:t>del</w:t>
      </w:r>
      <w:r w:rsidRPr="00CC6796">
        <w:rPr>
          <w:spacing w:val="-11"/>
        </w:rPr>
        <w:t xml:space="preserve"> </w:t>
      </w:r>
      <w:r w:rsidRPr="00CC6796">
        <w:rPr>
          <w:spacing w:val="-2"/>
        </w:rPr>
        <w:t>Decreto</w:t>
      </w:r>
      <w:r w:rsidRPr="00CC6796">
        <w:rPr>
          <w:spacing w:val="-9"/>
        </w:rPr>
        <w:t xml:space="preserve"> </w:t>
      </w:r>
      <w:r w:rsidRPr="00CC6796">
        <w:rPr>
          <w:spacing w:val="-2"/>
        </w:rPr>
        <w:t>–</w:t>
      </w:r>
      <w:r w:rsidRPr="00CC6796">
        <w:rPr>
          <w:spacing w:val="-9"/>
        </w:rPr>
        <w:t xml:space="preserve"> </w:t>
      </w:r>
      <w:r w:rsidRPr="00CC6796">
        <w:rPr>
          <w:spacing w:val="-2"/>
        </w:rPr>
        <w:t>Ley</w:t>
      </w:r>
      <w:r w:rsidRPr="00CC6796">
        <w:rPr>
          <w:spacing w:val="-9"/>
        </w:rPr>
        <w:t xml:space="preserve"> </w:t>
      </w:r>
      <w:r w:rsidRPr="00CC6796">
        <w:rPr>
          <w:spacing w:val="-2"/>
        </w:rPr>
        <w:t>2893</w:t>
      </w:r>
      <w:r w:rsidRPr="00CC6796">
        <w:rPr>
          <w:spacing w:val="-11"/>
        </w:rPr>
        <w:t xml:space="preserve"> </w:t>
      </w:r>
      <w:r w:rsidRPr="00CC6796">
        <w:rPr>
          <w:spacing w:val="-2"/>
        </w:rPr>
        <w:t>de</w:t>
      </w:r>
      <w:r w:rsidRPr="00CC6796">
        <w:rPr>
          <w:spacing w:val="-7"/>
        </w:rPr>
        <w:t xml:space="preserve"> </w:t>
      </w:r>
      <w:r w:rsidRPr="00CC6796">
        <w:rPr>
          <w:spacing w:val="-2"/>
        </w:rPr>
        <w:t>2011,</w:t>
      </w:r>
      <w:r w:rsidRPr="00CC6796">
        <w:rPr>
          <w:spacing w:val="-8"/>
        </w:rPr>
        <w:t xml:space="preserve"> </w:t>
      </w:r>
      <w:r w:rsidRPr="00CC6796">
        <w:rPr>
          <w:spacing w:val="-2"/>
        </w:rPr>
        <w:t>además</w:t>
      </w:r>
      <w:r w:rsidRPr="00CC6796">
        <w:rPr>
          <w:spacing w:val="-11"/>
        </w:rPr>
        <w:t xml:space="preserve"> </w:t>
      </w:r>
      <w:r w:rsidRPr="00CC6796">
        <w:rPr>
          <w:spacing w:val="-2"/>
        </w:rPr>
        <w:t>de</w:t>
      </w:r>
      <w:r w:rsidRPr="00CC6796">
        <w:rPr>
          <w:spacing w:val="-7"/>
        </w:rPr>
        <w:t xml:space="preserve"> </w:t>
      </w:r>
      <w:r w:rsidRPr="00CC6796">
        <w:rPr>
          <w:spacing w:val="-2"/>
        </w:rPr>
        <w:t>la</w:t>
      </w:r>
      <w:r w:rsidRPr="00CC6796">
        <w:rPr>
          <w:spacing w:val="-11"/>
        </w:rPr>
        <w:t xml:space="preserve"> </w:t>
      </w:r>
      <w:r w:rsidRPr="00CC6796">
        <w:rPr>
          <w:spacing w:val="-2"/>
        </w:rPr>
        <w:t xml:space="preserve">administración </w:t>
      </w:r>
      <w:r w:rsidRPr="00CC6796">
        <w:t>y ejecución del presupuesto para gastos de funcionamiento y de inversión asignado por ley del Presupuesto General de la Nación, al Ministerio del Interior le corresponde la administración y la representación legal de los Fondos que tenga a su cargo.</w:t>
      </w:r>
    </w:p>
    <w:p w14:paraId="053B7CB9" w14:textId="3191BC99" w:rsidR="00271829" w:rsidRPr="00CC6796" w:rsidRDefault="00271829" w:rsidP="008A29BA">
      <w:pPr>
        <w:pStyle w:val="Ttulo2"/>
        <w:numPr>
          <w:ilvl w:val="2"/>
          <w:numId w:val="39"/>
        </w:numPr>
        <w:spacing w:before="238"/>
        <w:ind w:left="1560" w:right="131" w:hanging="851"/>
      </w:pPr>
      <w:bookmarkStart w:id="9" w:name="_Toc233723401"/>
      <w:r w:rsidRPr="00CC6796">
        <w:t xml:space="preserve">Régimen </w:t>
      </w:r>
      <w:r w:rsidR="00EF473A">
        <w:rPr>
          <w:spacing w:val="-2"/>
        </w:rPr>
        <w:t>a</w:t>
      </w:r>
      <w:r w:rsidRPr="00CC6796">
        <w:rPr>
          <w:spacing w:val="-2"/>
        </w:rPr>
        <w:t>plicable</w:t>
      </w:r>
      <w:bookmarkEnd w:id="9"/>
    </w:p>
    <w:p w14:paraId="562C711D" w14:textId="77777777" w:rsidR="00271829" w:rsidRPr="00CC6796" w:rsidRDefault="00271829" w:rsidP="00FB1551">
      <w:pPr>
        <w:pStyle w:val="Textoindependiente"/>
        <w:spacing w:before="179"/>
        <w:ind w:left="528" w:right="131"/>
        <w:jc w:val="both"/>
      </w:pPr>
      <w:r w:rsidRPr="00CC6796">
        <w:t>El</w:t>
      </w:r>
      <w:r w:rsidRPr="00CC6796">
        <w:rPr>
          <w:spacing w:val="-7"/>
        </w:rPr>
        <w:t xml:space="preserve"> </w:t>
      </w:r>
      <w:r w:rsidRPr="00CC6796">
        <w:t>régimen</w:t>
      </w:r>
      <w:r w:rsidRPr="00CC6796">
        <w:rPr>
          <w:spacing w:val="-4"/>
        </w:rPr>
        <w:t xml:space="preserve"> </w:t>
      </w:r>
      <w:r w:rsidRPr="00CC6796">
        <w:t>legal</w:t>
      </w:r>
      <w:r w:rsidRPr="00CC6796">
        <w:rPr>
          <w:spacing w:val="-6"/>
        </w:rPr>
        <w:t xml:space="preserve"> </w:t>
      </w:r>
      <w:r w:rsidRPr="00CC6796">
        <w:t>y</w:t>
      </w:r>
      <w:r w:rsidRPr="00CC6796">
        <w:rPr>
          <w:spacing w:val="-7"/>
        </w:rPr>
        <w:t xml:space="preserve"> </w:t>
      </w:r>
      <w:r w:rsidRPr="00CC6796">
        <w:t>contractual</w:t>
      </w:r>
      <w:r w:rsidRPr="00CC6796">
        <w:rPr>
          <w:spacing w:val="-5"/>
        </w:rPr>
        <w:t xml:space="preserve"> </w:t>
      </w:r>
      <w:r w:rsidRPr="00CC6796">
        <w:t>del</w:t>
      </w:r>
      <w:r w:rsidRPr="00CC6796">
        <w:rPr>
          <w:spacing w:val="-4"/>
        </w:rPr>
        <w:t xml:space="preserve"> </w:t>
      </w:r>
      <w:r w:rsidRPr="00CC6796">
        <w:t>Ministerio</w:t>
      </w:r>
      <w:r w:rsidRPr="00CC6796">
        <w:rPr>
          <w:spacing w:val="-5"/>
        </w:rPr>
        <w:t xml:space="preserve"> </w:t>
      </w:r>
      <w:r w:rsidRPr="00CC6796">
        <w:t>del</w:t>
      </w:r>
      <w:r w:rsidRPr="00CC6796">
        <w:rPr>
          <w:spacing w:val="-5"/>
        </w:rPr>
        <w:t xml:space="preserve"> </w:t>
      </w:r>
      <w:r w:rsidRPr="00CC6796">
        <w:t>Interior</w:t>
      </w:r>
      <w:r w:rsidRPr="00CC6796">
        <w:rPr>
          <w:spacing w:val="-6"/>
        </w:rPr>
        <w:t xml:space="preserve"> </w:t>
      </w:r>
      <w:r w:rsidRPr="00CC6796">
        <w:t>está</w:t>
      </w:r>
      <w:r w:rsidRPr="00CC6796">
        <w:rPr>
          <w:spacing w:val="-7"/>
        </w:rPr>
        <w:t xml:space="preserve"> </w:t>
      </w:r>
      <w:r w:rsidRPr="00CC6796">
        <w:t>previsto</w:t>
      </w:r>
      <w:r w:rsidRPr="00CC6796">
        <w:rPr>
          <w:spacing w:val="-4"/>
        </w:rPr>
        <w:t xml:space="preserve"> </w:t>
      </w:r>
      <w:r w:rsidRPr="00CC6796">
        <w:rPr>
          <w:spacing w:val="-2"/>
        </w:rPr>
        <w:t>principalmente:</w:t>
      </w:r>
    </w:p>
    <w:p w14:paraId="01FC5050" w14:textId="60B575DC" w:rsidR="00271829" w:rsidRPr="00CC6796" w:rsidRDefault="00271829" w:rsidP="008A29BA">
      <w:pPr>
        <w:pStyle w:val="Prrafodelista"/>
        <w:numPr>
          <w:ilvl w:val="3"/>
          <w:numId w:val="54"/>
        </w:numPr>
        <w:tabs>
          <w:tab w:val="left" w:pos="993"/>
        </w:tabs>
        <w:spacing w:before="184" w:line="259" w:lineRule="auto"/>
        <w:ind w:left="993" w:right="131" w:hanging="426"/>
      </w:pPr>
      <w:r w:rsidRPr="00CC6796">
        <w:t xml:space="preserve">En materia Misional: Principalmente la Constitución Política de Colombia, </w:t>
      </w:r>
      <w:r w:rsidRPr="00CC6796">
        <w:rPr>
          <w:color w:val="111111"/>
        </w:rPr>
        <w:t>la Ley 489 de 1998</w:t>
      </w:r>
      <w:r w:rsidRPr="00CC6796">
        <w:rPr>
          <w:color w:val="111111"/>
          <w:spacing w:val="40"/>
        </w:rPr>
        <w:t xml:space="preserve"> </w:t>
      </w:r>
      <w:r w:rsidRPr="00CC6796">
        <w:rPr>
          <w:color w:val="111111"/>
        </w:rPr>
        <w:t xml:space="preserve">en la que se dictan las normas sobre la organización y funcionamiento de las entidades del nivel nacional, donde específicamente en el artículo 59 indica las funciones de los ministerios, la Ley 1444 de 2011 por medio del cual se ordenó la escisión del Ministerio del Interior y de Justicia y el Decreto 2893 de 2011 </w:t>
      </w:r>
      <w:r w:rsidRPr="00CC6796">
        <w:t>por el cual se modifican los objetivos, la estructura orgánica y funciones del Ministerio y se integra el Sector Administrativo del Interior, incluidos todos los decretos que lo modifican</w:t>
      </w:r>
      <w:r w:rsidR="007402C1" w:rsidRPr="00CC6796">
        <w:t>.</w:t>
      </w:r>
    </w:p>
    <w:p w14:paraId="47A1BA52" w14:textId="20C1833B" w:rsidR="00271829" w:rsidRPr="00CC6796" w:rsidRDefault="00271829" w:rsidP="008A29BA">
      <w:pPr>
        <w:pStyle w:val="Prrafodelista"/>
        <w:numPr>
          <w:ilvl w:val="3"/>
          <w:numId w:val="54"/>
        </w:numPr>
        <w:tabs>
          <w:tab w:val="left" w:pos="993"/>
        </w:tabs>
        <w:spacing w:line="259" w:lineRule="auto"/>
        <w:ind w:left="993" w:right="131" w:hanging="426"/>
      </w:pPr>
      <w:r w:rsidRPr="00CC6796">
        <w:t>En</w:t>
      </w:r>
      <w:r w:rsidRPr="00CC6796">
        <w:rPr>
          <w:spacing w:val="-6"/>
        </w:rPr>
        <w:t xml:space="preserve"> </w:t>
      </w:r>
      <w:r w:rsidRPr="00CC6796">
        <w:t>materia</w:t>
      </w:r>
      <w:r w:rsidRPr="00CC6796">
        <w:rPr>
          <w:spacing w:val="-9"/>
        </w:rPr>
        <w:t xml:space="preserve"> </w:t>
      </w:r>
      <w:r w:rsidRPr="00CC6796">
        <w:t>Contractual:</w:t>
      </w:r>
      <w:r w:rsidRPr="00CC6796">
        <w:rPr>
          <w:spacing w:val="-10"/>
        </w:rPr>
        <w:t xml:space="preserve"> </w:t>
      </w:r>
      <w:r w:rsidRPr="00CC6796">
        <w:t>Ley</w:t>
      </w:r>
      <w:r w:rsidRPr="00CC6796">
        <w:rPr>
          <w:spacing w:val="-8"/>
        </w:rPr>
        <w:t xml:space="preserve"> </w:t>
      </w:r>
      <w:r w:rsidRPr="00CC6796">
        <w:t>80</w:t>
      </w:r>
      <w:r w:rsidRPr="00CC6796">
        <w:rPr>
          <w:spacing w:val="-7"/>
        </w:rPr>
        <w:t xml:space="preserve"> </w:t>
      </w:r>
      <w:r w:rsidRPr="00CC6796">
        <w:t>de</w:t>
      </w:r>
      <w:r w:rsidRPr="00CC6796">
        <w:rPr>
          <w:spacing w:val="-8"/>
        </w:rPr>
        <w:t xml:space="preserve"> </w:t>
      </w:r>
      <w:r w:rsidRPr="00CC6796">
        <w:t>1993</w:t>
      </w:r>
      <w:r w:rsidR="00D1555E" w:rsidRPr="00CC6796">
        <w:rPr>
          <w:rStyle w:val="Refdenotaalpie"/>
        </w:rPr>
        <w:footnoteReference w:id="4"/>
      </w:r>
      <w:r w:rsidRPr="00CC6796">
        <w:t>,</w:t>
      </w:r>
      <w:r w:rsidRPr="00CC6796">
        <w:rPr>
          <w:spacing w:val="-7"/>
        </w:rPr>
        <w:t xml:space="preserve"> </w:t>
      </w:r>
      <w:r w:rsidRPr="00CC6796">
        <w:t>Ley</w:t>
      </w:r>
      <w:r w:rsidRPr="00CC6796">
        <w:rPr>
          <w:spacing w:val="-8"/>
        </w:rPr>
        <w:t xml:space="preserve"> </w:t>
      </w:r>
      <w:r w:rsidRPr="00CC6796">
        <w:t>1150</w:t>
      </w:r>
      <w:r w:rsidRPr="00CC6796">
        <w:rPr>
          <w:spacing w:val="-6"/>
        </w:rPr>
        <w:t xml:space="preserve"> </w:t>
      </w:r>
      <w:r w:rsidRPr="00CC6796">
        <w:t>de</w:t>
      </w:r>
      <w:r w:rsidRPr="00CC6796">
        <w:rPr>
          <w:spacing w:val="-9"/>
        </w:rPr>
        <w:t xml:space="preserve"> </w:t>
      </w:r>
      <w:r w:rsidRPr="00CC6796">
        <w:t>2007</w:t>
      </w:r>
      <w:r w:rsidR="00D1555E" w:rsidRPr="00CC6796">
        <w:rPr>
          <w:rStyle w:val="Refdenotaalpie"/>
        </w:rPr>
        <w:footnoteReference w:id="5"/>
      </w:r>
      <w:r w:rsidRPr="00CC6796">
        <w:t>,</w:t>
      </w:r>
      <w:r w:rsidRPr="00CC6796">
        <w:rPr>
          <w:spacing w:val="-7"/>
        </w:rPr>
        <w:t xml:space="preserve"> </w:t>
      </w:r>
      <w:r w:rsidRPr="00CC6796">
        <w:t>Ley</w:t>
      </w:r>
      <w:r w:rsidRPr="00CC6796">
        <w:rPr>
          <w:spacing w:val="-8"/>
        </w:rPr>
        <w:t xml:space="preserve"> </w:t>
      </w:r>
      <w:r w:rsidRPr="00CC6796">
        <w:t>1474</w:t>
      </w:r>
      <w:r w:rsidRPr="00CC6796">
        <w:rPr>
          <w:spacing w:val="-9"/>
        </w:rPr>
        <w:t xml:space="preserve"> </w:t>
      </w:r>
      <w:r w:rsidRPr="00CC6796">
        <w:t>de</w:t>
      </w:r>
      <w:r w:rsidRPr="00CC6796">
        <w:rPr>
          <w:spacing w:val="-12"/>
        </w:rPr>
        <w:t xml:space="preserve"> </w:t>
      </w:r>
      <w:r w:rsidRPr="00CC6796">
        <w:t>2011</w:t>
      </w:r>
      <w:r w:rsidR="00D1555E" w:rsidRPr="00CC6796">
        <w:rPr>
          <w:rStyle w:val="Refdenotaalpie"/>
        </w:rPr>
        <w:footnoteReference w:id="6"/>
      </w:r>
      <w:r w:rsidRPr="00CC6796">
        <w:t>,</w:t>
      </w:r>
      <w:r w:rsidRPr="00CC6796">
        <w:rPr>
          <w:spacing w:val="-5"/>
        </w:rPr>
        <w:t xml:space="preserve"> </w:t>
      </w:r>
      <w:r w:rsidRPr="00CC6796">
        <w:t>Ley</w:t>
      </w:r>
      <w:r w:rsidRPr="00CC6796">
        <w:rPr>
          <w:spacing w:val="-11"/>
        </w:rPr>
        <w:t xml:space="preserve"> </w:t>
      </w:r>
      <w:r w:rsidRPr="00CC6796">
        <w:t>1437</w:t>
      </w:r>
      <w:r w:rsidRPr="00CC6796">
        <w:rPr>
          <w:spacing w:val="-7"/>
        </w:rPr>
        <w:t xml:space="preserve"> </w:t>
      </w:r>
      <w:r w:rsidRPr="00CC6796">
        <w:t>de 2011</w:t>
      </w:r>
      <w:r w:rsidR="00610018" w:rsidRPr="00CC6796">
        <w:rPr>
          <w:rStyle w:val="Refdenotaalpie"/>
        </w:rPr>
        <w:footnoteReference w:id="7"/>
      </w:r>
      <w:r w:rsidRPr="00CC6796">
        <w:t>,</w:t>
      </w:r>
      <w:r w:rsidRPr="00CC6796">
        <w:rPr>
          <w:spacing w:val="-3"/>
        </w:rPr>
        <w:t xml:space="preserve"> </w:t>
      </w:r>
      <w:r w:rsidRPr="00CC6796">
        <w:t>Ley</w:t>
      </w:r>
      <w:r w:rsidRPr="00CC6796">
        <w:rPr>
          <w:spacing w:val="-4"/>
        </w:rPr>
        <w:t xml:space="preserve"> </w:t>
      </w:r>
      <w:r w:rsidRPr="00CC6796">
        <w:t>1882</w:t>
      </w:r>
      <w:r w:rsidRPr="00CC6796">
        <w:rPr>
          <w:spacing w:val="-4"/>
        </w:rPr>
        <w:t xml:space="preserve"> </w:t>
      </w:r>
      <w:r w:rsidRPr="00CC6796">
        <w:t>de</w:t>
      </w:r>
      <w:r w:rsidRPr="00CC6796">
        <w:rPr>
          <w:spacing w:val="-4"/>
        </w:rPr>
        <w:t xml:space="preserve"> </w:t>
      </w:r>
      <w:r w:rsidRPr="00CC6796">
        <w:t>2018</w:t>
      </w:r>
      <w:r w:rsidR="007402C1" w:rsidRPr="00CC6796">
        <w:rPr>
          <w:rStyle w:val="Refdenotaalpie"/>
        </w:rPr>
        <w:footnoteReference w:id="8"/>
      </w:r>
      <w:r w:rsidRPr="00CC6796">
        <w:rPr>
          <w:spacing w:val="-4"/>
        </w:rPr>
        <w:t xml:space="preserve"> </w:t>
      </w:r>
      <w:r w:rsidRPr="00CC6796">
        <w:t>y</w:t>
      </w:r>
      <w:r w:rsidRPr="00CC6796">
        <w:rPr>
          <w:spacing w:val="-4"/>
        </w:rPr>
        <w:t xml:space="preserve"> </w:t>
      </w:r>
      <w:r w:rsidRPr="00CC6796">
        <w:t>sus</w:t>
      </w:r>
      <w:r w:rsidRPr="00CC6796">
        <w:rPr>
          <w:spacing w:val="-2"/>
        </w:rPr>
        <w:t xml:space="preserve"> </w:t>
      </w:r>
      <w:r w:rsidRPr="00CC6796">
        <w:t>decretos</w:t>
      </w:r>
      <w:r w:rsidRPr="00CC6796">
        <w:rPr>
          <w:spacing w:val="-4"/>
        </w:rPr>
        <w:t xml:space="preserve"> </w:t>
      </w:r>
      <w:r w:rsidRPr="00CC6796">
        <w:t>reglamentarios,</w:t>
      </w:r>
      <w:r w:rsidRPr="00CC6796">
        <w:rPr>
          <w:spacing w:val="-3"/>
        </w:rPr>
        <w:t xml:space="preserve"> </w:t>
      </w:r>
      <w:r w:rsidRPr="00CC6796">
        <w:t>así</w:t>
      </w:r>
      <w:r w:rsidRPr="00CC6796">
        <w:rPr>
          <w:spacing w:val="-6"/>
        </w:rPr>
        <w:t xml:space="preserve"> </w:t>
      </w:r>
      <w:r w:rsidRPr="00CC6796">
        <w:t>como</w:t>
      </w:r>
      <w:r w:rsidRPr="00CC6796">
        <w:rPr>
          <w:spacing w:val="-4"/>
        </w:rPr>
        <w:t xml:space="preserve"> </w:t>
      </w:r>
      <w:r w:rsidRPr="00CC6796">
        <w:t>las</w:t>
      </w:r>
      <w:r w:rsidRPr="00CC6796">
        <w:rPr>
          <w:spacing w:val="-4"/>
        </w:rPr>
        <w:t xml:space="preserve"> </w:t>
      </w:r>
      <w:r w:rsidRPr="00CC6796">
        <w:t>demás</w:t>
      </w:r>
      <w:r w:rsidRPr="00CC6796">
        <w:rPr>
          <w:spacing w:val="-1"/>
        </w:rPr>
        <w:t xml:space="preserve"> </w:t>
      </w:r>
      <w:r w:rsidRPr="00CC6796">
        <w:t>disposiciones que lo reglamenten, complementen, adicionen o modifiquen; al respecto se tendrán en cuenta las directrices con carácter vinculante que establezca la Agencia Nacional de Contratación Pública - Colombia Compra Eficiente, de conformidad con su misión y regulación aplicable.</w:t>
      </w:r>
    </w:p>
    <w:p w14:paraId="2F6687F1" w14:textId="0249B0F2" w:rsidR="00271829" w:rsidRPr="00CC6796" w:rsidRDefault="00271829" w:rsidP="00FB1551">
      <w:pPr>
        <w:pStyle w:val="Textoindependiente"/>
        <w:spacing w:before="156" w:line="259" w:lineRule="auto"/>
        <w:ind w:left="528" w:right="131"/>
        <w:jc w:val="both"/>
      </w:pPr>
      <w:r w:rsidRPr="00CC6796">
        <w:t>De igual forma, según lo establece el artículo 13 de la Ley 80 de 1993, a la Contratación Estatal le son</w:t>
      </w:r>
      <w:r w:rsidRPr="00CC6796">
        <w:rPr>
          <w:spacing w:val="-3"/>
        </w:rPr>
        <w:t xml:space="preserve"> </w:t>
      </w:r>
      <w:r w:rsidRPr="00CC6796">
        <w:t>aplicables</w:t>
      </w:r>
      <w:r w:rsidRPr="00CC6796">
        <w:rPr>
          <w:spacing w:val="-3"/>
        </w:rPr>
        <w:t xml:space="preserve"> </w:t>
      </w:r>
      <w:r w:rsidRPr="00CC6796">
        <w:t>las</w:t>
      </w:r>
      <w:r w:rsidRPr="00CC6796">
        <w:rPr>
          <w:spacing w:val="-5"/>
        </w:rPr>
        <w:t xml:space="preserve"> </w:t>
      </w:r>
      <w:r w:rsidRPr="00CC6796">
        <w:t>disposiciones</w:t>
      </w:r>
      <w:r w:rsidRPr="00CC6796">
        <w:rPr>
          <w:spacing w:val="-3"/>
        </w:rPr>
        <w:t xml:space="preserve"> </w:t>
      </w:r>
      <w:r w:rsidRPr="00CC6796">
        <w:t>comerciales</w:t>
      </w:r>
      <w:r w:rsidRPr="00CC6796">
        <w:rPr>
          <w:spacing w:val="-3"/>
        </w:rPr>
        <w:t xml:space="preserve"> </w:t>
      </w:r>
      <w:r w:rsidRPr="00CC6796">
        <w:t>y</w:t>
      </w:r>
      <w:r w:rsidRPr="00CC6796">
        <w:rPr>
          <w:spacing w:val="-7"/>
        </w:rPr>
        <w:t xml:space="preserve"> </w:t>
      </w:r>
      <w:r w:rsidRPr="00CC6796">
        <w:t>civiles</w:t>
      </w:r>
      <w:r w:rsidRPr="00CC6796">
        <w:rPr>
          <w:spacing w:val="-3"/>
        </w:rPr>
        <w:t xml:space="preserve"> </w:t>
      </w:r>
      <w:r w:rsidRPr="00CC6796">
        <w:t>pertinentes</w:t>
      </w:r>
      <w:r w:rsidRPr="00CC6796">
        <w:rPr>
          <w:spacing w:val="-5"/>
        </w:rPr>
        <w:t xml:space="preserve"> </w:t>
      </w:r>
      <w:r w:rsidRPr="00CC6796">
        <w:t>en</w:t>
      </w:r>
      <w:r w:rsidRPr="00CC6796">
        <w:rPr>
          <w:spacing w:val="-5"/>
        </w:rPr>
        <w:t xml:space="preserve"> </w:t>
      </w:r>
      <w:r w:rsidRPr="00CC6796">
        <w:t>aquellas</w:t>
      </w:r>
      <w:r w:rsidRPr="00CC6796">
        <w:rPr>
          <w:spacing w:val="-5"/>
        </w:rPr>
        <w:t xml:space="preserve"> </w:t>
      </w:r>
      <w:r w:rsidRPr="00CC6796">
        <w:t>materias</w:t>
      </w:r>
      <w:r w:rsidRPr="00CC6796">
        <w:rPr>
          <w:spacing w:val="-5"/>
        </w:rPr>
        <w:t xml:space="preserve"> </w:t>
      </w:r>
      <w:r w:rsidRPr="00CC6796">
        <w:t>no</w:t>
      </w:r>
      <w:r w:rsidRPr="00CC6796">
        <w:rPr>
          <w:spacing w:val="-5"/>
        </w:rPr>
        <w:t xml:space="preserve"> </w:t>
      </w:r>
      <w:r w:rsidRPr="00CC6796">
        <w:t>reguladas por la misma; así mismo, forman parte del marco legal de la contratación del Ministerio del Interior, el</w:t>
      </w:r>
      <w:r w:rsidRPr="00CC6796">
        <w:rPr>
          <w:spacing w:val="-9"/>
        </w:rPr>
        <w:t xml:space="preserve"> </w:t>
      </w:r>
      <w:r w:rsidRPr="00CC6796">
        <w:t>Estatuto</w:t>
      </w:r>
      <w:r w:rsidRPr="00CC6796">
        <w:rPr>
          <w:spacing w:val="-10"/>
        </w:rPr>
        <w:t xml:space="preserve"> </w:t>
      </w:r>
      <w:r w:rsidRPr="00CC6796">
        <w:t>Orgánico</w:t>
      </w:r>
      <w:r w:rsidRPr="00CC6796">
        <w:rPr>
          <w:spacing w:val="-8"/>
        </w:rPr>
        <w:t xml:space="preserve"> </w:t>
      </w:r>
      <w:r w:rsidRPr="00CC6796">
        <w:t>de</w:t>
      </w:r>
      <w:r w:rsidRPr="00CC6796">
        <w:rPr>
          <w:spacing w:val="-11"/>
        </w:rPr>
        <w:t xml:space="preserve"> </w:t>
      </w:r>
      <w:r w:rsidRPr="00CC6796">
        <w:t>Presupuesto</w:t>
      </w:r>
      <w:r w:rsidRPr="00CC6796">
        <w:rPr>
          <w:spacing w:val="-7"/>
        </w:rPr>
        <w:t xml:space="preserve"> </w:t>
      </w:r>
      <w:r w:rsidRPr="00CC6796">
        <w:t>y</w:t>
      </w:r>
      <w:r w:rsidRPr="00CC6796">
        <w:rPr>
          <w:spacing w:val="-10"/>
        </w:rPr>
        <w:t xml:space="preserve"> </w:t>
      </w:r>
      <w:r w:rsidRPr="00CC6796">
        <w:t>demás</w:t>
      </w:r>
      <w:r w:rsidRPr="00CC6796">
        <w:rPr>
          <w:spacing w:val="-10"/>
        </w:rPr>
        <w:t xml:space="preserve"> </w:t>
      </w:r>
      <w:r w:rsidRPr="00CC6796">
        <w:t>normas</w:t>
      </w:r>
      <w:r w:rsidRPr="00CC6796">
        <w:rPr>
          <w:spacing w:val="-10"/>
        </w:rPr>
        <w:t xml:space="preserve"> </w:t>
      </w:r>
      <w:r w:rsidRPr="00CC6796">
        <w:t>sobre</w:t>
      </w:r>
      <w:r w:rsidRPr="00CC6796">
        <w:rPr>
          <w:spacing w:val="-8"/>
        </w:rPr>
        <w:t xml:space="preserve"> </w:t>
      </w:r>
      <w:r w:rsidRPr="00CC6796">
        <w:t>austeridad</w:t>
      </w:r>
      <w:r w:rsidRPr="00CC6796">
        <w:rPr>
          <w:spacing w:val="-8"/>
        </w:rPr>
        <w:t xml:space="preserve"> </w:t>
      </w:r>
      <w:r w:rsidRPr="00CC6796">
        <w:t>del</w:t>
      </w:r>
      <w:r w:rsidRPr="00CC6796">
        <w:rPr>
          <w:spacing w:val="-9"/>
        </w:rPr>
        <w:t xml:space="preserve"> </w:t>
      </w:r>
      <w:r w:rsidRPr="00CC6796">
        <w:t>gasto</w:t>
      </w:r>
      <w:r w:rsidRPr="00CC6796">
        <w:rPr>
          <w:spacing w:val="-10"/>
        </w:rPr>
        <w:t xml:space="preserve"> </w:t>
      </w:r>
      <w:r w:rsidRPr="00CC6796">
        <w:t>y</w:t>
      </w:r>
      <w:r w:rsidRPr="00CC6796">
        <w:rPr>
          <w:spacing w:val="-10"/>
        </w:rPr>
        <w:t xml:space="preserve"> </w:t>
      </w:r>
      <w:r w:rsidRPr="00CC6796">
        <w:t>relacionadas</w:t>
      </w:r>
      <w:r w:rsidRPr="00CC6796">
        <w:rPr>
          <w:spacing w:val="-8"/>
        </w:rPr>
        <w:t xml:space="preserve"> </w:t>
      </w:r>
      <w:r w:rsidRPr="00CC6796">
        <w:t xml:space="preserve">con </w:t>
      </w:r>
      <w:r w:rsidR="00EF473A">
        <w:t xml:space="preserve">    </w:t>
      </w:r>
      <w:r w:rsidRPr="00CC6796">
        <w:t>la ejecución del presupuesto.</w:t>
      </w:r>
    </w:p>
    <w:p w14:paraId="0B79F80E" w14:textId="1B60CCC8" w:rsidR="00271829" w:rsidRPr="00CC6796" w:rsidRDefault="00271829" w:rsidP="00FB1551">
      <w:pPr>
        <w:pStyle w:val="Textoindependiente"/>
        <w:spacing w:before="158" w:line="259" w:lineRule="auto"/>
        <w:ind w:left="528" w:right="131"/>
        <w:jc w:val="both"/>
      </w:pPr>
      <w:r w:rsidRPr="00CC6796">
        <w:t>Es importante precisar que, como régimen legal y contractual aplicable, no solo se encuentra el previsto</w:t>
      </w:r>
      <w:r w:rsidRPr="00CC6796">
        <w:rPr>
          <w:spacing w:val="-2"/>
        </w:rPr>
        <w:t xml:space="preserve"> </w:t>
      </w:r>
      <w:r w:rsidRPr="00CC6796">
        <w:t>en</w:t>
      </w:r>
      <w:r w:rsidRPr="00CC6796">
        <w:rPr>
          <w:spacing w:val="-2"/>
        </w:rPr>
        <w:t xml:space="preserve"> </w:t>
      </w:r>
      <w:r w:rsidRPr="00CC6796">
        <w:t>el</w:t>
      </w:r>
      <w:r w:rsidRPr="00CC6796">
        <w:rPr>
          <w:spacing w:val="-3"/>
        </w:rPr>
        <w:t xml:space="preserve"> </w:t>
      </w:r>
      <w:r w:rsidRPr="00CC6796">
        <w:t>Estatuto</w:t>
      </w:r>
      <w:r w:rsidRPr="00CC6796">
        <w:rPr>
          <w:spacing w:val="-4"/>
        </w:rPr>
        <w:t xml:space="preserve"> </w:t>
      </w:r>
      <w:r w:rsidRPr="00CC6796">
        <w:t>General</w:t>
      </w:r>
      <w:r w:rsidRPr="00CC6796">
        <w:rPr>
          <w:spacing w:val="-2"/>
        </w:rPr>
        <w:t xml:space="preserve"> </w:t>
      </w:r>
      <w:r w:rsidRPr="00CC6796">
        <w:t>de</w:t>
      </w:r>
      <w:r w:rsidRPr="00CC6796">
        <w:rPr>
          <w:spacing w:val="-2"/>
        </w:rPr>
        <w:t xml:space="preserve"> </w:t>
      </w:r>
      <w:r w:rsidRPr="00CC6796">
        <w:t>Contratación</w:t>
      </w:r>
      <w:r w:rsidRPr="00CC6796">
        <w:rPr>
          <w:spacing w:val="-2"/>
        </w:rPr>
        <w:t xml:space="preserve"> </w:t>
      </w:r>
      <w:r w:rsidRPr="00CC6796">
        <w:t>de</w:t>
      </w:r>
      <w:r w:rsidRPr="00CC6796">
        <w:rPr>
          <w:spacing w:val="-2"/>
        </w:rPr>
        <w:t xml:space="preserve"> </w:t>
      </w:r>
      <w:r w:rsidRPr="00CC6796">
        <w:t>la</w:t>
      </w:r>
      <w:r w:rsidRPr="00CC6796">
        <w:rPr>
          <w:spacing w:val="-2"/>
        </w:rPr>
        <w:t xml:space="preserve"> </w:t>
      </w:r>
      <w:r w:rsidRPr="00CC6796">
        <w:t>Administración</w:t>
      </w:r>
      <w:r w:rsidRPr="00CC6796">
        <w:rPr>
          <w:spacing w:val="-2"/>
        </w:rPr>
        <w:t xml:space="preserve"> </w:t>
      </w:r>
      <w:r w:rsidRPr="00CC6796">
        <w:t>Pública,</w:t>
      </w:r>
      <w:r w:rsidRPr="00CC6796">
        <w:rPr>
          <w:spacing w:val="-1"/>
        </w:rPr>
        <w:t xml:space="preserve"> </w:t>
      </w:r>
      <w:r w:rsidRPr="00CC6796">
        <w:t>sino en</w:t>
      </w:r>
      <w:r w:rsidRPr="00CC6796">
        <w:rPr>
          <w:spacing w:val="-2"/>
        </w:rPr>
        <w:t xml:space="preserve"> </w:t>
      </w:r>
      <w:r w:rsidRPr="00CC6796">
        <w:t>los</w:t>
      </w:r>
      <w:r w:rsidRPr="00CC6796">
        <w:rPr>
          <w:spacing w:val="-4"/>
        </w:rPr>
        <w:t xml:space="preserve"> </w:t>
      </w:r>
      <w:r w:rsidRPr="00CC6796">
        <w:t>regímenes especiales</w:t>
      </w:r>
      <w:r w:rsidRPr="00CC6796">
        <w:rPr>
          <w:spacing w:val="-2"/>
        </w:rPr>
        <w:t xml:space="preserve"> </w:t>
      </w:r>
      <w:r w:rsidRPr="00CC6796">
        <w:t>autónomos</w:t>
      </w:r>
      <w:r w:rsidRPr="00CC6796">
        <w:rPr>
          <w:spacing w:val="-6"/>
        </w:rPr>
        <w:t xml:space="preserve"> </w:t>
      </w:r>
      <w:r w:rsidRPr="00CC6796">
        <w:t>que</w:t>
      </w:r>
      <w:r w:rsidRPr="00CC6796">
        <w:rPr>
          <w:spacing w:val="-2"/>
        </w:rPr>
        <w:t xml:space="preserve"> </w:t>
      </w:r>
      <w:r w:rsidRPr="00CC6796">
        <w:t>no</w:t>
      </w:r>
      <w:r w:rsidRPr="00CC6796">
        <w:rPr>
          <w:spacing w:val="-4"/>
        </w:rPr>
        <w:t xml:space="preserve"> </w:t>
      </w:r>
      <w:r w:rsidRPr="00CC6796">
        <w:t>se</w:t>
      </w:r>
      <w:r w:rsidRPr="00CC6796">
        <w:rPr>
          <w:spacing w:val="-4"/>
        </w:rPr>
        <w:t xml:space="preserve"> </w:t>
      </w:r>
      <w:r w:rsidRPr="00CC6796">
        <w:t>encuentran</w:t>
      </w:r>
      <w:r w:rsidRPr="00CC6796">
        <w:rPr>
          <w:spacing w:val="-4"/>
        </w:rPr>
        <w:t xml:space="preserve"> </w:t>
      </w:r>
      <w:r w:rsidRPr="00CC6796">
        <w:t>dentro</w:t>
      </w:r>
      <w:r w:rsidRPr="00CC6796">
        <w:rPr>
          <w:spacing w:val="-4"/>
        </w:rPr>
        <w:t xml:space="preserve"> </w:t>
      </w:r>
      <w:r w:rsidRPr="00CC6796">
        <w:t>de</w:t>
      </w:r>
      <w:r w:rsidRPr="00CC6796">
        <w:rPr>
          <w:spacing w:val="-4"/>
        </w:rPr>
        <w:t xml:space="preserve"> </w:t>
      </w:r>
      <w:r w:rsidRPr="00CC6796">
        <w:t>este,</w:t>
      </w:r>
      <w:r w:rsidRPr="00CC6796">
        <w:rPr>
          <w:spacing w:val="-3"/>
        </w:rPr>
        <w:t xml:space="preserve"> </w:t>
      </w:r>
      <w:r w:rsidRPr="00CC6796">
        <w:t>como</w:t>
      </w:r>
      <w:r w:rsidRPr="00CC6796">
        <w:rPr>
          <w:spacing w:val="-4"/>
        </w:rPr>
        <w:t xml:space="preserve"> </w:t>
      </w:r>
      <w:r w:rsidRPr="00CC6796">
        <w:t>el</w:t>
      </w:r>
      <w:r w:rsidRPr="00CC6796">
        <w:rPr>
          <w:spacing w:val="-3"/>
        </w:rPr>
        <w:t xml:space="preserve"> </w:t>
      </w:r>
      <w:r w:rsidRPr="00CC6796">
        <w:t>artículo</w:t>
      </w:r>
      <w:r w:rsidRPr="00CC6796">
        <w:rPr>
          <w:spacing w:val="-2"/>
        </w:rPr>
        <w:t xml:space="preserve"> </w:t>
      </w:r>
      <w:r w:rsidRPr="00CC6796">
        <w:t>355</w:t>
      </w:r>
      <w:r w:rsidRPr="00CC6796">
        <w:rPr>
          <w:spacing w:val="-4"/>
        </w:rPr>
        <w:t xml:space="preserve"> </w:t>
      </w:r>
      <w:r w:rsidRPr="00CC6796">
        <w:t>de</w:t>
      </w:r>
      <w:r w:rsidRPr="00CC6796">
        <w:rPr>
          <w:spacing w:val="-2"/>
        </w:rPr>
        <w:t xml:space="preserve"> </w:t>
      </w:r>
      <w:r w:rsidRPr="00CC6796">
        <w:t>la</w:t>
      </w:r>
      <w:r w:rsidRPr="00CC6796">
        <w:rPr>
          <w:spacing w:val="-4"/>
        </w:rPr>
        <w:t xml:space="preserve"> </w:t>
      </w:r>
      <w:r w:rsidRPr="00CC6796">
        <w:t>Constitución Política de Colombia y sus Decretos Reglamentarios, la Ley 489 de 1998 junto con sus modificaciones, el Decreto 092 de 2017 y el Decreto 252 de 2020.</w:t>
      </w:r>
    </w:p>
    <w:p w14:paraId="3D41B489" w14:textId="3A6312AD" w:rsidR="001717E7" w:rsidRPr="00CC6796" w:rsidRDefault="001717E7" w:rsidP="00FB1551">
      <w:pPr>
        <w:pStyle w:val="Textoindependiente"/>
        <w:spacing w:before="159" w:line="259" w:lineRule="auto"/>
        <w:ind w:left="528" w:right="131"/>
        <w:jc w:val="both"/>
      </w:pPr>
      <w:bookmarkStart w:id="10" w:name="_bookmark5"/>
      <w:bookmarkEnd w:id="10"/>
      <w:r w:rsidRPr="00CC6796">
        <w:t>A nivel interno se sujetará a lo establecido en los actos administrativos que regulen asuntos de contratación, funciones internas en materia contractual, procesos y procedimientos internos que desarrollan el proceso de gestión de adquisición de bienes, obras y servicios. Los actos administrativos que se expidan a fin de dar cumplimiento a los procesos y procedimientos de contratación deben sujetarse a las normas y principios establecidos en el presente manual y no podrán modificarlo.</w:t>
      </w:r>
    </w:p>
    <w:p w14:paraId="0EB6EC4D" w14:textId="0F0A164C" w:rsidR="0005065D" w:rsidRPr="00CC6796" w:rsidRDefault="00EF473A" w:rsidP="008A29BA">
      <w:pPr>
        <w:pStyle w:val="Ttulo2"/>
        <w:numPr>
          <w:ilvl w:val="2"/>
          <w:numId w:val="39"/>
        </w:numPr>
        <w:tabs>
          <w:tab w:val="left" w:pos="1843"/>
          <w:tab w:val="left" w:pos="9639"/>
        </w:tabs>
        <w:spacing w:before="239"/>
        <w:ind w:left="1942" w:hanging="949"/>
      </w:pPr>
      <w:bookmarkStart w:id="11" w:name="_Toc233723402"/>
      <w:r w:rsidRPr="00CC6796">
        <w:t>Régimen</w:t>
      </w:r>
      <w:r w:rsidRPr="00CC6796">
        <w:rPr>
          <w:spacing w:val="-7"/>
        </w:rPr>
        <w:t xml:space="preserve"> </w:t>
      </w:r>
      <w:r w:rsidRPr="00CC6796">
        <w:t>legal</w:t>
      </w:r>
      <w:r w:rsidRPr="00CC6796">
        <w:rPr>
          <w:spacing w:val="-2"/>
        </w:rPr>
        <w:t xml:space="preserve"> </w:t>
      </w:r>
      <w:r w:rsidRPr="00CC6796">
        <w:t>de</w:t>
      </w:r>
      <w:r w:rsidRPr="00CC6796">
        <w:rPr>
          <w:spacing w:val="-8"/>
        </w:rPr>
        <w:t xml:space="preserve"> </w:t>
      </w:r>
      <w:r w:rsidRPr="00CC6796">
        <w:t>inhabilidades</w:t>
      </w:r>
      <w:r w:rsidRPr="00CC6796">
        <w:rPr>
          <w:spacing w:val="-3"/>
        </w:rPr>
        <w:t xml:space="preserve"> </w:t>
      </w:r>
      <w:r w:rsidRPr="00CC6796">
        <w:t>e</w:t>
      </w:r>
      <w:r w:rsidRPr="00CC6796">
        <w:rPr>
          <w:spacing w:val="-6"/>
        </w:rPr>
        <w:t xml:space="preserve"> </w:t>
      </w:r>
      <w:r w:rsidRPr="00CC6796">
        <w:t>incompatibilidades</w:t>
      </w:r>
      <w:r w:rsidRPr="00CC6796">
        <w:rPr>
          <w:spacing w:val="-5"/>
        </w:rPr>
        <w:t xml:space="preserve"> </w:t>
      </w:r>
      <w:r w:rsidRPr="00CC6796">
        <w:t>y</w:t>
      </w:r>
      <w:r w:rsidRPr="00CC6796">
        <w:rPr>
          <w:spacing w:val="-8"/>
        </w:rPr>
        <w:t xml:space="preserve"> </w:t>
      </w:r>
      <w:r w:rsidRPr="00CC6796">
        <w:t>conflicto</w:t>
      </w:r>
      <w:r w:rsidRPr="00CC6796">
        <w:rPr>
          <w:spacing w:val="-5"/>
        </w:rPr>
        <w:t xml:space="preserve"> </w:t>
      </w:r>
      <w:r w:rsidRPr="00CC6796">
        <w:t>de</w:t>
      </w:r>
      <w:r w:rsidRPr="00CC6796">
        <w:rPr>
          <w:spacing w:val="-5"/>
        </w:rPr>
        <w:t xml:space="preserve"> </w:t>
      </w:r>
      <w:r w:rsidRPr="00CC6796">
        <w:rPr>
          <w:spacing w:val="-2"/>
        </w:rPr>
        <w:t>intereses</w:t>
      </w:r>
      <w:bookmarkEnd w:id="11"/>
    </w:p>
    <w:p w14:paraId="1A93F52E" w14:textId="1EE1EADF" w:rsidR="0005065D" w:rsidRPr="00CC6796" w:rsidRDefault="0005065D" w:rsidP="0050337F">
      <w:pPr>
        <w:pStyle w:val="Textoindependiente"/>
        <w:tabs>
          <w:tab w:val="left" w:pos="9639"/>
        </w:tabs>
        <w:spacing w:before="182" w:line="259" w:lineRule="auto"/>
        <w:ind w:left="528" w:right="131"/>
        <w:jc w:val="both"/>
      </w:pPr>
      <w:r w:rsidRPr="00CC6796">
        <w:t xml:space="preserve">Las actuaciones de carácter contractual desplegadas por el Ministerio del Interior están sometidas en materia de inhabilidades, incompatibilidades y conflicto de intereses, a lo establecido en el </w:t>
      </w:r>
      <w:r w:rsidRPr="00CC6796">
        <w:lastRenderedPageBreak/>
        <w:t>Estatuto</w:t>
      </w:r>
      <w:r w:rsidRPr="00CC6796">
        <w:rPr>
          <w:spacing w:val="-4"/>
        </w:rPr>
        <w:t xml:space="preserve"> </w:t>
      </w:r>
      <w:r w:rsidRPr="00CC6796">
        <w:t>de</w:t>
      </w:r>
      <w:r w:rsidRPr="00CC6796">
        <w:rPr>
          <w:spacing w:val="-7"/>
        </w:rPr>
        <w:t xml:space="preserve"> </w:t>
      </w:r>
      <w:r w:rsidRPr="00CC6796">
        <w:t>Contratación</w:t>
      </w:r>
      <w:r w:rsidRPr="00CC6796">
        <w:rPr>
          <w:spacing w:val="-4"/>
        </w:rPr>
        <w:t xml:space="preserve"> </w:t>
      </w:r>
      <w:r w:rsidRPr="00CC6796">
        <w:t>Pública</w:t>
      </w:r>
      <w:r w:rsidRPr="00CC6796">
        <w:rPr>
          <w:spacing w:val="-4"/>
        </w:rPr>
        <w:t xml:space="preserve"> </w:t>
      </w:r>
      <w:r w:rsidRPr="00CC6796">
        <w:t>y</w:t>
      </w:r>
      <w:r w:rsidRPr="00CC6796">
        <w:rPr>
          <w:spacing w:val="-6"/>
        </w:rPr>
        <w:t xml:space="preserve"> </w:t>
      </w:r>
      <w:r w:rsidRPr="00CC6796">
        <w:t>le</w:t>
      </w:r>
      <w:r w:rsidRPr="00CC6796">
        <w:rPr>
          <w:spacing w:val="-4"/>
        </w:rPr>
        <w:t xml:space="preserve"> </w:t>
      </w:r>
      <w:r w:rsidRPr="00CC6796">
        <w:t>son</w:t>
      </w:r>
      <w:r w:rsidRPr="00CC6796">
        <w:rPr>
          <w:spacing w:val="-7"/>
        </w:rPr>
        <w:t xml:space="preserve"> </w:t>
      </w:r>
      <w:r w:rsidRPr="00CC6796">
        <w:t>aplicables</w:t>
      </w:r>
      <w:r w:rsidRPr="00CC6796">
        <w:rPr>
          <w:spacing w:val="-4"/>
        </w:rPr>
        <w:t xml:space="preserve"> </w:t>
      </w:r>
      <w:r w:rsidRPr="00CC6796">
        <w:t>a</w:t>
      </w:r>
      <w:r w:rsidRPr="00CC6796">
        <w:rPr>
          <w:spacing w:val="-6"/>
        </w:rPr>
        <w:t xml:space="preserve"> </w:t>
      </w:r>
      <w:r w:rsidRPr="00CC6796">
        <w:t>sus</w:t>
      </w:r>
      <w:r w:rsidRPr="00CC6796">
        <w:rPr>
          <w:spacing w:val="-6"/>
        </w:rPr>
        <w:t xml:space="preserve"> </w:t>
      </w:r>
      <w:r w:rsidRPr="00CC6796">
        <w:t>procesos</w:t>
      </w:r>
      <w:r w:rsidRPr="00CC6796">
        <w:rPr>
          <w:spacing w:val="-4"/>
        </w:rPr>
        <w:t xml:space="preserve"> </w:t>
      </w:r>
      <w:r w:rsidRPr="00CC6796">
        <w:t>de</w:t>
      </w:r>
      <w:r w:rsidRPr="00CC6796">
        <w:rPr>
          <w:spacing w:val="-7"/>
        </w:rPr>
        <w:t xml:space="preserve"> </w:t>
      </w:r>
      <w:r w:rsidRPr="00CC6796">
        <w:t>Contratación</w:t>
      </w:r>
      <w:r w:rsidRPr="00CC6796">
        <w:rPr>
          <w:spacing w:val="40"/>
        </w:rPr>
        <w:t xml:space="preserve"> </w:t>
      </w:r>
      <w:r w:rsidRPr="00CC6796">
        <w:t>el</w:t>
      </w:r>
      <w:r w:rsidRPr="00CC6796">
        <w:rPr>
          <w:spacing w:val="40"/>
        </w:rPr>
        <w:t xml:space="preserve"> </w:t>
      </w:r>
      <w:r w:rsidRPr="00CC6796">
        <w:t>régimen</w:t>
      </w:r>
      <w:r w:rsidRPr="00CC6796">
        <w:rPr>
          <w:spacing w:val="40"/>
        </w:rPr>
        <w:t xml:space="preserve"> </w:t>
      </w:r>
      <w:r w:rsidRPr="00CC6796">
        <w:t>de inhabilidades,</w:t>
      </w:r>
      <w:r w:rsidRPr="00CC6796">
        <w:rPr>
          <w:spacing w:val="40"/>
        </w:rPr>
        <w:t xml:space="preserve"> </w:t>
      </w:r>
      <w:r w:rsidRPr="00CC6796">
        <w:t>incompatibilidades,</w:t>
      </w:r>
      <w:r w:rsidRPr="00CC6796">
        <w:rPr>
          <w:spacing w:val="40"/>
        </w:rPr>
        <w:t xml:space="preserve"> </w:t>
      </w:r>
      <w:r w:rsidRPr="00CC6796">
        <w:t>conflicto</w:t>
      </w:r>
      <w:r w:rsidRPr="00CC6796">
        <w:rPr>
          <w:spacing w:val="40"/>
        </w:rPr>
        <w:t xml:space="preserve"> </w:t>
      </w:r>
      <w:r w:rsidRPr="00CC6796">
        <w:t>de intereses y demás prohibiciones establecidas en la Constitución, la Ley</w:t>
      </w:r>
      <w:r w:rsidRPr="00CC6796">
        <w:rPr>
          <w:spacing w:val="-1"/>
        </w:rPr>
        <w:t xml:space="preserve"> </w:t>
      </w:r>
      <w:r w:rsidRPr="00CC6796">
        <w:t>80 de 1993,</w:t>
      </w:r>
      <w:r w:rsidRPr="00CC6796">
        <w:rPr>
          <w:spacing w:val="40"/>
        </w:rPr>
        <w:t xml:space="preserve"> </w:t>
      </w:r>
      <w:r w:rsidRPr="00CC6796">
        <w:t>Ley</w:t>
      </w:r>
      <w:r w:rsidRPr="00CC6796">
        <w:rPr>
          <w:spacing w:val="-1"/>
        </w:rPr>
        <w:t xml:space="preserve"> </w:t>
      </w:r>
      <w:r w:rsidRPr="00CC6796">
        <w:t>1150 de 2007, Ley</w:t>
      </w:r>
      <w:r w:rsidRPr="00CC6796">
        <w:rPr>
          <w:spacing w:val="-1"/>
        </w:rPr>
        <w:t xml:space="preserve"> </w:t>
      </w:r>
      <w:r w:rsidRPr="00CC6796">
        <w:t>1474 de 2011, Ley</w:t>
      </w:r>
      <w:r w:rsidRPr="00CC6796">
        <w:rPr>
          <w:spacing w:val="-1"/>
        </w:rPr>
        <w:t xml:space="preserve"> </w:t>
      </w:r>
      <w:r w:rsidRPr="00CC6796">
        <w:t>1952 de 2019</w:t>
      </w:r>
      <w:r w:rsidR="00A6491A" w:rsidRPr="00CC6796">
        <w:rPr>
          <w:rStyle w:val="Refdenotaalpie"/>
        </w:rPr>
        <w:footnoteReference w:id="9"/>
      </w:r>
      <w:r w:rsidRPr="00CC6796">
        <w:t xml:space="preserve"> y</w:t>
      </w:r>
      <w:r w:rsidRPr="00CC6796">
        <w:rPr>
          <w:spacing w:val="-1"/>
        </w:rPr>
        <w:t xml:space="preserve"> </w:t>
      </w:r>
      <w:r w:rsidRPr="00CC6796">
        <w:t>demás normas que las complementen, adicionen, modifiquen o sustituyan.</w:t>
      </w:r>
    </w:p>
    <w:p w14:paraId="3931A9D2" w14:textId="77777777" w:rsidR="0005065D" w:rsidRPr="00CC6796" w:rsidRDefault="0005065D" w:rsidP="008A29BA">
      <w:pPr>
        <w:pStyle w:val="Ttulo2"/>
        <w:numPr>
          <w:ilvl w:val="3"/>
          <w:numId w:val="39"/>
        </w:numPr>
        <w:tabs>
          <w:tab w:val="left" w:pos="1843"/>
        </w:tabs>
        <w:spacing w:before="238"/>
        <w:ind w:left="2652" w:hanging="1659"/>
        <w:jc w:val="left"/>
      </w:pPr>
      <w:bookmarkStart w:id="12" w:name="_bookmark7"/>
      <w:bookmarkStart w:id="13" w:name="_Toc233723403"/>
      <w:bookmarkEnd w:id="12"/>
      <w:r w:rsidRPr="00CC6796">
        <w:t>Inhabilidades</w:t>
      </w:r>
      <w:r w:rsidRPr="00CC6796">
        <w:rPr>
          <w:spacing w:val="-6"/>
        </w:rPr>
        <w:t xml:space="preserve"> </w:t>
      </w:r>
      <w:r w:rsidRPr="00CC6796">
        <w:t>e</w:t>
      </w:r>
      <w:r w:rsidRPr="00CC6796">
        <w:rPr>
          <w:spacing w:val="-6"/>
        </w:rPr>
        <w:t xml:space="preserve"> </w:t>
      </w:r>
      <w:r w:rsidRPr="00CC6796">
        <w:rPr>
          <w:spacing w:val="-2"/>
        </w:rPr>
        <w:t>Incompatibilidades</w:t>
      </w:r>
      <w:bookmarkEnd w:id="13"/>
      <w:r w:rsidRPr="00CC6796">
        <w:rPr>
          <w:spacing w:val="-2"/>
        </w:rPr>
        <w:t xml:space="preserve">   </w:t>
      </w:r>
    </w:p>
    <w:p w14:paraId="414CBB66" w14:textId="0462CF2C" w:rsidR="0005065D" w:rsidRPr="00CC6796" w:rsidRDefault="0005065D" w:rsidP="00FB1551">
      <w:pPr>
        <w:pStyle w:val="Textoindependiente"/>
        <w:spacing w:before="175" w:line="259" w:lineRule="auto"/>
        <w:ind w:left="528" w:right="131"/>
        <w:jc w:val="both"/>
      </w:pPr>
      <w:r w:rsidRPr="00CC6796">
        <w:t>No podrán participar en procedimientos de selección, ni celebrar contratos con el Ministerio las personas naturales o jurídicas que se hallen incursas en alguna de las causales de inhabilidad o incompatibilidad señaladas en la Constitución Política, la Ley, los reglamentos de la Entidad, y especialmente, las contempladas en el artículo 113 de la Ley 489 de 1998 y los artículos 8, (adicionado por el artículo 18 de la Ley 1150 de 2007 y modificado por los artículos 1 y 2 de la Ley 1474</w:t>
      </w:r>
      <w:r w:rsidRPr="00CC6796">
        <w:rPr>
          <w:spacing w:val="-1"/>
        </w:rPr>
        <w:t xml:space="preserve"> </w:t>
      </w:r>
      <w:r w:rsidRPr="00CC6796">
        <w:t>de</w:t>
      </w:r>
      <w:r w:rsidRPr="00CC6796">
        <w:rPr>
          <w:spacing w:val="-3"/>
        </w:rPr>
        <w:t xml:space="preserve"> </w:t>
      </w:r>
      <w:r w:rsidRPr="00CC6796">
        <w:t>2011)</w:t>
      </w:r>
      <w:r w:rsidRPr="00CC6796">
        <w:rPr>
          <w:spacing w:val="-2"/>
        </w:rPr>
        <w:t xml:space="preserve"> </w:t>
      </w:r>
      <w:r w:rsidRPr="00CC6796">
        <w:t>y</w:t>
      </w:r>
      <w:r w:rsidRPr="00CC6796">
        <w:rPr>
          <w:spacing w:val="-3"/>
        </w:rPr>
        <w:t xml:space="preserve"> </w:t>
      </w:r>
      <w:r w:rsidRPr="00CC6796">
        <w:t>9</w:t>
      </w:r>
      <w:r w:rsidRPr="00CC6796">
        <w:rPr>
          <w:spacing w:val="-3"/>
        </w:rPr>
        <w:t xml:space="preserve"> </w:t>
      </w:r>
      <w:r w:rsidRPr="00CC6796">
        <w:t>de</w:t>
      </w:r>
      <w:r w:rsidRPr="00CC6796">
        <w:rPr>
          <w:spacing w:val="-3"/>
        </w:rPr>
        <w:t xml:space="preserve"> </w:t>
      </w:r>
      <w:r w:rsidRPr="00CC6796">
        <w:t>la</w:t>
      </w:r>
      <w:r w:rsidRPr="00CC6796">
        <w:rPr>
          <w:spacing w:val="-3"/>
        </w:rPr>
        <w:t xml:space="preserve"> </w:t>
      </w:r>
      <w:r w:rsidRPr="00CC6796">
        <w:t>Ley</w:t>
      </w:r>
      <w:r w:rsidRPr="00CC6796">
        <w:rPr>
          <w:spacing w:val="-3"/>
        </w:rPr>
        <w:t xml:space="preserve"> </w:t>
      </w:r>
      <w:r w:rsidRPr="00CC6796">
        <w:t>80</w:t>
      </w:r>
      <w:r w:rsidRPr="00CC6796">
        <w:rPr>
          <w:spacing w:val="-1"/>
        </w:rPr>
        <w:t xml:space="preserve"> </w:t>
      </w:r>
      <w:r w:rsidRPr="00CC6796">
        <w:t>de</w:t>
      </w:r>
      <w:r w:rsidRPr="00CC6796">
        <w:rPr>
          <w:spacing w:val="-3"/>
        </w:rPr>
        <w:t xml:space="preserve"> </w:t>
      </w:r>
      <w:r w:rsidRPr="00CC6796">
        <w:t>1993</w:t>
      </w:r>
      <w:r w:rsidRPr="00CC6796">
        <w:rPr>
          <w:spacing w:val="-3"/>
        </w:rPr>
        <w:t xml:space="preserve"> </w:t>
      </w:r>
      <w:r w:rsidRPr="00CC6796">
        <w:t>y</w:t>
      </w:r>
      <w:r w:rsidRPr="00CC6796">
        <w:rPr>
          <w:spacing w:val="-3"/>
        </w:rPr>
        <w:t xml:space="preserve"> </w:t>
      </w:r>
      <w:r w:rsidRPr="00CC6796">
        <w:t>el</w:t>
      </w:r>
      <w:r w:rsidRPr="00CC6796">
        <w:rPr>
          <w:spacing w:val="-4"/>
        </w:rPr>
        <w:t xml:space="preserve"> </w:t>
      </w:r>
      <w:r w:rsidRPr="00CC6796">
        <w:t>artículo</w:t>
      </w:r>
      <w:r w:rsidRPr="00CC6796">
        <w:rPr>
          <w:spacing w:val="-1"/>
        </w:rPr>
        <w:t xml:space="preserve"> </w:t>
      </w:r>
      <w:r w:rsidRPr="00CC6796">
        <w:t>4</w:t>
      </w:r>
      <w:r w:rsidRPr="00CC6796">
        <w:rPr>
          <w:spacing w:val="-3"/>
        </w:rPr>
        <w:t xml:space="preserve"> </w:t>
      </w:r>
      <w:r w:rsidRPr="00CC6796">
        <w:t>de</w:t>
      </w:r>
      <w:r w:rsidRPr="00CC6796">
        <w:rPr>
          <w:spacing w:val="-3"/>
        </w:rPr>
        <w:t xml:space="preserve"> </w:t>
      </w:r>
      <w:r w:rsidRPr="00CC6796">
        <w:t>la</w:t>
      </w:r>
      <w:r w:rsidRPr="00CC6796">
        <w:rPr>
          <w:spacing w:val="-1"/>
        </w:rPr>
        <w:t xml:space="preserve"> </w:t>
      </w:r>
      <w:r w:rsidRPr="00CC6796">
        <w:t>Ley</w:t>
      </w:r>
      <w:r w:rsidRPr="00CC6796">
        <w:rPr>
          <w:spacing w:val="-3"/>
        </w:rPr>
        <w:t xml:space="preserve"> </w:t>
      </w:r>
      <w:r w:rsidRPr="00CC6796">
        <w:t>1474</w:t>
      </w:r>
      <w:r w:rsidRPr="00CC6796">
        <w:rPr>
          <w:spacing w:val="-3"/>
        </w:rPr>
        <w:t xml:space="preserve"> </w:t>
      </w:r>
      <w:r w:rsidRPr="00CC6796">
        <w:t>de</w:t>
      </w:r>
      <w:r w:rsidRPr="00CC6796">
        <w:rPr>
          <w:spacing w:val="-6"/>
        </w:rPr>
        <w:t xml:space="preserve"> </w:t>
      </w:r>
      <w:r w:rsidRPr="00CC6796">
        <w:t>2011</w:t>
      </w:r>
      <w:r w:rsidRPr="00CC6796">
        <w:rPr>
          <w:spacing w:val="-1"/>
        </w:rPr>
        <w:t xml:space="preserve"> </w:t>
      </w:r>
      <w:r w:rsidRPr="00CC6796">
        <w:t>por</w:t>
      </w:r>
      <w:r w:rsidRPr="00CC6796">
        <w:rPr>
          <w:spacing w:val="-2"/>
        </w:rPr>
        <w:t xml:space="preserve"> </w:t>
      </w:r>
      <w:r w:rsidRPr="00CC6796">
        <w:t>medio</w:t>
      </w:r>
      <w:r w:rsidRPr="00CC6796">
        <w:rPr>
          <w:spacing w:val="-3"/>
        </w:rPr>
        <w:t xml:space="preserve"> </w:t>
      </w:r>
      <w:r w:rsidRPr="00CC6796">
        <w:t>del</w:t>
      </w:r>
      <w:r w:rsidRPr="00CC6796">
        <w:rPr>
          <w:spacing w:val="-4"/>
        </w:rPr>
        <w:t xml:space="preserve"> </w:t>
      </w:r>
      <w:r w:rsidRPr="00CC6796">
        <w:t>cual</w:t>
      </w:r>
      <w:r w:rsidRPr="00CC6796">
        <w:rPr>
          <w:spacing w:val="-4"/>
        </w:rPr>
        <w:t xml:space="preserve"> </w:t>
      </w:r>
      <w:r w:rsidRPr="00CC6796">
        <w:t>se adicionó</w:t>
      </w:r>
      <w:r w:rsidRPr="00CC6796">
        <w:rPr>
          <w:spacing w:val="-1"/>
        </w:rPr>
        <w:t xml:space="preserve"> </w:t>
      </w:r>
      <w:r w:rsidRPr="00CC6796">
        <w:t>el</w:t>
      </w:r>
      <w:r w:rsidRPr="00CC6796">
        <w:rPr>
          <w:spacing w:val="-1"/>
        </w:rPr>
        <w:t xml:space="preserve"> </w:t>
      </w:r>
      <w:r w:rsidRPr="00CC6796">
        <w:t>literal</w:t>
      </w:r>
      <w:r w:rsidRPr="00CC6796">
        <w:rPr>
          <w:spacing w:val="-3"/>
        </w:rPr>
        <w:t xml:space="preserve"> </w:t>
      </w:r>
      <w:r w:rsidRPr="00CC6796">
        <w:t>f)</w:t>
      </w:r>
      <w:r w:rsidRPr="00CC6796">
        <w:rPr>
          <w:spacing w:val="-2"/>
        </w:rPr>
        <w:t xml:space="preserve"> </w:t>
      </w:r>
      <w:r w:rsidRPr="00CC6796">
        <w:t>al</w:t>
      </w:r>
      <w:r w:rsidRPr="00CC6796">
        <w:rPr>
          <w:spacing w:val="-2"/>
        </w:rPr>
        <w:t xml:space="preserve"> </w:t>
      </w:r>
      <w:r w:rsidRPr="00CC6796">
        <w:t>numeral 2</w:t>
      </w:r>
      <w:r w:rsidRPr="00CC6796">
        <w:rPr>
          <w:spacing w:val="-3"/>
        </w:rPr>
        <w:t xml:space="preserve"> </w:t>
      </w:r>
      <w:r w:rsidRPr="00CC6796">
        <w:t>del</w:t>
      </w:r>
      <w:r w:rsidRPr="00CC6796">
        <w:rPr>
          <w:spacing w:val="-1"/>
        </w:rPr>
        <w:t xml:space="preserve"> </w:t>
      </w:r>
      <w:r w:rsidRPr="00CC6796">
        <w:t>artículo</w:t>
      </w:r>
      <w:r w:rsidRPr="00CC6796">
        <w:rPr>
          <w:spacing w:val="-1"/>
        </w:rPr>
        <w:t xml:space="preserve"> </w:t>
      </w:r>
      <w:r w:rsidRPr="00CC6796">
        <w:t>8° de</w:t>
      </w:r>
      <w:r w:rsidRPr="00CC6796">
        <w:rPr>
          <w:spacing w:val="-1"/>
        </w:rPr>
        <w:t xml:space="preserve"> </w:t>
      </w:r>
      <w:r w:rsidRPr="00CC6796">
        <w:t>la</w:t>
      </w:r>
      <w:r w:rsidRPr="00CC6796">
        <w:rPr>
          <w:spacing w:val="-1"/>
        </w:rPr>
        <w:t xml:space="preserve"> </w:t>
      </w:r>
      <w:r w:rsidRPr="00CC6796">
        <w:t>Ley</w:t>
      </w:r>
      <w:r w:rsidRPr="00CC6796">
        <w:rPr>
          <w:spacing w:val="-3"/>
        </w:rPr>
        <w:t xml:space="preserve"> </w:t>
      </w:r>
      <w:r w:rsidRPr="00CC6796">
        <w:t>80</w:t>
      </w:r>
      <w:r w:rsidRPr="00CC6796">
        <w:rPr>
          <w:spacing w:val="-1"/>
        </w:rPr>
        <w:t xml:space="preserve"> </w:t>
      </w:r>
      <w:r w:rsidRPr="00CC6796">
        <w:t>de</w:t>
      </w:r>
      <w:r w:rsidRPr="00CC6796">
        <w:rPr>
          <w:spacing w:val="-1"/>
        </w:rPr>
        <w:t xml:space="preserve"> </w:t>
      </w:r>
      <w:r w:rsidRPr="00CC6796">
        <w:t>1993</w:t>
      </w:r>
      <w:r w:rsidRPr="00CC6796">
        <w:rPr>
          <w:spacing w:val="-1"/>
        </w:rPr>
        <w:t xml:space="preserve"> </w:t>
      </w:r>
      <w:r w:rsidRPr="00CC6796">
        <w:t>y</w:t>
      </w:r>
      <w:r w:rsidRPr="00CC6796">
        <w:rPr>
          <w:spacing w:val="-3"/>
        </w:rPr>
        <w:t xml:space="preserve"> </w:t>
      </w:r>
      <w:r w:rsidRPr="00CC6796">
        <w:t>el</w:t>
      </w:r>
      <w:r w:rsidRPr="00CC6796">
        <w:rPr>
          <w:spacing w:val="-2"/>
        </w:rPr>
        <w:t xml:space="preserve"> </w:t>
      </w:r>
      <w:r w:rsidRPr="00CC6796">
        <w:t>artículo</w:t>
      </w:r>
      <w:r w:rsidRPr="00CC6796">
        <w:rPr>
          <w:spacing w:val="-1"/>
        </w:rPr>
        <w:t xml:space="preserve"> </w:t>
      </w:r>
      <w:r w:rsidRPr="00CC6796">
        <w:t>3 de</w:t>
      </w:r>
      <w:r w:rsidRPr="00CC6796">
        <w:rPr>
          <w:spacing w:val="-1"/>
        </w:rPr>
        <w:t xml:space="preserve"> </w:t>
      </w:r>
      <w:r w:rsidRPr="00CC6796">
        <w:t>la</w:t>
      </w:r>
      <w:r w:rsidRPr="00CC6796">
        <w:rPr>
          <w:spacing w:val="-1"/>
        </w:rPr>
        <w:t xml:space="preserve"> </w:t>
      </w:r>
      <w:r w:rsidRPr="00CC6796">
        <w:t>ley</w:t>
      </w:r>
      <w:r w:rsidRPr="00CC6796">
        <w:rPr>
          <w:spacing w:val="-3"/>
        </w:rPr>
        <w:t xml:space="preserve"> </w:t>
      </w:r>
      <w:r w:rsidRPr="00CC6796">
        <w:t>2014</w:t>
      </w:r>
      <w:r w:rsidRPr="00CC6796">
        <w:rPr>
          <w:spacing w:val="-1"/>
        </w:rPr>
        <w:t xml:space="preserve"> </w:t>
      </w:r>
      <w:r w:rsidRPr="00CC6796">
        <w:t>de 2019</w:t>
      </w:r>
      <w:r w:rsidR="00A6491A" w:rsidRPr="00CC6796">
        <w:rPr>
          <w:rStyle w:val="Refdenotaalpie"/>
        </w:rPr>
        <w:footnoteReference w:id="10"/>
      </w:r>
      <w:r w:rsidRPr="00CC6796">
        <w:t xml:space="preserve"> y todas aquellas que las modifiquen o adicionen.</w:t>
      </w:r>
    </w:p>
    <w:p w14:paraId="37BE174A" w14:textId="77777777" w:rsidR="0005065D" w:rsidRPr="00CC6796" w:rsidRDefault="0005065D" w:rsidP="008A29BA">
      <w:pPr>
        <w:pStyle w:val="Ttulo2"/>
        <w:numPr>
          <w:ilvl w:val="3"/>
          <w:numId w:val="39"/>
        </w:numPr>
        <w:tabs>
          <w:tab w:val="left" w:pos="1843"/>
        </w:tabs>
        <w:spacing w:before="239"/>
        <w:ind w:left="2652" w:right="131" w:hanging="1659"/>
        <w:jc w:val="left"/>
      </w:pPr>
      <w:bookmarkStart w:id="14" w:name="_bookmark8"/>
      <w:bookmarkStart w:id="15" w:name="_Toc233723404"/>
      <w:bookmarkEnd w:id="14"/>
      <w:r w:rsidRPr="00CC6796">
        <w:rPr>
          <w:spacing w:val="-2"/>
        </w:rPr>
        <w:t>Prohibiciones</w:t>
      </w:r>
      <w:bookmarkEnd w:id="15"/>
    </w:p>
    <w:p w14:paraId="1290468E" w14:textId="0A921729" w:rsidR="0005065D" w:rsidRPr="00CC6796" w:rsidRDefault="0005065D" w:rsidP="00FB1551">
      <w:pPr>
        <w:pStyle w:val="Textoindependiente"/>
        <w:spacing w:before="177" w:line="256" w:lineRule="auto"/>
        <w:ind w:left="528" w:right="131"/>
        <w:jc w:val="both"/>
      </w:pPr>
      <w:r w:rsidRPr="00CC6796">
        <w:t>Los Servidores Públicos y contratistas del Ministerio del Interior, en desarrollo de los procesos de contratación, deben abstenerse de realizar las conductas expresamente prohibidas en la Constitución, la Ley y en especial las consagradas en la Ley 1952 de 2019.</w:t>
      </w:r>
    </w:p>
    <w:p w14:paraId="43EF72CD" w14:textId="77777777" w:rsidR="0005065D" w:rsidRPr="00CC6796" w:rsidRDefault="0005065D" w:rsidP="008A29BA">
      <w:pPr>
        <w:pStyle w:val="Ttulo2"/>
        <w:numPr>
          <w:ilvl w:val="3"/>
          <w:numId w:val="39"/>
        </w:numPr>
        <w:tabs>
          <w:tab w:val="left" w:pos="2410"/>
        </w:tabs>
        <w:spacing w:before="247"/>
        <w:ind w:left="1843" w:right="131" w:hanging="850"/>
        <w:jc w:val="left"/>
      </w:pPr>
      <w:bookmarkStart w:id="16" w:name="_bookmark9"/>
      <w:bookmarkStart w:id="17" w:name="_Toc233723405"/>
      <w:bookmarkEnd w:id="16"/>
      <w:r w:rsidRPr="00CC6796">
        <w:t>Conflicto</w:t>
      </w:r>
      <w:r w:rsidRPr="00CC6796">
        <w:rPr>
          <w:spacing w:val="-4"/>
        </w:rPr>
        <w:t xml:space="preserve"> </w:t>
      </w:r>
      <w:r w:rsidRPr="00CC6796">
        <w:t>de</w:t>
      </w:r>
      <w:r w:rsidRPr="00CC6796">
        <w:rPr>
          <w:spacing w:val="-5"/>
        </w:rPr>
        <w:t xml:space="preserve"> </w:t>
      </w:r>
      <w:r w:rsidRPr="00CC6796">
        <w:rPr>
          <w:spacing w:val="-2"/>
        </w:rPr>
        <w:t>Intereses</w:t>
      </w:r>
      <w:bookmarkEnd w:id="17"/>
    </w:p>
    <w:p w14:paraId="54140BAC" w14:textId="14E09707" w:rsidR="0005065D" w:rsidRPr="00CC6796" w:rsidRDefault="0005065D" w:rsidP="00FB1551">
      <w:pPr>
        <w:pStyle w:val="Textoindependiente"/>
        <w:spacing w:before="175" w:line="259" w:lineRule="auto"/>
        <w:ind w:left="528" w:right="131"/>
        <w:jc w:val="both"/>
      </w:pPr>
      <w:r w:rsidRPr="00CC6796">
        <w:t>En</w:t>
      </w:r>
      <w:r w:rsidRPr="00CC6796">
        <w:rPr>
          <w:spacing w:val="-2"/>
        </w:rPr>
        <w:t xml:space="preserve"> </w:t>
      </w:r>
      <w:r w:rsidRPr="00CC6796">
        <w:t>general</w:t>
      </w:r>
      <w:r w:rsidRPr="00CC6796">
        <w:rPr>
          <w:spacing w:val="-3"/>
        </w:rPr>
        <w:t xml:space="preserve"> </w:t>
      </w:r>
      <w:r w:rsidRPr="00CC6796">
        <w:t>todo</w:t>
      </w:r>
      <w:r w:rsidRPr="00CC6796">
        <w:rPr>
          <w:spacing w:val="-2"/>
        </w:rPr>
        <w:t xml:space="preserve"> </w:t>
      </w:r>
      <w:r w:rsidRPr="00CC6796">
        <w:t>servidor</w:t>
      </w:r>
      <w:r w:rsidRPr="00CC6796">
        <w:rPr>
          <w:spacing w:val="-1"/>
        </w:rPr>
        <w:t xml:space="preserve"> </w:t>
      </w:r>
      <w:r w:rsidRPr="00CC6796">
        <w:t>público</w:t>
      </w:r>
      <w:r w:rsidRPr="00CC6796">
        <w:rPr>
          <w:spacing w:val="-2"/>
        </w:rPr>
        <w:t xml:space="preserve"> </w:t>
      </w:r>
      <w:r w:rsidRPr="00CC6796">
        <w:t>del Ministerio</w:t>
      </w:r>
      <w:r w:rsidRPr="00CC6796">
        <w:rPr>
          <w:spacing w:val="-2"/>
        </w:rPr>
        <w:t xml:space="preserve"> </w:t>
      </w:r>
      <w:r w:rsidRPr="00CC6796">
        <w:t>del</w:t>
      </w:r>
      <w:r w:rsidRPr="00CC6796">
        <w:rPr>
          <w:spacing w:val="-2"/>
        </w:rPr>
        <w:t xml:space="preserve"> </w:t>
      </w:r>
      <w:r w:rsidRPr="00CC6796">
        <w:t>Interior</w:t>
      </w:r>
      <w:r w:rsidRPr="00CC6796">
        <w:rPr>
          <w:spacing w:val="-1"/>
        </w:rPr>
        <w:t xml:space="preserve"> </w:t>
      </w:r>
      <w:r w:rsidRPr="00CC6796">
        <w:t>y</w:t>
      </w:r>
      <w:r w:rsidRPr="00CC6796">
        <w:rPr>
          <w:spacing w:val="-4"/>
        </w:rPr>
        <w:t xml:space="preserve"> </w:t>
      </w:r>
      <w:r w:rsidRPr="00CC6796">
        <w:t>quienes</w:t>
      </w:r>
      <w:r w:rsidRPr="00CC6796">
        <w:rPr>
          <w:spacing w:val="-1"/>
        </w:rPr>
        <w:t xml:space="preserve"> </w:t>
      </w:r>
      <w:r w:rsidRPr="00CC6796">
        <w:t>presten</w:t>
      </w:r>
      <w:r w:rsidRPr="00CC6796">
        <w:rPr>
          <w:spacing w:val="-2"/>
        </w:rPr>
        <w:t xml:space="preserve"> </w:t>
      </w:r>
      <w:r w:rsidRPr="00CC6796">
        <w:t>sus</w:t>
      </w:r>
      <w:r w:rsidRPr="00CC6796">
        <w:rPr>
          <w:spacing w:val="-2"/>
        </w:rPr>
        <w:t xml:space="preserve"> </w:t>
      </w:r>
      <w:r w:rsidRPr="00CC6796">
        <w:t>servicios</w:t>
      </w:r>
      <w:r w:rsidRPr="00CC6796">
        <w:rPr>
          <w:spacing w:val="-2"/>
        </w:rPr>
        <w:t xml:space="preserve"> </w:t>
      </w:r>
      <w:r w:rsidRPr="00CC6796">
        <w:t>al</w:t>
      </w:r>
      <w:r w:rsidRPr="00CC6796">
        <w:rPr>
          <w:spacing w:val="-2"/>
        </w:rPr>
        <w:t xml:space="preserve"> </w:t>
      </w:r>
      <w:r w:rsidRPr="00CC6796">
        <w:t>mismo, teniendo</w:t>
      </w:r>
      <w:r w:rsidRPr="00CC6796">
        <w:rPr>
          <w:spacing w:val="-4"/>
        </w:rPr>
        <w:t xml:space="preserve"> </w:t>
      </w:r>
      <w:r w:rsidRPr="00CC6796">
        <w:t>en</w:t>
      </w:r>
      <w:r w:rsidRPr="00CC6796">
        <w:rPr>
          <w:spacing w:val="-4"/>
        </w:rPr>
        <w:t xml:space="preserve"> </w:t>
      </w:r>
      <w:r w:rsidRPr="00CC6796">
        <w:t>cuenta</w:t>
      </w:r>
      <w:r w:rsidRPr="00CC6796">
        <w:rPr>
          <w:spacing w:val="-4"/>
        </w:rPr>
        <w:t xml:space="preserve"> </w:t>
      </w:r>
      <w:r w:rsidRPr="00CC6796">
        <w:t>el</w:t>
      </w:r>
      <w:r w:rsidRPr="00CC6796">
        <w:rPr>
          <w:spacing w:val="-5"/>
        </w:rPr>
        <w:t xml:space="preserve"> </w:t>
      </w:r>
      <w:r w:rsidRPr="00CC6796">
        <w:t>artículo</w:t>
      </w:r>
      <w:r w:rsidRPr="00CC6796">
        <w:rPr>
          <w:spacing w:val="-4"/>
        </w:rPr>
        <w:t xml:space="preserve"> </w:t>
      </w:r>
      <w:r w:rsidRPr="00CC6796">
        <w:t>11</w:t>
      </w:r>
      <w:r w:rsidRPr="00CC6796">
        <w:rPr>
          <w:spacing w:val="-4"/>
        </w:rPr>
        <w:t xml:space="preserve"> </w:t>
      </w:r>
      <w:r w:rsidRPr="00CC6796">
        <w:t>de</w:t>
      </w:r>
      <w:r w:rsidRPr="00CC6796">
        <w:rPr>
          <w:spacing w:val="-4"/>
        </w:rPr>
        <w:t xml:space="preserve"> </w:t>
      </w:r>
      <w:r w:rsidRPr="00CC6796">
        <w:t>la</w:t>
      </w:r>
      <w:r w:rsidRPr="00CC6796">
        <w:rPr>
          <w:spacing w:val="-4"/>
        </w:rPr>
        <w:t xml:space="preserve"> </w:t>
      </w:r>
      <w:r w:rsidRPr="00CC6796">
        <w:t>Ley</w:t>
      </w:r>
      <w:r w:rsidRPr="00CC6796">
        <w:rPr>
          <w:spacing w:val="-6"/>
        </w:rPr>
        <w:t xml:space="preserve"> </w:t>
      </w:r>
      <w:r w:rsidRPr="00CC6796">
        <w:t>1437</w:t>
      </w:r>
      <w:r w:rsidRPr="00CC6796">
        <w:rPr>
          <w:spacing w:val="-4"/>
        </w:rPr>
        <w:t xml:space="preserve"> </w:t>
      </w:r>
      <w:r w:rsidRPr="00CC6796">
        <w:t>de</w:t>
      </w:r>
      <w:r w:rsidRPr="00CC6796">
        <w:rPr>
          <w:spacing w:val="-4"/>
        </w:rPr>
        <w:t xml:space="preserve"> </w:t>
      </w:r>
      <w:r w:rsidRPr="00CC6796">
        <w:t>2011,</w:t>
      </w:r>
      <w:r w:rsidRPr="00CC6796">
        <w:rPr>
          <w:spacing w:val="-3"/>
        </w:rPr>
        <w:t xml:space="preserve"> </w:t>
      </w:r>
      <w:r w:rsidRPr="00CC6796">
        <w:t>deberán</w:t>
      </w:r>
      <w:r w:rsidRPr="00CC6796">
        <w:rPr>
          <w:spacing w:val="-4"/>
        </w:rPr>
        <w:t xml:space="preserve"> </w:t>
      </w:r>
      <w:r w:rsidRPr="00CC6796">
        <w:t>abstenerse</w:t>
      </w:r>
      <w:r w:rsidRPr="00CC6796">
        <w:rPr>
          <w:spacing w:val="-4"/>
        </w:rPr>
        <w:t xml:space="preserve"> </w:t>
      </w:r>
      <w:r w:rsidRPr="00CC6796">
        <w:t>de</w:t>
      </w:r>
      <w:r w:rsidRPr="00CC6796">
        <w:rPr>
          <w:spacing w:val="-4"/>
        </w:rPr>
        <w:t xml:space="preserve"> </w:t>
      </w:r>
      <w:r w:rsidRPr="00CC6796">
        <w:t>participar</w:t>
      </w:r>
      <w:r w:rsidRPr="00CC6796">
        <w:rPr>
          <w:spacing w:val="-3"/>
        </w:rPr>
        <w:t xml:space="preserve"> </w:t>
      </w:r>
      <w:r w:rsidRPr="00CC6796">
        <w:t>por</w:t>
      </w:r>
      <w:r w:rsidRPr="00CC6796">
        <w:rPr>
          <w:spacing w:val="-3"/>
        </w:rPr>
        <w:t xml:space="preserve"> </w:t>
      </w:r>
      <w:r w:rsidRPr="00CC6796">
        <w:t>sí</w:t>
      </w:r>
      <w:r w:rsidRPr="00CC6796">
        <w:rPr>
          <w:spacing w:val="-7"/>
        </w:rPr>
        <w:t xml:space="preserve"> </w:t>
      </w:r>
      <w:r w:rsidRPr="00CC6796">
        <w:t>o por interpuesta persona, en interés personal o de terceros, en actividades de contratación que puedan constituir un posible conflicto de interés, entendido este como toda situación de contraste</w:t>
      </w:r>
      <w:r w:rsidRPr="00CC6796">
        <w:rPr>
          <w:spacing w:val="-1"/>
        </w:rPr>
        <w:t xml:space="preserve"> </w:t>
      </w:r>
      <w:r w:rsidRPr="00CC6796">
        <w:t>o incompatibilidad que pueda darse entre los intereses del Ministerio y el de los servidores públicos o contratistas. Se considera que también existe conflicto de interés cuando el asunto afecte o se relacione</w:t>
      </w:r>
      <w:r w:rsidRPr="00CC6796">
        <w:rPr>
          <w:spacing w:val="-3"/>
        </w:rPr>
        <w:t xml:space="preserve"> </w:t>
      </w:r>
      <w:r w:rsidRPr="00CC6796">
        <w:t>con</w:t>
      </w:r>
      <w:r w:rsidRPr="00CC6796">
        <w:rPr>
          <w:spacing w:val="-3"/>
        </w:rPr>
        <w:t xml:space="preserve"> </w:t>
      </w:r>
      <w:r w:rsidRPr="00CC6796">
        <w:t>su</w:t>
      </w:r>
      <w:r w:rsidRPr="00CC6796">
        <w:rPr>
          <w:spacing w:val="-3"/>
        </w:rPr>
        <w:t xml:space="preserve"> </w:t>
      </w:r>
      <w:r w:rsidRPr="00CC6796">
        <w:t>cónyuge,</w:t>
      </w:r>
      <w:r w:rsidRPr="00CC6796">
        <w:rPr>
          <w:spacing w:val="-2"/>
        </w:rPr>
        <w:t xml:space="preserve"> </w:t>
      </w:r>
      <w:r w:rsidRPr="00CC6796">
        <w:t>compañero</w:t>
      </w:r>
      <w:r w:rsidRPr="00CC6796">
        <w:rPr>
          <w:spacing w:val="-3"/>
        </w:rPr>
        <w:t xml:space="preserve"> </w:t>
      </w:r>
      <w:r w:rsidRPr="00CC6796">
        <w:t>o</w:t>
      </w:r>
      <w:r w:rsidRPr="00CC6796">
        <w:rPr>
          <w:spacing w:val="-4"/>
        </w:rPr>
        <w:t xml:space="preserve"> </w:t>
      </w:r>
      <w:r w:rsidRPr="00CC6796">
        <w:t>compañera</w:t>
      </w:r>
      <w:r w:rsidRPr="00CC6796">
        <w:rPr>
          <w:spacing w:val="-2"/>
        </w:rPr>
        <w:t xml:space="preserve"> </w:t>
      </w:r>
      <w:r w:rsidRPr="00CC6796">
        <w:t>permanente,</w:t>
      </w:r>
      <w:r w:rsidRPr="00CC6796">
        <w:rPr>
          <w:spacing w:val="-1"/>
        </w:rPr>
        <w:t xml:space="preserve"> </w:t>
      </w:r>
      <w:r w:rsidRPr="00CC6796">
        <w:t>o</w:t>
      </w:r>
      <w:r w:rsidRPr="00CC6796">
        <w:rPr>
          <w:spacing w:val="-3"/>
        </w:rPr>
        <w:t xml:space="preserve"> </w:t>
      </w:r>
      <w:r w:rsidRPr="00CC6796">
        <w:t>algunos</w:t>
      </w:r>
      <w:r w:rsidRPr="00CC6796">
        <w:rPr>
          <w:spacing w:val="-3"/>
        </w:rPr>
        <w:t xml:space="preserve"> </w:t>
      </w:r>
      <w:r w:rsidRPr="00CC6796">
        <w:t>de</w:t>
      </w:r>
      <w:r w:rsidRPr="00CC6796">
        <w:rPr>
          <w:spacing w:val="-3"/>
        </w:rPr>
        <w:t xml:space="preserve"> </w:t>
      </w:r>
      <w:r w:rsidRPr="00CC6796">
        <w:t>sus</w:t>
      </w:r>
      <w:r w:rsidRPr="00CC6796">
        <w:rPr>
          <w:spacing w:val="-3"/>
        </w:rPr>
        <w:t xml:space="preserve"> </w:t>
      </w:r>
      <w:r w:rsidRPr="00CC6796">
        <w:t>parientes</w:t>
      </w:r>
      <w:r w:rsidRPr="00CC6796">
        <w:rPr>
          <w:spacing w:val="-3"/>
        </w:rPr>
        <w:t xml:space="preserve"> </w:t>
      </w:r>
      <w:r w:rsidRPr="00CC6796">
        <w:t>dentro del</w:t>
      </w:r>
      <w:r w:rsidRPr="00CC6796">
        <w:rPr>
          <w:spacing w:val="-16"/>
        </w:rPr>
        <w:t xml:space="preserve"> </w:t>
      </w:r>
      <w:r w:rsidRPr="00CC6796">
        <w:t>cuarto</w:t>
      </w:r>
      <w:r w:rsidRPr="00CC6796">
        <w:rPr>
          <w:spacing w:val="-15"/>
        </w:rPr>
        <w:t xml:space="preserve"> </w:t>
      </w:r>
      <w:r w:rsidRPr="00CC6796">
        <w:t>grado</w:t>
      </w:r>
      <w:r w:rsidRPr="00CC6796">
        <w:rPr>
          <w:spacing w:val="-15"/>
        </w:rPr>
        <w:t xml:space="preserve"> </w:t>
      </w:r>
      <w:r w:rsidRPr="00CC6796">
        <w:t>de</w:t>
      </w:r>
      <w:r w:rsidRPr="00CC6796">
        <w:rPr>
          <w:spacing w:val="-16"/>
        </w:rPr>
        <w:t xml:space="preserve"> </w:t>
      </w:r>
      <w:r w:rsidRPr="00CC6796">
        <w:t>consanguinidad,</w:t>
      </w:r>
      <w:r w:rsidRPr="00CC6796">
        <w:rPr>
          <w:spacing w:val="-15"/>
        </w:rPr>
        <w:t xml:space="preserve"> </w:t>
      </w:r>
      <w:r w:rsidRPr="00CC6796">
        <w:t>segundo</w:t>
      </w:r>
      <w:r w:rsidRPr="00CC6796">
        <w:rPr>
          <w:spacing w:val="-15"/>
        </w:rPr>
        <w:t xml:space="preserve"> </w:t>
      </w:r>
      <w:r w:rsidRPr="00CC6796">
        <w:t>de</w:t>
      </w:r>
      <w:r w:rsidRPr="00CC6796">
        <w:rPr>
          <w:spacing w:val="-15"/>
        </w:rPr>
        <w:t xml:space="preserve"> </w:t>
      </w:r>
      <w:r w:rsidRPr="00CC6796">
        <w:t>afinidad</w:t>
      </w:r>
      <w:r w:rsidRPr="00CC6796">
        <w:rPr>
          <w:spacing w:val="-16"/>
        </w:rPr>
        <w:t xml:space="preserve"> </w:t>
      </w:r>
      <w:r w:rsidRPr="00CC6796">
        <w:t>o</w:t>
      </w:r>
      <w:r w:rsidRPr="00CC6796">
        <w:rPr>
          <w:spacing w:val="-15"/>
        </w:rPr>
        <w:t xml:space="preserve"> </w:t>
      </w:r>
      <w:r w:rsidRPr="00CC6796">
        <w:t>primero</w:t>
      </w:r>
      <w:r w:rsidRPr="00CC6796">
        <w:rPr>
          <w:spacing w:val="-15"/>
        </w:rPr>
        <w:t xml:space="preserve"> </w:t>
      </w:r>
      <w:r w:rsidRPr="00CC6796">
        <w:t>civil,</w:t>
      </w:r>
      <w:r w:rsidRPr="00CC6796">
        <w:rPr>
          <w:spacing w:val="-15"/>
        </w:rPr>
        <w:t xml:space="preserve"> </w:t>
      </w:r>
      <w:r w:rsidRPr="00CC6796">
        <w:t>o</w:t>
      </w:r>
      <w:r w:rsidRPr="00CC6796">
        <w:rPr>
          <w:spacing w:val="-15"/>
        </w:rPr>
        <w:t xml:space="preserve"> </w:t>
      </w:r>
      <w:r w:rsidRPr="00CC6796">
        <w:t>su</w:t>
      </w:r>
      <w:r w:rsidRPr="00CC6796">
        <w:rPr>
          <w:spacing w:val="-13"/>
        </w:rPr>
        <w:t xml:space="preserve"> </w:t>
      </w:r>
      <w:r w:rsidRPr="00CC6796">
        <w:t>socio</w:t>
      </w:r>
      <w:r w:rsidRPr="00CC6796">
        <w:rPr>
          <w:spacing w:val="-16"/>
        </w:rPr>
        <w:t xml:space="preserve"> </w:t>
      </w:r>
      <w:r w:rsidRPr="00CC6796">
        <w:t>o</w:t>
      </w:r>
      <w:r w:rsidRPr="00CC6796">
        <w:rPr>
          <w:spacing w:val="-15"/>
        </w:rPr>
        <w:t xml:space="preserve"> </w:t>
      </w:r>
      <w:r w:rsidRPr="00CC6796">
        <w:t>socios</w:t>
      </w:r>
      <w:r w:rsidRPr="00CC6796">
        <w:rPr>
          <w:spacing w:val="-15"/>
        </w:rPr>
        <w:t xml:space="preserve"> </w:t>
      </w:r>
      <w:r w:rsidRPr="00CC6796">
        <w:t>de</w:t>
      </w:r>
      <w:r w:rsidRPr="00CC6796">
        <w:rPr>
          <w:spacing w:val="-16"/>
        </w:rPr>
        <w:t xml:space="preserve"> </w:t>
      </w:r>
      <w:r w:rsidRPr="00CC6796">
        <w:t>hecho o de derecho.</w:t>
      </w:r>
    </w:p>
    <w:p w14:paraId="362F4DE8" w14:textId="77777777" w:rsidR="00FB1551" w:rsidRDefault="00FB1551" w:rsidP="00610018">
      <w:pPr>
        <w:pStyle w:val="Textoindependiente"/>
        <w:ind w:left="528"/>
        <w:jc w:val="both"/>
      </w:pPr>
    </w:p>
    <w:p w14:paraId="684B50DC" w14:textId="07F3FCA0" w:rsidR="00B9404F" w:rsidRPr="00CC6796" w:rsidRDefault="0005065D" w:rsidP="00610018">
      <w:pPr>
        <w:pStyle w:val="Textoindependiente"/>
        <w:ind w:left="528"/>
        <w:jc w:val="both"/>
        <w:rPr>
          <w:i/>
          <w:iCs/>
        </w:rPr>
      </w:pPr>
      <w:r w:rsidRPr="00CC6796">
        <w:t>Los</w:t>
      </w:r>
      <w:r w:rsidRPr="00CC6796">
        <w:rPr>
          <w:spacing w:val="-7"/>
        </w:rPr>
        <w:t xml:space="preserve"> </w:t>
      </w:r>
      <w:r w:rsidRPr="00CC6796">
        <w:t>Servidores</w:t>
      </w:r>
      <w:r w:rsidRPr="00CC6796">
        <w:rPr>
          <w:spacing w:val="-5"/>
        </w:rPr>
        <w:t xml:space="preserve"> </w:t>
      </w:r>
      <w:r w:rsidRPr="00CC6796">
        <w:t>Públicos</w:t>
      </w:r>
      <w:r w:rsidRPr="00CC6796">
        <w:rPr>
          <w:spacing w:val="-7"/>
        </w:rPr>
        <w:t xml:space="preserve"> </w:t>
      </w:r>
      <w:r w:rsidRPr="00CC6796">
        <w:t>que</w:t>
      </w:r>
      <w:r w:rsidRPr="00CC6796">
        <w:rPr>
          <w:spacing w:val="-6"/>
        </w:rPr>
        <w:t xml:space="preserve"> </w:t>
      </w:r>
      <w:r w:rsidRPr="00CC6796">
        <w:t>se</w:t>
      </w:r>
      <w:r w:rsidRPr="00CC6796">
        <w:rPr>
          <w:spacing w:val="-6"/>
        </w:rPr>
        <w:t xml:space="preserve"> </w:t>
      </w:r>
      <w:r w:rsidRPr="00CC6796">
        <w:t>encuentren</w:t>
      </w:r>
      <w:r w:rsidRPr="00CC6796">
        <w:rPr>
          <w:spacing w:val="-5"/>
        </w:rPr>
        <w:t xml:space="preserve"> </w:t>
      </w:r>
      <w:r w:rsidRPr="00CC6796">
        <w:t>en</w:t>
      </w:r>
      <w:r w:rsidRPr="00CC6796">
        <w:rPr>
          <w:spacing w:val="-7"/>
        </w:rPr>
        <w:t xml:space="preserve"> </w:t>
      </w:r>
      <w:r w:rsidRPr="00CC6796">
        <w:t>cualquiera</w:t>
      </w:r>
      <w:r w:rsidRPr="00CC6796">
        <w:rPr>
          <w:spacing w:val="-5"/>
        </w:rPr>
        <w:t xml:space="preserve"> </w:t>
      </w:r>
      <w:r w:rsidRPr="00CC6796">
        <w:t>de</w:t>
      </w:r>
      <w:r w:rsidRPr="00CC6796">
        <w:rPr>
          <w:spacing w:val="-7"/>
        </w:rPr>
        <w:t xml:space="preserve"> </w:t>
      </w:r>
      <w:r w:rsidRPr="00CC6796">
        <w:t>las</w:t>
      </w:r>
      <w:r w:rsidRPr="00CC6796">
        <w:rPr>
          <w:spacing w:val="-5"/>
        </w:rPr>
        <w:t xml:space="preserve"> </w:t>
      </w:r>
      <w:r w:rsidRPr="00CC6796">
        <w:t>situaciones</w:t>
      </w:r>
      <w:r w:rsidRPr="00CC6796">
        <w:rPr>
          <w:spacing w:val="-5"/>
        </w:rPr>
        <w:t xml:space="preserve"> </w:t>
      </w:r>
      <w:r w:rsidRPr="00CC6796">
        <w:t>enunciadas,</w:t>
      </w:r>
      <w:r w:rsidRPr="00CC6796">
        <w:rPr>
          <w:spacing w:val="-6"/>
        </w:rPr>
        <w:t xml:space="preserve"> </w:t>
      </w:r>
      <w:r w:rsidRPr="00CC6796">
        <w:rPr>
          <w:spacing w:val="-2"/>
        </w:rPr>
        <w:t>deberán:</w:t>
      </w:r>
      <w:r w:rsidR="00A6491A" w:rsidRPr="00CC6796">
        <w:rPr>
          <w:i/>
          <w:iCs/>
        </w:rPr>
        <w:t xml:space="preserve"> </w:t>
      </w:r>
    </w:p>
    <w:p w14:paraId="2F1D3B8E" w14:textId="77777777" w:rsidR="00D26C6B" w:rsidRDefault="00D26C6B" w:rsidP="00D26C6B">
      <w:pPr>
        <w:pStyle w:val="Prrafodelista"/>
        <w:tabs>
          <w:tab w:val="left" w:pos="955"/>
        </w:tabs>
        <w:ind w:left="955" w:right="1239"/>
      </w:pPr>
      <w:bookmarkStart w:id="18" w:name="_bookmark6"/>
      <w:bookmarkEnd w:id="18"/>
    </w:p>
    <w:p w14:paraId="51E08B9E" w14:textId="49FDF7EE" w:rsidR="0005065D" w:rsidRPr="00CC6796" w:rsidRDefault="0005065D" w:rsidP="008A29BA">
      <w:pPr>
        <w:pStyle w:val="Prrafodelista"/>
        <w:numPr>
          <w:ilvl w:val="0"/>
          <w:numId w:val="38"/>
        </w:numPr>
        <w:tabs>
          <w:tab w:val="left" w:pos="955"/>
        </w:tabs>
        <w:ind w:right="131"/>
      </w:pPr>
      <w:r w:rsidRPr="00CC6796">
        <w:t>En</w:t>
      </w:r>
      <w:r w:rsidRPr="00CC6796">
        <w:rPr>
          <w:spacing w:val="-16"/>
        </w:rPr>
        <w:t xml:space="preserve"> </w:t>
      </w:r>
      <w:r w:rsidRPr="00CC6796">
        <w:t>caso</w:t>
      </w:r>
      <w:r w:rsidRPr="00CC6796">
        <w:rPr>
          <w:spacing w:val="-15"/>
        </w:rPr>
        <w:t xml:space="preserve"> </w:t>
      </w:r>
      <w:r w:rsidRPr="00CC6796">
        <w:t>de</w:t>
      </w:r>
      <w:r w:rsidRPr="00CC6796">
        <w:rPr>
          <w:spacing w:val="-15"/>
        </w:rPr>
        <w:t xml:space="preserve"> </w:t>
      </w:r>
      <w:r w:rsidRPr="00CC6796">
        <w:t>presentarse</w:t>
      </w:r>
      <w:r w:rsidRPr="00CC6796">
        <w:rPr>
          <w:spacing w:val="-16"/>
        </w:rPr>
        <w:t xml:space="preserve"> </w:t>
      </w:r>
      <w:r w:rsidRPr="00CC6796">
        <w:t>un</w:t>
      </w:r>
      <w:r w:rsidRPr="00CC6796">
        <w:rPr>
          <w:spacing w:val="-15"/>
        </w:rPr>
        <w:t xml:space="preserve"> </w:t>
      </w:r>
      <w:r w:rsidRPr="00CC6796">
        <w:t>conflicto</w:t>
      </w:r>
      <w:r w:rsidRPr="00CC6796">
        <w:rPr>
          <w:spacing w:val="-15"/>
        </w:rPr>
        <w:t xml:space="preserve"> </w:t>
      </w:r>
      <w:r w:rsidRPr="00CC6796">
        <w:t>de</w:t>
      </w:r>
      <w:r w:rsidRPr="00CC6796">
        <w:rPr>
          <w:spacing w:val="-15"/>
        </w:rPr>
        <w:t xml:space="preserve"> </w:t>
      </w:r>
      <w:r w:rsidRPr="00CC6796">
        <w:t>intereses,</w:t>
      </w:r>
      <w:r w:rsidRPr="00CC6796">
        <w:rPr>
          <w:spacing w:val="-16"/>
        </w:rPr>
        <w:t xml:space="preserve"> </w:t>
      </w:r>
      <w:r w:rsidRPr="00CC6796">
        <w:t>deberá</w:t>
      </w:r>
      <w:r w:rsidRPr="00CC6796">
        <w:rPr>
          <w:spacing w:val="-15"/>
        </w:rPr>
        <w:t xml:space="preserve"> </w:t>
      </w:r>
      <w:r w:rsidRPr="00CC6796">
        <w:t>abstenerse</w:t>
      </w:r>
      <w:r w:rsidRPr="00CC6796">
        <w:rPr>
          <w:spacing w:val="-15"/>
        </w:rPr>
        <w:t xml:space="preserve"> </w:t>
      </w:r>
      <w:r w:rsidRPr="00CC6796">
        <w:t>de</w:t>
      </w:r>
      <w:r w:rsidRPr="00CC6796">
        <w:rPr>
          <w:spacing w:val="-16"/>
        </w:rPr>
        <w:t xml:space="preserve"> </w:t>
      </w:r>
      <w:r w:rsidRPr="00CC6796">
        <w:t>firmar,</w:t>
      </w:r>
      <w:r w:rsidRPr="00CC6796">
        <w:rPr>
          <w:spacing w:val="-15"/>
        </w:rPr>
        <w:t xml:space="preserve"> </w:t>
      </w:r>
      <w:r w:rsidRPr="00CC6796">
        <w:t>autorizar,</w:t>
      </w:r>
      <w:r w:rsidRPr="00CC6796">
        <w:rPr>
          <w:spacing w:val="-15"/>
        </w:rPr>
        <w:t xml:space="preserve"> </w:t>
      </w:r>
      <w:r w:rsidRPr="00CC6796">
        <w:t>aprobar o suscribir los</w:t>
      </w:r>
      <w:r w:rsidRPr="00CC6796">
        <w:rPr>
          <w:spacing w:val="-2"/>
        </w:rPr>
        <w:t xml:space="preserve"> </w:t>
      </w:r>
      <w:r w:rsidRPr="00CC6796">
        <w:t>actos</w:t>
      </w:r>
      <w:r w:rsidRPr="00CC6796">
        <w:rPr>
          <w:spacing w:val="-2"/>
        </w:rPr>
        <w:t xml:space="preserve"> </w:t>
      </w:r>
      <w:r w:rsidRPr="00CC6796">
        <w:t>relacionados con</w:t>
      </w:r>
      <w:r w:rsidRPr="00CC6796">
        <w:rPr>
          <w:spacing w:val="-2"/>
        </w:rPr>
        <w:t xml:space="preserve"> </w:t>
      </w:r>
      <w:r w:rsidRPr="00CC6796">
        <w:t>el</w:t>
      </w:r>
      <w:r w:rsidRPr="00CC6796">
        <w:rPr>
          <w:spacing w:val="-1"/>
        </w:rPr>
        <w:t xml:space="preserve"> </w:t>
      </w:r>
      <w:r w:rsidRPr="00CC6796">
        <w:t>proceso</w:t>
      </w:r>
      <w:r w:rsidRPr="00CC6796">
        <w:rPr>
          <w:spacing w:val="-4"/>
        </w:rPr>
        <w:t xml:space="preserve"> </w:t>
      </w:r>
      <w:r w:rsidRPr="00CC6796">
        <w:t>contractual a</w:t>
      </w:r>
      <w:r w:rsidRPr="00CC6796">
        <w:rPr>
          <w:spacing w:val="-2"/>
        </w:rPr>
        <w:t xml:space="preserve"> </w:t>
      </w:r>
      <w:r w:rsidRPr="00CC6796">
        <w:t>su</w:t>
      </w:r>
      <w:r w:rsidRPr="00CC6796">
        <w:rPr>
          <w:spacing w:val="-2"/>
        </w:rPr>
        <w:t xml:space="preserve"> </w:t>
      </w:r>
      <w:r w:rsidRPr="00CC6796">
        <w:t>cargo,</w:t>
      </w:r>
      <w:r w:rsidRPr="00CC6796">
        <w:rPr>
          <w:spacing w:val="-1"/>
        </w:rPr>
        <w:t xml:space="preserve"> </w:t>
      </w:r>
      <w:r w:rsidRPr="00CC6796">
        <w:t>en</w:t>
      </w:r>
      <w:r w:rsidRPr="00CC6796">
        <w:rPr>
          <w:spacing w:val="-2"/>
        </w:rPr>
        <w:t xml:space="preserve"> </w:t>
      </w:r>
      <w:r w:rsidRPr="00CC6796">
        <w:t>quien</w:t>
      </w:r>
      <w:r w:rsidRPr="00CC6796">
        <w:rPr>
          <w:spacing w:val="-2"/>
        </w:rPr>
        <w:t xml:space="preserve"> </w:t>
      </w:r>
      <w:r w:rsidRPr="00CC6796">
        <w:t xml:space="preserve">recaiga dicho conflicto informará a los miembros del Comité de Contratación previa celebración de dicho </w:t>
      </w:r>
      <w:r w:rsidRPr="00CC6796">
        <w:rPr>
          <w:spacing w:val="-2"/>
        </w:rPr>
        <w:t>comité.</w:t>
      </w:r>
    </w:p>
    <w:p w14:paraId="2E5915C0" w14:textId="17D08670" w:rsidR="0005065D" w:rsidRPr="00CC6796" w:rsidRDefault="0005065D" w:rsidP="008A29BA">
      <w:pPr>
        <w:pStyle w:val="Prrafodelista"/>
        <w:numPr>
          <w:ilvl w:val="0"/>
          <w:numId w:val="38"/>
        </w:numPr>
        <w:tabs>
          <w:tab w:val="left" w:pos="955"/>
        </w:tabs>
        <w:spacing w:before="167"/>
        <w:ind w:right="131"/>
        <w:jc w:val="left"/>
      </w:pPr>
      <w:r w:rsidRPr="00CC6796">
        <w:t>Declararse</w:t>
      </w:r>
      <w:r w:rsidRPr="00CC6796">
        <w:rPr>
          <w:spacing w:val="-6"/>
        </w:rPr>
        <w:t xml:space="preserve"> </w:t>
      </w:r>
      <w:r w:rsidRPr="00CC6796">
        <w:t>impedido</w:t>
      </w:r>
      <w:r w:rsidRPr="00CC6796">
        <w:rPr>
          <w:spacing w:val="-4"/>
        </w:rPr>
        <w:t xml:space="preserve"> </w:t>
      </w:r>
      <w:r w:rsidRPr="00CC6796">
        <w:t>en</w:t>
      </w:r>
      <w:r w:rsidRPr="00CC6796">
        <w:rPr>
          <w:spacing w:val="-4"/>
        </w:rPr>
        <w:t xml:space="preserve"> </w:t>
      </w:r>
      <w:r w:rsidRPr="00CC6796">
        <w:t>los</w:t>
      </w:r>
      <w:r w:rsidRPr="00CC6796">
        <w:rPr>
          <w:spacing w:val="-4"/>
        </w:rPr>
        <w:t xml:space="preserve"> </w:t>
      </w:r>
      <w:r w:rsidRPr="00CC6796">
        <w:t>eventos</w:t>
      </w:r>
      <w:r w:rsidRPr="00CC6796">
        <w:rPr>
          <w:spacing w:val="-3"/>
        </w:rPr>
        <w:t xml:space="preserve"> </w:t>
      </w:r>
      <w:r w:rsidRPr="00CC6796">
        <w:t>en</w:t>
      </w:r>
      <w:r w:rsidRPr="00CC6796">
        <w:rPr>
          <w:spacing w:val="-8"/>
        </w:rPr>
        <w:t xml:space="preserve"> </w:t>
      </w:r>
      <w:r w:rsidRPr="00CC6796">
        <w:t>que</w:t>
      </w:r>
      <w:r w:rsidRPr="00CC6796">
        <w:rPr>
          <w:spacing w:val="-4"/>
        </w:rPr>
        <w:t xml:space="preserve"> </w:t>
      </w:r>
      <w:r w:rsidRPr="00CC6796">
        <w:t>se</w:t>
      </w:r>
      <w:r w:rsidRPr="00CC6796">
        <w:rPr>
          <w:spacing w:val="-6"/>
        </w:rPr>
        <w:t xml:space="preserve"> </w:t>
      </w:r>
      <w:r w:rsidRPr="00CC6796">
        <w:t>configure</w:t>
      </w:r>
      <w:r w:rsidRPr="00CC6796">
        <w:rPr>
          <w:spacing w:val="-3"/>
        </w:rPr>
        <w:t xml:space="preserve"> </w:t>
      </w:r>
      <w:r w:rsidRPr="00CC6796">
        <w:t>el</w:t>
      </w:r>
      <w:r w:rsidRPr="00CC6796">
        <w:rPr>
          <w:spacing w:val="-6"/>
        </w:rPr>
        <w:t xml:space="preserve"> </w:t>
      </w:r>
      <w:r w:rsidRPr="00CC6796">
        <w:t>conflicto</w:t>
      </w:r>
      <w:r w:rsidRPr="00CC6796">
        <w:rPr>
          <w:spacing w:val="-6"/>
        </w:rPr>
        <w:t xml:space="preserve"> </w:t>
      </w:r>
      <w:r w:rsidRPr="00CC6796">
        <w:t>de</w:t>
      </w:r>
      <w:r w:rsidRPr="00CC6796">
        <w:rPr>
          <w:spacing w:val="-3"/>
        </w:rPr>
        <w:t xml:space="preserve"> </w:t>
      </w:r>
      <w:r w:rsidRPr="00CC6796">
        <w:rPr>
          <w:spacing w:val="-2"/>
        </w:rPr>
        <w:t>intereses.</w:t>
      </w:r>
    </w:p>
    <w:p w14:paraId="493DA558" w14:textId="77777777" w:rsidR="0018357F" w:rsidRDefault="0005065D" w:rsidP="008A29BA">
      <w:pPr>
        <w:pStyle w:val="Prrafodelista"/>
        <w:numPr>
          <w:ilvl w:val="0"/>
          <w:numId w:val="38"/>
        </w:numPr>
        <w:tabs>
          <w:tab w:val="left" w:pos="955"/>
        </w:tabs>
        <w:spacing w:before="167"/>
        <w:ind w:right="131"/>
      </w:pPr>
      <w:r w:rsidRPr="00CC6796">
        <w:t>Poner en conocimiento del superior jerárquico los hechos constitutivos de inhabilidades, incompatibilidades y conflicto de intereses, dentro de los tres (3) días siguientes a su conocimiento, mediante escrito dirigido a su superior, en el cual exprese las razones, señale la causal y, si fuere posible, aporte las pruebas pertinentes;</w:t>
      </w:r>
    </w:p>
    <w:p w14:paraId="5189F359" w14:textId="0D9C88ED" w:rsidR="0005065D" w:rsidRPr="00CC6796" w:rsidRDefault="0005065D" w:rsidP="008A29BA">
      <w:pPr>
        <w:pStyle w:val="Prrafodelista"/>
        <w:numPr>
          <w:ilvl w:val="0"/>
          <w:numId w:val="38"/>
        </w:numPr>
        <w:tabs>
          <w:tab w:val="left" w:pos="955"/>
        </w:tabs>
        <w:spacing w:before="167"/>
        <w:ind w:right="131"/>
      </w:pPr>
      <w:r w:rsidRPr="00CC6796">
        <w:t>Si existe duda sobre las causales de inhabilidad, incompatibilidad o conflicto de intereses, se deberá elevar la correspondiente consulta a la Oficina Asesora Jurídica.</w:t>
      </w:r>
    </w:p>
    <w:p w14:paraId="34496C75" w14:textId="01A900DB" w:rsidR="0005065D" w:rsidRPr="00CC6796" w:rsidRDefault="0005065D" w:rsidP="0050337F">
      <w:pPr>
        <w:pStyle w:val="Textoindependiente"/>
        <w:spacing w:before="166" w:line="259" w:lineRule="auto"/>
        <w:ind w:left="595" w:right="131"/>
        <w:jc w:val="both"/>
      </w:pPr>
      <w:r w:rsidRPr="00CC6796">
        <w:t>A fin de cumplir con la verificación de los casos</w:t>
      </w:r>
      <w:r w:rsidRPr="00CC6796">
        <w:rPr>
          <w:spacing w:val="-2"/>
        </w:rPr>
        <w:t xml:space="preserve"> </w:t>
      </w:r>
      <w:r w:rsidRPr="00CC6796">
        <w:t xml:space="preserve">en los cuales se presentan conflictos de intereses, </w:t>
      </w:r>
      <w:r w:rsidRPr="00CC6796">
        <w:lastRenderedPageBreak/>
        <w:t>como a su vez el cumplimiento de la Ley 2013 de 2019</w:t>
      </w:r>
      <w:r w:rsidR="00A6491A" w:rsidRPr="00CC6796">
        <w:rPr>
          <w:rStyle w:val="Refdenotaalpie"/>
        </w:rPr>
        <w:footnoteReference w:id="11"/>
      </w:r>
      <w:r w:rsidRPr="00CC6796">
        <w:t xml:space="preserve"> y 2016 de 2020</w:t>
      </w:r>
      <w:r w:rsidR="00A6491A" w:rsidRPr="00CC6796">
        <w:rPr>
          <w:rStyle w:val="Refdenotaalpie"/>
        </w:rPr>
        <w:footnoteReference w:id="12"/>
      </w:r>
      <w:r w:rsidRPr="00CC6796">
        <w:t xml:space="preserve">, se verifica el respectivo conflicto de intereses y se lleva control de este a través de la Declaración Proactiva de Bienes y Rentas, como también la realización del Curso de Integridad, Transparencia y Lucha contra la </w:t>
      </w:r>
      <w:r w:rsidRPr="00CC6796">
        <w:rPr>
          <w:spacing w:val="-2"/>
        </w:rPr>
        <w:t>Corrupción:</w:t>
      </w:r>
    </w:p>
    <w:p w14:paraId="7FD29725" w14:textId="77777777" w:rsidR="0005065D" w:rsidRPr="00CC6796" w:rsidRDefault="0005065D" w:rsidP="008A29BA">
      <w:pPr>
        <w:pStyle w:val="Ttulo2"/>
        <w:numPr>
          <w:ilvl w:val="3"/>
          <w:numId w:val="39"/>
        </w:numPr>
        <w:tabs>
          <w:tab w:val="left" w:pos="1134"/>
          <w:tab w:val="left" w:pos="1941"/>
        </w:tabs>
        <w:spacing w:before="241" w:line="254" w:lineRule="auto"/>
        <w:ind w:left="993" w:right="131" w:firstLine="0"/>
        <w:jc w:val="both"/>
      </w:pPr>
      <w:bookmarkStart w:id="19" w:name="_bookmark10"/>
      <w:bookmarkStart w:id="20" w:name="_Toc233723406"/>
      <w:bookmarkEnd w:id="19"/>
      <w:r w:rsidRPr="00CC6796">
        <w:t xml:space="preserve">Publicación y Divulgación Proactiva de la Declaración de Bienes y Rentas, del Registro de Conflictos de Interés y la Declaración del Impuesto sobre la Renta y </w:t>
      </w:r>
      <w:r w:rsidRPr="00CC6796">
        <w:rPr>
          <w:spacing w:val="-2"/>
        </w:rPr>
        <w:t>Complementarios</w:t>
      </w:r>
      <w:bookmarkEnd w:id="20"/>
    </w:p>
    <w:p w14:paraId="4CFD740E" w14:textId="65C2E45E" w:rsidR="0005065D" w:rsidRPr="00CC6796" w:rsidRDefault="0005065D" w:rsidP="0050337F">
      <w:pPr>
        <w:pStyle w:val="Textoindependiente"/>
        <w:spacing w:before="169" w:line="259" w:lineRule="auto"/>
        <w:ind w:left="528" w:right="131"/>
        <w:jc w:val="both"/>
      </w:pPr>
      <w:r w:rsidRPr="00CC6796">
        <w:t>De acuerdo con la Ley</w:t>
      </w:r>
      <w:r w:rsidRPr="00CC6796">
        <w:rPr>
          <w:spacing w:val="-1"/>
        </w:rPr>
        <w:t xml:space="preserve"> </w:t>
      </w:r>
      <w:r w:rsidRPr="00CC6796">
        <w:t>2013 del 30 de diciembre</w:t>
      </w:r>
      <w:r w:rsidRPr="00CC6796">
        <w:rPr>
          <w:spacing w:val="-1"/>
        </w:rPr>
        <w:t xml:space="preserve"> </w:t>
      </w:r>
      <w:r w:rsidRPr="00CC6796">
        <w:t>de 2019, con el</w:t>
      </w:r>
      <w:r w:rsidRPr="00CC6796">
        <w:rPr>
          <w:spacing w:val="-2"/>
        </w:rPr>
        <w:t xml:space="preserve"> </w:t>
      </w:r>
      <w:r w:rsidRPr="00CC6796">
        <w:t>fin de garantizar el cumplimiento de los principios de transparencia y publicidad mediante la publicación de las declaraciones de bienes,</w:t>
      </w:r>
      <w:r w:rsidRPr="00CC6796">
        <w:rPr>
          <w:spacing w:val="-5"/>
        </w:rPr>
        <w:t xml:space="preserve"> </w:t>
      </w:r>
      <w:r w:rsidRPr="00CC6796">
        <w:t>rentas</w:t>
      </w:r>
      <w:r w:rsidRPr="00CC6796">
        <w:rPr>
          <w:spacing w:val="-6"/>
        </w:rPr>
        <w:t xml:space="preserve"> </w:t>
      </w:r>
      <w:r w:rsidRPr="00CC6796">
        <w:t>y</w:t>
      </w:r>
      <w:r w:rsidRPr="00CC6796">
        <w:rPr>
          <w:spacing w:val="-8"/>
        </w:rPr>
        <w:t xml:space="preserve"> </w:t>
      </w:r>
      <w:r w:rsidRPr="00CC6796">
        <w:t>el</w:t>
      </w:r>
      <w:r w:rsidRPr="00CC6796">
        <w:rPr>
          <w:spacing w:val="-7"/>
        </w:rPr>
        <w:t xml:space="preserve"> </w:t>
      </w:r>
      <w:r w:rsidRPr="00CC6796">
        <w:t>registro</w:t>
      </w:r>
      <w:r w:rsidRPr="00CC6796">
        <w:rPr>
          <w:spacing w:val="-6"/>
        </w:rPr>
        <w:t xml:space="preserve"> </w:t>
      </w:r>
      <w:r w:rsidRPr="00CC6796">
        <w:t>de</w:t>
      </w:r>
      <w:r w:rsidRPr="00CC6796">
        <w:rPr>
          <w:spacing w:val="-7"/>
        </w:rPr>
        <w:t xml:space="preserve"> </w:t>
      </w:r>
      <w:r w:rsidRPr="00CC6796">
        <w:t>los</w:t>
      </w:r>
      <w:r w:rsidRPr="00CC6796">
        <w:rPr>
          <w:spacing w:val="-6"/>
        </w:rPr>
        <w:t xml:space="preserve"> </w:t>
      </w:r>
      <w:r w:rsidRPr="00CC6796">
        <w:t>conflictos</w:t>
      </w:r>
      <w:r w:rsidRPr="00CC6796">
        <w:rPr>
          <w:spacing w:val="-9"/>
        </w:rPr>
        <w:t xml:space="preserve"> </w:t>
      </w:r>
      <w:r w:rsidRPr="00CC6796">
        <w:t>de</w:t>
      </w:r>
      <w:r w:rsidRPr="00CC6796">
        <w:rPr>
          <w:spacing w:val="-7"/>
        </w:rPr>
        <w:t xml:space="preserve"> </w:t>
      </w:r>
      <w:r w:rsidRPr="00CC6796">
        <w:t>interés,</w:t>
      </w:r>
      <w:r w:rsidRPr="00CC6796">
        <w:rPr>
          <w:spacing w:val="-5"/>
        </w:rPr>
        <w:t xml:space="preserve"> </w:t>
      </w:r>
      <w:r w:rsidRPr="00CC6796">
        <w:t>el</w:t>
      </w:r>
      <w:r w:rsidRPr="00CC6796">
        <w:rPr>
          <w:spacing w:val="-7"/>
        </w:rPr>
        <w:t xml:space="preserve"> </w:t>
      </w:r>
      <w:r w:rsidRPr="00CC6796">
        <w:t>Departamento</w:t>
      </w:r>
      <w:r w:rsidRPr="00CC6796">
        <w:rPr>
          <w:spacing w:val="-9"/>
        </w:rPr>
        <w:t xml:space="preserve"> </w:t>
      </w:r>
      <w:r w:rsidRPr="00CC6796">
        <w:t>Administrativo</w:t>
      </w:r>
      <w:r w:rsidRPr="00CC6796">
        <w:rPr>
          <w:spacing w:val="-6"/>
        </w:rPr>
        <w:t xml:space="preserve"> </w:t>
      </w:r>
      <w:r w:rsidRPr="00CC6796">
        <w:t>de</w:t>
      </w:r>
      <w:r w:rsidRPr="00CC6796">
        <w:rPr>
          <w:spacing w:val="-7"/>
        </w:rPr>
        <w:t xml:space="preserve"> </w:t>
      </w:r>
      <w:r w:rsidRPr="00CC6796">
        <w:t>la</w:t>
      </w:r>
      <w:r w:rsidRPr="00CC6796">
        <w:rPr>
          <w:spacing w:val="-6"/>
        </w:rPr>
        <w:t xml:space="preserve"> </w:t>
      </w:r>
      <w:r w:rsidRPr="00CC6796">
        <w:t>Función Pública</w:t>
      </w:r>
      <w:r w:rsidRPr="00CC6796">
        <w:rPr>
          <w:spacing w:val="-14"/>
        </w:rPr>
        <w:t xml:space="preserve"> </w:t>
      </w:r>
      <w:r w:rsidRPr="00CC6796">
        <w:t>ha</w:t>
      </w:r>
      <w:r w:rsidRPr="00CC6796">
        <w:rPr>
          <w:spacing w:val="-13"/>
        </w:rPr>
        <w:t xml:space="preserve"> </w:t>
      </w:r>
      <w:r w:rsidRPr="00CC6796">
        <w:t>establecido</w:t>
      </w:r>
      <w:r w:rsidRPr="00CC6796">
        <w:rPr>
          <w:spacing w:val="-13"/>
        </w:rPr>
        <w:t xml:space="preserve"> </w:t>
      </w:r>
      <w:r w:rsidRPr="00CC6796">
        <w:t>el</w:t>
      </w:r>
      <w:r w:rsidRPr="00CC6796">
        <w:rPr>
          <w:spacing w:val="-16"/>
        </w:rPr>
        <w:t xml:space="preserve"> </w:t>
      </w:r>
      <w:r w:rsidRPr="00CC6796">
        <w:t>formato</w:t>
      </w:r>
      <w:r w:rsidRPr="00CC6796">
        <w:rPr>
          <w:spacing w:val="-15"/>
        </w:rPr>
        <w:t xml:space="preserve"> </w:t>
      </w:r>
      <w:r w:rsidRPr="00CC6796">
        <w:t>de</w:t>
      </w:r>
      <w:r w:rsidRPr="00CC6796">
        <w:rPr>
          <w:spacing w:val="-13"/>
        </w:rPr>
        <w:t xml:space="preserve"> </w:t>
      </w:r>
      <w:r w:rsidRPr="00CC6796">
        <w:t>declaración</w:t>
      </w:r>
      <w:r w:rsidRPr="00CC6796">
        <w:rPr>
          <w:spacing w:val="-13"/>
        </w:rPr>
        <w:t xml:space="preserve"> </w:t>
      </w:r>
      <w:r w:rsidRPr="00CC6796">
        <w:t>de</w:t>
      </w:r>
      <w:r w:rsidRPr="00CC6796">
        <w:rPr>
          <w:spacing w:val="-13"/>
        </w:rPr>
        <w:t xml:space="preserve"> </w:t>
      </w:r>
      <w:r w:rsidRPr="00CC6796">
        <w:t>bienes</w:t>
      </w:r>
      <w:r w:rsidRPr="00CC6796">
        <w:rPr>
          <w:spacing w:val="-12"/>
        </w:rPr>
        <w:t xml:space="preserve"> </w:t>
      </w:r>
      <w:r w:rsidRPr="00CC6796">
        <w:t>y</w:t>
      </w:r>
      <w:r w:rsidRPr="00CC6796">
        <w:rPr>
          <w:spacing w:val="-15"/>
        </w:rPr>
        <w:t xml:space="preserve"> </w:t>
      </w:r>
      <w:r w:rsidRPr="00CC6796">
        <w:t>rentas</w:t>
      </w:r>
      <w:r w:rsidRPr="00CC6796">
        <w:rPr>
          <w:spacing w:val="-15"/>
        </w:rPr>
        <w:t xml:space="preserve"> </w:t>
      </w:r>
      <w:r w:rsidRPr="00CC6796">
        <w:t>y</w:t>
      </w:r>
      <w:r w:rsidRPr="00CC6796">
        <w:rPr>
          <w:spacing w:val="-15"/>
        </w:rPr>
        <w:t xml:space="preserve"> </w:t>
      </w:r>
      <w:r w:rsidRPr="00CC6796">
        <w:t>registro</w:t>
      </w:r>
      <w:r w:rsidRPr="00CC6796">
        <w:rPr>
          <w:spacing w:val="-13"/>
        </w:rPr>
        <w:t xml:space="preserve"> </w:t>
      </w:r>
      <w:r w:rsidRPr="00CC6796">
        <w:t>de</w:t>
      </w:r>
      <w:r w:rsidRPr="00CC6796">
        <w:rPr>
          <w:spacing w:val="-13"/>
        </w:rPr>
        <w:t xml:space="preserve"> </w:t>
      </w:r>
      <w:r w:rsidRPr="00CC6796">
        <w:t>conflictos</w:t>
      </w:r>
      <w:r w:rsidRPr="00CC6796">
        <w:rPr>
          <w:spacing w:val="-12"/>
        </w:rPr>
        <w:t xml:space="preserve"> </w:t>
      </w:r>
      <w:r w:rsidRPr="00CC6796">
        <w:t>de</w:t>
      </w:r>
      <w:r w:rsidRPr="00CC6796">
        <w:rPr>
          <w:spacing w:val="-15"/>
        </w:rPr>
        <w:t xml:space="preserve"> </w:t>
      </w:r>
      <w:r w:rsidRPr="00CC6796">
        <w:t>interés, el cual es enviado al correo institucional, en el link es posible consultar el instructivo para la publicación y divulgación proactiva de la Declaración de Bienes y Rentas, Registro de Conflicto de Interés y Declaración del Impuesto sobre la Renta y Complementarios.</w:t>
      </w:r>
    </w:p>
    <w:p w14:paraId="325A229D" w14:textId="05112397" w:rsidR="0005065D" w:rsidRPr="00CC6796" w:rsidRDefault="0005065D" w:rsidP="0050337F">
      <w:pPr>
        <w:pStyle w:val="Textoindependiente"/>
        <w:spacing w:before="159" w:line="259" w:lineRule="auto"/>
        <w:ind w:left="528" w:right="131"/>
        <w:jc w:val="both"/>
      </w:pPr>
      <w:r w:rsidRPr="00CC6796">
        <w:t>En atención a lo anterior, es importante precisar que, conforme a lo establecido en el literal g)del artículo</w:t>
      </w:r>
      <w:r w:rsidRPr="00CC6796">
        <w:rPr>
          <w:spacing w:val="-12"/>
        </w:rPr>
        <w:t xml:space="preserve"> </w:t>
      </w:r>
      <w:r w:rsidRPr="00CC6796">
        <w:t>2</w:t>
      </w:r>
      <w:r w:rsidRPr="00CC6796">
        <w:rPr>
          <w:spacing w:val="-12"/>
        </w:rPr>
        <w:t xml:space="preserve"> </w:t>
      </w:r>
      <w:r w:rsidRPr="00CC6796">
        <w:t>de</w:t>
      </w:r>
      <w:r w:rsidRPr="00CC6796">
        <w:rPr>
          <w:spacing w:val="-13"/>
        </w:rPr>
        <w:t xml:space="preserve"> </w:t>
      </w:r>
      <w:r w:rsidRPr="00CC6796">
        <w:t>la</w:t>
      </w:r>
      <w:r w:rsidRPr="00CC6796">
        <w:rPr>
          <w:spacing w:val="-15"/>
        </w:rPr>
        <w:t xml:space="preserve"> </w:t>
      </w:r>
      <w:r w:rsidRPr="00CC6796">
        <w:t>precitada</w:t>
      </w:r>
      <w:r w:rsidRPr="00CC6796">
        <w:rPr>
          <w:spacing w:val="-16"/>
        </w:rPr>
        <w:t xml:space="preserve"> </w:t>
      </w:r>
      <w:r w:rsidRPr="00CC6796">
        <w:t>ley,</w:t>
      </w:r>
      <w:r w:rsidRPr="00CC6796">
        <w:rPr>
          <w:spacing w:val="-10"/>
        </w:rPr>
        <w:t xml:space="preserve"> </w:t>
      </w:r>
      <w:r w:rsidRPr="00CC6796">
        <w:t>las</w:t>
      </w:r>
      <w:r w:rsidRPr="00CC6796">
        <w:rPr>
          <w:spacing w:val="-12"/>
        </w:rPr>
        <w:t xml:space="preserve"> </w:t>
      </w:r>
      <w:r w:rsidRPr="00CC6796">
        <w:t>personas</w:t>
      </w:r>
      <w:r w:rsidRPr="00CC6796">
        <w:rPr>
          <w:spacing w:val="-15"/>
        </w:rPr>
        <w:t xml:space="preserve"> </w:t>
      </w:r>
      <w:r w:rsidRPr="00CC6796">
        <w:t>naturales</w:t>
      </w:r>
      <w:r w:rsidRPr="00CC6796">
        <w:rPr>
          <w:spacing w:val="-12"/>
        </w:rPr>
        <w:t xml:space="preserve"> </w:t>
      </w:r>
      <w:r w:rsidRPr="00CC6796">
        <w:t>y</w:t>
      </w:r>
      <w:r w:rsidRPr="00CC6796">
        <w:rPr>
          <w:spacing w:val="-14"/>
        </w:rPr>
        <w:t xml:space="preserve"> </w:t>
      </w:r>
      <w:r w:rsidRPr="00CC6796">
        <w:t>jurídicas,</w:t>
      </w:r>
      <w:r w:rsidRPr="00CC6796">
        <w:rPr>
          <w:spacing w:val="-8"/>
        </w:rPr>
        <w:t xml:space="preserve"> </w:t>
      </w:r>
      <w:r w:rsidRPr="00CC6796">
        <w:t>públicas</w:t>
      </w:r>
      <w:r w:rsidRPr="00CC6796">
        <w:rPr>
          <w:spacing w:val="-12"/>
        </w:rPr>
        <w:t xml:space="preserve"> </w:t>
      </w:r>
      <w:r w:rsidRPr="00CC6796">
        <w:t>o</w:t>
      </w:r>
      <w:r w:rsidRPr="00CC6796">
        <w:rPr>
          <w:spacing w:val="-15"/>
        </w:rPr>
        <w:t xml:space="preserve"> </w:t>
      </w:r>
      <w:r w:rsidRPr="00CC6796">
        <w:t>privadas,</w:t>
      </w:r>
      <w:r w:rsidRPr="00CC6796">
        <w:rPr>
          <w:spacing w:val="-14"/>
        </w:rPr>
        <w:t xml:space="preserve"> </w:t>
      </w:r>
      <w:r w:rsidRPr="00CC6796">
        <w:t>que</w:t>
      </w:r>
      <w:r w:rsidRPr="00CC6796">
        <w:rPr>
          <w:spacing w:val="-13"/>
        </w:rPr>
        <w:t xml:space="preserve"> </w:t>
      </w:r>
      <w:r w:rsidRPr="00CC6796">
        <w:t>administren, celebren contratos y ejecuten bienes o recursos públicos respecto de la información directamente relacionada</w:t>
      </w:r>
      <w:r w:rsidRPr="00CC6796">
        <w:rPr>
          <w:spacing w:val="-16"/>
        </w:rPr>
        <w:t xml:space="preserve"> </w:t>
      </w:r>
      <w:r w:rsidRPr="00CC6796">
        <w:t>con</w:t>
      </w:r>
      <w:r w:rsidRPr="00CC6796">
        <w:rPr>
          <w:spacing w:val="-15"/>
        </w:rPr>
        <w:t xml:space="preserve"> </w:t>
      </w:r>
      <w:r w:rsidRPr="00CC6796">
        <w:t>el</w:t>
      </w:r>
      <w:r w:rsidRPr="00CC6796">
        <w:rPr>
          <w:spacing w:val="-15"/>
        </w:rPr>
        <w:t xml:space="preserve"> </w:t>
      </w:r>
      <w:r w:rsidRPr="00CC6796">
        <w:t>desempeño</w:t>
      </w:r>
      <w:r w:rsidRPr="00CC6796">
        <w:rPr>
          <w:spacing w:val="-16"/>
        </w:rPr>
        <w:t xml:space="preserve"> </w:t>
      </w:r>
      <w:r w:rsidRPr="00CC6796">
        <w:t>de</w:t>
      </w:r>
      <w:r w:rsidRPr="00CC6796">
        <w:rPr>
          <w:spacing w:val="-15"/>
        </w:rPr>
        <w:t xml:space="preserve"> </w:t>
      </w:r>
      <w:r w:rsidRPr="00CC6796">
        <w:t>su</w:t>
      </w:r>
      <w:r w:rsidRPr="00CC6796">
        <w:rPr>
          <w:spacing w:val="-15"/>
        </w:rPr>
        <w:t xml:space="preserve"> </w:t>
      </w:r>
      <w:r w:rsidRPr="00CC6796">
        <w:t>función;</w:t>
      </w:r>
      <w:r w:rsidRPr="00CC6796">
        <w:rPr>
          <w:spacing w:val="-15"/>
        </w:rPr>
        <w:t xml:space="preserve"> </w:t>
      </w:r>
      <w:r w:rsidRPr="00CC6796">
        <w:t>están</w:t>
      </w:r>
      <w:r w:rsidRPr="00CC6796">
        <w:rPr>
          <w:spacing w:val="-16"/>
        </w:rPr>
        <w:t xml:space="preserve"> </w:t>
      </w:r>
      <w:r w:rsidRPr="00CC6796">
        <w:t>obligadas</w:t>
      </w:r>
      <w:r w:rsidRPr="00CC6796">
        <w:rPr>
          <w:spacing w:val="-15"/>
        </w:rPr>
        <w:t xml:space="preserve"> </w:t>
      </w:r>
      <w:r w:rsidRPr="00CC6796">
        <w:t>a</w:t>
      </w:r>
      <w:r w:rsidRPr="00CC6796">
        <w:rPr>
          <w:spacing w:val="-15"/>
        </w:rPr>
        <w:t xml:space="preserve"> </w:t>
      </w:r>
      <w:r w:rsidRPr="00CC6796">
        <w:t>la</w:t>
      </w:r>
      <w:r w:rsidRPr="00CC6796">
        <w:rPr>
          <w:spacing w:val="-16"/>
        </w:rPr>
        <w:t xml:space="preserve"> </w:t>
      </w:r>
      <w:r w:rsidRPr="00CC6796">
        <w:t>realizar</w:t>
      </w:r>
      <w:r w:rsidRPr="00CC6796">
        <w:rPr>
          <w:spacing w:val="-15"/>
        </w:rPr>
        <w:t xml:space="preserve"> </w:t>
      </w:r>
      <w:r w:rsidRPr="00CC6796">
        <w:t>la</w:t>
      </w:r>
      <w:r w:rsidRPr="00CC6796">
        <w:rPr>
          <w:spacing w:val="-15"/>
        </w:rPr>
        <w:t xml:space="preserve"> </w:t>
      </w:r>
      <w:r w:rsidRPr="00CC6796">
        <w:t>publicación</w:t>
      </w:r>
      <w:r w:rsidRPr="00CC6796">
        <w:rPr>
          <w:spacing w:val="-15"/>
        </w:rPr>
        <w:t xml:space="preserve"> </w:t>
      </w:r>
      <w:r w:rsidRPr="00CC6796">
        <w:t>y</w:t>
      </w:r>
      <w:r w:rsidRPr="00CC6796">
        <w:rPr>
          <w:spacing w:val="-16"/>
        </w:rPr>
        <w:t xml:space="preserve"> </w:t>
      </w:r>
      <w:r w:rsidRPr="00CC6796">
        <w:t>divulgación de</w:t>
      </w:r>
      <w:r w:rsidRPr="00CC6796">
        <w:rPr>
          <w:spacing w:val="-15"/>
        </w:rPr>
        <w:t xml:space="preserve"> </w:t>
      </w:r>
      <w:r w:rsidRPr="00CC6796">
        <w:t>la</w:t>
      </w:r>
      <w:r w:rsidRPr="00CC6796">
        <w:rPr>
          <w:spacing w:val="-14"/>
        </w:rPr>
        <w:t xml:space="preserve"> </w:t>
      </w:r>
      <w:r w:rsidRPr="00CC6796">
        <w:t>declaración</w:t>
      </w:r>
      <w:r w:rsidRPr="00CC6796">
        <w:rPr>
          <w:spacing w:val="-14"/>
        </w:rPr>
        <w:t xml:space="preserve"> </w:t>
      </w:r>
      <w:r w:rsidRPr="00CC6796">
        <w:t>de</w:t>
      </w:r>
      <w:r w:rsidRPr="00CC6796">
        <w:rPr>
          <w:spacing w:val="-14"/>
        </w:rPr>
        <w:t xml:space="preserve"> </w:t>
      </w:r>
      <w:r w:rsidRPr="00CC6796">
        <w:t>bienes</w:t>
      </w:r>
      <w:r w:rsidRPr="00CC6796">
        <w:rPr>
          <w:spacing w:val="-13"/>
        </w:rPr>
        <w:t xml:space="preserve"> </w:t>
      </w:r>
      <w:r w:rsidRPr="00CC6796">
        <w:t>y</w:t>
      </w:r>
      <w:r w:rsidRPr="00CC6796">
        <w:rPr>
          <w:spacing w:val="-16"/>
        </w:rPr>
        <w:t xml:space="preserve"> </w:t>
      </w:r>
      <w:r w:rsidRPr="00CC6796">
        <w:t>rentas,</w:t>
      </w:r>
      <w:r w:rsidRPr="00CC6796">
        <w:rPr>
          <w:spacing w:val="-11"/>
        </w:rPr>
        <w:t xml:space="preserve"> </w:t>
      </w:r>
      <w:r w:rsidRPr="00CC6796">
        <w:t>del</w:t>
      </w:r>
      <w:r w:rsidRPr="00CC6796">
        <w:rPr>
          <w:spacing w:val="-16"/>
        </w:rPr>
        <w:t xml:space="preserve"> </w:t>
      </w:r>
      <w:r w:rsidRPr="00CC6796">
        <w:t>registro</w:t>
      </w:r>
      <w:r w:rsidRPr="00CC6796">
        <w:rPr>
          <w:spacing w:val="-15"/>
        </w:rPr>
        <w:t xml:space="preserve"> </w:t>
      </w:r>
      <w:r w:rsidRPr="00CC6796">
        <w:t>de</w:t>
      </w:r>
      <w:r w:rsidRPr="00CC6796">
        <w:rPr>
          <w:spacing w:val="-13"/>
        </w:rPr>
        <w:t xml:space="preserve"> </w:t>
      </w:r>
      <w:r w:rsidRPr="00CC6796">
        <w:t>conflictos</w:t>
      </w:r>
      <w:r w:rsidRPr="00CC6796">
        <w:rPr>
          <w:spacing w:val="-16"/>
        </w:rPr>
        <w:t xml:space="preserve"> </w:t>
      </w:r>
      <w:r w:rsidRPr="00CC6796">
        <w:t>de</w:t>
      </w:r>
      <w:r w:rsidRPr="00CC6796">
        <w:rPr>
          <w:spacing w:val="-13"/>
        </w:rPr>
        <w:t xml:space="preserve"> </w:t>
      </w:r>
      <w:r w:rsidRPr="00CC6796">
        <w:t>interés</w:t>
      </w:r>
      <w:r w:rsidRPr="00CC6796">
        <w:rPr>
          <w:spacing w:val="-13"/>
        </w:rPr>
        <w:t xml:space="preserve"> </w:t>
      </w:r>
      <w:r w:rsidRPr="00CC6796">
        <w:t>y</w:t>
      </w:r>
      <w:r w:rsidRPr="00CC6796">
        <w:rPr>
          <w:spacing w:val="-16"/>
        </w:rPr>
        <w:t xml:space="preserve"> </w:t>
      </w:r>
      <w:r w:rsidRPr="00CC6796">
        <w:t>la</w:t>
      </w:r>
      <w:r w:rsidRPr="00CC6796">
        <w:rPr>
          <w:spacing w:val="-13"/>
        </w:rPr>
        <w:t xml:space="preserve"> </w:t>
      </w:r>
      <w:r w:rsidRPr="00CC6796">
        <w:t>declaración</w:t>
      </w:r>
      <w:r w:rsidRPr="00CC6796">
        <w:rPr>
          <w:spacing w:val="-14"/>
        </w:rPr>
        <w:t xml:space="preserve"> </w:t>
      </w:r>
      <w:r w:rsidRPr="00CC6796">
        <w:t>del</w:t>
      </w:r>
      <w:r w:rsidRPr="00CC6796">
        <w:rPr>
          <w:spacing w:val="-14"/>
        </w:rPr>
        <w:t xml:space="preserve"> </w:t>
      </w:r>
      <w:r w:rsidRPr="00CC6796">
        <w:t>impuesto sobre</w:t>
      </w:r>
      <w:r w:rsidRPr="00CC6796">
        <w:rPr>
          <w:spacing w:val="-2"/>
        </w:rPr>
        <w:t xml:space="preserve"> </w:t>
      </w:r>
      <w:r w:rsidRPr="00CC6796">
        <w:t>la</w:t>
      </w:r>
      <w:r w:rsidRPr="00CC6796">
        <w:rPr>
          <w:spacing w:val="-4"/>
        </w:rPr>
        <w:t xml:space="preserve"> </w:t>
      </w:r>
      <w:r w:rsidRPr="00CC6796">
        <w:t>renta</w:t>
      </w:r>
      <w:r w:rsidRPr="00CC6796">
        <w:rPr>
          <w:spacing w:val="-4"/>
        </w:rPr>
        <w:t xml:space="preserve"> </w:t>
      </w:r>
      <w:r w:rsidRPr="00CC6796">
        <w:t>y</w:t>
      </w:r>
      <w:r w:rsidRPr="00CC6796">
        <w:rPr>
          <w:spacing w:val="-4"/>
        </w:rPr>
        <w:t xml:space="preserve"> </w:t>
      </w:r>
      <w:r w:rsidRPr="00CC6796">
        <w:t>complementarios.</w:t>
      </w:r>
      <w:r w:rsidRPr="00CC6796">
        <w:rPr>
          <w:spacing w:val="-3"/>
        </w:rPr>
        <w:t xml:space="preserve"> </w:t>
      </w:r>
      <w:r w:rsidRPr="00CC6796">
        <w:t>Es</w:t>
      </w:r>
      <w:r w:rsidRPr="00CC6796">
        <w:rPr>
          <w:spacing w:val="-1"/>
        </w:rPr>
        <w:t xml:space="preserve"> </w:t>
      </w:r>
      <w:r w:rsidRPr="00CC6796">
        <w:t>por</w:t>
      </w:r>
      <w:r w:rsidRPr="00CC6796">
        <w:rPr>
          <w:spacing w:val="-1"/>
        </w:rPr>
        <w:t xml:space="preserve"> </w:t>
      </w:r>
      <w:r w:rsidRPr="00CC6796">
        <w:t>ello por</w:t>
      </w:r>
      <w:r w:rsidRPr="00CC6796">
        <w:rPr>
          <w:spacing w:val="-1"/>
        </w:rPr>
        <w:t xml:space="preserve"> </w:t>
      </w:r>
      <w:r w:rsidRPr="00CC6796">
        <w:t>lo</w:t>
      </w:r>
      <w:r w:rsidRPr="00CC6796">
        <w:rPr>
          <w:spacing w:val="-4"/>
        </w:rPr>
        <w:t xml:space="preserve"> </w:t>
      </w:r>
      <w:r w:rsidRPr="00CC6796">
        <w:t>que, se</w:t>
      </w:r>
      <w:r w:rsidRPr="00CC6796">
        <w:rPr>
          <w:spacing w:val="-4"/>
        </w:rPr>
        <w:t xml:space="preserve"> </w:t>
      </w:r>
      <w:r w:rsidRPr="00CC6796">
        <w:t>estableció</w:t>
      </w:r>
      <w:r w:rsidRPr="00CC6796">
        <w:rPr>
          <w:spacing w:val="-2"/>
        </w:rPr>
        <w:t xml:space="preserve"> </w:t>
      </w:r>
      <w:r w:rsidRPr="00CC6796">
        <w:t>el</w:t>
      </w:r>
      <w:r w:rsidRPr="00CC6796">
        <w:rPr>
          <w:spacing w:val="-4"/>
        </w:rPr>
        <w:t xml:space="preserve"> </w:t>
      </w:r>
      <w:r w:rsidRPr="00CC6796">
        <w:t>Aplicativo</w:t>
      </w:r>
      <w:r w:rsidRPr="00CC6796">
        <w:rPr>
          <w:spacing w:val="-2"/>
        </w:rPr>
        <w:t xml:space="preserve"> </w:t>
      </w:r>
      <w:r w:rsidRPr="00CC6796">
        <w:t>por</w:t>
      </w:r>
      <w:r w:rsidRPr="00CC6796">
        <w:rPr>
          <w:spacing w:val="-1"/>
        </w:rPr>
        <w:t xml:space="preserve"> </w:t>
      </w:r>
      <w:r w:rsidRPr="00CC6796">
        <w:t>la</w:t>
      </w:r>
      <w:r w:rsidRPr="00CC6796">
        <w:rPr>
          <w:spacing w:val="-2"/>
        </w:rPr>
        <w:t xml:space="preserve"> </w:t>
      </w:r>
      <w:r w:rsidRPr="00CC6796">
        <w:t xml:space="preserve">Integridad Pública de la Función Pública, mediante el cual los funcionarios y contratistas del estado deben hacer la publicación de su declaración de bienes y rentas y el registro de los conflictos de </w:t>
      </w:r>
      <w:r w:rsidRPr="00CC6796">
        <w:rPr>
          <w:spacing w:val="-2"/>
        </w:rPr>
        <w:t>interés.</w:t>
      </w:r>
    </w:p>
    <w:p w14:paraId="1F87E53C" w14:textId="77777777" w:rsidR="0005065D" w:rsidRPr="00CC6796" w:rsidRDefault="0005065D" w:rsidP="008A29BA">
      <w:pPr>
        <w:pStyle w:val="Ttulo2"/>
        <w:numPr>
          <w:ilvl w:val="3"/>
          <w:numId w:val="39"/>
        </w:numPr>
        <w:tabs>
          <w:tab w:val="left" w:pos="1985"/>
        </w:tabs>
        <w:spacing w:before="237"/>
        <w:ind w:right="131" w:hanging="1802"/>
        <w:jc w:val="left"/>
      </w:pPr>
      <w:bookmarkStart w:id="21" w:name="_Toc233723407"/>
      <w:r w:rsidRPr="00CC6796">
        <w:t>Curso</w:t>
      </w:r>
      <w:r w:rsidRPr="00CC6796">
        <w:rPr>
          <w:spacing w:val="-6"/>
        </w:rPr>
        <w:t xml:space="preserve"> </w:t>
      </w:r>
      <w:r w:rsidRPr="00CC6796">
        <w:t>de</w:t>
      </w:r>
      <w:r w:rsidRPr="00CC6796">
        <w:rPr>
          <w:spacing w:val="-6"/>
        </w:rPr>
        <w:t xml:space="preserve"> </w:t>
      </w:r>
      <w:r w:rsidRPr="00CC6796">
        <w:t>Integridad,</w:t>
      </w:r>
      <w:r w:rsidRPr="00CC6796">
        <w:rPr>
          <w:spacing w:val="-1"/>
        </w:rPr>
        <w:t xml:space="preserve"> </w:t>
      </w:r>
      <w:r w:rsidRPr="00CC6796">
        <w:t>Transparencia</w:t>
      </w:r>
      <w:r w:rsidRPr="00CC6796">
        <w:rPr>
          <w:spacing w:val="-3"/>
        </w:rPr>
        <w:t xml:space="preserve"> </w:t>
      </w:r>
      <w:r w:rsidRPr="00CC6796">
        <w:t>y</w:t>
      </w:r>
      <w:r w:rsidRPr="00CC6796">
        <w:rPr>
          <w:spacing w:val="-8"/>
        </w:rPr>
        <w:t xml:space="preserve"> </w:t>
      </w:r>
      <w:r w:rsidRPr="00CC6796">
        <w:t>Lucha</w:t>
      </w:r>
      <w:r w:rsidRPr="00CC6796">
        <w:rPr>
          <w:spacing w:val="-3"/>
        </w:rPr>
        <w:t xml:space="preserve"> </w:t>
      </w:r>
      <w:r w:rsidRPr="00CC6796">
        <w:t>Contra</w:t>
      </w:r>
      <w:r w:rsidRPr="00CC6796">
        <w:rPr>
          <w:spacing w:val="-5"/>
        </w:rPr>
        <w:t xml:space="preserve"> </w:t>
      </w:r>
      <w:r w:rsidRPr="00CC6796">
        <w:t>la</w:t>
      </w:r>
      <w:r w:rsidRPr="00CC6796">
        <w:rPr>
          <w:spacing w:val="-3"/>
        </w:rPr>
        <w:t xml:space="preserve"> </w:t>
      </w:r>
      <w:r w:rsidRPr="00CC6796">
        <w:rPr>
          <w:spacing w:val="-2"/>
        </w:rPr>
        <w:t>Corrupción</w:t>
      </w:r>
      <w:bookmarkEnd w:id="21"/>
    </w:p>
    <w:p w14:paraId="200300FD" w14:textId="6FB493A0" w:rsidR="0005065D" w:rsidRPr="00CC6796" w:rsidRDefault="0005065D" w:rsidP="0050337F">
      <w:pPr>
        <w:pStyle w:val="Textoindependiente"/>
        <w:spacing w:before="177" w:line="259" w:lineRule="auto"/>
        <w:ind w:left="528" w:right="131"/>
        <w:jc w:val="both"/>
      </w:pPr>
      <w:r w:rsidRPr="00CC6796">
        <w:t>En</w:t>
      </w:r>
      <w:r w:rsidRPr="00CC6796">
        <w:rPr>
          <w:spacing w:val="-4"/>
        </w:rPr>
        <w:t xml:space="preserve"> </w:t>
      </w:r>
      <w:r w:rsidRPr="00CC6796">
        <w:t>cumplimiento</w:t>
      </w:r>
      <w:r w:rsidRPr="00CC6796">
        <w:rPr>
          <w:spacing w:val="-6"/>
        </w:rPr>
        <w:t xml:space="preserve"> </w:t>
      </w:r>
      <w:r w:rsidRPr="00CC6796">
        <w:t>de</w:t>
      </w:r>
      <w:r w:rsidRPr="00CC6796">
        <w:rPr>
          <w:spacing w:val="-7"/>
        </w:rPr>
        <w:t xml:space="preserve"> </w:t>
      </w:r>
      <w:r w:rsidRPr="00CC6796">
        <w:t>los</w:t>
      </w:r>
      <w:r w:rsidRPr="00CC6796">
        <w:rPr>
          <w:spacing w:val="-4"/>
        </w:rPr>
        <w:t xml:space="preserve"> </w:t>
      </w:r>
      <w:r w:rsidRPr="00CC6796">
        <w:t>principios</w:t>
      </w:r>
      <w:r w:rsidRPr="00CC6796">
        <w:rPr>
          <w:spacing w:val="-4"/>
        </w:rPr>
        <w:t xml:space="preserve"> </w:t>
      </w:r>
      <w:r w:rsidRPr="00CC6796">
        <w:t>de</w:t>
      </w:r>
      <w:r w:rsidRPr="00CC6796">
        <w:rPr>
          <w:spacing w:val="-4"/>
        </w:rPr>
        <w:t xml:space="preserve"> </w:t>
      </w:r>
      <w:r w:rsidRPr="00CC6796">
        <w:t>transparencia</w:t>
      </w:r>
      <w:r w:rsidRPr="00CC6796">
        <w:rPr>
          <w:spacing w:val="-4"/>
        </w:rPr>
        <w:t xml:space="preserve"> </w:t>
      </w:r>
      <w:r w:rsidRPr="00CC6796">
        <w:t>y</w:t>
      </w:r>
      <w:r w:rsidRPr="00CC6796">
        <w:rPr>
          <w:spacing w:val="-6"/>
        </w:rPr>
        <w:t xml:space="preserve"> </w:t>
      </w:r>
      <w:r w:rsidRPr="00CC6796">
        <w:t>legalidad,</w:t>
      </w:r>
      <w:r w:rsidRPr="00CC6796">
        <w:rPr>
          <w:spacing w:val="-5"/>
        </w:rPr>
        <w:t xml:space="preserve"> </w:t>
      </w:r>
      <w:r w:rsidRPr="00CC6796">
        <w:t>fue</w:t>
      </w:r>
      <w:r w:rsidRPr="00CC6796">
        <w:rPr>
          <w:spacing w:val="-7"/>
        </w:rPr>
        <w:t xml:space="preserve"> </w:t>
      </w:r>
      <w:r w:rsidRPr="00CC6796">
        <w:t>promulgada</w:t>
      </w:r>
      <w:r w:rsidRPr="00CC6796">
        <w:rPr>
          <w:spacing w:val="-6"/>
        </w:rPr>
        <w:t xml:space="preserve"> </w:t>
      </w:r>
      <w:r w:rsidRPr="00CC6796">
        <w:t>la</w:t>
      </w:r>
      <w:r w:rsidRPr="00CC6796">
        <w:rPr>
          <w:spacing w:val="-4"/>
        </w:rPr>
        <w:t xml:space="preserve"> </w:t>
      </w:r>
      <w:r w:rsidRPr="00CC6796">
        <w:t>Ley</w:t>
      </w:r>
      <w:r w:rsidRPr="00CC6796">
        <w:rPr>
          <w:spacing w:val="-6"/>
        </w:rPr>
        <w:t xml:space="preserve"> </w:t>
      </w:r>
      <w:r w:rsidRPr="00CC6796">
        <w:t>2016</w:t>
      </w:r>
      <w:r w:rsidRPr="00CC6796">
        <w:rPr>
          <w:spacing w:val="-4"/>
        </w:rPr>
        <w:t xml:space="preserve"> </w:t>
      </w:r>
      <w:r w:rsidRPr="00CC6796">
        <w:t>de</w:t>
      </w:r>
      <w:r w:rsidRPr="00CC6796">
        <w:rPr>
          <w:spacing w:val="-7"/>
        </w:rPr>
        <w:t xml:space="preserve"> </w:t>
      </w:r>
      <w:r w:rsidRPr="00CC6796">
        <w:t>2020 con</w:t>
      </w:r>
      <w:r w:rsidRPr="00CC6796">
        <w:rPr>
          <w:spacing w:val="-4"/>
        </w:rPr>
        <w:t xml:space="preserve"> </w:t>
      </w:r>
      <w:r w:rsidRPr="00CC6796">
        <w:t>el</w:t>
      </w:r>
      <w:r w:rsidRPr="00CC6796">
        <w:rPr>
          <w:spacing w:val="-7"/>
        </w:rPr>
        <w:t xml:space="preserve"> </w:t>
      </w:r>
      <w:r w:rsidRPr="00CC6796">
        <w:t>fin</w:t>
      </w:r>
      <w:r w:rsidRPr="00CC6796">
        <w:rPr>
          <w:spacing w:val="-4"/>
        </w:rPr>
        <w:t xml:space="preserve"> </w:t>
      </w:r>
      <w:r w:rsidRPr="00CC6796">
        <w:t>de</w:t>
      </w:r>
      <w:r w:rsidRPr="00CC6796">
        <w:rPr>
          <w:spacing w:val="-4"/>
        </w:rPr>
        <w:t xml:space="preserve"> </w:t>
      </w:r>
      <w:r w:rsidRPr="00CC6796">
        <w:t>orientar</w:t>
      </w:r>
      <w:r w:rsidRPr="00CC6796">
        <w:rPr>
          <w:spacing w:val="-3"/>
        </w:rPr>
        <w:t xml:space="preserve"> </w:t>
      </w:r>
      <w:r w:rsidRPr="00CC6796">
        <w:t>a</w:t>
      </w:r>
      <w:r w:rsidRPr="00CC6796">
        <w:rPr>
          <w:spacing w:val="-4"/>
        </w:rPr>
        <w:t xml:space="preserve"> </w:t>
      </w:r>
      <w:r w:rsidRPr="00CC6796">
        <w:t>los</w:t>
      </w:r>
      <w:r w:rsidRPr="00CC6796">
        <w:rPr>
          <w:spacing w:val="-4"/>
        </w:rPr>
        <w:t xml:space="preserve"> </w:t>
      </w:r>
      <w:r w:rsidRPr="00CC6796">
        <w:t>servidores</w:t>
      </w:r>
      <w:r w:rsidRPr="00CC6796">
        <w:rPr>
          <w:spacing w:val="-4"/>
        </w:rPr>
        <w:t xml:space="preserve"> </w:t>
      </w:r>
      <w:r w:rsidRPr="00CC6796">
        <w:t>públicos</w:t>
      </w:r>
      <w:r w:rsidRPr="00CC6796">
        <w:rPr>
          <w:spacing w:val="-4"/>
        </w:rPr>
        <w:t xml:space="preserve"> </w:t>
      </w:r>
      <w:r w:rsidRPr="00CC6796">
        <w:t>en</w:t>
      </w:r>
      <w:r w:rsidRPr="00CC6796">
        <w:rPr>
          <w:spacing w:val="-4"/>
        </w:rPr>
        <w:t xml:space="preserve"> </w:t>
      </w:r>
      <w:r w:rsidRPr="00CC6796">
        <w:t>la</w:t>
      </w:r>
      <w:r w:rsidRPr="00CC6796">
        <w:rPr>
          <w:spacing w:val="-4"/>
        </w:rPr>
        <w:t xml:space="preserve"> </w:t>
      </w:r>
      <w:r w:rsidRPr="00CC6796">
        <w:t>importancia</w:t>
      </w:r>
      <w:r w:rsidRPr="00CC6796">
        <w:rPr>
          <w:spacing w:val="-4"/>
        </w:rPr>
        <w:t xml:space="preserve"> </w:t>
      </w:r>
      <w:r w:rsidRPr="00CC6796">
        <w:t>de</w:t>
      </w:r>
      <w:r w:rsidRPr="00CC6796">
        <w:rPr>
          <w:spacing w:val="-4"/>
        </w:rPr>
        <w:t xml:space="preserve"> </w:t>
      </w:r>
      <w:r w:rsidRPr="00CC6796">
        <w:t>actuar</w:t>
      </w:r>
      <w:r w:rsidRPr="00CC6796">
        <w:rPr>
          <w:spacing w:val="-5"/>
        </w:rPr>
        <w:t xml:space="preserve"> </w:t>
      </w:r>
      <w:r w:rsidRPr="00CC6796">
        <w:t>con</w:t>
      </w:r>
      <w:r w:rsidRPr="00CC6796">
        <w:rPr>
          <w:spacing w:val="-4"/>
        </w:rPr>
        <w:t xml:space="preserve"> </w:t>
      </w:r>
      <w:r w:rsidRPr="00CC6796">
        <w:t>base</w:t>
      </w:r>
      <w:r w:rsidRPr="00CC6796">
        <w:rPr>
          <w:spacing w:val="-4"/>
        </w:rPr>
        <w:t xml:space="preserve"> </w:t>
      </w:r>
      <w:r w:rsidRPr="00CC6796">
        <w:t>en</w:t>
      </w:r>
      <w:r w:rsidRPr="00CC6796">
        <w:rPr>
          <w:spacing w:val="-4"/>
        </w:rPr>
        <w:t xml:space="preserve"> </w:t>
      </w:r>
      <w:r w:rsidRPr="00CC6796">
        <w:t>los</w:t>
      </w:r>
      <w:r w:rsidRPr="00CC6796">
        <w:rPr>
          <w:spacing w:val="-4"/>
        </w:rPr>
        <w:t xml:space="preserve"> </w:t>
      </w:r>
      <w:r w:rsidRPr="00CC6796">
        <w:t>principios de la Función Pública y así ayudar a informar a los funcionarios y contratistas frente al valor del servicio público en Colombia.</w:t>
      </w:r>
    </w:p>
    <w:p w14:paraId="667C4CB7" w14:textId="77777777" w:rsidR="00B9404F" w:rsidRPr="00CC6796" w:rsidRDefault="002109D0" w:rsidP="0050337F">
      <w:pPr>
        <w:pStyle w:val="Textoindependiente"/>
        <w:spacing w:before="157" w:line="259" w:lineRule="auto"/>
        <w:ind w:left="528" w:right="131"/>
        <w:jc w:val="both"/>
      </w:pPr>
      <w:bookmarkStart w:id="22" w:name="_bookmark11"/>
      <w:bookmarkEnd w:id="22"/>
      <w:r w:rsidRPr="00CC6796">
        <w:t>A raíz de la promulgación de la Ley 2016 de 2020 y con el objetivo de cumplir con la política de conflictos de intereses, resulta necesario que todo funcionario público y persona natural que preste sus servicios profesionales o de apoyo a la gestión en el Ministerio del Interior realice el Curso De Integridad, Transparencia y Lucha Contra La Corrupción, a fin de conocer el Código de Integridad del Servicio Público Colombiano y a su vez cumplir con lo determinado en la Ley.</w:t>
      </w:r>
    </w:p>
    <w:p w14:paraId="453E223B" w14:textId="77777777" w:rsidR="002B715C" w:rsidRPr="00CC6796" w:rsidRDefault="002B715C" w:rsidP="0050337F">
      <w:pPr>
        <w:spacing w:line="256" w:lineRule="auto"/>
        <w:ind w:left="528" w:right="131"/>
        <w:jc w:val="both"/>
      </w:pPr>
    </w:p>
    <w:p w14:paraId="34B5B65E" w14:textId="33423A3C" w:rsidR="002B715C" w:rsidRDefault="39C5C282" w:rsidP="0050337F">
      <w:pPr>
        <w:spacing w:line="256" w:lineRule="auto"/>
        <w:ind w:left="528" w:right="131"/>
        <w:jc w:val="both"/>
        <w:rPr>
          <w:i/>
        </w:rPr>
      </w:pPr>
      <w:r w:rsidRPr="00CC6796">
        <w:t>Lo</w:t>
      </w:r>
      <w:r w:rsidRPr="00CC6796">
        <w:rPr>
          <w:spacing w:val="-4"/>
        </w:rPr>
        <w:t xml:space="preserve"> </w:t>
      </w:r>
      <w:r w:rsidRPr="00CC6796">
        <w:t>anterior,</w:t>
      </w:r>
      <w:r w:rsidRPr="00CC6796">
        <w:rPr>
          <w:spacing w:val="-7"/>
        </w:rPr>
        <w:t xml:space="preserve"> </w:t>
      </w:r>
      <w:r w:rsidRPr="00CC6796">
        <w:t>teniendo</w:t>
      </w:r>
      <w:r w:rsidRPr="00CC6796">
        <w:rPr>
          <w:spacing w:val="-4"/>
        </w:rPr>
        <w:t xml:space="preserve"> </w:t>
      </w:r>
      <w:r w:rsidRPr="00CC6796">
        <w:t>en</w:t>
      </w:r>
      <w:r w:rsidRPr="00CC6796">
        <w:rPr>
          <w:spacing w:val="-9"/>
        </w:rPr>
        <w:t xml:space="preserve"> </w:t>
      </w:r>
      <w:r w:rsidRPr="00CC6796">
        <w:t>cuenta</w:t>
      </w:r>
      <w:r w:rsidRPr="00CC6796">
        <w:rPr>
          <w:spacing w:val="-3"/>
        </w:rPr>
        <w:t xml:space="preserve"> </w:t>
      </w:r>
      <w:r w:rsidRPr="00CC6796">
        <w:t>lo</w:t>
      </w:r>
      <w:r w:rsidRPr="00CC6796">
        <w:rPr>
          <w:spacing w:val="-6"/>
        </w:rPr>
        <w:t xml:space="preserve"> </w:t>
      </w:r>
      <w:r w:rsidRPr="00CC6796">
        <w:t>consagrado</w:t>
      </w:r>
      <w:r w:rsidRPr="00CC6796">
        <w:rPr>
          <w:spacing w:val="-4"/>
        </w:rPr>
        <w:t xml:space="preserve"> </w:t>
      </w:r>
      <w:r w:rsidRPr="00CC6796">
        <w:t>en</w:t>
      </w:r>
      <w:r w:rsidRPr="00CC6796">
        <w:rPr>
          <w:spacing w:val="-7"/>
        </w:rPr>
        <w:t xml:space="preserve"> </w:t>
      </w:r>
      <w:r w:rsidRPr="00CC6796">
        <w:t>el</w:t>
      </w:r>
      <w:r w:rsidRPr="00CC6796">
        <w:rPr>
          <w:spacing w:val="-5"/>
        </w:rPr>
        <w:t xml:space="preserve"> </w:t>
      </w:r>
      <w:r w:rsidRPr="00CC6796">
        <w:t>Parágrafo</w:t>
      </w:r>
      <w:r w:rsidRPr="00CC6796">
        <w:rPr>
          <w:spacing w:val="-6"/>
        </w:rPr>
        <w:t xml:space="preserve"> </w:t>
      </w:r>
      <w:r w:rsidRPr="00CC6796">
        <w:t>del</w:t>
      </w:r>
      <w:r w:rsidRPr="00CC6796">
        <w:rPr>
          <w:spacing w:val="-7"/>
        </w:rPr>
        <w:t xml:space="preserve"> </w:t>
      </w:r>
      <w:r w:rsidRPr="00CC6796">
        <w:t>artículo</w:t>
      </w:r>
      <w:r w:rsidRPr="00CC6796">
        <w:rPr>
          <w:spacing w:val="-4"/>
        </w:rPr>
        <w:t xml:space="preserve"> </w:t>
      </w:r>
      <w:r w:rsidRPr="00CC6796">
        <w:t>1</w:t>
      </w:r>
      <w:r w:rsidRPr="00CC6796">
        <w:rPr>
          <w:spacing w:val="-4"/>
        </w:rPr>
        <w:t xml:space="preserve"> </w:t>
      </w:r>
      <w:r w:rsidRPr="00CC6796">
        <w:t>de</w:t>
      </w:r>
      <w:r w:rsidRPr="00CC6796">
        <w:rPr>
          <w:spacing w:val="-4"/>
        </w:rPr>
        <w:t xml:space="preserve"> </w:t>
      </w:r>
      <w:r w:rsidRPr="00CC6796">
        <w:t>la</w:t>
      </w:r>
      <w:r w:rsidRPr="00CC6796">
        <w:rPr>
          <w:spacing w:val="-6"/>
        </w:rPr>
        <w:t xml:space="preserve"> </w:t>
      </w:r>
      <w:r w:rsidRPr="00CC6796">
        <w:t>Ley</w:t>
      </w:r>
      <w:r w:rsidRPr="00CC6796">
        <w:rPr>
          <w:spacing w:val="-6"/>
        </w:rPr>
        <w:t xml:space="preserve"> </w:t>
      </w:r>
      <w:r w:rsidRPr="00CC6796">
        <w:t>2016</w:t>
      </w:r>
      <w:r w:rsidRPr="00CC6796">
        <w:rPr>
          <w:spacing w:val="-7"/>
        </w:rPr>
        <w:t xml:space="preserve"> </w:t>
      </w:r>
      <w:r w:rsidRPr="00CC6796">
        <w:t>de</w:t>
      </w:r>
      <w:r w:rsidRPr="00CC6796">
        <w:rPr>
          <w:spacing w:val="-4"/>
        </w:rPr>
        <w:t xml:space="preserve"> </w:t>
      </w:r>
      <w:r w:rsidRPr="00CC6796">
        <w:t xml:space="preserve">2020, así: </w:t>
      </w:r>
      <w:r w:rsidRPr="00CC6796">
        <w:rPr>
          <w:i/>
          <w:iCs/>
        </w:rPr>
        <w:t>“Por implementación del Código de</w:t>
      </w:r>
      <w:r w:rsidRPr="00CC6796">
        <w:rPr>
          <w:i/>
          <w:iCs/>
          <w:spacing w:val="-1"/>
        </w:rPr>
        <w:t xml:space="preserve"> </w:t>
      </w:r>
      <w:r w:rsidRPr="00CC6796">
        <w:rPr>
          <w:i/>
          <w:iCs/>
        </w:rPr>
        <w:t>Integridad del Servicio Público Colombiano se entenderá</w:t>
      </w:r>
      <w:r w:rsidRPr="00CC6796">
        <w:rPr>
          <w:i/>
          <w:iCs/>
          <w:spacing w:val="-3"/>
        </w:rPr>
        <w:t xml:space="preserve"> </w:t>
      </w:r>
      <w:r w:rsidRPr="00CC6796">
        <w:rPr>
          <w:i/>
          <w:iCs/>
        </w:rPr>
        <w:t>la capacitación obligatoria de inducción para cualquier cargo del Estado y en cualquier modalidad contractual,</w:t>
      </w:r>
      <w:r w:rsidRPr="00CC6796">
        <w:rPr>
          <w:i/>
          <w:iCs/>
          <w:spacing w:val="34"/>
        </w:rPr>
        <w:t xml:space="preserve"> </w:t>
      </w:r>
      <w:r w:rsidRPr="00CC6796">
        <w:rPr>
          <w:i/>
          <w:iCs/>
        </w:rPr>
        <w:t>la</w:t>
      </w:r>
      <w:r w:rsidRPr="00CC6796">
        <w:rPr>
          <w:i/>
          <w:iCs/>
          <w:spacing w:val="33"/>
        </w:rPr>
        <w:t xml:space="preserve"> </w:t>
      </w:r>
      <w:r w:rsidRPr="00CC6796">
        <w:rPr>
          <w:i/>
          <w:iCs/>
        </w:rPr>
        <w:t>evaluación</w:t>
      </w:r>
      <w:r w:rsidRPr="00CC6796">
        <w:rPr>
          <w:i/>
          <w:iCs/>
          <w:spacing w:val="33"/>
        </w:rPr>
        <w:t xml:space="preserve"> </w:t>
      </w:r>
      <w:r w:rsidRPr="00CC6796">
        <w:rPr>
          <w:i/>
          <w:iCs/>
        </w:rPr>
        <w:t>y</w:t>
      </w:r>
      <w:r w:rsidRPr="00CC6796">
        <w:rPr>
          <w:i/>
          <w:iCs/>
          <w:spacing w:val="34"/>
        </w:rPr>
        <w:t xml:space="preserve"> </w:t>
      </w:r>
      <w:r w:rsidRPr="00CC6796">
        <w:rPr>
          <w:i/>
          <w:iCs/>
        </w:rPr>
        <w:t>seguimiento,</w:t>
      </w:r>
      <w:r w:rsidRPr="00CC6796">
        <w:rPr>
          <w:i/>
          <w:iCs/>
          <w:spacing w:val="34"/>
        </w:rPr>
        <w:t xml:space="preserve"> </w:t>
      </w:r>
      <w:r w:rsidRPr="00CC6796">
        <w:rPr>
          <w:i/>
          <w:iCs/>
        </w:rPr>
        <w:t>la</w:t>
      </w:r>
      <w:r w:rsidRPr="00CC6796">
        <w:rPr>
          <w:i/>
          <w:iCs/>
          <w:spacing w:val="33"/>
        </w:rPr>
        <w:t xml:space="preserve"> </w:t>
      </w:r>
      <w:r w:rsidRPr="00CC6796">
        <w:rPr>
          <w:i/>
          <w:iCs/>
        </w:rPr>
        <w:t>generación</w:t>
      </w:r>
      <w:r w:rsidRPr="00CC6796">
        <w:rPr>
          <w:i/>
          <w:iCs/>
          <w:spacing w:val="33"/>
        </w:rPr>
        <w:t xml:space="preserve"> </w:t>
      </w:r>
      <w:r w:rsidRPr="00CC6796">
        <w:rPr>
          <w:i/>
          <w:iCs/>
        </w:rPr>
        <w:t>de</w:t>
      </w:r>
      <w:r w:rsidRPr="00CC6796">
        <w:rPr>
          <w:i/>
          <w:iCs/>
          <w:spacing w:val="33"/>
        </w:rPr>
        <w:t xml:space="preserve"> </w:t>
      </w:r>
      <w:r w:rsidRPr="00CC6796">
        <w:rPr>
          <w:i/>
          <w:iCs/>
        </w:rPr>
        <w:t>indicadores</w:t>
      </w:r>
      <w:r w:rsidRPr="00CC6796">
        <w:rPr>
          <w:i/>
          <w:iCs/>
          <w:spacing w:val="31"/>
        </w:rPr>
        <w:t xml:space="preserve"> </w:t>
      </w:r>
      <w:r w:rsidRPr="00CC6796">
        <w:rPr>
          <w:i/>
          <w:iCs/>
        </w:rPr>
        <w:t>que</w:t>
      </w:r>
      <w:r w:rsidRPr="00CC6796">
        <w:rPr>
          <w:i/>
          <w:iCs/>
          <w:spacing w:val="33"/>
        </w:rPr>
        <w:t xml:space="preserve"> </w:t>
      </w:r>
      <w:r w:rsidRPr="00CC6796">
        <w:rPr>
          <w:i/>
          <w:iCs/>
        </w:rPr>
        <w:t>permitan</w:t>
      </w:r>
      <w:r w:rsidRPr="00CC6796">
        <w:rPr>
          <w:i/>
          <w:iCs/>
          <w:spacing w:val="33"/>
        </w:rPr>
        <w:t xml:space="preserve"> </w:t>
      </w:r>
      <w:r w:rsidRPr="00CC6796">
        <w:rPr>
          <w:i/>
          <w:iCs/>
        </w:rPr>
        <w:t>verificar</w:t>
      </w:r>
      <w:r w:rsidRPr="00CC6796">
        <w:rPr>
          <w:i/>
          <w:iCs/>
          <w:spacing w:val="34"/>
        </w:rPr>
        <w:t xml:space="preserve"> </w:t>
      </w:r>
      <w:r w:rsidRPr="00CC6796">
        <w:rPr>
          <w:i/>
          <w:iCs/>
        </w:rPr>
        <w:t>su</w:t>
      </w:r>
      <w:r w:rsidR="002B715C" w:rsidRPr="00CC6796">
        <w:rPr>
          <w:i/>
          <w:iCs/>
        </w:rPr>
        <w:t xml:space="preserve"> </w:t>
      </w:r>
      <w:r w:rsidR="002B715C" w:rsidRPr="00CC6796">
        <w:rPr>
          <w:i/>
        </w:rPr>
        <w:t>cumplimiento, la inclusión obligatoria del Código en los manuales de funciones y demás métodos, planes y procedimientos que fortalezcan y promuevan la Integridad en el Servicio Público”.</w:t>
      </w:r>
    </w:p>
    <w:p w14:paraId="0EC0F04F" w14:textId="1ACFB861" w:rsidR="00B76980" w:rsidRDefault="00B76980" w:rsidP="0050337F">
      <w:pPr>
        <w:spacing w:line="256" w:lineRule="auto"/>
        <w:ind w:left="528" w:right="131"/>
        <w:jc w:val="both"/>
        <w:rPr>
          <w:i/>
        </w:rPr>
      </w:pPr>
    </w:p>
    <w:p w14:paraId="7BB12F4A" w14:textId="462AE222" w:rsidR="00BF072D" w:rsidRPr="0000597D" w:rsidRDefault="00BF072D" w:rsidP="008A29BA">
      <w:pPr>
        <w:pStyle w:val="Ttulo2"/>
        <w:numPr>
          <w:ilvl w:val="3"/>
          <w:numId w:val="39"/>
        </w:numPr>
        <w:ind w:left="1843" w:right="131" w:hanging="1276"/>
        <w:jc w:val="left"/>
      </w:pPr>
      <w:bookmarkStart w:id="23" w:name="_Toc233723408"/>
      <w:r w:rsidRPr="0000597D">
        <w:rPr>
          <w:lang w:val="es"/>
        </w:rPr>
        <w:t>Lineamientos cumplimiento de la Sentencia T-302 de 2017</w:t>
      </w:r>
      <w:bookmarkEnd w:id="23"/>
      <w:r w:rsidRPr="0000597D">
        <w:rPr>
          <w:lang w:val="es"/>
        </w:rPr>
        <w:t xml:space="preserve"> </w:t>
      </w:r>
    </w:p>
    <w:p w14:paraId="5FF341E9" w14:textId="77777777" w:rsidR="00BF072D" w:rsidRPr="00BF072D" w:rsidRDefault="00BF072D" w:rsidP="0050337F">
      <w:pPr>
        <w:pStyle w:val="Ttulo2"/>
        <w:ind w:left="0" w:right="131" w:firstLine="0"/>
        <w:rPr>
          <w:color w:val="00B050"/>
          <w:lang w:val="es"/>
        </w:rPr>
      </w:pPr>
    </w:p>
    <w:p w14:paraId="1CCFC2F0" w14:textId="73B44793" w:rsidR="00B76980" w:rsidRDefault="00B76980" w:rsidP="0050337F">
      <w:pPr>
        <w:pStyle w:val="TableParagraph"/>
        <w:shd w:val="clear" w:color="auto" w:fill="FFFFFF" w:themeFill="background1"/>
        <w:spacing w:before="4" w:line="259" w:lineRule="auto"/>
        <w:ind w:left="567" w:right="131"/>
        <w:jc w:val="both"/>
        <w:rPr>
          <w:lang w:val="es"/>
        </w:rPr>
      </w:pPr>
      <w:r w:rsidRPr="00CC6796">
        <w:rPr>
          <w:lang w:val="es"/>
        </w:rPr>
        <w:t xml:space="preserve">De igual manera, el presente Manual incorpora lineamientos orientados a fortalecer los principios de transparencia, selección objetiva, participación, trazabilidad y enfoque diferencial en la gestión contractual, incluyendo para los procesos contractuales que tengan como beneficiaria población </w:t>
      </w:r>
      <w:r w:rsidRPr="00CC6796">
        <w:rPr>
          <w:lang w:val="es"/>
        </w:rPr>
        <w:lastRenderedPageBreak/>
        <w:t xml:space="preserve">del Departamento de La Guajira o que se adelanten en cumplimiento de la Sentencia T-302 de 2017, la aplicación de las directrices contenidas en la </w:t>
      </w:r>
      <w:r w:rsidRPr="00CC6796">
        <w:rPr>
          <w:i/>
          <w:iCs/>
          <w:lang w:val="es"/>
        </w:rPr>
        <w:t>“Guía de Lineamientos de Transparencia y Selección Objetiva para el Departamento de La Guajira”,</w:t>
      </w:r>
      <w:r w:rsidRPr="00CC6796">
        <w:rPr>
          <w:lang w:val="es"/>
        </w:rPr>
        <w:t xml:space="preserve"> expedida por la Agencia Nacional de Contratación Pública – Colombia Compra Eficiente.</w:t>
      </w:r>
    </w:p>
    <w:p w14:paraId="3A220419" w14:textId="77777777" w:rsidR="002B715C" w:rsidRPr="00CC6796" w:rsidRDefault="002B715C" w:rsidP="008A29BA">
      <w:pPr>
        <w:pStyle w:val="Ttulo1"/>
        <w:numPr>
          <w:ilvl w:val="1"/>
          <w:numId w:val="40"/>
        </w:numPr>
        <w:tabs>
          <w:tab w:val="left" w:pos="1236"/>
        </w:tabs>
        <w:spacing w:before="244"/>
        <w:ind w:left="1843" w:hanging="955"/>
        <w:jc w:val="left"/>
      </w:pPr>
      <w:bookmarkStart w:id="24" w:name="_bookmark12"/>
      <w:bookmarkStart w:id="25" w:name="_Toc233723409"/>
      <w:bookmarkEnd w:id="24"/>
      <w:r w:rsidRPr="00CC6796">
        <w:t>ESTRUCTURA</w:t>
      </w:r>
      <w:r w:rsidRPr="00CC6796">
        <w:rPr>
          <w:spacing w:val="-12"/>
        </w:rPr>
        <w:t xml:space="preserve"> </w:t>
      </w:r>
      <w:r w:rsidRPr="00CC6796">
        <w:t>Y</w:t>
      </w:r>
      <w:r w:rsidRPr="00CC6796">
        <w:rPr>
          <w:spacing w:val="-4"/>
        </w:rPr>
        <w:t xml:space="preserve"> </w:t>
      </w:r>
      <w:r w:rsidRPr="00CC6796">
        <w:t>DOCUMENTOS</w:t>
      </w:r>
      <w:r w:rsidRPr="00CC6796">
        <w:rPr>
          <w:spacing w:val="-5"/>
        </w:rPr>
        <w:t xml:space="preserve"> </w:t>
      </w:r>
      <w:r w:rsidRPr="00CC6796">
        <w:t>DEL</w:t>
      </w:r>
      <w:r w:rsidRPr="00CC6796">
        <w:rPr>
          <w:spacing w:val="-4"/>
        </w:rPr>
        <w:t xml:space="preserve"> </w:t>
      </w:r>
      <w:r w:rsidRPr="00CC6796">
        <w:t>PROCESOS</w:t>
      </w:r>
      <w:r w:rsidRPr="00CC6796">
        <w:rPr>
          <w:spacing w:val="-5"/>
        </w:rPr>
        <w:t xml:space="preserve"> </w:t>
      </w:r>
      <w:r w:rsidRPr="00CC6796">
        <w:t xml:space="preserve">DE </w:t>
      </w:r>
      <w:r w:rsidRPr="00CC6796">
        <w:rPr>
          <w:spacing w:val="-2"/>
        </w:rPr>
        <w:t>CONTRATACIÓN</w:t>
      </w:r>
      <w:bookmarkEnd w:id="25"/>
    </w:p>
    <w:p w14:paraId="460405A7" w14:textId="77777777" w:rsidR="002B715C" w:rsidRPr="00CC6796" w:rsidRDefault="002B715C" w:rsidP="008A29BA">
      <w:pPr>
        <w:pStyle w:val="Ttulo2"/>
        <w:numPr>
          <w:ilvl w:val="2"/>
          <w:numId w:val="40"/>
        </w:numPr>
        <w:tabs>
          <w:tab w:val="left" w:pos="1843"/>
        </w:tabs>
        <w:spacing w:before="179"/>
        <w:ind w:left="1843" w:hanging="1001"/>
      </w:pPr>
      <w:bookmarkStart w:id="26" w:name="_bookmark13"/>
      <w:bookmarkStart w:id="27" w:name="_Toc233723410"/>
      <w:bookmarkEnd w:id="26"/>
      <w:r w:rsidRPr="00CC6796">
        <w:t>Etapa</w:t>
      </w:r>
      <w:r w:rsidRPr="00CC6796">
        <w:rPr>
          <w:spacing w:val="-1"/>
        </w:rPr>
        <w:t xml:space="preserve"> </w:t>
      </w:r>
      <w:r w:rsidRPr="00CC6796">
        <w:t>de</w:t>
      </w:r>
      <w:r w:rsidRPr="00CC6796">
        <w:rPr>
          <w:spacing w:val="-2"/>
        </w:rPr>
        <w:t xml:space="preserve"> </w:t>
      </w:r>
      <w:r w:rsidRPr="00CC6796">
        <w:t>Planeación</w:t>
      </w:r>
      <w:r w:rsidRPr="00CC6796">
        <w:rPr>
          <w:spacing w:val="-3"/>
        </w:rPr>
        <w:t xml:space="preserve"> </w:t>
      </w:r>
      <w:r w:rsidRPr="00CC6796">
        <w:t>y</w:t>
      </w:r>
      <w:r w:rsidRPr="00CC6796">
        <w:rPr>
          <w:spacing w:val="-4"/>
        </w:rPr>
        <w:t xml:space="preserve"> </w:t>
      </w:r>
      <w:r w:rsidRPr="00CC6796">
        <w:t>Selección</w:t>
      </w:r>
      <w:r w:rsidRPr="00CC6796">
        <w:rPr>
          <w:spacing w:val="-4"/>
        </w:rPr>
        <w:t xml:space="preserve"> </w:t>
      </w:r>
      <w:r w:rsidRPr="00CC6796">
        <w:t>del</w:t>
      </w:r>
      <w:r w:rsidRPr="00CC6796">
        <w:rPr>
          <w:spacing w:val="-2"/>
        </w:rPr>
        <w:t xml:space="preserve"> Contrato</w:t>
      </w:r>
      <w:bookmarkEnd w:id="27"/>
    </w:p>
    <w:p w14:paraId="2359B7F4" w14:textId="77777777" w:rsidR="002B715C" w:rsidRPr="00CC6796" w:rsidRDefault="002B715C" w:rsidP="00FC7B24">
      <w:pPr>
        <w:pStyle w:val="Textoindependiente"/>
        <w:spacing w:before="181" w:line="259" w:lineRule="auto"/>
        <w:ind w:left="528" w:right="131"/>
        <w:jc w:val="both"/>
      </w:pPr>
      <w:r w:rsidRPr="00CC6796">
        <w:t>Al respecto, la Ley 80 de 1993 numerales 7 y 12 del artículo 25, modificado por el artículo 87 de la Ley</w:t>
      </w:r>
      <w:r w:rsidRPr="00CC6796">
        <w:rPr>
          <w:spacing w:val="-11"/>
        </w:rPr>
        <w:t xml:space="preserve"> </w:t>
      </w:r>
      <w:r w:rsidRPr="00CC6796">
        <w:t>1474</w:t>
      </w:r>
      <w:r w:rsidRPr="00CC6796">
        <w:rPr>
          <w:spacing w:val="-9"/>
        </w:rPr>
        <w:t xml:space="preserve"> </w:t>
      </w:r>
      <w:r w:rsidRPr="00CC6796">
        <w:t>de</w:t>
      </w:r>
      <w:r w:rsidRPr="00CC6796">
        <w:rPr>
          <w:spacing w:val="-9"/>
        </w:rPr>
        <w:t xml:space="preserve"> </w:t>
      </w:r>
      <w:r w:rsidRPr="00CC6796">
        <w:t>2011;</w:t>
      </w:r>
      <w:r w:rsidRPr="00CC6796">
        <w:rPr>
          <w:spacing w:val="-10"/>
        </w:rPr>
        <w:t xml:space="preserve"> </w:t>
      </w:r>
      <w:r w:rsidRPr="00CC6796">
        <w:t>el</w:t>
      </w:r>
      <w:r w:rsidRPr="00CC6796">
        <w:rPr>
          <w:spacing w:val="-10"/>
        </w:rPr>
        <w:t xml:space="preserve"> </w:t>
      </w:r>
      <w:r w:rsidRPr="00CC6796">
        <w:t>artículo</w:t>
      </w:r>
      <w:r w:rsidRPr="00CC6796">
        <w:rPr>
          <w:spacing w:val="-9"/>
        </w:rPr>
        <w:t xml:space="preserve"> </w:t>
      </w:r>
      <w:r w:rsidRPr="00CC6796">
        <w:t>4</w:t>
      </w:r>
      <w:r w:rsidRPr="00CC6796">
        <w:rPr>
          <w:spacing w:val="-9"/>
        </w:rPr>
        <w:t xml:space="preserve"> </w:t>
      </w:r>
      <w:r w:rsidRPr="00CC6796">
        <w:t>de</w:t>
      </w:r>
      <w:r w:rsidRPr="00CC6796">
        <w:rPr>
          <w:spacing w:val="-12"/>
        </w:rPr>
        <w:t xml:space="preserve"> </w:t>
      </w:r>
      <w:r w:rsidRPr="00CC6796">
        <w:t>la</w:t>
      </w:r>
      <w:r w:rsidRPr="00CC6796">
        <w:rPr>
          <w:spacing w:val="-9"/>
        </w:rPr>
        <w:t xml:space="preserve"> </w:t>
      </w:r>
      <w:r w:rsidRPr="00CC6796">
        <w:t>Ley</w:t>
      </w:r>
      <w:r w:rsidRPr="00CC6796">
        <w:rPr>
          <w:spacing w:val="-11"/>
        </w:rPr>
        <w:t xml:space="preserve"> </w:t>
      </w:r>
      <w:r w:rsidRPr="00CC6796">
        <w:t>1150</w:t>
      </w:r>
      <w:r w:rsidRPr="00CC6796">
        <w:rPr>
          <w:spacing w:val="-12"/>
        </w:rPr>
        <w:t xml:space="preserve"> </w:t>
      </w:r>
      <w:r w:rsidRPr="00CC6796">
        <w:t>de</w:t>
      </w:r>
      <w:r w:rsidRPr="00CC6796">
        <w:rPr>
          <w:spacing w:val="-14"/>
        </w:rPr>
        <w:t xml:space="preserve"> </w:t>
      </w:r>
      <w:r w:rsidRPr="00CC6796">
        <w:t>2007;</w:t>
      </w:r>
      <w:r w:rsidRPr="00CC6796">
        <w:rPr>
          <w:spacing w:val="-8"/>
        </w:rPr>
        <w:t xml:space="preserve"> </w:t>
      </w:r>
      <w:r w:rsidRPr="00CC6796">
        <w:t>así</w:t>
      </w:r>
      <w:r w:rsidRPr="00CC6796">
        <w:rPr>
          <w:spacing w:val="-13"/>
        </w:rPr>
        <w:t xml:space="preserve"> </w:t>
      </w:r>
      <w:r w:rsidRPr="00CC6796">
        <w:t>como</w:t>
      </w:r>
      <w:r w:rsidRPr="00CC6796">
        <w:rPr>
          <w:spacing w:val="-11"/>
        </w:rPr>
        <w:t xml:space="preserve"> </w:t>
      </w:r>
      <w:r w:rsidRPr="00CC6796">
        <w:t>el</w:t>
      </w:r>
      <w:r w:rsidRPr="00CC6796">
        <w:rPr>
          <w:spacing w:val="-12"/>
        </w:rPr>
        <w:t xml:space="preserve"> </w:t>
      </w:r>
      <w:r w:rsidRPr="00CC6796">
        <w:t>artículo</w:t>
      </w:r>
      <w:r w:rsidRPr="00CC6796">
        <w:rPr>
          <w:spacing w:val="-9"/>
        </w:rPr>
        <w:t xml:space="preserve"> </w:t>
      </w:r>
      <w:r w:rsidRPr="00CC6796">
        <w:t>2.2.1.1.2.1.1,</w:t>
      </w:r>
      <w:r w:rsidRPr="00CC6796">
        <w:rPr>
          <w:spacing w:val="-7"/>
        </w:rPr>
        <w:t xml:space="preserve"> </w:t>
      </w:r>
      <w:r w:rsidRPr="00CC6796">
        <w:t>modificado por el Art. 01 del Decreto 399 de 2021, y el Decreto 1082 de 2015, reglamentan esta etapa.</w:t>
      </w:r>
    </w:p>
    <w:p w14:paraId="43F2CEC7" w14:textId="77777777" w:rsidR="002B715C" w:rsidRPr="00CC6796" w:rsidRDefault="002B715C" w:rsidP="0050337F">
      <w:pPr>
        <w:pStyle w:val="Textoindependiente"/>
        <w:spacing w:before="160" w:line="259" w:lineRule="auto"/>
        <w:ind w:left="528" w:right="-11"/>
        <w:jc w:val="both"/>
      </w:pPr>
      <w:r w:rsidRPr="00CC6796">
        <w:t>La</w:t>
      </w:r>
      <w:r w:rsidRPr="00CC6796">
        <w:rPr>
          <w:spacing w:val="-12"/>
        </w:rPr>
        <w:t xml:space="preserve"> </w:t>
      </w:r>
      <w:r w:rsidRPr="00CC6796">
        <w:t>etapa</w:t>
      </w:r>
      <w:r w:rsidRPr="00CC6796">
        <w:rPr>
          <w:spacing w:val="-14"/>
        </w:rPr>
        <w:t xml:space="preserve"> </w:t>
      </w:r>
      <w:r w:rsidRPr="00CC6796">
        <w:t>de</w:t>
      </w:r>
      <w:r w:rsidRPr="00CC6796">
        <w:rPr>
          <w:spacing w:val="-14"/>
        </w:rPr>
        <w:t xml:space="preserve"> </w:t>
      </w:r>
      <w:r w:rsidRPr="00CC6796">
        <w:t>planeación</w:t>
      </w:r>
      <w:r w:rsidRPr="00CC6796">
        <w:rPr>
          <w:spacing w:val="-12"/>
        </w:rPr>
        <w:t xml:space="preserve"> </w:t>
      </w:r>
      <w:r w:rsidRPr="00CC6796">
        <w:t>parte</w:t>
      </w:r>
      <w:r w:rsidRPr="00CC6796">
        <w:rPr>
          <w:spacing w:val="-14"/>
        </w:rPr>
        <w:t xml:space="preserve"> </w:t>
      </w:r>
      <w:r w:rsidRPr="00CC6796">
        <w:t>con</w:t>
      </w:r>
      <w:r w:rsidRPr="00CC6796">
        <w:rPr>
          <w:spacing w:val="-14"/>
        </w:rPr>
        <w:t xml:space="preserve"> </w:t>
      </w:r>
      <w:r w:rsidRPr="00CC6796">
        <w:t>la</w:t>
      </w:r>
      <w:r w:rsidRPr="00CC6796">
        <w:rPr>
          <w:spacing w:val="-11"/>
        </w:rPr>
        <w:t xml:space="preserve"> </w:t>
      </w:r>
      <w:r w:rsidRPr="00CC6796">
        <w:t>identificación,</w:t>
      </w:r>
      <w:r w:rsidRPr="00CC6796">
        <w:rPr>
          <w:spacing w:val="-12"/>
        </w:rPr>
        <w:t xml:space="preserve"> </w:t>
      </w:r>
      <w:r w:rsidRPr="00CC6796">
        <w:t>programación</w:t>
      </w:r>
      <w:r w:rsidRPr="00CC6796">
        <w:rPr>
          <w:spacing w:val="-12"/>
        </w:rPr>
        <w:t xml:space="preserve"> </w:t>
      </w:r>
      <w:r w:rsidRPr="00CC6796">
        <w:t>y</w:t>
      </w:r>
      <w:r w:rsidRPr="00CC6796">
        <w:rPr>
          <w:spacing w:val="-16"/>
        </w:rPr>
        <w:t xml:space="preserve"> </w:t>
      </w:r>
      <w:r w:rsidRPr="00CC6796">
        <w:t>registro</w:t>
      </w:r>
      <w:r w:rsidRPr="00CC6796">
        <w:rPr>
          <w:spacing w:val="-15"/>
        </w:rPr>
        <w:t xml:space="preserve"> </w:t>
      </w:r>
      <w:r w:rsidRPr="00CC6796">
        <w:t>de</w:t>
      </w:r>
      <w:r w:rsidRPr="00CC6796">
        <w:rPr>
          <w:spacing w:val="-11"/>
        </w:rPr>
        <w:t xml:space="preserve"> </w:t>
      </w:r>
      <w:r w:rsidRPr="00CC6796">
        <w:t>los</w:t>
      </w:r>
      <w:r w:rsidRPr="00CC6796">
        <w:rPr>
          <w:spacing w:val="-11"/>
        </w:rPr>
        <w:t xml:space="preserve"> </w:t>
      </w:r>
      <w:r w:rsidRPr="00CC6796">
        <w:t>procesos</w:t>
      </w:r>
      <w:r w:rsidRPr="00CC6796">
        <w:rPr>
          <w:spacing w:val="-14"/>
        </w:rPr>
        <w:t xml:space="preserve"> </w:t>
      </w:r>
      <w:r w:rsidRPr="00CC6796">
        <w:t>en</w:t>
      </w:r>
      <w:r w:rsidRPr="00CC6796">
        <w:rPr>
          <w:spacing w:val="-14"/>
        </w:rPr>
        <w:t xml:space="preserve"> </w:t>
      </w:r>
      <w:r w:rsidRPr="00CC6796">
        <w:t>el</w:t>
      </w:r>
      <w:r w:rsidRPr="00CC6796">
        <w:rPr>
          <w:spacing w:val="-12"/>
        </w:rPr>
        <w:t xml:space="preserve"> </w:t>
      </w:r>
      <w:r w:rsidRPr="00CC6796">
        <w:t>Plan Anual</w:t>
      </w:r>
      <w:r w:rsidRPr="00CC6796">
        <w:rPr>
          <w:spacing w:val="-2"/>
        </w:rPr>
        <w:t xml:space="preserve"> </w:t>
      </w:r>
      <w:r w:rsidRPr="00CC6796">
        <w:t>de</w:t>
      </w:r>
      <w:r w:rsidRPr="00CC6796">
        <w:rPr>
          <w:spacing w:val="-1"/>
        </w:rPr>
        <w:t xml:space="preserve"> </w:t>
      </w:r>
      <w:r w:rsidRPr="00CC6796">
        <w:t>Adquisiciones</w:t>
      </w:r>
      <w:r w:rsidRPr="00CC6796">
        <w:rPr>
          <w:spacing w:val="-3"/>
        </w:rPr>
        <w:t xml:space="preserve"> </w:t>
      </w:r>
      <w:r w:rsidRPr="00CC6796">
        <w:t>de la Entidad</w:t>
      </w:r>
      <w:r w:rsidRPr="00CC6796">
        <w:rPr>
          <w:spacing w:val="-1"/>
        </w:rPr>
        <w:t xml:space="preserve"> </w:t>
      </w:r>
      <w:r w:rsidRPr="00CC6796">
        <w:t>para cada</w:t>
      </w:r>
      <w:r w:rsidRPr="00CC6796">
        <w:rPr>
          <w:spacing w:val="-2"/>
        </w:rPr>
        <w:t xml:space="preserve"> </w:t>
      </w:r>
      <w:r w:rsidRPr="00CC6796">
        <w:t>vigencia, teniendo</w:t>
      </w:r>
      <w:r w:rsidRPr="00CC6796">
        <w:rPr>
          <w:spacing w:val="-1"/>
        </w:rPr>
        <w:t xml:space="preserve"> </w:t>
      </w:r>
      <w:r w:rsidRPr="00CC6796">
        <w:t>en</w:t>
      </w:r>
      <w:r w:rsidRPr="00CC6796">
        <w:rPr>
          <w:spacing w:val="-3"/>
        </w:rPr>
        <w:t xml:space="preserve"> </w:t>
      </w:r>
      <w:r w:rsidRPr="00CC6796">
        <w:t>cuenta</w:t>
      </w:r>
      <w:r w:rsidRPr="00CC6796">
        <w:rPr>
          <w:spacing w:val="-3"/>
        </w:rPr>
        <w:t xml:space="preserve"> </w:t>
      </w:r>
      <w:r w:rsidRPr="00CC6796">
        <w:t>que, este instrumento denota el ejercicio del principio de planeación para la gestión contractual.</w:t>
      </w:r>
    </w:p>
    <w:p w14:paraId="54F3788A" w14:textId="77777777" w:rsidR="002B715C" w:rsidRPr="00CC6796" w:rsidRDefault="002B715C" w:rsidP="0050337F">
      <w:pPr>
        <w:pStyle w:val="Textoindependiente"/>
        <w:spacing w:before="160" w:line="259" w:lineRule="auto"/>
        <w:ind w:left="528" w:right="131"/>
        <w:jc w:val="both"/>
      </w:pPr>
      <w:r w:rsidRPr="00CC6796">
        <w:t>Esta</w:t>
      </w:r>
      <w:r w:rsidRPr="00CC6796">
        <w:rPr>
          <w:spacing w:val="-16"/>
        </w:rPr>
        <w:t xml:space="preserve"> </w:t>
      </w:r>
      <w:r w:rsidRPr="00CC6796">
        <w:t>etapa</w:t>
      </w:r>
      <w:r w:rsidRPr="00CC6796">
        <w:rPr>
          <w:spacing w:val="-15"/>
        </w:rPr>
        <w:t xml:space="preserve"> </w:t>
      </w:r>
      <w:r w:rsidRPr="00CC6796">
        <w:t>incluye</w:t>
      </w:r>
      <w:r w:rsidRPr="00CC6796">
        <w:rPr>
          <w:spacing w:val="-15"/>
        </w:rPr>
        <w:t xml:space="preserve"> </w:t>
      </w:r>
      <w:r w:rsidRPr="00CC6796">
        <w:t>la</w:t>
      </w:r>
      <w:r w:rsidRPr="00CC6796">
        <w:rPr>
          <w:spacing w:val="-16"/>
        </w:rPr>
        <w:t xml:space="preserve"> </w:t>
      </w:r>
      <w:r w:rsidRPr="00CC6796">
        <w:t>identificación</w:t>
      </w:r>
      <w:r w:rsidRPr="00CC6796">
        <w:rPr>
          <w:spacing w:val="-15"/>
        </w:rPr>
        <w:t xml:space="preserve"> </w:t>
      </w:r>
      <w:r w:rsidRPr="00CC6796">
        <w:t>del</w:t>
      </w:r>
      <w:r w:rsidRPr="00CC6796">
        <w:rPr>
          <w:spacing w:val="-15"/>
        </w:rPr>
        <w:t xml:space="preserve"> </w:t>
      </w:r>
      <w:r w:rsidRPr="00CC6796">
        <w:t>bien,</w:t>
      </w:r>
      <w:r w:rsidRPr="00CC6796">
        <w:rPr>
          <w:spacing w:val="-15"/>
        </w:rPr>
        <w:t xml:space="preserve"> </w:t>
      </w:r>
      <w:r w:rsidRPr="00CC6796">
        <w:t>servicio</w:t>
      </w:r>
      <w:r w:rsidRPr="00CC6796">
        <w:rPr>
          <w:spacing w:val="-16"/>
        </w:rPr>
        <w:t xml:space="preserve"> </w:t>
      </w:r>
      <w:r w:rsidRPr="00CC6796">
        <w:t>u</w:t>
      </w:r>
      <w:r w:rsidRPr="00CC6796">
        <w:rPr>
          <w:spacing w:val="-15"/>
        </w:rPr>
        <w:t xml:space="preserve"> </w:t>
      </w:r>
      <w:r w:rsidRPr="00CC6796">
        <w:t>obra,</w:t>
      </w:r>
      <w:r w:rsidRPr="00CC6796">
        <w:rPr>
          <w:spacing w:val="-15"/>
        </w:rPr>
        <w:t xml:space="preserve"> </w:t>
      </w:r>
      <w:r w:rsidRPr="00CC6796">
        <w:t>la</w:t>
      </w:r>
      <w:r w:rsidRPr="00CC6796">
        <w:rPr>
          <w:spacing w:val="-16"/>
        </w:rPr>
        <w:t xml:space="preserve"> </w:t>
      </w:r>
      <w:r w:rsidRPr="00CC6796">
        <w:t>determinación</w:t>
      </w:r>
      <w:r w:rsidRPr="00CC6796">
        <w:rPr>
          <w:spacing w:val="-15"/>
        </w:rPr>
        <w:t xml:space="preserve"> </w:t>
      </w:r>
      <w:r w:rsidRPr="00CC6796">
        <w:t>del</w:t>
      </w:r>
      <w:r w:rsidRPr="00CC6796">
        <w:rPr>
          <w:spacing w:val="-15"/>
        </w:rPr>
        <w:t xml:space="preserve"> </w:t>
      </w:r>
      <w:r w:rsidRPr="00CC6796">
        <w:t>proceso</w:t>
      </w:r>
      <w:r w:rsidRPr="00CC6796">
        <w:rPr>
          <w:spacing w:val="-15"/>
        </w:rPr>
        <w:t xml:space="preserve"> </w:t>
      </w:r>
      <w:r w:rsidRPr="00CC6796">
        <w:t>o</w:t>
      </w:r>
      <w:r w:rsidRPr="00CC6796">
        <w:rPr>
          <w:spacing w:val="-16"/>
        </w:rPr>
        <w:t xml:space="preserve"> </w:t>
      </w:r>
      <w:r w:rsidRPr="00CC6796">
        <w:t>modalidad de selección que se efectuará para la escogencia del contratista, la definición de la tipología contractual, la estimación del presupuesto y del plazo de ejecución de este, así como la determinación de los riesgos asociados al respectivo contrato y/o convenio.</w:t>
      </w:r>
    </w:p>
    <w:p w14:paraId="1B643494" w14:textId="77777777" w:rsidR="002B715C" w:rsidRPr="00CC6796" w:rsidRDefault="002B715C" w:rsidP="0050337F">
      <w:pPr>
        <w:pStyle w:val="Textoindependiente"/>
        <w:spacing w:before="160" w:line="259" w:lineRule="auto"/>
        <w:ind w:left="528" w:right="131"/>
        <w:jc w:val="both"/>
      </w:pPr>
      <w:r w:rsidRPr="00CC6796">
        <w:t>Toda</w:t>
      </w:r>
      <w:r w:rsidRPr="00CC6796">
        <w:rPr>
          <w:spacing w:val="-15"/>
        </w:rPr>
        <w:t xml:space="preserve"> </w:t>
      </w:r>
      <w:r w:rsidRPr="00CC6796">
        <w:t>la</w:t>
      </w:r>
      <w:r w:rsidRPr="00CC6796">
        <w:rPr>
          <w:spacing w:val="-16"/>
        </w:rPr>
        <w:t xml:space="preserve"> </w:t>
      </w:r>
      <w:r w:rsidRPr="00CC6796">
        <w:t>gestión</w:t>
      </w:r>
      <w:r w:rsidRPr="00CC6796">
        <w:rPr>
          <w:spacing w:val="-13"/>
        </w:rPr>
        <w:t xml:space="preserve"> </w:t>
      </w:r>
      <w:r w:rsidRPr="00CC6796">
        <w:t>contractual</w:t>
      </w:r>
      <w:r w:rsidRPr="00CC6796">
        <w:rPr>
          <w:spacing w:val="-15"/>
        </w:rPr>
        <w:t xml:space="preserve"> </w:t>
      </w:r>
      <w:r w:rsidRPr="00CC6796">
        <w:t>del</w:t>
      </w:r>
      <w:r w:rsidRPr="00CC6796">
        <w:rPr>
          <w:spacing w:val="-14"/>
        </w:rPr>
        <w:t xml:space="preserve"> </w:t>
      </w:r>
      <w:r w:rsidRPr="00CC6796">
        <w:t>Ministerio,</w:t>
      </w:r>
      <w:r w:rsidRPr="00CC6796">
        <w:rPr>
          <w:spacing w:val="-12"/>
        </w:rPr>
        <w:t xml:space="preserve"> </w:t>
      </w:r>
      <w:r w:rsidRPr="00CC6796">
        <w:t>parte</w:t>
      </w:r>
      <w:r w:rsidRPr="00CC6796">
        <w:rPr>
          <w:spacing w:val="-14"/>
        </w:rPr>
        <w:t xml:space="preserve"> </w:t>
      </w:r>
      <w:r w:rsidRPr="00CC6796">
        <w:t>de</w:t>
      </w:r>
      <w:r w:rsidRPr="00CC6796">
        <w:rPr>
          <w:spacing w:val="-16"/>
        </w:rPr>
        <w:t xml:space="preserve"> </w:t>
      </w:r>
      <w:r w:rsidRPr="00CC6796">
        <w:t>un</w:t>
      </w:r>
      <w:r w:rsidRPr="00CC6796">
        <w:rPr>
          <w:spacing w:val="-13"/>
        </w:rPr>
        <w:t xml:space="preserve"> </w:t>
      </w:r>
      <w:r w:rsidRPr="00CC6796">
        <w:t>ejercicio</w:t>
      </w:r>
      <w:r w:rsidRPr="00CC6796">
        <w:rPr>
          <w:spacing w:val="-14"/>
        </w:rPr>
        <w:t xml:space="preserve"> </w:t>
      </w:r>
      <w:r w:rsidRPr="00CC6796">
        <w:t>obligatorio</w:t>
      </w:r>
      <w:r w:rsidRPr="00CC6796">
        <w:rPr>
          <w:spacing w:val="-14"/>
        </w:rPr>
        <w:t xml:space="preserve"> </w:t>
      </w:r>
      <w:r w:rsidRPr="00CC6796">
        <w:t>de</w:t>
      </w:r>
      <w:r w:rsidRPr="00CC6796">
        <w:rPr>
          <w:spacing w:val="-14"/>
        </w:rPr>
        <w:t xml:space="preserve"> </w:t>
      </w:r>
      <w:r w:rsidRPr="00CC6796">
        <w:t>planeación</w:t>
      </w:r>
      <w:r w:rsidRPr="00CC6796">
        <w:rPr>
          <w:spacing w:val="-14"/>
        </w:rPr>
        <w:t xml:space="preserve"> </w:t>
      </w:r>
      <w:r w:rsidRPr="00CC6796">
        <w:t>que</w:t>
      </w:r>
      <w:r w:rsidRPr="00CC6796">
        <w:rPr>
          <w:spacing w:val="-16"/>
        </w:rPr>
        <w:t xml:space="preserve"> </w:t>
      </w:r>
      <w:r w:rsidRPr="00CC6796">
        <w:t>consiste en</w:t>
      </w:r>
      <w:r w:rsidRPr="00CC6796">
        <w:rPr>
          <w:spacing w:val="-4"/>
        </w:rPr>
        <w:t xml:space="preserve"> </w:t>
      </w:r>
      <w:r w:rsidRPr="00CC6796">
        <w:t>identificar</w:t>
      </w:r>
      <w:r w:rsidRPr="00CC6796">
        <w:rPr>
          <w:spacing w:val="-3"/>
        </w:rPr>
        <w:t xml:space="preserve"> </w:t>
      </w:r>
      <w:r w:rsidRPr="00CC6796">
        <w:t>la</w:t>
      </w:r>
      <w:r w:rsidRPr="00CC6796">
        <w:rPr>
          <w:spacing w:val="-4"/>
        </w:rPr>
        <w:t xml:space="preserve"> </w:t>
      </w:r>
      <w:r w:rsidRPr="00CC6796">
        <w:t>necesidad,</w:t>
      </w:r>
      <w:r w:rsidRPr="00CC6796">
        <w:rPr>
          <w:spacing w:val="-3"/>
        </w:rPr>
        <w:t xml:space="preserve"> </w:t>
      </w:r>
      <w:r w:rsidRPr="00CC6796">
        <w:t>la</w:t>
      </w:r>
      <w:r w:rsidRPr="00CC6796">
        <w:rPr>
          <w:spacing w:val="-4"/>
        </w:rPr>
        <w:t xml:space="preserve"> </w:t>
      </w:r>
      <w:r w:rsidRPr="00CC6796">
        <w:t>oportunidad</w:t>
      </w:r>
      <w:r w:rsidRPr="00CC6796">
        <w:rPr>
          <w:spacing w:val="-4"/>
        </w:rPr>
        <w:t xml:space="preserve"> </w:t>
      </w:r>
      <w:r w:rsidRPr="00CC6796">
        <w:t>y</w:t>
      </w:r>
      <w:r w:rsidRPr="00CC6796">
        <w:rPr>
          <w:spacing w:val="-6"/>
        </w:rPr>
        <w:t xml:space="preserve"> </w:t>
      </w:r>
      <w:r w:rsidRPr="00CC6796">
        <w:t>la</w:t>
      </w:r>
      <w:r w:rsidRPr="00CC6796">
        <w:rPr>
          <w:spacing w:val="-4"/>
        </w:rPr>
        <w:t xml:space="preserve"> </w:t>
      </w:r>
      <w:r w:rsidRPr="00CC6796">
        <w:t>pertinencia</w:t>
      </w:r>
      <w:r w:rsidRPr="00CC6796">
        <w:rPr>
          <w:spacing w:val="-4"/>
        </w:rPr>
        <w:t xml:space="preserve"> </w:t>
      </w:r>
      <w:r w:rsidRPr="00CC6796">
        <w:t>de</w:t>
      </w:r>
      <w:r w:rsidRPr="00CC6796">
        <w:rPr>
          <w:spacing w:val="-4"/>
        </w:rPr>
        <w:t xml:space="preserve"> </w:t>
      </w:r>
      <w:r w:rsidRPr="00CC6796">
        <w:t>la</w:t>
      </w:r>
      <w:r w:rsidRPr="00CC6796">
        <w:rPr>
          <w:spacing w:val="-4"/>
        </w:rPr>
        <w:t xml:space="preserve"> </w:t>
      </w:r>
      <w:r w:rsidRPr="00CC6796">
        <w:t>contratación</w:t>
      </w:r>
      <w:r w:rsidRPr="00CC6796">
        <w:rPr>
          <w:spacing w:val="-4"/>
        </w:rPr>
        <w:t xml:space="preserve"> </w:t>
      </w:r>
      <w:r w:rsidRPr="00CC6796">
        <w:t>procesos</w:t>
      </w:r>
      <w:r w:rsidRPr="00CC6796">
        <w:rPr>
          <w:spacing w:val="-9"/>
        </w:rPr>
        <w:t xml:space="preserve"> </w:t>
      </w:r>
      <w:r w:rsidRPr="00CC6796">
        <w:t>que</w:t>
      </w:r>
      <w:r w:rsidRPr="00CC6796">
        <w:rPr>
          <w:spacing w:val="-4"/>
        </w:rPr>
        <w:t xml:space="preserve"> </w:t>
      </w:r>
      <w:r w:rsidRPr="00CC6796">
        <w:t>conllevan a buscar el</w:t>
      </w:r>
      <w:r w:rsidRPr="00CC6796">
        <w:rPr>
          <w:spacing w:val="-1"/>
        </w:rPr>
        <w:t xml:space="preserve"> </w:t>
      </w:r>
      <w:r w:rsidRPr="00CC6796">
        <w:t>cumplimiento</w:t>
      </w:r>
      <w:r w:rsidRPr="00CC6796">
        <w:rPr>
          <w:spacing w:val="-2"/>
        </w:rPr>
        <w:t xml:space="preserve"> </w:t>
      </w:r>
      <w:r w:rsidRPr="00CC6796">
        <w:t>de los propósitos, objetivos, metas</w:t>
      </w:r>
      <w:r w:rsidRPr="00CC6796">
        <w:rPr>
          <w:spacing w:val="-1"/>
        </w:rPr>
        <w:t xml:space="preserve"> </w:t>
      </w:r>
      <w:r w:rsidRPr="00CC6796">
        <w:t>y</w:t>
      </w:r>
      <w:r w:rsidRPr="00CC6796">
        <w:rPr>
          <w:spacing w:val="-2"/>
        </w:rPr>
        <w:t xml:space="preserve"> </w:t>
      </w:r>
      <w:r w:rsidRPr="00CC6796">
        <w:t>prioridades de la Entidad de acuerdo con su misionalidad.</w:t>
      </w:r>
    </w:p>
    <w:p w14:paraId="6E41E190" w14:textId="77777777" w:rsidR="002B715C" w:rsidRPr="00CC6796" w:rsidRDefault="002B715C" w:rsidP="00FC7B24">
      <w:pPr>
        <w:pStyle w:val="Textoindependiente"/>
        <w:spacing w:before="160" w:line="259" w:lineRule="auto"/>
        <w:ind w:left="528" w:right="131"/>
        <w:jc w:val="both"/>
      </w:pPr>
      <w:r w:rsidRPr="00CC6796">
        <w:t>De</w:t>
      </w:r>
      <w:r w:rsidRPr="00CC6796">
        <w:rPr>
          <w:spacing w:val="-8"/>
        </w:rPr>
        <w:t xml:space="preserve"> </w:t>
      </w:r>
      <w:r w:rsidRPr="00CC6796">
        <w:t>acuerdo</w:t>
      </w:r>
      <w:r w:rsidRPr="00CC6796">
        <w:rPr>
          <w:spacing w:val="-8"/>
        </w:rPr>
        <w:t xml:space="preserve"> </w:t>
      </w:r>
      <w:r w:rsidRPr="00CC6796">
        <w:t>con</w:t>
      </w:r>
      <w:r w:rsidRPr="00CC6796">
        <w:rPr>
          <w:spacing w:val="-8"/>
        </w:rPr>
        <w:t xml:space="preserve"> </w:t>
      </w:r>
      <w:r w:rsidRPr="00CC6796">
        <w:t>el</w:t>
      </w:r>
      <w:r w:rsidRPr="00CC6796">
        <w:rPr>
          <w:spacing w:val="-9"/>
        </w:rPr>
        <w:t xml:space="preserve"> </w:t>
      </w:r>
      <w:r w:rsidRPr="00CC6796">
        <w:t>artículo</w:t>
      </w:r>
      <w:r w:rsidRPr="00CC6796">
        <w:rPr>
          <w:spacing w:val="-8"/>
        </w:rPr>
        <w:t xml:space="preserve"> </w:t>
      </w:r>
      <w:r w:rsidRPr="00CC6796">
        <w:t>25</w:t>
      </w:r>
      <w:r w:rsidRPr="00CC6796">
        <w:rPr>
          <w:spacing w:val="-8"/>
        </w:rPr>
        <w:t xml:space="preserve"> </w:t>
      </w:r>
      <w:r w:rsidRPr="00CC6796">
        <w:t>de</w:t>
      </w:r>
      <w:r w:rsidRPr="00CC6796">
        <w:rPr>
          <w:spacing w:val="-8"/>
        </w:rPr>
        <w:t xml:space="preserve"> </w:t>
      </w:r>
      <w:r w:rsidRPr="00CC6796">
        <w:t>la</w:t>
      </w:r>
      <w:r w:rsidRPr="00CC6796">
        <w:rPr>
          <w:spacing w:val="-8"/>
        </w:rPr>
        <w:t xml:space="preserve"> </w:t>
      </w:r>
      <w:r w:rsidRPr="00CC6796">
        <w:t>Ley</w:t>
      </w:r>
      <w:r w:rsidRPr="00CC6796">
        <w:rPr>
          <w:spacing w:val="-10"/>
        </w:rPr>
        <w:t xml:space="preserve"> </w:t>
      </w:r>
      <w:r w:rsidRPr="00CC6796">
        <w:t>80,</w:t>
      </w:r>
      <w:r w:rsidRPr="00CC6796">
        <w:rPr>
          <w:spacing w:val="-5"/>
        </w:rPr>
        <w:t xml:space="preserve"> </w:t>
      </w:r>
      <w:r w:rsidRPr="00CC6796">
        <w:rPr>
          <w:color w:val="111111"/>
        </w:rPr>
        <w:t>el</w:t>
      </w:r>
      <w:r w:rsidRPr="00CC6796">
        <w:rPr>
          <w:color w:val="111111"/>
          <w:spacing w:val="-9"/>
        </w:rPr>
        <w:t xml:space="preserve"> </w:t>
      </w:r>
      <w:r w:rsidRPr="00CC6796">
        <w:rPr>
          <w:color w:val="111111"/>
        </w:rPr>
        <w:t>cual</w:t>
      </w:r>
      <w:r w:rsidRPr="00CC6796">
        <w:rPr>
          <w:color w:val="111111"/>
          <w:spacing w:val="-9"/>
        </w:rPr>
        <w:t xml:space="preserve"> </w:t>
      </w:r>
      <w:r w:rsidRPr="00CC6796">
        <w:rPr>
          <w:color w:val="111111"/>
        </w:rPr>
        <w:t>se</w:t>
      </w:r>
      <w:r w:rsidRPr="00CC6796">
        <w:rPr>
          <w:color w:val="111111"/>
          <w:spacing w:val="-8"/>
        </w:rPr>
        <w:t xml:space="preserve"> </w:t>
      </w:r>
      <w:r w:rsidRPr="00CC6796">
        <w:rPr>
          <w:color w:val="111111"/>
        </w:rPr>
        <w:t>refirió</w:t>
      </w:r>
      <w:r w:rsidRPr="00CC6796">
        <w:rPr>
          <w:color w:val="111111"/>
          <w:spacing w:val="-8"/>
        </w:rPr>
        <w:t xml:space="preserve"> </w:t>
      </w:r>
      <w:r w:rsidRPr="00CC6796">
        <w:rPr>
          <w:color w:val="111111"/>
        </w:rPr>
        <w:t>a</w:t>
      </w:r>
      <w:r w:rsidRPr="00CC6796">
        <w:rPr>
          <w:color w:val="111111"/>
          <w:spacing w:val="-8"/>
        </w:rPr>
        <w:t xml:space="preserve"> </w:t>
      </w:r>
      <w:r w:rsidRPr="00CC6796">
        <w:rPr>
          <w:color w:val="111111"/>
        </w:rPr>
        <w:t>las</w:t>
      </w:r>
      <w:r w:rsidRPr="00CC6796">
        <w:rPr>
          <w:color w:val="111111"/>
          <w:spacing w:val="-8"/>
        </w:rPr>
        <w:t xml:space="preserve"> </w:t>
      </w:r>
      <w:r w:rsidRPr="00CC6796">
        <w:rPr>
          <w:color w:val="111111"/>
        </w:rPr>
        <w:t>actividades</w:t>
      </w:r>
      <w:r w:rsidRPr="00CC6796">
        <w:rPr>
          <w:color w:val="111111"/>
          <w:spacing w:val="-7"/>
        </w:rPr>
        <w:t xml:space="preserve"> </w:t>
      </w:r>
      <w:r w:rsidRPr="00CC6796">
        <w:rPr>
          <w:color w:val="111111"/>
        </w:rPr>
        <w:t>de</w:t>
      </w:r>
      <w:r w:rsidRPr="00CC6796">
        <w:rPr>
          <w:color w:val="111111"/>
          <w:spacing w:val="-8"/>
        </w:rPr>
        <w:t xml:space="preserve"> </w:t>
      </w:r>
      <w:r w:rsidRPr="00CC6796">
        <w:rPr>
          <w:color w:val="111111"/>
        </w:rPr>
        <w:t>la</w:t>
      </w:r>
      <w:r w:rsidRPr="00CC6796">
        <w:rPr>
          <w:color w:val="111111"/>
          <w:spacing w:val="-8"/>
        </w:rPr>
        <w:t xml:space="preserve"> </w:t>
      </w:r>
      <w:r w:rsidRPr="00CC6796">
        <w:rPr>
          <w:color w:val="111111"/>
        </w:rPr>
        <w:t>debida</w:t>
      </w:r>
      <w:r w:rsidRPr="00CC6796">
        <w:rPr>
          <w:color w:val="111111"/>
          <w:spacing w:val="-8"/>
        </w:rPr>
        <w:t xml:space="preserve"> </w:t>
      </w:r>
      <w:r w:rsidRPr="00CC6796">
        <w:rPr>
          <w:color w:val="111111"/>
        </w:rPr>
        <w:t xml:space="preserve">planeación en la contratación, como expresión del principio de la economía, </w:t>
      </w:r>
      <w:r w:rsidRPr="00CC6796">
        <w:t>y buscó establecer que cada una de</w:t>
      </w:r>
      <w:r w:rsidRPr="00CC6796">
        <w:rPr>
          <w:spacing w:val="-11"/>
        </w:rPr>
        <w:t xml:space="preserve"> </w:t>
      </w:r>
      <w:r w:rsidRPr="00CC6796">
        <w:t>las</w:t>
      </w:r>
      <w:r w:rsidRPr="00CC6796">
        <w:rPr>
          <w:spacing w:val="-10"/>
        </w:rPr>
        <w:t xml:space="preserve"> </w:t>
      </w:r>
      <w:r w:rsidRPr="00CC6796">
        <w:t>etapas</w:t>
      </w:r>
      <w:r w:rsidRPr="00CC6796">
        <w:rPr>
          <w:spacing w:val="-10"/>
        </w:rPr>
        <w:t xml:space="preserve"> </w:t>
      </w:r>
      <w:r w:rsidRPr="00CC6796">
        <w:t>del</w:t>
      </w:r>
      <w:r w:rsidRPr="00CC6796">
        <w:rPr>
          <w:spacing w:val="-11"/>
        </w:rPr>
        <w:t xml:space="preserve"> </w:t>
      </w:r>
      <w:r w:rsidRPr="00CC6796">
        <w:t>proceso</w:t>
      </w:r>
      <w:r w:rsidRPr="00CC6796">
        <w:rPr>
          <w:spacing w:val="-10"/>
        </w:rPr>
        <w:t xml:space="preserve"> </w:t>
      </w:r>
      <w:r w:rsidRPr="00CC6796">
        <w:t>de</w:t>
      </w:r>
      <w:r w:rsidRPr="00CC6796">
        <w:rPr>
          <w:spacing w:val="-11"/>
        </w:rPr>
        <w:t xml:space="preserve"> </w:t>
      </w:r>
      <w:r w:rsidRPr="00CC6796">
        <w:t>adquisición</w:t>
      </w:r>
      <w:r w:rsidRPr="00CC6796">
        <w:rPr>
          <w:spacing w:val="-11"/>
        </w:rPr>
        <w:t xml:space="preserve"> </w:t>
      </w:r>
      <w:r w:rsidRPr="00CC6796">
        <w:t>de</w:t>
      </w:r>
      <w:r w:rsidRPr="00CC6796">
        <w:rPr>
          <w:spacing w:val="-11"/>
        </w:rPr>
        <w:t xml:space="preserve"> </w:t>
      </w:r>
      <w:r w:rsidRPr="00CC6796">
        <w:t>bienes,</w:t>
      </w:r>
      <w:r w:rsidRPr="00CC6796">
        <w:rPr>
          <w:spacing w:val="-9"/>
        </w:rPr>
        <w:t xml:space="preserve"> </w:t>
      </w:r>
      <w:r w:rsidRPr="00CC6796">
        <w:t>obras</w:t>
      </w:r>
      <w:r w:rsidRPr="00CC6796">
        <w:rPr>
          <w:spacing w:val="-10"/>
        </w:rPr>
        <w:t xml:space="preserve"> </w:t>
      </w:r>
      <w:r w:rsidRPr="00CC6796">
        <w:t>y</w:t>
      </w:r>
      <w:r w:rsidRPr="00CC6796">
        <w:rPr>
          <w:spacing w:val="-12"/>
        </w:rPr>
        <w:t xml:space="preserve"> </w:t>
      </w:r>
      <w:r w:rsidRPr="00CC6796">
        <w:t>servicios</w:t>
      </w:r>
      <w:r w:rsidRPr="00CC6796">
        <w:rPr>
          <w:spacing w:val="-10"/>
        </w:rPr>
        <w:t xml:space="preserve"> </w:t>
      </w:r>
      <w:r w:rsidRPr="00CC6796">
        <w:t>esté</w:t>
      </w:r>
      <w:r w:rsidRPr="00CC6796">
        <w:rPr>
          <w:spacing w:val="-12"/>
        </w:rPr>
        <w:t xml:space="preserve"> </w:t>
      </w:r>
      <w:r w:rsidRPr="00CC6796">
        <w:t>enmarcada</w:t>
      </w:r>
      <w:r w:rsidRPr="00CC6796">
        <w:rPr>
          <w:spacing w:val="-11"/>
        </w:rPr>
        <w:t xml:space="preserve"> </w:t>
      </w:r>
      <w:r w:rsidRPr="00CC6796">
        <w:t>en</w:t>
      </w:r>
      <w:r w:rsidRPr="00CC6796">
        <w:rPr>
          <w:spacing w:val="-10"/>
        </w:rPr>
        <w:t xml:space="preserve"> </w:t>
      </w:r>
      <w:r w:rsidRPr="00CC6796">
        <w:t>los</w:t>
      </w:r>
      <w:r w:rsidRPr="00CC6796">
        <w:rPr>
          <w:spacing w:val="-12"/>
        </w:rPr>
        <w:t xml:space="preserve"> </w:t>
      </w:r>
      <w:r w:rsidRPr="00CC6796">
        <w:t>factores de</w:t>
      </w:r>
      <w:r w:rsidRPr="00CC6796">
        <w:rPr>
          <w:spacing w:val="-12"/>
        </w:rPr>
        <w:t xml:space="preserve"> </w:t>
      </w:r>
      <w:r w:rsidRPr="00CC6796">
        <w:t>eficiencia,</w:t>
      </w:r>
      <w:r w:rsidRPr="00CC6796">
        <w:rPr>
          <w:spacing w:val="-13"/>
        </w:rPr>
        <w:t xml:space="preserve"> </w:t>
      </w:r>
      <w:r w:rsidRPr="00CC6796">
        <w:t>gobernados</w:t>
      </w:r>
      <w:r w:rsidRPr="00CC6796">
        <w:rPr>
          <w:spacing w:val="-11"/>
        </w:rPr>
        <w:t xml:space="preserve"> </w:t>
      </w:r>
      <w:r w:rsidRPr="00CC6796">
        <w:t>por</w:t>
      </w:r>
      <w:r w:rsidRPr="00CC6796">
        <w:rPr>
          <w:spacing w:val="-10"/>
        </w:rPr>
        <w:t xml:space="preserve"> </w:t>
      </w:r>
      <w:r w:rsidRPr="00CC6796">
        <w:t>la</w:t>
      </w:r>
      <w:r w:rsidRPr="00CC6796">
        <w:rPr>
          <w:spacing w:val="-11"/>
        </w:rPr>
        <w:t xml:space="preserve"> </w:t>
      </w:r>
      <w:r w:rsidRPr="00CC6796">
        <w:t>calidad,</w:t>
      </w:r>
      <w:r w:rsidRPr="00CC6796">
        <w:rPr>
          <w:spacing w:val="-10"/>
        </w:rPr>
        <w:t xml:space="preserve"> </w:t>
      </w:r>
      <w:r w:rsidRPr="00CC6796">
        <w:t>la</w:t>
      </w:r>
      <w:r w:rsidRPr="00CC6796">
        <w:rPr>
          <w:spacing w:val="-11"/>
        </w:rPr>
        <w:t xml:space="preserve"> </w:t>
      </w:r>
      <w:r w:rsidRPr="00CC6796">
        <w:t>entrega</w:t>
      </w:r>
      <w:r w:rsidRPr="00CC6796">
        <w:rPr>
          <w:spacing w:val="-12"/>
        </w:rPr>
        <w:t xml:space="preserve"> </w:t>
      </w:r>
      <w:r w:rsidRPr="00CC6796">
        <w:t>oportuna</w:t>
      </w:r>
      <w:r w:rsidRPr="00CC6796">
        <w:rPr>
          <w:spacing w:val="-11"/>
        </w:rPr>
        <w:t xml:space="preserve"> </w:t>
      </w:r>
      <w:r w:rsidRPr="00CC6796">
        <w:t>de</w:t>
      </w:r>
      <w:r w:rsidRPr="00CC6796">
        <w:rPr>
          <w:spacing w:val="-12"/>
        </w:rPr>
        <w:t xml:space="preserve"> </w:t>
      </w:r>
      <w:r w:rsidRPr="00CC6796">
        <w:t>la</w:t>
      </w:r>
      <w:r w:rsidRPr="00CC6796">
        <w:rPr>
          <w:spacing w:val="-11"/>
        </w:rPr>
        <w:t xml:space="preserve"> </w:t>
      </w:r>
      <w:r w:rsidRPr="00CC6796">
        <w:t>información</w:t>
      </w:r>
      <w:r w:rsidRPr="00CC6796">
        <w:rPr>
          <w:spacing w:val="-12"/>
        </w:rPr>
        <w:t xml:space="preserve"> </w:t>
      </w:r>
      <w:r w:rsidRPr="00CC6796">
        <w:t>y</w:t>
      </w:r>
      <w:r w:rsidRPr="00CC6796">
        <w:rPr>
          <w:spacing w:val="-13"/>
        </w:rPr>
        <w:t xml:space="preserve"> </w:t>
      </w:r>
      <w:r w:rsidRPr="00CC6796">
        <w:t>la</w:t>
      </w:r>
      <w:r w:rsidRPr="00CC6796">
        <w:rPr>
          <w:spacing w:val="-11"/>
        </w:rPr>
        <w:t xml:space="preserve"> </w:t>
      </w:r>
      <w:r w:rsidRPr="00CC6796">
        <w:t>ejecución</w:t>
      </w:r>
      <w:r w:rsidRPr="00CC6796">
        <w:rPr>
          <w:spacing w:val="-12"/>
        </w:rPr>
        <w:t xml:space="preserve"> </w:t>
      </w:r>
      <w:r w:rsidRPr="00CC6796">
        <w:t>de</w:t>
      </w:r>
      <w:r w:rsidRPr="00CC6796">
        <w:rPr>
          <w:spacing w:val="-12"/>
        </w:rPr>
        <w:t xml:space="preserve"> </w:t>
      </w:r>
      <w:r w:rsidRPr="00CC6796">
        <w:t>cada etapa,</w:t>
      </w:r>
      <w:r w:rsidRPr="00CC6796">
        <w:rPr>
          <w:spacing w:val="-16"/>
        </w:rPr>
        <w:t xml:space="preserve"> </w:t>
      </w:r>
      <w:r w:rsidRPr="00CC6796">
        <w:t>conforme</w:t>
      </w:r>
      <w:r w:rsidRPr="00CC6796">
        <w:rPr>
          <w:spacing w:val="-15"/>
        </w:rPr>
        <w:t xml:space="preserve"> </w:t>
      </w:r>
      <w:r w:rsidRPr="00CC6796">
        <w:t>los</w:t>
      </w:r>
      <w:r w:rsidRPr="00CC6796">
        <w:rPr>
          <w:spacing w:val="-15"/>
        </w:rPr>
        <w:t xml:space="preserve"> </w:t>
      </w:r>
      <w:r w:rsidRPr="00CC6796">
        <w:t>cronogramas</w:t>
      </w:r>
      <w:r w:rsidRPr="00CC6796">
        <w:rPr>
          <w:spacing w:val="-16"/>
        </w:rPr>
        <w:t xml:space="preserve"> </w:t>
      </w:r>
      <w:r w:rsidRPr="00CC6796">
        <w:t>o</w:t>
      </w:r>
      <w:r w:rsidRPr="00CC6796">
        <w:rPr>
          <w:spacing w:val="-15"/>
        </w:rPr>
        <w:t xml:space="preserve"> </w:t>
      </w:r>
      <w:r w:rsidRPr="00CC6796">
        <w:t>plazos</w:t>
      </w:r>
      <w:r w:rsidRPr="00CC6796">
        <w:rPr>
          <w:spacing w:val="-15"/>
        </w:rPr>
        <w:t xml:space="preserve"> </w:t>
      </w:r>
      <w:r w:rsidRPr="00CC6796">
        <w:t>previstos</w:t>
      </w:r>
      <w:r w:rsidRPr="00CC6796">
        <w:rPr>
          <w:spacing w:val="-15"/>
        </w:rPr>
        <w:t xml:space="preserve"> </w:t>
      </w:r>
      <w:r w:rsidRPr="00CC6796">
        <w:t>para</w:t>
      </w:r>
      <w:r w:rsidRPr="00CC6796">
        <w:rPr>
          <w:spacing w:val="-15"/>
        </w:rPr>
        <w:t xml:space="preserve"> </w:t>
      </w:r>
      <w:r w:rsidRPr="00CC6796">
        <w:t>su</w:t>
      </w:r>
      <w:r w:rsidRPr="00CC6796">
        <w:rPr>
          <w:spacing w:val="-16"/>
        </w:rPr>
        <w:t xml:space="preserve"> </w:t>
      </w:r>
      <w:r w:rsidRPr="00CC6796">
        <w:t>realización.</w:t>
      </w:r>
      <w:r w:rsidRPr="00CC6796">
        <w:rPr>
          <w:spacing w:val="-12"/>
        </w:rPr>
        <w:t xml:space="preserve"> </w:t>
      </w:r>
      <w:r w:rsidRPr="00CC6796">
        <w:t>De</w:t>
      </w:r>
      <w:r w:rsidRPr="00CC6796">
        <w:rPr>
          <w:spacing w:val="-15"/>
        </w:rPr>
        <w:t xml:space="preserve"> </w:t>
      </w:r>
      <w:r w:rsidRPr="00CC6796">
        <w:t>otro</w:t>
      </w:r>
      <w:r w:rsidRPr="00CC6796">
        <w:rPr>
          <w:spacing w:val="-15"/>
        </w:rPr>
        <w:t xml:space="preserve"> </w:t>
      </w:r>
      <w:r w:rsidRPr="00CC6796">
        <w:t>lado,</w:t>
      </w:r>
      <w:r w:rsidRPr="00CC6796">
        <w:rPr>
          <w:spacing w:val="-13"/>
        </w:rPr>
        <w:t xml:space="preserve"> </w:t>
      </w:r>
      <w:r w:rsidRPr="00CC6796">
        <w:t>pretende</w:t>
      </w:r>
      <w:r w:rsidRPr="00CC6796">
        <w:rPr>
          <w:spacing w:val="-16"/>
        </w:rPr>
        <w:t xml:space="preserve"> </w:t>
      </w:r>
      <w:r w:rsidRPr="00CC6796">
        <w:t>evitar la improvisación en la selección del contratista, la suscripción, ejecución y liquidación del contrato.</w:t>
      </w:r>
    </w:p>
    <w:p w14:paraId="70773C4F" w14:textId="378DA915" w:rsidR="002B715C" w:rsidRPr="00CC6796" w:rsidRDefault="002B715C" w:rsidP="00CA1966">
      <w:pPr>
        <w:pStyle w:val="Textoindependiente"/>
        <w:spacing w:before="158" w:line="256" w:lineRule="auto"/>
        <w:ind w:left="528" w:right="131"/>
        <w:jc w:val="both"/>
        <w:rPr>
          <w:spacing w:val="-2"/>
        </w:rPr>
      </w:pPr>
      <w:r w:rsidRPr="00CC6796">
        <w:t xml:space="preserve">La etapa de selección del contratista/proveedor inicia con la publicación del proceso y culmina con la adjudicación, la declaratoria de desierto del proceso, o la celebración del contrato, según </w:t>
      </w:r>
      <w:r w:rsidRPr="00CC6796">
        <w:rPr>
          <w:spacing w:val="-2"/>
        </w:rPr>
        <w:t>corresponda.</w:t>
      </w:r>
    </w:p>
    <w:p w14:paraId="09B6BD95" w14:textId="77777777" w:rsidR="002B715C" w:rsidRPr="00CC6796" w:rsidRDefault="002B715C" w:rsidP="008A29BA">
      <w:pPr>
        <w:pStyle w:val="Ttulo2"/>
        <w:numPr>
          <w:ilvl w:val="2"/>
          <w:numId w:val="40"/>
        </w:numPr>
        <w:tabs>
          <w:tab w:val="left" w:pos="1606"/>
        </w:tabs>
        <w:spacing w:before="165"/>
        <w:ind w:right="131"/>
      </w:pPr>
      <w:bookmarkStart w:id="28" w:name="_Toc233723411"/>
      <w:r w:rsidRPr="00CC6796">
        <w:t>Plan</w:t>
      </w:r>
      <w:r w:rsidRPr="00CC6796">
        <w:rPr>
          <w:spacing w:val="-4"/>
        </w:rPr>
        <w:t xml:space="preserve"> </w:t>
      </w:r>
      <w:r w:rsidRPr="00CC6796">
        <w:t>Anual</w:t>
      </w:r>
      <w:r w:rsidRPr="00CC6796">
        <w:rPr>
          <w:spacing w:val="-3"/>
        </w:rPr>
        <w:t xml:space="preserve"> </w:t>
      </w:r>
      <w:r w:rsidRPr="00CC6796">
        <w:t>de</w:t>
      </w:r>
      <w:r w:rsidRPr="00CC6796">
        <w:rPr>
          <w:spacing w:val="-2"/>
        </w:rPr>
        <w:t xml:space="preserve"> </w:t>
      </w:r>
      <w:r w:rsidRPr="00CC6796">
        <w:t>Adquisiciones</w:t>
      </w:r>
      <w:r w:rsidRPr="00CC6796">
        <w:rPr>
          <w:spacing w:val="-5"/>
        </w:rPr>
        <w:t xml:space="preserve"> </w:t>
      </w:r>
      <w:r w:rsidRPr="00CC6796">
        <w:t>–</w:t>
      </w:r>
      <w:r w:rsidRPr="00CC6796">
        <w:rPr>
          <w:spacing w:val="-6"/>
        </w:rPr>
        <w:t xml:space="preserve"> </w:t>
      </w:r>
      <w:r w:rsidRPr="00CC6796">
        <w:rPr>
          <w:spacing w:val="-5"/>
        </w:rPr>
        <w:t>PAA</w:t>
      </w:r>
      <w:bookmarkEnd w:id="28"/>
    </w:p>
    <w:p w14:paraId="616BB975" w14:textId="77777777" w:rsidR="00510C85" w:rsidRPr="00CC6796" w:rsidRDefault="002B715C" w:rsidP="00CA1966">
      <w:pPr>
        <w:pStyle w:val="Textoindependiente"/>
        <w:tabs>
          <w:tab w:val="left" w:pos="8789"/>
        </w:tabs>
        <w:spacing w:before="182" w:line="259" w:lineRule="auto"/>
        <w:ind w:left="528" w:right="131"/>
        <w:jc w:val="both"/>
      </w:pPr>
      <w:r w:rsidRPr="00CC6796">
        <w:t>De conformidad con el Decreto 1510 de 2013</w:t>
      </w:r>
      <w:r w:rsidR="00510C85" w:rsidRPr="00CC6796">
        <w:rPr>
          <w:rStyle w:val="Refdenotaalpie"/>
        </w:rPr>
        <w:footnoteReference w:id="13"/>
      </w:r>
      <w:r w:rsidRPr="00CC6796">
        <w:t>, compilado por el Decreto 1082 de 2015</w:t>
      </w:r>
      <w:r w:rsidR="00510C85" w:rsidRPr="00CC6796">
        <w:rPr>
          <w:rStyle w:val="Refdenotaalpie"/>
        </w:rPr>
        <w:footnoteReference w:id="14"/>
      </w:r>
      <w:r w:rsidRPr="00CC6796">
        <w:t>, el Plan Anual</w:t>
      </w:r>
      <w:r w:rsidRPr="00CC6796">
        <w:rPr>
          <w:spacing w:val="-16"/>
        </w:rPr>
        <w:t xml:space="preserve"> </w:t>
      </w:r>
      <w:r w:rsidRPr="00CC6796">
        <w:t>de</w:t>
      </w:r>
      <w:r w:rsidRPr="00CC6796">
        <w:rPr>
          <w:spacing w:val="-15"/>
        </w:rPr>
        <w:t xml:space="preserve"> </w:t>
      </w:r>
      <w:r w:rsidRPr="00CC6796">
        <w:t>Adquisiciones</w:t>
      </w:r>
      <w:r w:rsidRPr="00CC6796">
        <w:rPr>
          <w:spacing w:val="-15"/>
        </w:rPr>
        <w:t xml:space="preserve"> </w:t>
      </w:r>
      <w:r w:rsidRPr="00CC6796">
        <w:t>(en</w:t>
      </w:r>
      <w:r w:rsidRPr="00CC6796">
        <w:rPr>
          <w:spacing w:val="-16"/>
        </w:rPr>
        <w:t xml:space="preserve"> </w:t>
      </w:r>
      <w:r w:rsidRPr="00CC6796">
        <w:t>adelante</w:t>
      </w:r>
      <w:r w:rsidRPr="00CC6796">
        <w:rPr>
          <w:spacing w:val="-15"/>
        </w:rPr>
        <w:t xml:space="preserve"> </w:t>
      </w:r>
      <w:r w:rsidRPr="00CC6796">
        <w:t>PAA)</w:t>
      </w:r>
      <w:r w:rsidRPr="00CC6796">
        <w:rPr>
          <w:spacing w:val="-14"/>
        </w:rPr>
        <w:t xml:space="preserve"> </w:t>
      </w:r>
      <w:r w:rsidRPr="00CC6796">
        <w:t>es</w:t>
      </w:r>
      <w:r w:rsidRPr="00CC6796">
        <w:rPr>
          <w:spacing w:val="-15"/>
        </w:rPr>
        <w:t xml:space="preserve"> </w:t>
      </w:r>
      <w:r w:rsidRPr="00CC6796">
        <w:t>el</w:t>
      </w:r>
      <w:r w:rsidRPr="00CC6796">
        <w:rPr>
          <w:spacing w:val="-15"/>
        </w:rPr>
        <w:t xml:space="preserve"> </w:t>
      </w:r>
      <w:r w:rsidRPr="00CC6796">
        <w:t>instrumento</w:t>
      </w:r>
      <w:r w:rsidRPr="00CC6796">
        <w:rPr>
          <w:spacing w:val="-16"/>
        </w:rPr>
        <w:t xml:space="preserve"> </w:t>
      </w:r>
      <w:r w:rsidRPr="00CC6796">
        <w:t>de</w:t>
      </w:r>
      <w:r w:rsidRPr="00CC6796">
        <w:rPr>
          <w:spacing w:val="-15"/>
        </w:rPr>
        <w:t xml:space="preserve"> </w:t>
      </w:r>
      <w:r w:rsidRPr="00CC6796">
        <w:t>planeación</w:t>
      </w:r>
      <w:r w:rsidRPr="00CC6796">
        <w:rPr>
          <w:spacing w:val="-15"/>
        </w:rPr>
        <w:t xml:space="preserve"> </w:t>
      </w:r>
      <w:r w:rsidRPr="00CC6796">
        <w:t>de</w:t>
      </w:r>
      <w:r w:rsidRPr="00CC6796">
        <w:rPr>
          <w:spacing w:val="-15"/>
        </w:rPr>
        <w:t xml:space="preserve"> </w:t>
      </w:r>
      <w:r w:rsidRPr="00CC6796">
        <w:t>la</w:t>
      </w:r>
      <w:r w:rsidRPr="00CC6796">
        <w:rPr>
          <w:spacing w:val="-14"/>
        </w:rPr>
        <w:t xml:space="preserve"> </w:t>
      </w:r>
      <w:r w:rsidRPr="00CC6796">
        <w:t>actividad</w:t>
      </w:r>
      <w:r w:rsidRPr="00CC6796">
        <w:rPr>
          <w:spacing w:val="-15"/>
        </w:rPr>
        <w:t xml:space="preserve"> </w:t>
      </w:r>
      <w:r w:rsidRPr="00CC6796">
        <w:t>contractual de las Entidades públicas y tiene como principal finalidad identificar, registrar, programar y divulgar las necesidades que tiene la Entidad en materia de adquisición de bienes, obras y servicios, con el fin</w:t>
      </w:r>
      <w:r w:rsidRPr="00CC6796">
        <w:rPr>
          <w:spacing w:val="-1"/>
        </w:rPr>
        <w:t xml:space="preserve"> </w:t>
      </w:r>
      <w:r w:rsidRPr="00CC6796">
        <w:t>de</w:t>
      </w:r>
      <w:r w:rsidRPr="00CC6796">
        <w:rPr>
          <w:spacing w:val="-1"/>
        </w:rPr>
        <w:t xml:space="preserve"> </w:t>
      </w:r>
      <w:r w:rsidRPr="00CC6796">
        <w:t>que</w:t>
      </w:r>
      <w:r w:rsidRPr="00CC6796">
        <w:rPr>
          <w:spacing w:val="-1"/>
        </w:rPr>
        <w:t xml:space="preserve"> </w:t>
      </w:r>
      <w:r w:rsidRPr="00CC6796">
        <w:t>el público en</w:t>
      </w:r>
      <w:r w:rsidRPr="00CC6796">
        <w:rPr>
          <w:spacing w:val="-1"/>
        </w:rPr>
        <w:t xml:space="preserve"> </w:t>
      </w:r>
      <w:r w:rsidRPr="00CC6796">
        <w:t>general conozca de</w:t>
      </w:r>
      <w:r w:rsidRPr="00CC6796">
        <w:rPr>
          <w:spacing w:val="-1"/>
        </w:rPr>
        <w:t xml:space="preserve"> </w:t>
      </w:r>
      <w:r w:rsidRPr="00CC6796">
        <w:t>forma transparente el plan de</w:t>
      </w:r>
      <w:r w:rsidRPr="00CC6796">
        <w:rPr>
          <w:spacing w:val="-1"/>
        </w:rPr>
        <w:t xml:space="preserve"> </w:t>
      </w:r>
      <w:r w:rsidRPr="00CC6796">
        <w:t>compras de</w:t>
      </w:r>
      <w:r w:rsidRPr="00CC6796">
        <w:rPr>
          <w:spacing w:val="-1"/>
        </w:rPr>
        <w:t xml:space="preserve"> </w:t>
      </w:r>
      <w:r w:rsidRPr="00CC6796">
        <w:t>la entidad, al tiempo que permite realizar un seguimiento cercano a la planeación y ejecución contractual de la Entidad. De igual manera, posibilita cuantificar las necesidades de abastecimiento de bienes y servicios,</w:t>
      </w:r>
      <w:r w:rsidRPr="00CC6796">
        <w:rPr>
          <w:spacing w:val="-5"/>
        </w:rPr>
        <w:t xml:space="preserve"> </w:t>
      </w:r>
      <w:r w:rsidRPr="00CC6796">
        <w:t>de</w:t>
      </w:r>
      <w:r w:rsidRPr="00CC6796">
        <w:rPr>
          <w:spacing w:val="-7"/>
        </w:rPr>
        <w:t xml:space="preserve"> </w:t>
      </w:r>
      <w:r w:rsidRPr="00CC6796">
        <w:t>conformidad</w:t>
      </w:r>
      <w:r w:rsidRPr="00CC6796">
        <w:rPr>
          <w:spacing w:val="-6"/>
        </w:rPr>
        <w:t xml:space="preserve"> </w:t>
      </w:r>
      <w:r w:rsidRPr="00CC6796">
        <w:t>con</w:t>
      </w:r>
      <w:r w:rsidRPr="00CC6796">
        <w:rPr>
          <w:spacing w:val="-7"/>
        </w:rPr>
        <w:t xml:space="preserve"> </w:t>
      </w:r>
      <w:r w:rsidRPr="00CC6796">
        <w:t>el</w:t>
      </w:r>
      <w:r w:rsidRPr="00CC6796">
        <w:rPr>
          <w:spacing w:val="-7"/>
        </w:rPr>
        <w:t xml:space="preserve"> </w:t>
      </w:r>
      <w:r w:rsidRPr="00CC6796">
        <w:t>presupuesto</w:t>
      </w:r>
      <w:r w:rsidRPr="00CC6796">
        <w:rPr>
          <w:spacing w:val="-11"/>
        </w:rPr>
        <w:t xml:space="preserve"> </w:t>
      </w:r>
      <w:r w:rsidRPr="00CC6796">
        <w:t>general</w:t>
      </w:r>
      <w:r w:rsidRPr="00CC6796">
        <w:rPr>
          <w:spacing w:val="-7"/>
        </w:rPr>
        <w:t xml:space="preserve"> </w:t>
      </w:r>
      <w:r w:rsidRPr="00CC6796">
        <w:t>de</w:t>
      </w:r>
      <w:r w:rsidRPr="00CC6796">
        <w:rPr>
          <w:spacing w:val="-9"/>
        </w:rPr>
        <w:t xml:space="preserve"> </w:t>
      </w:r>
      <w:r w:rsidRPr="00CC6796">
        <w:t>gastos</w:t>
      </w:r>
      <w:r w:rsidRPr="00CC6796">
        <w:rPr>
          <w:spacing w:val="-6"/>
        </w:rPr>
        <w:t xml:space="preserve"> </w:t>
      </w:r>
      <w:r w:rsidRPr="00CC6796">
        <w:t>de</w:t>
      </w:r>
      <w:r w:rsidRPr="00CC6796">
        <w:rPr>
          <w:spacing w:val="-12"/>
        </w:rPr>
        <w:t xml:space="preserve"> </w:t>
      </w:r>
      <w:r w:rsidRPr="00CC6796">
        <w:t>funcionamiento</w:t>
      </w:r>
      <w:r w:rsidRPr="00CC6796">
        <w:rPr>
          <w:spacing w:val="-6"/>
        </w:rPr>
        <w:t xml:space="preserve"> </w:t>
      </w:r>
      <w:r w:rsidRPr="00CC6796">
        <w:t>y</w:t>
      </w:r>
      <w:r w:rsidRPr="00CC6796">
        <w:rPr>
          <w:spacing w:val="-8"/>
        </w:rPr>
        <w:t xml:space="preserve"> </w:t>
      </w:r>
      <w:r w:rsidRPr="00CC6796">
        <w:t>de</w:t>
      </w:r>
      <w:r w:rsidRPr="00CC6796">
        <w:rPr>
          <w:spacing w:val="-7"/>
        </w:rPr>
        <w:t xml:space="preserve"> </w:t>
      </w:r>
      <w:r w:rsidRPr="00CC6796">
        <w:t>inversión</w:t>
      </w:r>
      <w:r w:rsidRPr="00CC6796">
        <w:rPr>
          <w:spacing w:val="-6"/>
        </w:rPr>
        <w:t xml:space="preserve"> </w:t>
      </w:r>
      <w:r w:rsidRPr="00CC6796">
        <w:t>de la Entidad y que los futuros proponentes.</w:t>
      </w:r>
      <w:bookmarkStart w:id="29" w:name="_bookmark14"/>
      <w:bookmarkEnd w:id="29"/>
    </w:p>
    <w:p w14:paraId="55019194" w14:textId="102E75D9" w:rsidR="00B9404F" w:rsidRPr="00CC6796" w:rsidRDefault="39C5C282" w:rsidP="00CA1966">
      <w:pPr>
        <w:pStyle w:val="Textoindependiente"/>
        <w:spacing w:before="182" w:line="259" w:lineRule="auto"/>
        <w:ind w:left="528" w:right="131"/>
        <w:jc w:val="both"/>
        <w:rPr>
          <w:spacing w:val="-2"/>
        </w:rPr>
      </w:pPr>
      <w:r w:rsidRPr="00CC6796">
        <w:t>De acuerdo con la normatividad vigente, las Entidades estatales deben elaborar un PAA con el fin de</w:t>
      </w:r>
      <w:r w:rsidRPr="00CC6796">
        <w:rPr>
          <w:spacing w:val="-16"/>
        </w:rPr>
        <w:t xml:space="preserve"> </w:t>
      </w:r>
      <w:r w:rsidRPr="00CC6796">
        <w:t>describir</w:t>
      </w:r>
      <w:r w:rsidRPr="00CC6796">
        <w:rPr>
          <w:spacing w:val="-15"/>
        </w:rPr>
        <w:t xml:space="preserve"> </w:t>
      </w:r>
      <w:r w:rsidRPr="00CC6796">
        <w:t>los</w:t>
      </w:r>
      <w:r w:rsidRPr="00CC6796">
        <w:rPr>
          <w:spacing w:val="-15"/>
        </w:rPr>
        <w:t xml:space="preserve"> </w:t>
      </w:r>
      <w:r w:rsidRPr="00CC6796">
        <w:t>bienes,</w:t>
      </w:r>
      <w:r w:rsidRPr="00CC6796">
        <w:rPr>
          <w:spacing w:val="-16"/>
        </w:rPr>
        <w:t xml:space="preserve"> </w:t>
      </w:r>
      <w:r w:rsidRPr="00CC6796">
        <w:t>obras</w:t>
      </w:r>
      <w:r w:rsidRPr="00CC6796">
        <w:rPr>
          <w:spacing w:val="-15"/>
        </w:rPr>
        <w:t xml:space="preserve"> </w:t>
      </w:r>
      <w:r w:rsidRPr="00CC6796">
        <w:t>y</w:t>
      </w:r>
      <w:r w:rsidRPr="00CC6796">
        <w:rPr>
          <w:spacing w:val="-15"/>
        </w:rPr>
        <w:t xml:space="preserve"> </w:t>
      </w:r>
      <w:r w:rsidRPr="00CC6796">
        <w:t>servicios</w:t>
      </w:r>
      <w:r w:rsidRPr="00CC6796">
        <w:rPr>
          <w:spacing w:val="-15"/>
        </w:rPr>
        <w:t xml:space="preserve"> </w:t>
      </w:r>
      <w:r w:rsidRPr="00CC6796">
        <w:t>que</w:t>
      </w:r>
      <w:r w:rsidRPr="00CC6796">
        <w:rPr>
          <w:spacing w:val="-16"/>
        </w:rPr>
        <w:t xml:space="preserve"> </w:t>
      </w:r>
      <w:r w:rsidRPr="00CC6796">
        <w:t>se</w:t>
      </w:r>
      <w:r w:rsidRPr="00CC6796">
        <w:rPr>
          <w:spacing w:val="-15"/>
        </w:rPr>
        <w:t xml:space="preserve"> </w:t>
      </w:r>
      <w:r w:rsidRPr="00CC6796">
        <w:t>pretendan</w:t>
      </w:r>
      <w:r w:rsidRPr="00CC6796">
        <w:rPr>
          <w:spacing w:val="-15"/>
        </w:rPr>
        <w:t xml:space="preserve"> </w:t>
      </w:r>
      <w:r w:rsidRPr="00CC6796">
        <w:t>adquirir</w:t>
      </w:r>
      <w:r w:rsidRPr="00CC6796">
        <w:rPr>
          <w:spacing w:val="-16"/>
        </w:rPr>
        <w:t xml:space="preserve"> </w:t>
      </w:r>
      <w:r w:rsidRPr="00CC6796">
        <w:t>durante</w:t>
      </w:r>
      <w:r w:rsidRPr="00CC6796">
        <w:rPr>
          <w:spacing w:val="-15"/>
        </w:rPr>
        <w:t xml:space="preserve"> </w:t>
      </w:r>
      <w:r w:rsidRPr="00CC6796">
        <w:t>cada</w:t>
      </w:r>
      <w:r w:rsidRPr="00CC6796">
        <w:rPr>
          <w:spacing w:val="-15"/>
        </w:rPr>
        <w:t xml:space="preserve"> </w:t>
      </w:r>
      <w:r w:rsidRPr="00CC6796">
        <w:t>vigencia,</w:t>
      </w:r>
      <w:r w:rsidRPr="00CC6796">
        <w:rPr>
          <w:spacing w:val="-15"/>
        </w:rPr>
        <w:t xml:space="preserve"> </w:t>
      </w:r>
      <w:r w:rsidRPr="00CC6796">
        <w:t>de</w:t>
      </w:r>
      <w:r w:rsidRPr="00CC6796">
        <w:rPr>
          <w:spacing w:val="-16"/>
        </w:rPr>
        <w:t xml:space="preserve"> </w:t>
      </w:r>
      <w:r w:rsidRPr="00CC6796">
        <w:t>acuerdo con los lineamientos y los formatos que establezca para el efecto la Agencia Nacional de Contratación</w:t>
      </w:r>
      <w:r w:rsidRPr="00CC6796">
        <w:rPr>
          <w:spacing w:val="-9"/>
        </w:rPr>
        <w:t xml:space="preserve"> </w:t>
      </w:r>
      <w:r w:rsidRPr="00CC6796">
        <w:t>Pública</w:t>
      </w:r>
      <w:r w:rsidRPr="00CC6796">
        <w:rPr>
          <w:spacing w:val="-8"/>
        </w:rPr>
        <w:t xml:space="preserve"> </w:t>
      </w:r>
      <w:r w:rsidRPr="00CC6796">
        <w:t>–</w:t>
      </w:r>
      <w:r w:rsidRPr="00CC6796">
        <w:rPr>
          <w:spacing w:val="-8"/>
        </w:rPr>
        <w:t xml:space="preserve"> </w:t>
      </w:r>
      <w:r w:rsidRPr="00CC6796">
        <w:t>Colombia</w:t>
      </w:r>
      <w:r w:rsidRPr="00CC6796">
        <w:rPr>
          <w:spacing w:val="-9"/>
        </w:rPr>
        <w:t xml:space="preserve"> </w:t>
      </w:r>
      <w:r w:rsidRPr="00CC6796">
        <w:t>Compra</w:t>
      </w:r>
      <w:r w:rsidRPr="00CC6796">
        <w:rPr>
          <w:spacing w:val="-9"/>
        </w:rPr>
        <w:t xml:space="preserve"> </w:t>
      </w:r>
      <w:r w:rsidRPr="00CC6796">
        <w:t>Eficiente</w:t>
      </w:r>
      <w:r w:rsidRPr="00CC6796">
        <w:rPr>
          <w:spacing w:val="-9"/>
        </w:rPr>
        <w:t xml:space="preserve"> </w:t>
      </w:r>
      <w:r w:rsidRPr="00CC6796">
        <w:t>(en</w:t>
      </w:r>
      <w:r w:rsidRPr="00CC6796">
        <w:rPr>
          <w:spacing w:val="-9"/>
        </w:rPr>
        <w:t xml:space="preserve"> </w:t>
      </w:r>
      <w:r w:rsidRPr="00CC6796">
        <w:t>adelante</w:t>
      </w:r>
      <w:r w:rsidRPr="00CC6796">
        <w:rPr>
          <w:spacing w:val="-9"/>
        </w:rPr>
        <w:t xml:space="preserve"> </w:t>
      </w:r>
      <w:r w:rsidRPr="00CC6796">
        <w:t>Colombia</w:t>
      </w:r>
      <w:r w:rsidRPr="00CC6796">
        <w:rPr>
          <w:spacing w:val="-11"/>
        </w:rPr>
        <w:t xml:space="preserve"> </w:t>
      </w:r>
      <w:r w:rsidRPr="00CC6796">
        <w:t>Compra</w:t>
      </w:r>
      <w:r w:rsidRPr="00CC6796">
        <w:rPr>
          <w:spacing w:val="-9"/>
        </w:rPr>
        <w:t xml:space="preserve"> </w:t>
      </w:r>
      <w:r w:rsidRPr="00CC6796">
        <w:t>Eficiente</w:t>
      </w:r>
      <w:r w:rsidRPr="00CC6796">
        <w:rPr>
          <w:spacing w:val="-9"/>
        </w:rPr>
        <w:t xml:space="preserve"> </w:t>
      </w:r>
      <w:r w:rsidRPr="00CC6796">
        <w:t>o</w:t>
      </w:r>
      <w:r w:rsidRPr="00CC6796">
        <w:rPr>
          <w:spacing w:val="-11"/>
        </w:rPr>
        <w:t xml:space="preserve"> </w:t>
      </w:r>
      <w:r w:rsidRPr="00CC6796">
        <w:t xml:space="preserve">CCE). Su contenido permite dar cumplimiento al principio de transparencia, por ello, su naturaleza </w:t>
      </w:r>
      <w:r w:rsidRPr="00CC6796">
        <w:lastRenderedPageBreak/>
        <w:t xml:space="preserve">es informativa y las adquisiciones incluidas en el mismo pueden ser canceladas, revisadas o </w:t>
      </w:r>
      <w:r w:rsidRPr="00CC6796">
        <w:rPr>
          <w:spacing w:val="-2"/>
        </w:rPr>
        <w:t>modificadas.</w:t>
      </w:r>
    </w:p>
    <w:p w14:paraId="0515CEFA" w14:textId="77777777" w:rsidR="00E907E4" w:rsidRPr="00CC6796" w:rsidRDefault="00E907E4" w:rsidP="0050337F">
      <w:pPr>
        <w:pStyle w:val="Textoindependiente"/>
        <w:tabs>
          <w:tab w:val="left" w:pos="9214"/>
        </w:tabs>
        <w:spacing w:line="259" w:lineRule="auto"/>
        <w:ind w:left="528" w:right="1248"/>
        <w:jc w:val="both"/>
      </w:pPr>
    </w:p>
    <w:p w14:paraId="606A475E" w14:textId="5932989E" w:rsidR="00E907E4" w:rsidRPr="00CC6796" w:rsidRDefault="00E907E4" w:rsidP="00CF240E">
      <w:pPr>
        <w:pStyle w:val="Textoindependiente"/>
        <w:tabs>
          <w:tab w:val="left" w:pos="8931"/>
        </w:tabs>
        <w:spacing w:line="259" w:lineRule="auto"/>
        <w:ind w:left="528" w:right="131"/>
        <w:jc w:val="both"/>
      </w:pPr>
      <w:r w:rsidRPr="00CC6796">
        <w:t>Dicha información no representa compromiso u obligación alguna por parte de la Entidad estatal ni la compromete a adquirir los bienes, obras y servicios en él señalados; sin embargo, la inclusión, supresión o modificación de estos siempre deberá guiarse por el principio de planeación.</w:t>
      </w:r>
    </w:p>
    <w:p w14:paraId="6840CE8B" w14:textId="77777777" w:rsidR="00E907E4" w:rsidRPr="00CC6796" w:rsidRDefault="00E907E4" w:rsidP="0050337F">
      <w:pPr>
        <w:pStyle w:val="Textoindependiente"/>
        <w:spacing w:before="160" w:line="259" w:lineRule="auto"/>
        <w:ind w:left="528" w:right="131"/>
        <w:jc w:val="both"/>
      </w:pPr>
      <w:r w:rsidRPr="00CC6796">
        <w:t>Este plan deberá publicarse cada año en la sede electrónica de la entidad (</w:t>
      </w:r>
      <w:hyperlink r:id="rId13">
        <w:r w:rsidRPr="00CC6796">
          <w:rPr>
            <w:color w:val="0000FF"/>
            <w:u w:val="single"/>
          </w:rPr>
          <w:t>https://www.mininterior.gov.co/plan-anual-de-adquisiciones/</w:t>
        </w:r>
      </w:hyperlink>
      <w:r w:rsidRPr="00CC6796">
        <w:t xml:space="preserve">) y en la plataforma SECOP II o en la plataforma que Colombia Compra Eficiente disponga para el efecto. Será obligación de la entidad, cada vez que se vea en la necesidad de actualizar el Plan Anual de Adquisiciones, se realice la publicación de manera obligatoria especialmente cuando: (i) haya ajustes en los cronogramas de adquisición, valores, modalidad de selección, origen de los recursos; (ii) para incluir nuevas obras, bienes y servicios; (iii) excluir obras, bienes y servicios; o (iv) modificar el presupuesto anual de </w:t>
      </w:r>
      <w:r w:rsidRPr="00CC6796">
        <w:rPr>
          <w:spacing w:val="-2"/>
        </w:rPr>
        <w:t>adquisiciones.</w:t>
      </w:r>
    </w:p>
    <w:p w14:paraId="19408BD5" w14:textId="1FC573C0" w:rsidR="00E907E4" w:rsidRPr="00CC6796" w:rsidRDefault="00E907E4" w:rsidP="0050337F">
      <w:pPr>
        <w:pStyle w:val="Textoindependiente"/>
        <w:spacing w:before="160" w:line="259" w:lineRule="auto"/>
        <w:ind w:left="528" w:right="64"/>
        <w:jc w:val="both"/>
      </w:pPr>
      <w:r w:rsidRPr="00CC6796">
        <w:t>El</w:t>
      </w:r>
      <w:r w:rsidRPr="00CC6796">
        <w:rPr>
          <w:spacing w:val="-2"/>
        </w:rPr>
        <w:t xml:space="preserve"> </w:t>
      </w:r>
      <w:r w:rsidRPr="00CC6796">
        <w:t>área</w:t>
      </w:r>
      <w:r w:rsidRPr="00CC6796">
        <w:rPr>
          <w:spacing w:val="-2"/>
        </w:rPr>
        <w:t xml:space="preserve"> </w:t>
      </w:r>
      <w:r w:rsidRPr="00CC6796">
        <w:t>donde</w:t>
      </w:r>
      <w:r w:rsidRPr="00CC6796">
        <w:rPr>
          <w:spacing w:val="-4"/>
        </w:rPr>
        <w:t xml:space="preserve"> </w:t>
      </w:r>
      <w:r w:rsidRPr="00CC6796">
        <w:t>surge</w:t>
      </w:r>
      <w:r w:rsidRPr="00CC6796">
        <w:rPr>
          <w:spacing w:val="-4"/>
        </w:rPr>
        <w:t xml:space="preserve"> </w:t>
      </w:r>
      <w:r w:rsidRPr="00CC6796">
        <w:t>la</w:t>
      </w:r>
      <w:r w:rsidRPr="00CC6796">
        <w:rPr>
          <w:spacing w:val="-2"/>
        </w:rPr>
        <w:t xml:space="preserve"> </w:t>
      </w:r>
      <w:r w:rsidRPr="00CC6796">
        <w:t>necesidad</w:t>
      </w:r>
      <w:r w:rsidRPr="00CC6796">
        <w:rPr>
          <w:spacing w:val="-2"/>
        </w:rPr>
        <w:t xml:space="preserve"> </w:t>
      </w:r>
      <w:r w:rsidRPr="00CC6796">
        <w:t>del</w:t>
      </w:r>
      <w:r w:rsidRPr="00CC6796">
        <w:rPr>
          <w:spacing w:val="-2"/>
        </w:rPr>
        <w:t xml:space="preserve"> </w:t>
      </w:r>
      <w:r w:rsidRPr="00CC6796">
        <w:t>bien,</w:t>
      </w:r>
      <w:r w:rsidRPr="00CC6796">
        <w:rPr>
          <w:spacing w:val="-3"/>
        </w:rPr>
        <w:t xml:space="preserve"> </w:t>
      </w:r>
      <w:r w:rsidRPr="00CC6796">
        <w:t>obra</w:t>
      </w:r>
      <w:r w:rsidRPr="00CC6796">
        <w:rPr>
          <w:spacing w:val="-6"/>
        </w:rPr>
        <w:t xml:space="preserve"> </w:t>
      </w:r>
      <w:r w:rsidRPr="00CC6796">
        <w:t>o</w:t>
      </w:r>
      <w:r w:rsidRPr="00CC6796">
        <w:rPr>
          <w:spacing w:val="-2"/>
        </w:rPr>
        <w:t xml:space="preserve"> </w:t>
      </w:r>
      <w:r w:rsidRPr="00CC6796">
        <w:t>servicio</w:t>
      </w:r>
      <w:r w:rsidRPr="00CC6796">
        <w:rPr>
          <w:spacing w:val="-2"/>
        </w:rPr>
        <w:t xml:space="preserve"> </w:t>
      </w:r>
      <w:r w:rsidRPr="00CC6796">
        <w:t>será</w:t>
      </w:r>
      <w:r w:rsidRPr="00CC6796">
        <w:rPr>
          <w:spacing w:val="-4"/>
        </w:rPr>
        <w:t xml:space="preserve"> </w:t>
      </w:r>
      <w:r w:rsidRPr="00CC6796">
        <w:t>la</w:t>
      </w:r>
      <w:r w:rsidRPr="00CC6796">
        <w:rPr>
          <w:spacing w:val="-2"/>
        </w:rPr>
        <w:t xml:space="preserve"> </w:t>
      </w:r>
      <w:r w:rsidRPr="00CC6796">
        <w:t>encargada</w:t>
      </w:r>
      <w:r w:rsidRPr="00CC6796">
        <w:rPr>
          <w:spacing w:val="-2"/>
        </w:rPr>
        <w:t xml:space="preserve"> </w:t>
      </w:r>
      <w:r w:rsidRPr="00CC6796">
        <w:t>de</w:t>
      </w:r>
      <w:r w:rsidRPr="00CC6796">
        <w:rPr>
          <w:spacing w:val="-2"/>
        </w:rPr>
        <w:t xml:space="preserve"> </w:t>
      </w:r>
      <w:r w:rsidRPr="00CC6796">
        <w:t>solicitar</w:t>
      </w:r>
      <w:r w:rsidRPr="00CC6796">
        <w:rPr>
          <w:spacing w:val="-3"/>
        </w:rPr>
        <w:t xml:space="preserve"> </w:t>
      </w:r>
      <w:r w:rsidRPr="00CC6796">
        <w:t>la</w:t>
      </w:r>
      <w:r w:rsidRPr="00CC6796">
        <w:rPr>
          <w:spacing w:val="-2"/>
        </w:rPr>
        <w:t xml:space="preserve"> </w:t>
      </w:r>
      <w:r w:rsidRPr="00CC6796">
        <w:t>inclusión de la contratación que se pretende adelantar ante la Subdirección Administrativa y Financiera de la Entidad, la cual es la encargada de la publicación inicial del Plan Anual de Adquisiciones.</w:t>
      </w:r>
    </w:p>
    <w:p w14:paraId="158FEFFA" w14:textId="77777777" w:rsidR="00E907E4" w:rsidRPr="00CC6796" w:rsidRDefault="00E907E4" w:rsidP="008A29BA">
      <w:pPr>
        <w:pStyle w:val="Ttulo2"/>
        <w:numPr>
          <w:ilvl w:val="2"/>
          <w:numId w:val="40"/>
        </w:numPr>
        <w:tabs>
          <w:tab w:val="left" w:pos="1606"/>
        </w:tabs>
        <w:spacing w:before="157"/>
        <w:ind w:left="1606" w:right="64" w:hanging="718"/>
      </w:pPr>
      <w:bookmarkStart w:id="30" w:name="_Toc233723412"/>
      <w:r w:rsidRPr="00CC6796">
        <w:t>Criterios</w:t>
      </w:r>
      <w:r w:rsidRPr="00CC6796">
        <w:rPr>
          <w:spacing w:val="-8"/>
        </w:rPr>
        <w:t xml:space="preserve"> </w:t>
      </w:r>
      <w:r w:rsidRPr="00CC6796">
        <w:t>y</w:t>
      </w:r>
      <w:r w:rsidRPr="00CC6796">
        <w:rPr>
          <w:spacing w:val="-8"/>
        </w:rPr>
        <w:t xml:space="preserve"> </w:t>
      </w:r>
      <w:r w:rsidRPr="00CC6796">
        <w:t>Proceso</w:t>
      </w:r>
      <w:r w:rsidRPr="00CC6796">
        <w:rPr>
          <w:spacing w:val="-4"/>
        </w:rPr>
        <w:t xml:space="preserve"> </w:t>
      </w:r>
      <w:r w:rsidRPr="00CC6796">
        <w:t>para</w:t>
      </w:r>
      <w:r w:rsidRPr="00CC6796">
        <w:rPr>
          <w:spacing w:val="-4"/>
        </w:rPr>
        <w:t xml:space="preserve"> </w:t>
      </w:r>
      <w:r w:rsidRPr="00CC6796">
        <w:t>Elaborar</w:t>
      </w:r>
      <w:r w:rsidRPr="00CC6796">
        <w:rPr>
          <w:spacing w:val="-2"/>
        </w:rPr>
        <w:t xml:space="preserve"> </w:t>
      </w:r>
      <w:r w:rsidRPr="00CC6796">
        <w:t>el</w:t>
      </w:r>
      <w:r w:rsidRPr="00CC6796">
        <w:rPr>
          <w:spacing w:val="-2"/>
        </w:rPr>
        <w:t xml:space="preserve"> </w:t>
      </w:r>
      <w:r w:rsidRPr="00CC6796">
        <w:rPr>
          <w:spacing w:val="-5"/>
        </w:rPr>
        <w:t>PAA</w:t>
      </w:r>
      <w:bookmarkEnd w:id="30"/>
    </w:p>
    <w:p w14:paraId="4DF60EFB" w14:textId="7346A2A6" w:rsidR="00E907E4" w:rsidRPr="00CC6796" w:rsidRDefault="00E907E4" w:rsidP="0050337F">
      <w:pPr>
        <w:pStyle w:val="Textoindependiente"/>
        <w:spacing w:before="181" w:line="259" w:lineRule="auto"/>
        <w:ind w:left="528" w:right="64"/>
        <w:jc w:val="both"/>
      </w:pPr>
      <w:r w:rsidRPr="00CC6796">
        <w:t>De acuerdo con el numeral 8 del artículo 21 del Decreto –Ley 2893 de 2011, la Secretaría General del Ministerio del Interior tiene como función dirigir la elaboración y ejecución</w:t>
      </w:r>
      <w:r w:rsidRPr="00CC6796">
        <w:rPr>
          <w:spacing w:val="-7"/>
        </w:rPr>
        <w:t xml:space="preserve"> </w:t>
      </w:r>
      <w:r w:rsidRPr="00CC6796">
        <w:t>del</w:t>
      </w:r>
      <w:r w:rsidRPr="00CC6796">
        <w:rPr>
          <w:spacing w:val="-9"/>
        </w:rPr>
        <w:t xml:space="preserve"> </w:t>
      </w:r>
      <w:r w:rsidRPr="00CC6796">
        <w:t>Plan</w:t>
      </w:r>
      <w:r w:rsidRPr="00CC6796">
        <w:rPr>
          <w:spacing w:val="-7"/>
        </w:rPr>
        <w:t xml:space="preserve"> </w:t>
      </w:r>
      <w:r w:rsidRPr="00CC6796">
        <w:t>Anual</w:t>
      </w:r>
      <w:r w:rsidRPr="00CC6796">
        <w:rPr>
          <w:spacing w:val="-10"/>
        </w:rPr>
        <w:t xml:space="preserve"> </w:t>
      </w:r>
      <w:r w:rsidRPr="00CC6796">
        <w:t>de</w:t>
      </w:r>
      <w:r w:rsidRPr="00CC6796">
        <w:rPr>
          <w:spacing w:val="-7"/>
        </w:rPr>
        <w:t xml:space="preserve"> </w:t>
      </w:r>
      <w:r w:rsidRPr="00CC6796">
        <w:t>Compras</w:t>
      </w:r>
      <w:r w:rsidRPr="00CC6796">
        <w:rPr>
          <w:spacing w:val="-6"/>
        </w:rPr>
        <w:t xml:space="preserve"> </w:t>
      </w:r>
      <w:r w:rsidRPr="00CC6796">
        <w:t>de</w:t>
      </w:r>
      <w:r w:rsidRPr="00CC6796">
        <w:rPr>
          <w:spacing w:val="-9"/>
        </w:rPr>
        <w:t xml:space="preserve"> </w:t>
      </w:r>
      <w:r w:rsidRPr="00CC6796">
        <w:t>la</w:t>
      </w:r>
      <w:r w:rsidRPr="00CC6796">
        <w:rPr>
          <w:spacing w:val="-6"/>
        </w:rPr>
        <w:t xml:space="preserve"> </w:t>
      </w:r>
      <w:r w:rsidRPr="00CC6796">
        <w:t>Entidad y la Subdirección Administrativa</w:t>
      </w:r>
      <w:r w:rsidRPr="00CC6796">
        <w:rPr>
          <w:spacing w:val="-11"/>
        </w:rPr>
        <w:t xml:space="preserve"> </w:t>
      </w:r>
      <w:r w:rsidRPr="00CC6796">
        <w:t>y</w:t>
      </w:r>
      <w:r w:rsidRPr="00CC6796">
        <w:rPr>
          <w:spacing w:val="-13"/>
        </w:rPr>
        <w:t xml:space="preserve"> </w:t>
      </w:r>
      <w:r w:rsidRPr="00CC6796">
        <w:t>Financiera</w:t>
      </w:r>
      <w:r w:rsidRPr="00CC6796">
        <w:rPr>
          <w:spacing w:val="-11"/>
        </w:rPr>
        <w:t xml:space="preserve"> es </w:t>
      </w:r>
      <w:r w:rsidRPr="00CC6796">
        <w:t>la</w:t>
      </w:r>
      <w:r w:rsidRPr="00CC6796">
        <w:rPr>
          <w:spacing w:val="-11"/>
        </w:rPr>
        <w:t xml:space="preserve"> </w:t>
      </w:r>
      <w:r w:rsidRPr="00CC6796">
        <w:t>encargada</w:t>
      </w:r>
      <w:r w:rsidRPr="00CC6796">
        <w:rPr>
          <w:spacing w:val="-11"/>
        </w:rPr>
        <w:t xml:space="preserve"> </w:t>
      </w:r>
      <w:r w:rsidRPr="00CC6796">
        <w:t>de</w:t>
      </w:r>
      <w:r w:rsidRPr="00CC6796">
        <w:rPr>
          <w:spacing w:val="-14"/>
        </w:rPr>
        <w:t xml:space="preserve"> </w:t>
      </w:r>
      <w:r w:rsidRPr="00CC6796">
        <w:t>elaborar</w:t>
      </w:r>
      <w:r w:rsidRPr="00CC6796">
        <w:rPr>
          <w:spacing w:val="-10"/>
        </w:rPr>
        <w:t xml:space="preserve"> </w:t>
      </w:r>
      <w:r w:rsidRPr="00CC6796">
        <w:t>el</w:t>
      </w:r>
      <w:r w:rsidRPr="00CC6796">
        <w:rPr>
          <w:spacing w:val="-12"/>
        </w:rPr>
        <w:t xml:space="preserve"> </w:t>
      </w:r>
      <w:r w:rsidRPr="00CC6796">
        <w:t>Plan</w:t>
      </w:r>
      <w:r w:rsidRPr="00CC6796">
        <w:rPr>
          <w:spacing w:val="-12"/>
        </w:rPr>
        <w:t xml:space="preserve"> </w:t>
      </w:r>
      <w:r w:rsidRPr="00CC6796">
        <w:t>de</w:t>
      </w:r>
      <w:r w:rsidRPr="00CC6796">
        <w:rPr>
          <w:spacing w:val="-12"/>
        </w:rPr>
        <w:t xml:space="preserve"> </w:t>
      </w:r>
      <w:r w:rsidRPr="00CC6796">
        <w:t>Compras</w:t>
      </w:r>
      <w:r w:rsidRPr="00CC6796">
        <w:rPr>
          <w:spacing w:val="-11"/>
        </w:rPr>
        <w:t xml:space="preserve"> </w:t>
      </w:r>
      <w:r w:rsidRPr="00CC6796">
        <w:t>y</w:t>
      </w:r>
      <w:r w:rsidRPr="00CC6796">
        <w:rPr>
          <w:spacing w:val="-16"/>
        </w:rPr>
        <w:t xml:space="preserve"> </w:t>
      </w:r>
      <w:r w:rsidRPr="00CC6796">
        <w:t>adelantar</w:t>
      </w:r>
      <w:r w:rsidRPr="00CC6796">
        <w:rPr>
          <w:spacing w:val="-9"/>
        </w:rPr>
        <w:t xml:space="preserve"> </w:t>
      </w:r>
      <w:r w:rsidRPr="00CC6796">
        <w:t>las</w:t>
      </w:r>
      <w:r w:rsidRPr="00CC6796">
        <w:rPr>
          <w:spacing w:val="-11"/>
        </w:rPr>
        <w:t xml:space="preserve"> </w:t>
      </w:r>
      <w:r w:rsidRPr="00CC6796">
        <w:t>actuaciones para su cumplimiento.</w:t>
      </w:r>
    </w:p>
    <w:p w14:paraId="73A97FC2" w14:textId="77777777" w:rsidR="00E907E4" w:rsidRPr="00CC6796" w:rsidRDefault="00E907E4" w:rsidP="008A29BA">
      <w:pPr>
        <w:pStyle w:val="Prrafodelista"/>
        <w:numPr>
          <w:ilvl w:val="0"/>
          <w:numId w:val="37"/>
        </w:numPr>
        <w:tabs>
          <w:tab w:val="left" w:pos="955"/>
        </w:tabs>
        <w:spacing w:line="256" w:lineRule="auto"/>
        <w:ind w:right="64"/>
      </w:pPr>
      <w:r w:rsidRPr="00CC6796">
        <w:t>Para elaborar y modificar el PAA, debe atenderse al procedimiento publicado en el Sistema Integrado de</w:t>
      </w:r>
      <w:r w:rsidRPr="00CC6796">
        <w:rPr>
          <w:spacing w:val="-4"/>
        </w:rPr>
        <w:t xml:space="preserve"> </w:t>
      </w:r>
      <w:r w:rsidRPr="00CC6796">
        <w:t>Gestión</w:t>
      </w:r>
      <w:r w:rsidRPr="00CC6796">
        <w:rPr>
          <w:spacing w:val="-2"/>
        </w:rPr>
        <w:t xml:space="preserve"> </w:t>
      </w:r>
      <w:r w:rsidRPr="00CC6796">
        <w:t>Institucional</w:t>
      </w:r>
      <w:r w:rsidRPr="00CC6796">
        <w:rPr>
          <w:spacing w:val="-1"/>
        </w:rPr>
        <w:t xml:space="preserve"> </w:t>
      </w:r>
      <w:r w:rsidRPr="00CC6796">
        <w:t>(SIGI)</w:t>
      </w:r>
      <w:r w:rsidRPr="00CC6796">
        <w:rPr>
          <w:spacing w:val="-1"/>
        </w:rPr>
        <w:t xml:space="preserve"> </w:t>
      </w:r>
      <w:r w:rsidRPr="00CC6796">
        <w:t>del Ministerio del</w:t>
      </w:r>
      <w:r w:rsidRPr="00CC6796">
        <w:rPr>
          <w:spacing w:val="-2"/>
        </w:rPr>
        <w:t xml:space="preserve"> </w:t>
      </w:r>
      <w:r w:rsidRPr="00CC6796">
        <w:t>Interior, así</w:t>
      </w:r>
      <w:r w:rsidRPr="00CC6796">
        <w:rPr>
          <w:spacing w:val="-3"/>
        </w:rPr>
        <w:t xml:space="preserve"> </w:t>
      </w:r>
      <w:r w:rsidRPr="00CC6796">
        <w:t>como los procedimientos que establezca para el efecto, Colombia Compra Eficiente.</w:t>
      </w:r>
    </w:p>
    <w:p w14:paraId="489727BE" w14:textId="77777777" w:rsidR="00E907E4" w:rsidRPr="00CC6796" w:rsidRDefault="00E907E4" w:rsidP="008A29BA">
      <w:pPr>
        <w:pStyle w:val="Prrafodelista"/>
        <w:numPr>
          <w:ilvl w:val="0"/>
          <w:numId w:val="37"/>
        </w:numPr>
        <w:tabs>
          <w:tab w:val="left" w:pos="955"/>
        </w:tabs>
        <w:spacing w:line="256" w:lineRule="auto"/>
        <w:ind w:right="64"/>
      </w:pPr>
      <w:r w:rsidRPr="00CC6796">
        <w:t>Se elabora, previo análisis de las necesidades actuales del Ministerio del Interior, teniendo en cuenta el comportamiento histórico de necesidades y valores y los requerimientos presentados por cada una de las dependencias, de acuerdo con los recursos disponibles.</w:t>
      </w:r>
    </w:p>
    <w:p w14:paraId="69DC7E03" w14:textId="77777777" w:rsidR="00E907E4" w:rsidRPr="00CC6796" w:rsidRDefault="00E907E4" w:rsidP="008A29BA">
      <w:pPr>
        <w:pStyle w:val="Prrafodelista"/>
        <w:numPr>
          <w:ilvl w:val="0"/>
          <w:numId w:val="37"/>
        </w:numPr>
        <w:tabs>
          <w:tab w:val="left" w:pos="955"/>
        </w:tabs>
        <w:spacing w:line="254" w:lineRule="auto"/>
        <w:ind w:right="64"/>
      </w:pPr>
      <w:r w:rsidRPr="00CC6796">
        <w:t>Se debe observar la cuantificación de bienes, obras y servicios que se pretenden adquirir, la modalidad, el mes planeado de contratación y el valor estimado.</w:t>
      </w:r>
    </w:p>
    <w:p w14:paraId="4ADB18B3" w14:textId="2A7119B8" w:rsidR="00E907E4" w:rsidRPr="00CC6796" w:rsidRDefault="00E907E4" w:rsidP="008A29BA">
      <w:pPr>
        <w:pStyle w:val="Prrafodelista"/>
        <w:numPr>
          <w:ilvl w:val="0"/>
          <w:numId w:val="37"/>
        </w:numPr>
        <w:tabs>
          <w:tab w:val="left" w:pos="955"/>
        </w:tabs>
        <w:spacing w:line="256" w:lineRule="auto"/>
        <w:ind w:right="64"/>
      </w:pPr>
      <w:r w:rsidRPr="00CC6796">
        <w:t>Cuando</w:t>
      </w:r>
      <w:r w:rsidRPr="00CC6796">
        <w:rPr>
          <w:spacing w:val="-11"/>
        </w:rPr>
        <w:t xml:space="preserve"> </w:t>
      </w:r>
      <w:r w:rsidRPr="00CC6796">
        <w:t>se</w:t>
      </w:r>
      <w:r w:rsidRPr="00CC6796">
        <w:rPr>
          <w:spacing w:val="-14"/>
        </w:rPr>
        <w:t xml:space="preserve"> </w:t>
      </w:r>
      <w:r w:rsidRPr="00CC6796">
        <w:t>trate</w:t>
      </w:r>
      <w:r w:rsidRPr="00CC6796">
        <w:rPr>
          <w:spacing w:val="-14"/>
        </w:rPr>
        <w:t xml:space="preserve"> </w:t>
      </w:r>
      <w:r w:rsidRPr="00CC6796">
        <w:t>de</w:t>
      </w:r>
      <w:r w:rsidRPr="00CC6796">
        <w:rPr>
          <w:spacing w:val="-12"/>
        </w:rPr>
        <w:t xml:space="preserve"> </w:t>
      </w:r>
      <w:r w:rsidRPr="00CC6796">
        <w:t>la</w:t>
      </w:r>
      <w:r w:rsidRPr="00CC6796">
        <w:rPr>
          <w:spacing w:val="-11"/>
        </w:rPr>
        <w:t xml:space="preserve"> </w:t>
      </w:r>
      <w:r w:rsidRPr="00CC6796">
        <w:t>adquisición</w:t>
      </w:r>
      <w:r w:rsidRPr="00CC6796">
        <w:rPr>
          <w:spacing w:val="-12"/>
        </w:rPr>
        <w:t xml:space="preserve"> </w:t>
      </w:r>
      <w:r w:rsidRPr="00CC6796">
        <w:t>de</w:t>
      </w:r>
      <w:r w:rsidRPr="00CC6796">
        <w:rPr>
          <w:spacing w:val="-14"/>
        </w:rPr>
        <w:t xml:space="preserve"> </w:t>
      </w:r>
      <w:r w:rsidRPr="00CC6796">
        <w:t>bienes,</w:t>
      </w:r>
      <w:r w:rsidRPr="00CC6796">
        <w:rPr>
          <w:spacing w:val="-13"/>
        </w:rPr>
        <w:t xml:space="preserve"> </w:t>
      </w:r>
      <w:r w:rsidRPr="00CC6796">
        <w:t>obras</w:t>
      </w:r>
      <w:r w:rsidRPr="00CC6796">
        <w:rPr>
          <w:spacing w:val="-11"/>
        </w:rPr>
        <w:t xml:space="preserve"> </w:t>
      </w:r>
      <w:r w:rsidRPr="00CC6796">
        <w:t>o</w:t>
      </w:r>
      <w:r w:rsidRPr="00CC6796">
        <w:rPr>
          <w:spacing w:val="-14"/>
        </w:rPr>
        <w:t xml:space="preserve"> </w:t>
      </w:r>
      <w:r w:rsidRPr="00CC6796">
        <w:t>servicios</w:t>
      </w:r>
      <w:r w:rsidRPr="00CC6796">
        <w:rPr>
          <w:spacing w:val="-11"/>
        </w:rPr>
        <w:t xml:space="preserve"> </w:t>
      </w:r>
      <w:r w:rsidRPr="00CC6796">
        <w:t>con</w:t>
      </w:r>
      <w:r w:rsidRPr="00CC6796">
        <w:rPr>
          <w:spacing w:val="-12"/>
        </w:rPr>
        <w:t xml:space="preserve"> </w:t>
      </w:r>
      <w:r w:rsidRPr="00CC6796">
        <w:t>cargo</w:t>
      </w:r>
      <w:r w:rsidRPr="00CC6796">
        <w:rPr>
          <w:spacing w:val="-14"/>
        </w:rPr>
        <w:t xml:space="preserve"> </w:t>
      </w:r>
      <w:r w:rsidRPr="00CC6796">
        <w:t>a</w:t>
      </w:r>
      <w:r w:rsidRPr="00CC6796">
        <w:rPr>
          <w:spacing w:val="-14"/>
        </w:rPr>
        <w:t xml:space="preserve"> </w:t>
      </w:r>
      <w:r w:rsidRPr="00CC6796">
        <w:t>recursos</w:t>
      </w:r>
      <w:r w:rsidRPr="00CC6796">
        <w:rPr>
          <w:spacing w:val="-14"/>
        </w:rPr>
        <w:t xml:space="preserve"> </w:t>
      </w:r>
      <w:r w:rsidRPr="00CC6796">
        <w:t>de</w:t>
      </w:r>
      <w:r w:rsidRPr="00CC6796">
        <w:rPr>
          <w:spacing w:val="-14"/>
        </w:rPr>
        <w:t xml:space="preserve"> </w:t>
      </w:r>
      <w:r w:rsidRPr="00CC6796">
        <w:t>inversión, el proyecto debe estar en el estado “Registrado Actualizado” en la “Metodología General Ajustada – MGA” y en la “Plataforma Integrada de Inversión Pública -PIIP” del Departamento Nacional de Planeación.</w:t>
      </w:r>
    </w:p>
    <w:p w14:paraId="030F12A0" w14:textId="38A03D4A" w:rsidR="00E907E4" w:rsidRPr="00CC6796" w:rsidRDefault="00E907E4" w:rsidP="008A29BA">
      <w:pPr>
        <w:pStyle w:val="Prrafodelista"/>
        <w:numPr>
          <w:ilvl w:val="0"/>
          <w:numId w:val="37"/>
        </w:numPr>
        <w:tabs>
          <w:tab w:val="left" w:pos="955"/>
        </w:tabs>
        <w:spacing w:line="256" w:lineRule="auto"/>
        <w:ind w:right="64"/>
      </w:pPr>
      <w:r w:rsidRPr="00CC6796">
        <w:t xml:space="preserve">La Oficina de Información Pública del Ministerio </w:t>
      </w:r>
      <w:r w:rsidR="00510C85" w:rsidRPr="00CC6796">
        <w:t>del Interior</w:t>
      </w:r>
      <w:r w:rsidRPr="00CC6796">
        <w:t xml:space="preserve"> debe apoyar a las dependencias en el levantamiento de las necesidades de contratación de los proyectos y actividades relacionados con recursos tecnológicos que se requieran para uso del Ministerio.</w:t>
      </w:r>
    </w:p>
    <w:p w14:paraId="744A283D" w14:textId="0AD4DF20" w:rsidR="00E907E4" w:rsidRPr="00CC6796" w:rsidRDefault="00E907E4" w:rsidP="008A29BA">
      <w:pPr>
        <w:pStyle w:val="Prrafodelista"/>
        <w:numPr>
          <w:ilvl w:val="0"/>
          <w:numId w:val="37"/>
        </w:numPr>
        <w:tabs>
          <w:tab w:val="left" w:pos="955"/>
        </w:tabs>
        <w:spacing w:line="256" w:lineRule="auto"/>
        <w:ind w:right="64"/>
      </w:pPr>
      <w:r w:rsidRPr="00CC6796">
        <w:t>Para</w:t>
      </w:r>
      <w:r w:rsidRPr="00CC6796">
        <w:rPr>
          <w:spacing w:val="-6"/>
        </w:rPr>
        <w:t xml:space="preserve"> </w:t>
      </w:r>
      <w:r w:rsidRPr="00CC6796">
        <w:t>iniciar</w:t>
      </w:r>
      <w:r w:rsidRPr="00CC6796">
        <w:rPr>
          <w:spacing w:val="-6"/>
        </w:rPr>
        <w:t xml:space="preserve"> </w:t>
      </w:r>
      <w:r w:rsidRPr="00CC6796">
        <w:t>los</w:t>
      </w:r>
      <w:r w:rsidRPr="00CC6796">
        <w:rPr>
          <w:spacing w:val="-6"/>
        </w:rPr>
        <w:t xml:space="preserve"> </w:t>
      </w:r>
      <w:r w:rsidRPr="00CC6796">
        <w:t>procesos</w:t>
      </w:r>
      <w:r w:rsidRPr="00CC6796">
        <w:rPr>
          <w:spacing w:val="-11"/>
        </w:rPr>
        <w:t xml:space="preserve"> </w:t>
      </w:r>
      <w:r w:rsidRPr="00CC6796">
        <w:t>de</w:t>
      </w:r>
      <w:r w:rsidRPr="00CC6796">
        <w:rPr>
          <w:spacing w:val="-7"/>
        </w:rPr>
        <w:t xml:space="preserve"> </w:t>
      </w:r>
      <w:r w:rsidRPr="00CC6796">
        <w:t>contratación</w:t>
      </w:r>
      <w:r w:rsidRPr="00CC6796">
        <w:rPr>
          <w:spacing w:val="-9"/>
        </w:rPr>
        <w:t xml:space="preserve"> </w:t>
      </w:r>
      <w:r w:rsidRPr="00CC6796">
        <w:t>con</w:t>
      </w:r>
      <w:r w:rsidRPr="00CC6796">
        <w:rPr>
          <w:spacing w:val="-7"/>
        </w:rPr>
        <w:t xml:space="preserve"> </w:t>
      </w:r>
      <w:r w:rsidRPr="00CC6796">
        <w:t>el</w:t>
      </w:r>
      <w:r w:rsidRPr="00CC6796">
        <w:rPr>
          <w:spacing w:val="-12"/>
        </w:rPr>
        <w:t xml:space="preserve"> </w:t>
      </w:r>
      <w:r w:rsidRPr="00CC6796">
        <w:t>fin</w:t>
      </w:r>
      <w:r w:rsidRPr="00CC6796">
        <w:rPr>
          <w:spacing w:val="-9"/>
        </w:rPr>
        <w:t xml:space="preserve"> </w:t>
      </w:r>
      <w:r w:rsidRPr="00CC6796">
        <w:t>de</w:t>
      </w:r>
      <w:r w:rsidRPr="00CC6796">
        <w:rPr>
          <w:spacing w:val="-7"/>
        </w:rPr>
        <w:t xml:space="preserve"> </w:t>
      </w:r>
      <w:r w:rsidRPr="00CC6796">
        <w:t>adquirir</w:t>
      </w:r>
      <w:r w:rsidRPr="00CC6796">
        <w:rPr>
          <w:spacing w:val="-8"/>
        </w:rPr>
        <w:t xml:space="preserve"> </w:t>
      </w:r>
      <w:r w:rsidRPr="00CC6796">
        <w:t>bienes,</w:t>
      </w:r>
      <w:r w:rsidRPr="00CC6796">
        <w:rPr>
          <w:spacing w:val="-8"/>
        </w:rPr>
        <w:t xml:space="preserve"> </w:t>
      </w:r>
      <w:r w:rsidRPr="00CC6796">
        <w:t>servicios</w:t>
      </w:r>
      <w:r w:rsidRPr="00CC6796">
        <w:rPr>
          <w:spacing w:val="-6"/>
        </w:rPr>
        <w:t xml:space="preserve"> </w:t>
      </w:r>
      <w:r w:rsidRPr="00CC6796">
        <w:t>o</w:t>
      </w:r>
      <w:r w:rsidRPr="00CC6796">
        <w:rPr>
          <w:spacing w:val="-6"/>
        </w:rPr>
        <w:t xml:space="preserve"> </w:t>
      </w:r>
      <w:r w:rsidRPr="00CC6796">
        <w:t>ejecutar</w:t>
      </w:r>
      <w:r w:rsidRPr="00CC6796">
        <w:rPr>
          <w:spacing w:val="-5"/>
        </w:rPr>
        <w:t xml:space="preserve"> </w:t>
      </w:r>
      <w:r w:rsidRPr="00CC6796">
        <w:t>obras, deben estar incluidos previamente en el Plan Anual de Adquisiciones publicado en el Sistema Electrónico para la Contratación Púbica - SECOP II y en la página web de la Entidad.</w:t>
      </w:r>
    </w:p>
    <w:p w14:paraId="7632DABA" w14:textId="77777777" w:rsidR="00510C85" w:rsidRPr="00CC6796" w:rsidRDefault="00510C85" w:rsidP="0050337F">
      <w:pPr>
        <w:pStyle w:val="Prrafodelista"/>
        <w:tabs>
          <w:tab w:val="left" w:pos="955"/>
        </w:tabs>
        <w:spacing w:line="256" w:lineRule="auto"/>
        <w:ind w:left="955" w:right="64"/>
      </w:pPr>
    </w:p>
    <w:p w14:paraId="4FF46150" w14:textId="5D5A8F28" w:rsidR="00E907E4" w:rsidRPr="00CC6796" w:rsidRDefault="00E907E4" w:rsidP="008A29BA">
      <w:pPr>
        <w:pStyle w:val="Prrafodelista"/>
        <w:numPr>
          <w:ilvl w:val="0"/>
          <w:numId w:val="37"/>
        </w:numPr>
        <w:tabs>
          <w:tab w:val="left" w:pos="955"/>
        </w:tabs>
        <w:spacing w:line="256" w:lineRule="auto"/>
        <w:ind w:right="64"/>
      </w:pPr>
      <w:r w:rsidRPr="00CC6796">
        <w:t>Las prórrogas y adiciones a contratos y/o convenios no deben ser publicadas en el Plan anual de adquisiciones, ya</w:t>
      </w:r>
      <w:r w:rsidRPr="00CC6796">
        <w:rPr>
          <w:spacing w:val="-1"/>
        </w:rPr>
        <w:t xml:space="preserve"> </w:t>
      </w:r>
      <w:r w:rsidRPr="00CC6796">
        <w:t>que</w:t>
      </w:r>
      <w:r w:rsidRPr="00CC6796">
        <w:rPr>
          <w:spacing w:val="-1"/>
        </w:rPr>
        <w:t xml:space="preserve"> </w:t>
      </w:r>
      <w:r w:rsidRPr="00CC6796">
        <w:t>estas hacen</w:t>
      </w:r>
      <w:r w:rsidRPr="00CC6796">
        <w:rPr>
          <w:spacing w:val="-1"/>
        </w:rPr>
        <w:t xml:space="preserve"> </w:t>
      </w:r>
      <w:r w:rsidRPr="00CC6796">
        <w:t>parte de un</w:t>
      </w:r>
      <w:r w:rsidRPr="00CC6796">
        <w:rPr>
          <w:spacing w:val="-1"/>
        </w:rPr>
        <w:t xml:space="preserve"> </w:t>
      </w:r>
      <w:r w:rsidRPr="00CC6796">
        <w:t>proceso contractual ya celebrado, caso</w:t>
      </w:r>
      <w:r w:rsidRPr="00CC6796">
        <w:rPr>
          <w:spacing w:val="-1"/>
        </w:rPr>
        <w:t xml:space="preserve"> </w:t>
      </w:r>
      <w:r w:rsidRPr="00CC6796">
        <w:t>en el cual no hace parte de un nuevo proceso de adjudicación.</w:t>
      </w:r>
    </w:p>
    <w:p w14:paraId="388185D5" w14:textId="77777777" w:rsidR="00510C85" w:rsidRPr="00CC6796" w:rsidRDefault="00510C85" w:rsidP="0050337F">
      <w:pPr>
        <w:pStyle w:val="Prrafodelista"/>
        <w:tabs>
          <w:tab w:val="left" w:pos="955"/>
        </w:tabs>
        <w:spacing w:line="256" w:lineRule="auto"/>
        <w:ind w:left="955" w:right="64"/>
      </w:pPr>
    </w:p>
    <w:p w14:paraId="5F9EC93C" w14:textId="77777777" w:rsidR="00E907E4" w:rsidRPr="00CC6796" w:rsidRDefault="00E907E4" w:rsidP="008A29BA">
      <w:pPr>
        <w:pStyle w:val="Prrafodelista"/>
        <w:numPr>
          <w:ilvl w:val="0"/>
          <w:numId w:val="37"/>
        </w:numPr>
        <w:tabs>
          <w:tab w:val="left" w:pos="955"/>
        </w:tabs>
        <w:spacing w:line="256" w:lineRule="auto"/>
        <w:ind w:right="64"/>
      </w:pPr>
      <w:r w:rsidRPr="00CC6796">
        <w:t>Los Códigos de Clasificación de las Naciones Unidad UNSPSC que se encuentren en el Plan Anual de Adquisiciones deben coincidir con los códigos que se establecen dentro de los documentos del proceso de selección.</w:t>
      </w:r>
    </w:p>
    <w:p w14:paraId="699AF91B" w14:textId="77777777" w:rsidR="00E907E4" w:rsidRPr="00CC6796" w:rsidRDefault="00E907E4" w:rsidP="008A29BA">
      <w:pPr>
        <w:pStyle w:val="Prrafodelista"/>
        <w:numPr>
          <w:ilvl w:val="0"/>
          <w:numId w:val="37"/>
        </w:numPr>
        <w:tabs>
          <w:tab w:val="left" w:pos="955"/>
        </w:tabs>
        <w:spacing w:line="254" w:lineRule="auto"/>
        <w:ind w:right="64"/>
      </w:pPr>
      <w:r w:rsidRPr="00CC6796">
        <w:t>Toda radicación para la elaboración del PAA deberá solicitarse por parte de los directivos del área correspondiente ante la Subdirección Administrativa y Financiera.</w:t>
      </w:r>
    </w:p>
    <w:p w14:paraId="795379BD" w14:textId="77777777" w:rsidR="00E907E4" w:rsidRPr="00CC6796" w:rsidRDefault="00E907E4" w:rsidP="008A29BA">
      <w:pPr>
        <w:pStyle w:val="Prrafodelista"/>
        <w:numPr>
          <w:ilvl w:val="0"/>
          <w:numId w:val="37"/>
        </w:numPr>
        <w:tabs>
          <w:tab w:val="left" w:pos="955"/>
        </w:tabs>
        <w:spacing w:line="254" w:lineRule="auto"/>
        <w:ind w:right="64"/>
      </w:pPr>
      <w:r w:rsidRPr="00CC6796">
        <w:t>La</w:t>
      </w:r>
      <w:r w:rsidRPr="00CC6796">
        <w:rPr>
          <w:spacing w:val="-15"/>
        </w:rPr>
        <w:t xml:space="preserve"> </w:t>
      </w:r>
      <w:r w:rsidRPr="00CC6796">
        <w:t>solicitud,</w:t>
      </w:r>
      <w:r w:rsidRPr="00CC6796">
        <w:rPr>
          <w:spacing w:val="-12"/>
        </w:rPr>
        <w:t xml:space="preserve"> </w:t>
      </w:r>
      <w:r w:rsidRPr="00CC6796">
        <w:t>con</w:t>
      </w:r>
      <w:r w:rsidRPr="00CC6796">
        <w:rPr>
          <w:spacing w:val="-14"/>
        </w:rPr>
        <w:t xml:space="preserve"> </w:t>
      </w:r>
      <w:r w:rsidRPr="00CC6796">
        <w:t>su</w:t>
      </w:r>
      <w:r w:rsidRPr="00CC6796">
        <w:rPr>
          <w:spacing w:val="-16"/>
        </w:rPr>
        <w:t xml:space="preserve"> </w:t>
      </w:r>
      <w:r w:rsidRPr="00CC6796">
        <w:t>debida</w:t>
      </w:r>
      <w:r w:rsidRPr="00CC6796">
        <w:rPr>
          <w:spacing w:val="-13"/>
        </w:rPr>
        <w:t xml:space="preserve"> </w:t>
      </w:r>
      <w:r w:rsidRPr="00CC6796">
        <w:t>justificación,</w:t>
      </w:r>
      <w:r w:rsidRPr="00CC6796">
        <w:rPr>
          <w:spacing w:val="-12"/>
        </w:rPr>
        <w:t xml:space="preserve"> </w:t>
      </w:r>
      <w:r w:rsidRPr="00CC6796">
        <w:t>deberá</w:t>
      </w:r>
      <w:r w:rsidRPr="00CC6796">
        <w:rPr>
          <w:spacing w:val="-14"/>
        </w:rPr>
        <w:t xml:space="preserve"> </w:t>
      </w:r>
      <w:r w:rsidRPr="00CC6796">
        <w:t>contar</w:t>
      </w:r>
      <w:r w:rsidRPr="00CC6796">
        <w:rPr>
          <w:spacing w:val="-12"/>
        </w:rPr>
        <w:t xml:space="preserve"> </w:t>
      </w:r>
      <w:r w:rsidRPr="00CC6796">
        <w:t>con</w:t>
      </w:r>
      <w:r w:rsidRPr="00CC6796">
        <w:rPr>
          <w:spacing w:val="-16"/>
        </w:rPr>
        <w:t xml:space="preserve"> </w:t>
      </w:r>
      <w:r w:rsidRPr="00CC6796">
        <w:t>el</w:t>
      </w:r>
      <w:r w:rsidRPr="00CC6796">
        <w:rPr>
          <w:spacing w:val="-14"/>
        </w:rPr>
        <w:t xml:space="preserve"> </w:t>
      </w:r>
      <w:r w:rsidRPr="00CC6796">
        <w:t>visto</w:t>
      </w:r>
      <w:r w:rsidRPr="00CC6796">
        <w:rPr>
          <w:spacing w:val="-14"/>
        </w:rPr>
        <w:t xml:space="preserve"> </w:t>
      </w:r>
      <w:r w:rsidRPr="00CC6796">
        <w:t>bueno</w:t>
      </w:r>
      <w:r w:rsidRPr="00CC6796">
        <w:rPr>
          <w:spacing w:val="-14"/>
        </w:rPr>
        <w:t xml:space="preserve"> </w:t>
      </w:r>
      <w:r w:rsidRPr="00CC6796">
        <w:t>del</w:t>
      </w:r>
      <w:r w:rsidRPr="00CC6796">
        <w:rPr>
          <w:spacing w:val="-15"/>
        </w:rPr>
        <w:t xml:space="preserve"> </w:t>
      </w:r>
      <w:r w:rsidRPr="00CC6796">
        <w:t>Directivo</w:t>
      </w:r>
      <w:r w:rsidRPr="00CC6796">
        <w:rPr>
          <w:spacing w:val="-14"/>
        </w:rPr>
        <w:t xml:space="preserve"> </w:t>
      </w:r>
      <w:r w:rsidRPr="00CC6796">
        <w:t>encargado de cada área</w:t>
      </w:r>
    </w:p>
    <w:p w14:paraId="6010A46B" w14:textId="10E0AFCD" w:rsidR="00E907E4" w:rsidRPr="00CC6796" w:rsidRDefault="00E907E4" w:rsidP="008A29BA">
      <w:pPr>
        <w:pStyle w:val="Prrafodelista"/>
        <w:numPr>
          <w:ilvl w:val="0"/>
          <w:numId w:val="37"/>
        </w:numPr>
        <w:tabs>
          <w:tab w:val="left" w:pos="955"/>
        </w:tabs>
        <w:spacing w:line="256" w:lineRule="auto"/>
        <w:ind w:right="64"/>
      </w:pPr>
      <w:r w:rsidRPr="00CC6796">
        <w:lastRenderedPageBreak/>
        <w:t>La</w:t>
      </w:r>
      <w:r w:rsidRPr="00CC6796">
        <w:rPr>
          <w:spacing w:val="-10"/>
        </w:rPr>
        <w:t xml:space="preserve"> </w:t>
      </w:r>
      <w:r w:rsidRPr="00CC6796">
        <w:t>aprobación</w:t>
      </w:r>
      <w:r w:rsidRPr="00CC6796">
        <w:rPr>
          <w:spacing w:val="-10"/>
        </w:rPr>
        <w:t xml:space="preserve"> </w:t>
      </w:r>
      <w:r w:rsidRPr="00CC6796">
        <w:t>del</w:t>
      </w:r>
      <w:r w:rsidRPr="00CC6796">
        <w:rPr>
          <w:spacing w:val="-11"/>
        </w:rPr>
        <w:t xml:space="preserve"> </w:t>
      </w:r>
      <w:r w:rsidRPr="00CC6796">
        <w:t>PAA</w:t>
      </w:r>
      <w:r w:rsidRPr="00CC6796">
        <w:rPr>
          <w:spacing w:val="-13"/>
        </w:rPr>
        <w:t xml:space="preserve"> </w:t>
      </w:r>
      <w:r w:rsidRPr="00CC6796">
        <w:t>corresponde</w:t>
      </w:r>
      <w:r w:rsidRPr="00CC6796">
        <w:rPr>
          <w:spacing w:val="-13"/>
        </w:rPr>
        <w:t xml:space="preserve"> </w:t>
      </w:r>
      <w:r w:rsidRPr="00CC6796">
        <w:t>única</w:t>
      </w:r>
      <w:r w:rsidRPr="00CC6796">
        <w:rPr>
          <w:spacing w:val="-12"/>
        </w:rPr>
        <w:t xml:space="preserve"> </w:t>
      </w:r>
      <w:r w:rsidRPr="00CC6796">
        <w:t>y</w:t>
      </w:r>
      <w:r w:rsidRPr="00CC6796">
        <w:rPr>
          <w:spacing w:val="-12"/>
        </w:rPr>
        <w:t xml:space="preserve"> </w:t>
      </w:r>
      <w:r w:rsidRPr="00CC6796">
        <w:t>exclusivamente</w:t>
      </w:r>
      <w:r w:rsidRPr="00CC6796">
        <w:rPr>
          <w:spacing w:val="-10"/>
        </w:rPr>
        <w:t xml:space="preserve"> </w:t>
      </w:r>
      <w:r w:rsidRPr="00CC6796">
        <w:t>al</w:t>
      </w:r>
      <w:r w:rsidRPr="00CC6796">
        <w:rPr>
          <w:spacing w:val="-11"/>
        </w:rPr>
        <w:t xml:space="preserve"> </w:t>
      </w:r>
      <w:r w:rsidRPr="00CC6796">
        <w:t>ordenador</w:t>
      </w:r>
      <w:r w:rsidRPr="00CC6796">
        <w:rPr>
          <w:spacing w:val="-13"/>
        </w:rPr>
        <w:t xml:space="preserve"> </w:t>
      </w:r>
      <w:r w:rsidRPr="00CC6796">
        <w:t>del</w:t>
      </w:r>
      <w:r w:rsidRPr="00CC6796">
        <w:rPr>
          <w:spacing w:val="-11"/>
        </w:rPr>
        <w:t xml:space="preserve"> </w:t>
      </w:r>
      <w:r w:rsidRPr="00CC6796">
        <w:t>gasto.</w:t>
      </w:r>
      <w:r w:rsidRPr="00CC6796">
        <w:rPr>
          <w:spacing w:val="-9"/>
        </w:rPr>
        <w:t xml:space="preserve"> </w:t>
      </w:r>
      <w:r w:rsidRPr="00CC6796">
        <w:t>Por</w:t>
      </w:r>
      <w:r w:rsidRPr="00CC6796">
        <w:rPr>
          <w:spacing w:val="-11"/>
        </w:rPr>
        <w:t xml:space="preserve"> </w:t>
      </w:r>
      <w:r w:rsidRPr="00CC6796">
        <w:t>lo</w:t>
      </w:r>
      <w:r w:rsidRPr="00CC6796">
        <w:rPr>
          <w:spacing w:val="-12"/>
        </w:rPr>
        <w:t xml:space="preserve"> </w:t>
      </w:r>
      <w:r w:rsidRPr="00CC6796">
        <w:t>tanto, su</w:t>
      </w:r>
      <w:r w:rsidRPr="00CC6796">
        <w:rPr>
          <w:spacing w:val="-16"/>
        </w:rPr>
        <w:t xml:space="preserve"> </w:t>
      </w:r>
      <w:r w:rsidRPr="00CC6796">
        <w:t>aprobación</w:t>
      </w:r>
      <w:r w:rsidRPr="00CC6796">
        <w:rPr>
          <w:spacing w:val="-14"/>
        </w:rPr>
        <w:t xml:space="preserve"> </w:t>
      </w:r>
      <w:r w:rsidRPr="00CC6796">
        <w:t>y</w:t>
      </w:r>
      <w:r w:rsidRPr="00CC6796">
        <w:rPr>
          <w:spacing w:val="-15"/>
        </w:rPr>
        <w:t xml:space="preserve"> </w:t>
      </w:r>
      <w:r w:rsidRPr="00CC6796">
        <w:t>publicación</w:t>
      </w:r>
      <w:r w:rsidRPr="00CC6796">
        <w:rPr>
          <w:spacing w:val="-14"/>
        </w:rPr>
        <w:t xml:space="preserve"> </w:t>
      </w:r>
      <w:r w:rsidRPr="00CC6796">
        <w:t>se</w:t>
      </w:r>
      <w:r w:rsidRPr="00CC6796">
        <w:rPr>
          <w:spacing w:val="-14"/>
        </w:rPr>
        <w:t xml:space="preserve"> </w:t>
      </w:r>
      <w:r w:rsidRPr="00CC6796">
        <w:t>hará</w:t>
      </w:r>
      <w:r w:rsidRPr="00CC6796">
        <w:rPr>
          <w:spacing w:val="-16"/>
        </w:rPr>
        <w:t xml:space="preserve"> </w:t>
      </w:r>
      <w:r w:rsidRPr="00CC6796">
        <w:t>por</w:t>
      </w:r>
      <w:r w:rsidRPr="00CC6796">
        <w:rPr>
          <w:spacing w:val="-14"/>
        </w:rPr>
        <w:t xml:space="preserve"> </w:t>
      </w:r>
      <w:r w:rsidRPr="00CC6796">
        <w:t>parte</w:t>
      </w:r>
      <w:r w:rsidRPr="00CC6796">
        <w:rPr>
          <w:spacing w:val="-14"/>
        </w:rPr>
        <w:t xml:space="preserve"> </w:t>
      </w:r>
      <w:r w:rsidRPr="00CC6796">
        <w:t>del</w:t>
      </w:r>
      <w:r w:rsidRPr="00CC6796">
        <w:rPr>
          <w:spacing w:val="-16"/>
        </w:rPr>
        <w:t xml:space="preserve"> </w:t>
      </w:r>
      <w:r w:rsidRPr="00CC6796">
        <w:t>representante</w:t>
      </w:r>
      <w:r w:rsidRPr="00CC6796">
        <w:rPr>
          <w:spacing w:val="-13"/>
        </w:rPr>
        <w:t xml:space="preserve"> </w:t>
      </w:r>
      <w:r w:rsidRPr="00CC6796">
        <w:t>legal</w:t>
      </w:r>
      <w:r w:rsidRPr="00CC6796">
        <w:rPr>
          <w:spacing w:val="-15"/>
        </w:rPr>
        <w:t xml:space="preserve"> </w:t>
      </w:r>
      <w:r w:rsidRPr="00CC6796">
        <w:t>de</w:t>
      </w:r>
      <w:r w:rsidRPr="00CC6796">
        <w:rPr>
          <w:spacing w:val="-16"/>
        </w:rPr>
        <w:t xml:space="preserve"> </w:t>
      </w:r>
      <w:r w:rsidRPr="00CC6796">
        <w:t>la</w:t>
      </w:r>
      <w:r w:rsidRPr="00CC6796">
        <w:rPr>
          <w:spacing w:val="-15"/>
        </w:rPr>
        <w:t xml:space="preserve"> </w:t>
      </w:r>
      <w:r w:rsidRPr="00CC6796">
        <w:t>entidad</w:t>
      </w:r>
      <w:r w:rsidRPr="00CC6796">
        <w:rPr>
          <w:spacing w:val="-14"/>
        </w:rPr>
        <w:t xml:space="preserve"> </w:t>
      </w:r>
      <w:r w:rsidRPr="00CC6796">
        <w:t>o</w:t>
      </w:r>
      <w:r w:rsidRPr="00CC6796">
        <w:rPr>
          <w:spacing w:val="-16"/>
        </w:rPr>
        <w:t xml:space="preserve"> </w:t>
      </w:r>
      <w:r w:rsidRPr="00CC6796">
        <w:t>quien</w:t>
      </w:r>
      <w:r w:rsidRPr="00CC6796">
        <w:rPr>
          <w:spacing w:val="-13"/>
        </w:rPr>
        <w:t xml:space="preserve"> </w:t>
      </w:r>
      <w:r w:rsidRPr="00CC6796">
        <w:t>ejerza por delegación la ordenación del gasto.</w:t>
      </w:r>
    </w:p>
    <w:p w14:paraId="79D76E3B" w14:textId="05CBB17B" w:rsidR="00DA7A74" w:rsidRPr="00CC6796" w:rsidRDefault="00DA7A74" w:rsidP="008A29BA">
      <w:pPr>
        <w:pStyle w:val="Ttulo1"/>
        <w:numPr>
          <w:ilvl w:val="1"/>
          <w:numId w:val="40"/>
        </w:numPr>
        <w:tabs>
          <w:tab w:val="left" w:pos="1236"/>
        </w:tabs>
        <w:spacing w:before="245"/>
        <w:jc w:val="left"/>
      </w:pPr>
      <w:bookmarkStart w:id="31" w:name="_Toc233723413"/>
      <w:r w:rsidRPr="00CC6796">
        <w:t>SECOP</w:t>
      </w:r>
      <w:r w:rsidRPr="00CC6796">
        <w:rPr>
          <w:spacing w:val="-4"/>
        </w:rPr>
        <w:t xml:space="preserve"> </w:t>
      </w:r>
      <w:r w:rsidRPr="00CC6796">
        <w:rPr>
          <w:spacing w:val="-5"/>
        </w:rPr>
        <w:t>II</w:t>
      </w:r>
      <w:bookmarkEnd w:id="31"/>
    </w:p>
    <w:p w14:paraId="58ACD7C0" w14:textId="27D62277" w:rsidR="00DA7A74" w:rsidRPr="00CC6796" w:rsidRDefault="00DA7A74" w:rsidP="0050337F">
      <w:pPr>
        <w:pStyle w:val="Textoindependiente"/>
        <w:spacing w:before="181" w:line="259" w:lineRule="auto"/>
        <w:ind w:left="528" w:right="131"/>
        <w:jc w:val="both"/>
      </w:pPr>
      <w:r w:rsidRPr="00CC6796">
        <w:rPr>
          <w:color w:val="111111"/>
        </w:rPr>
        <w:t>De conformidad con lo dispuesto en la Ley 527 de 1999</w:t>
      </w:r>
      <w:r w:rsidR="00510C85" w:rsidRPr="00CC6796">
        <w:rPr>
          <w:rStyle w:val="Refdenotaalpie"/>
          <w:color w:val="111111"/>
        </w:rPr>
        <w:footnoteReference w:id="15"/>
      </w:r>
      <w:r w:rsidRPr="00CC6796">
        <w:rPr>
          <w:color w:val="111111"/>
        </w:rPr>
        <w:t>, el</w:t>
      </w:r>
      <w:r w:rsidRPr="00CC6796">
        <w:rPr>
          <w:color w:val="111111"/>
          <w:spacing w:val="-1"/>
        </w:rPr>
        <w:t xml:space="preserve"> </w:t>
      </w:r>
      <w:r w:rsidRPr="00CC6796">
        <w:rPr>
          <w:color w:val="111111"/>
        </w:rPr>
        <w:t>artículo 3 de la Ley</w:t>
      </w:r>
      <w:r w:rsidRPr="00CC6796">
        <w:rPr>
          <w:color w:val="111111"/>
          <w:spacing w:val="-1"/>
        </w:rPr>
        <w:t xml:space="preserve"> </w:t>
      </w:r>
      <w:r w:rsidRPr="00CC6796">
        <w:rPr>
          <w:color w:val="111111"/>
        </w:rPr>
        <w:t>1150 de 2007, la Ley 1712 de 2014</w:t>
      </w:r>
      <w:r w:rsidR="00510C85" w:rsidRPr="00CC6796">
        <w:rPr>
          <w:rStyle w:val="Refdenotaalpie"/>
          <w:color w:val="111111"/>
        </w:rPr>
        <w:footnoteReference w:id="16"/>
      </w:r>
      <w:r w:rsidRPr="00CC6796">
        <w:rPr>
          <w:color w:val="111111"/>
        </w:rPr>
        <w:t>, el Decreto 4170 de 2011, el Decreto 1082 de 2015 y el Decreto 1083 de 2015</w:t>
      </w:r>
      <w:r w:rsidR="00D1555E" w:rsidRPr="00CC6796">
        <w:rPr>
          <w:rStyle w:val="Refdenotaalpie"/>
          <w:color w:val="111111"/>
        </w:rPr>
        <w:footnoteReference w:id="17"/>
      </w:r>
      <w:r w:rsidRPr="00CC6796">
        <w:rPr>
          <w:color w:val="111111"/>
        </w:rPr>
        <w:t xml:space="preserve">; en desarrollo de estas normas que tienen como finalidad que la contratación pública se </w:t>
      </w:r>
      <w:r w:rsidRPr="00CC6796">
        <w:rPr>
          <w:color w:val="111111"/>
          <w:spacing w:val="-2"/>
        </w:rPr>
        <w:t>desarrolle</w:t>
      </w:r>
      <w:r w:rsidRPr="00CC6796">
        <w:rPr>
          <w:color w:val="111111"/>
          <w:spacing w:val="-4"/>
        </w:rPr>
        <w:t xml:space="preserve"> </w:t>
      </w:r>
      <w:r w:rsidRPr="00CC6796">
        <w:rPr>
          <w:color w:val="111111"/>
          <w:spacing w:val="-2"/>
        </w:rPr>
        <w:t>a</w:t>
      </w:r>
      <w:r w:rsidRPr="00CC6796">
        <w:rPr>
          <w:color w:val="111111"/>
          <w:spacing w:val="-7"/>
        </w:rPr>
        <w:t xml:space="preserve"> </w:t>
      </w:r>
      <w:r w:rsidRPr="00CC6796">
        <w:rPr>
          <w:color w:val="111111"/>
          <w:spacing w:val="-2"/>
        </w:rPr>
        <w:t>través</w:t>
      </w:r>
      <w:r w:rsidRPr="00CC6796">
        <w:rPr>
          <w:color w:val="111111"/>
          <w:spacing w:val="-4"/>
        </w:rPr>
        <w:t xml:space="preserve"> </w:t>
      </w:r>
      <w:r w:rsidRPr="00CC6796">
        <w:rPr>
          <w:color w:val="111111"/>
          <w:spacing w:val="-2"/>
        </w:rPr>
        <w:t>de</w:t>
      </w:r>
      <w:r w:rsidRPr="00CC6796">
        <w:rPr>
          <w:color w:val="111111"/>
          <w:spacing w:val="-7"/>
        </w:rPr>
        <w:t xml:space="preserve"> </w:t>
      </w:r>
      <w:r w:rsidRPr="00CC6796">
        <w:rPr>
          <w:color w:val="111111"/>
          <w:spacing w:val="-2"/>
        </w:rPr>
        <w:t>mecanismos</w:t>
      </w:r>
      <w:r w:rsidRPr="00CC6796">
        <w:rPr>
          <w:color w:val="111111"/>
          <w:spacing w:val="-7"/>
        </w:rPr>
        <w:t xml:space="preserve"> </w:t>
      </w:r>
      <w:r w:rsidRPr="00CC6796">
        <w:rPr>
          <w:color w:val="111111"/>
          <w:spacing w:val="-2"/>
        </w:rPr>
        <w:t>e</w:t>
      </w:r>
      <w:r w:rsidRPr="00CC6796">
        <w:rPr>
          <w:color w:val="111111"/>
          <w:spacing w:val="-4"/>
        </w:rPr>
        <w:t xml:space="preserve"> </w:t>
      </w:r>
      <w:r w:rsidRPr="00CC6796">
        <w:rPr>
          <w:color w:val="111111"/>
          <w:spacing w:val="-2"/>
        </w:rPr>
        <w:t>instrumentos</w:t>
      </w:r>
      <w:r w:rsidRPr="00CC6796">
        <w:rPr>
          <w:color w:val="111111"/>
          <w:spacing w:val="-10"/>
        </w:rPr>
        <w:t xml:space="preserve"> </w:t>
      </w:r>
      <w:r w:rsidRPr="00CC6796">
        <w:rPr>
          <w:color w:val="111111"/>
          <w:spacing w:val="-2"/>
        </w:rPr>
        <w:t>electrónicos,</w:t>
      </w:r>
      <w:r w:rsidRPr="00CC6796">
        <w:rPr>
          <w:color w:val="111111"/>
          <w:spacing w:val="-5"/>
        </w:rPr>
        <w:t xml:space="preserve"> </w:t>
      </w:r>
      <w:r w:rsidRPr="00CC6796">
        <w:rPr>
          <w:color w:val="111111"/>
          <w:spacing w:val="-2"/>
        </w:rPr>
        <w:t>por</w:t>
      </w:r>
      <w:r w:rsidRPr="00CC6796">
        <w:rPr>
          <w:color w:val="111111"/>
          <w:spacing w:val="-5"/>
        </w:rPr>
        <w:t xml:space="preserve"> </w:t>
      </w:r>
      <w:r w:rsidRPr="00CC6796">
        <w:rPr>
          <w:color w:val="111111"/>
          <w:spacing w:val="-2"/>
        </w:rPr>
        <w:t>medio</w:t>
      </w:r>
      <w:r w:rsidRPr="00CC6796">
        <w:rPr>
          <w:color w:val="111111"/>
          <w:spacing w:val="-4"/>
        </w:rPr>
        <w:t xml:space="preserve"> </w:t>
      </w:r>
      <w:r w:rsidRPr="00CC6796">
        <w:rPr>
          <w:color w:val="111111"/>
          <w:spacing w:val="-2"/>
        </w:rPr>
        <w:t>de</w:t>
      </w:r>
      <w:r w:rsidRPr="00CC6796">
        <w:rPr>
          <w:color w:val="111111"/>
          <w:spacing w:val="-4"/>
        </w:rPr>
        <w:t xml:space="preserve"> </w:t>
      </w:r>
      <w:r w:rsidRPr="00CC6796">
        <w:rPr>
          <w:color w:val="111111"/>
          <w:spacing w:val="-2"/>
        </w:rPr>
        <w:t>los</w:t>
      </w:r>
      <w:r w:rsidRPr="00CC6796">
        <w:rPr>
          <w:color w:val="111111"/>
          <w:spacing w:val="-4"/>
        </w:rPr>
        <w:t xml:space="preserve"> </w:t>
      </w:r>
      <w:r w:rsidRPr="00CC6796">
        <w:rPr>
          <w:color w:val="111111"/>
          <w:spacing w:val="-2"/>
        </w:rPr>
        <w:t>cuales</w:t>
      </w:r>
      <w:r w:rsidRPr="00CC6796">
        <w:rPr>
          <w:color w:val="111111"/>
          <w:spacing w:val="-7"/>
        </w:rPr>
        <w:t xml:space="preserve"> </w:t>
      </w:r>
      <w:r w:rsidRPr="00CC6796">
        <w:rPr>
          <w:color w:val="111111"/>
          <w:spacing w:val="-2"/>
        </w:rPr>
        <w:t>las</w:t>
      </w:r>
      <w:r w:rsidRPr="00CC6796">
        <w:rPr>
          <w:color w:val="111111"/>
          <w:spacing w:val="-7"/>
        </w:rPr>
        <w:t xml:space="preserve"> </w:t>
      </w:r>
      <w:r w:rsidRPr="00CC6796">
        <w:rPr>
          <w:color w:val="111111"/>
          <w:spacing w:val="-2"/>
        </w:rPr>
        <w:t xml:space="preserve">entidades </w:t>
      </w:r>
      <w:r w:rsidRPr="00CC6796">
        <w:rPr>
          <w:color w:val="111111"/>
        </w:rPr>
        <w:t>cumplirán con las obligaciones de publicidad del proceso contractual.</w:t>
      </w:r>
    </w:p>
    <w:p w14:paraId="79DDC693" w14:textId="4C6FF8D6" w:rsidR="00DA7A74" w:rsidRPr="00CC6796" w:rsidRDefault="00DA7A74" w:rsidP="0050337F">
      <w:pPr>
        <w:pStyle w:val="Textoindependiente"/>
        <w:spacing w:before="158" w:line="259" w:lineRule="auto"/>
        <w:ind w:left="528" w:right="131"/>
        <w:jc w:val="both"/>
      </w:pPr>
      <w:r w:rsidRPr="00CC6796">
        <w:rPr>
          <w:color w:val="111111"/>
        </w:rPr>
        <w:t>Por lo anterior, el Gobierno Nacional desarrolló el Sistema Electrónic</w:t>
      </w:r>
      <w:r w:rsidR="00610018" w:rsidRPr="00CC6796">
        <w:rPr>
          <w:color w:val="111111"/>
        </w:rPr>
        <w:t>o para la Contratación Pública-</w:t>
      </w:r>
      <w:r w:rsidRPr="00CC6796">
        <w:rPr>
          <w:color w:val="111111"/>
          <w:spacing w:val="-10"/>
        </w:rPr>
        <w:t xml:space="preserve"> </w:t>
      </w:r>
      <w:r w:rsidRPr="00CC6796">
        <w:rPr>
          <w:color w:val="111111"/>
        </w:rPr>
        <w:t>SECOP,</w:t>
      </w:r>
      <w:r w:rsidRPr="00CC6796">
        <w:rPr>
          <w:color w:val="111111"/>
          <w:spacing w:val="-9"/>
        </w:rPr>
        <w:t xml:space="preserve"> </w:t>
      </w:r>
      <w:r w:rsidRPr="00CC6796">
        <w:rPr>
          <w:color w:val="111111"/>
        </w:rPr>
        <w:t>el</w:t>
      </w:r>
      <w:r w:rsidRPr="00CC6796">
        <w:rPr>
          <w:color w:val="111111"/>
          <w:spacing w:val="-12"/>
        </w:rPr>
        <w:t xml:space="preserve"> </w:t>
      </w:r>
      <w:r w:rsidRPr="00CC6796">
        <w:rPr>
          <w:color w:val="111111"/>
        </w:rPr>
        <w:t>cual</w:t>
      </w:r>
      <w:r w:rsidRPr="00CC6796">
        <w:rPr>
          <w:color w:val="111111"/>
          <w:spacing w:val="-10"/>
        </w:rPr>
        <w:t xml:space="preserve"> </w:t>
      </w:r>
      <w:r w:rsidRPr="00CC6796">
        <w:rPr>
          <w:color w:val="111111"/>
        </w:rPr>
        <w:t>es</w:t>
      </w:r>
      <w:r w:rsidRPr="00CC6796">
        <w:rPr>
          <w:color w:val="111111"/>
          <w:spacing w:val="-10"/>
        </w:rPr>
        <w:t xml:space="preserve"> </w:t>
      </w:r>
      <w:r w:rsidRPr="00CC6796">
        <w:rPr>
          <w:color w:val="111111"/>
        </w:rPr>
        <w:t>administrado</w:t>
      </w:r>
      <w:r w:rsidRPr="00CC6796">
        <w:rPr>
          <w:color w:val="111111"/>
          <w:spacing w:val="-11"/>
        </w:rPr>
        <w:t xml:space="preserve"> </w:t>
      </w:r>
      <w:r w:rsidRPr="00CC6796">
        <w:rPr>
          <w:color w:val="111111"/>
        </w:rPr>
        <w:t>por</w:t>
      </w:r>
      <w:r w:rsidRPr="00CC6796">
        <w:rPr>
          <w:color w:val="111111"/>
          <w:spacing w:val="-10"/>
        </w:rPr>
        <w:t xml:space="preserve"> </w:t>
      </w:r>
      <w:r w:rsidRPr="00CC6796">
        <w:rPr>
          <w:color w:val="111111"/>
        </w:rPr>
        <w:t>Agencia</w:t>
      </w:r>
      <w:r w:rsidRPr="00CC6796">
        <w:rPr>
          <w:color w:val="111111"/>
          <w:spacing w:val="-10"/>
        </w:rPr>
        <w:t xml:space="preserve"> </w:t>
      </w:r>
      <w:r w:rsidRPr="00CC6796">
        <w:rPr>
          <w:color w:val="111111"/>
        </w:rPr>
        <w:t>Nacional</w:t>
      </w:r>
      <w:r w:rsidRPr="00CC6796">
        <w:rPr>
          <w:color w:val="111111"/>
          <w:spacing w:val="-10"/>
        </w:rPr>
        <w:t xml:space="preserve"> </w:t>
      </w:r>
      <w:r w:rsidRPr="00CC6796">
        <w:rPr>
          <w:color w:val="111111"/>
        </w:rPr>
        <w:t>de</w:t>
      </w:r>
      <w:r w:rsidRPr="00CC6796">
        <w:rPr>
          <w:color w:val="111111"/>
          <w:spacing w:val="-10"/>
        </w:rPr>
        <w:t xml:space="preserve"> </w:t>
      </w:r>
      <w:r w:rsidRPr="00CC6796">
        <w:rPr>
          <w:color w:val="111111"/>
        </w:rPr>
        <w:t>Contratación</w:t>
      </w:r>
      <w:r w:rsidRPr="00CC6796">
        <w:rPr>
          <w:color w:val="111111"/>
          <w:spacing w:val="-12"/>
        </w:rPr>
        <w:t xml:space="preserve"> </w:t>
      </w:r>
      <w:r w:rsidRPr="00CC6796">
        <w:rPr>
          <w:color w:val="111111"/>
        </w:rPr>
        <w:t>Pública</w:t>
      </w:r>
      <w:r w:rsidRPr="00CC6796">
        <w:rPr>
          <w:color w:val="111111"/>
          <w:spacing w:val="-6"/>
        </w:rPr>
        <w:t xml:space="preserve"> </w:t>
      </w:r>
      <w:r w:rsidRPr="00CC6796">
        <w:rPr>
          <w:color w:val="111111"/>
        </w:rPr>
        <w:t>-</w:t>
      </w:r>
      <w:r w:rsidRPr="00CC6796">
        <w:rPr>
          <w:color w:val="111111"/>
          <w:spacing w:val="-9"/>
        </w:rPr>
        <w:t xml:space="preserve"> </w:t>
      </w:r>
      <w:r w:rsidRPr="00CC6796">
        <w:rPr>
          <w:color w:val="111111"/>
        </w:rPr>
        <w:t>Colombia</w:t>
      </w:r>
      <w:r w:rsidRPr="00CC6796">
        <w:rPr>
          <w:color w:val="111111"/>
          <w:spacing w:val="-10"/>
        </w:rPr>
        <w:t xml:space="preserve"> </w:t>
      </w:r>
      <w:r w:rsidRPr="00CC6796">
        <w:rPr>
          <w:color w:val="111111"/>
        </w:rPr>
        <w:t>Compra Eficiente, esta es una plataforma transaccional que permite a Compradores y Proveedores realizar el</w:t>
      </w:r>
      <w:r w:rsidRPr="00CC6796">
        <w:rPr>
          <w:color w:val="111111"/>
          <w:spacing w:val="-10"/>
        </w:rPr>
        <w:t xml:space="preserve"> </w:t>
      </w:r>
      <w:r w:rsidRPr="00CC6796">
        <w:rPr>
          <w:color w:val="111111"/>
        </w:rPr>
        <w:t>Proceso</w:t>
      </w:r>
      <w:r w:rsidRPr="00CC6796">
        <w:rPr>
          <w:color w:val="111111"/>
          <w:spacing w:val="-9"/>
        </w:rPr>
        <w:t xml:space="preserve"> </w:t>
      </w:r>
      <w:r w:rsidRPr="00CC6796">
        <w:rPr>
          <w:color w:val="111111"/>
        </w:rPr>
        <w:t>de</w:t>
      </w:r>
      <w:r w:rsidRPr="00CC6796">
        <w:rPr>
          <w:color w:val="111111"/>
          <w:spacing w:val="-9"/>
        </w:rPr>
        <w:t xml:space="preserve"> </w:t>
      </w:r>
      <w:r w:rsidRPr="00CC6796">
        <w:rPr>
          <w:color w:val="111111"/>
        </w:rPr>
        <w:t>Contratación</w:t>
      </w:r>
      <w:r w:rsidRPr="00CC6796">
        <w:rPr>
          <w:color w:val="111111"/>
          <w:spacing w:val="-9"/>
        </w:rPr>
        <w:t xml:space="preserve"> </w:t>
      </w:r>
      <w:r w:rsidRPr="00CC6796">
        <w:rPr>
          <w:color w:val="111111"/>
        </w:rPr>
        <w:t>en</w:t>
      </w:r>
      <w:r w:rsidRPr="00CC6796">
        <w:rPr>
          <w:color w:val="111111"/>
          <w:spacing w:val="-9"/>
        </w:rPr>
        <w:t xml:space="preserve"> </w:t>
      </w:r>
      <w:r w:rsidRPr="00CC6796">
        <w:rPr>
          <w:color w:val="111111"/>
        </w:rPr>
        <w:t>línea</w:t>
      </w:r>
      <w:r w:rsidRPr="00CC6796">
        <w:rPr>
          <w:color w:val="111111"/>
          <w:spacing w:val="-6"/>
        </w:rPr>
        <w:t xml:space="preserve"> </w:t>
      </w:r>
      <w:r w:rsidRPr="00CC6796">
        <w:rPr>
          <w:color w:val="111111"/>
        </w:rPr>
        <w:t>y</w:t>
      </w:r>
      <w:r w:rsidRPr="00CC6796">
        <w:rPr>
          <w:color w:val="111111"/>
          <w:spacing w:val="-11"/>
        </w:rPr>
        <w:t xml:space="preserve"> </w:t>
      </w:r>
      <w:r w:rsidRPr="00CC6796">
        <w:rPr>
          <w:color w:val="111111"/>
        </w:rPr>
        <w:t>desde</w:t>
      </w:r>
      <w:r w:rsidRPr="00CC6796">
        <w:rPr>
          <w:color w:val="111111"/>
          <w:spacing w:val="-9"/>
        </w:rPr>
        <w:t xml:space="preserve"> </w:t>
      </w:r>
      <w:r w:rsidRPr="00CC6796">
        <w:rPr>
          <w:color w:val="111111"/>
        </w:rPr>
        <w:t>su</w:t>
      </w:r>
      <w:r w:rsidRPr="00CC6796">
        <w:rPr>
          <w:color w:val="111111"/>
          <w:spacing w:val="-9"/>
        </w:rPr>
        <w:t xml:space="preserve"> </w:t>
      </w:r>
      <w:r w:rsidRPr="00CC6796">
        <w:rPr>
          <w:color w:val="111111"/>
        </w:rPr>
        <w:t>creación</w:t>
      </w:r>
      <w:r w:rsidRPr="00CC6796">
        <w:rPr>
          <w:color w:val="111111"/>
          <w:spacing w:val="-9"/>
        </w:rPr>
        <w:t xml:space="preserve"> </w:t>
      </w:r>
      <w:r w:rsidRPr="00CC6796">
        <w:rPr>
          <w:color w:val="111111"/>
        </w:rPr>
        <w:t>ha</w:t>
      </w:r>
      <w:r w:rsidRPr="00CC6796">
        <w:rPr>
          <w:color w:val="111111"/>
          <w:spacing w:val="-9"/>
        </w:rPr>
        <w:t xml:space="preserve"> </w:t>
      </w:r>
      <w:r w:rsidRPr="00CC6796">
        <w:rPr>
          <w:color w:val="111111"/>
        </w:rPr>
        <w:t>tenido</w:t>
      </w:r>
      <w:r w:rsidRPr="00CC6796">
        <w:rPr>
          <w:color w:val="111111"/>
          <w:spacing w:val="-9"/>
        </w:rPr>
        <w:t xml:space="preserve"> </w:t>
      </w:r>
      <w:r w:rsidRPr="00CC6796">
        <w:rPr>
          <w:color w:val="111111"/>
        </w:rPr>
        <w:t>dos</w:t>
      </w:r>
      <w:r w:rsidRPr="00CC6796">
        <w:rPr>
          <w:color w:val="111111"/>
          <w:spacing w:val="-8"/>
        </w:rPr>
        <w:t xml:space="preserve"> </w:t>
      </w:r>
      <w:r w:rsidRPr="00CC6796">
        <w:rPr>
          <w:color w:val="111111"/>
        </w:rPr>
        <w:t>versiones</w:t>
      </w:r>
      <w:r w:rsidRPr="00CC6796">
        <w:rPr>
          <w:color w:val="111111"/>
          <w:spacing w:val="-9"/>
        </w:rPr>
        <w:t xml:space="preserve"> </w:t>
      </w:r>
      <w:r w:rsidRPr="00CC6796">
        <w:rPr>
          <w:color w:val="111111"/>
        </w:rPr>
        <w:t>SECOP</w:t>
      </w:r>
      <w:r w:rsidRPr="00CC6796">
        <w:rPr>
          <w:color w:val="111111"/>
          <w:spacing w:val="-9"/>
        </w:rPr>
        <w:t xml:space="preserve"> </w:t>
      </w:r>
      <w:r w:rsidRPr="00CC6796">
        <w:rPr>
          <w:color w:val="111111"/>
        </w:rPr>
        <w:t>I</w:t>
      </w:r>
      <w:r w:rsidRPr="00CC6796">
        <w:rPr>
          <w:color w:val="111111"/>
          <w:spacing w:val="-8"/>
        </w:rPr>
        <w:t xml:space="preserve"> </w:t>
      </w:r>
      <w:r w:rsidRPr="00CC6796">
        <w:rPr>
          <w:color w:val="111111"/>
        </w:rPr>
        <w:t>y</w:t>
      </w:r>
      <w:r w:rsidRPr="00CC6796">
        <w:rPr>
          <w:color w:val="111111"/>
          <w:spacing w:val="-8"/>
        </w:rPr>
        <w:t xml:space="preserve"> </w:t>
      </w:r>
      <w:r w:rsidRPr="00CC6796">
        <w:t xml:space="preserve">SECOP </w:t>
      </w:r>
      <w:r w:rsidRPr="00CC6796">
        <w:rPr>
          <w:spacing w:val="-4"/>
        </w:rPr>
        <w:t>II.</w:t>
      </w:r>
    </w:p>
    <w:p w14:paraId="4C17EFD6" w14:textId="77777777" w:rsidR="00DA7A74" w:rsidRPr="00CC6796" w:rsidRDefault="00DA7A74" w:rsidP="0050337F">
      <w:pPr>
        <w:pStyle w:val="Textoindependiente"/>
        <w:spacing w:before="160" w:line="259" w:lineRule="auto"/>
        <w:ind w:left="528" w:right="131"/>
        <w:jc w:val="both"/>
      </w:pPr>
      <w:r w:rsidRPr="00CC6796">
        <w:rPr>
          <w:color w:val="111111"/>
        </w:rPr>
        <w:t>El SECOP II funciona como una plataforma transaccional con cuentas para las entidades estatales y los proveedores, cada cuenta tiene unos usuarios asociados a ella, es decir que, a la cuenta del Ministerio</w:t>
      </w:r>
      <w:r w:rsidRPr="00CC6796">
        <w:rPr>
          <w:color w:val="111111"/>
          <w:spacing w:val="-2"/>
        </w:rPr>
        <w:t xml:space="preserve"> </w:t>
      </w:r>
      <w:r w:rsidRPr="00CC6796">
        <w:rPr>
          <w:color w:val="111111"/>
        </w:rPr>
        <w:t>del</w:t>
      </w:r>
      <w:r w:rsidRPr="00CC6796">
        <w:rPr>
          <w:color w:val="111111"/>
          <w:spacing w:val="-2"/>
        </w:rPr>
        <w:t xml:space="preserve"> </w:t>
      </w:r>
      <w:r w:rsidRPr="00CC6796">
        <w:rPr>
          <w:color w:val="111111"/>
        </w:rPr>
        <w:t>Interior</w:t>
      </w:r>
      <w:r w:rsidRPr="00CC6796">
        <w:rPr>
          <w:color w:val="111111"/>
          <w:spacing w:val="-3"/>
        </w:rPr>
        <w:t xml:space="preserve"> </w:t>
      </w:r>
      <w:r w:rsidRPr="00CC6796">
        <w:rPr>
          <w:color w:val="111111"/>
        </w:rPr>
        <w:t>se</w:t>
      </w:r>
      <w:r w:rsidRPr="00CC6796">
        <w:rPr>
          <w:color w:val="111111"/>
          <w:spacing w:val="-4"/>
        </w:rPr>
        <w:t xml:space="preserve"> </w:t>
      </w:r>
      <w:r w:rsidRPr="00CC6796">
        <w:rPr>
          <w:color w:val="111111"/>
        </w:rPr>
        <w:t>encuentran</w:t>
      </w:r>
      <w:r w:rsidRPr="00CC6796">
        <w:rPr>
          <w:color w:val="111111"/>
          <w:spacing w:val="-4"/>
        </w:rPr>
        <w:t xml:space="preserve"> </w:t>
      </w:r>
      <w:r w:rsidRPr="00CC6796">
        <w:rPr>
          <w:color w:val="111111"/>
        </w:rPr>
        <w:t>diferentes</w:t>
      </w:r>
      <w:r w:rsidRPr="00CC6796">
        <w:rPr>
          <w:color w:val="111111"/>
          <w:spacing w:val="-4"/>
        </w:rPr>
        <w:t xml:space="preserve"> </w:t>
      </w:r>
      <w:r w:rsidRPr="00CC6796">
        <w:rPr>
          <w:color w:val="111111"/>
        </w:rPr>
        <w:t>usuarios</w:t>
      </w:r>
      <w:r w:rsidRPr="00CC6796">
        <w:rPr>
          <w:color w:val="111111"/>
          <w:spacing w:val="-2"/>
        </w:rPr>
        <w:t xml:space="preserve"> </w:t>
      </w:r>
      <w:r w:rsidRPr="00CC6796">
        <w:rPr>
          <w:color w:val="111111"/>
        </w:rPr>
        <w:t>asociados</w:t>
      </w:r>
      <w:r w:rsidRPr="00CC6796">
        <w:rPr>
          <w:color w:val="111111"/>
          <w:spacing w:val="-4"/>
        </w:rPr>
        <w:t xml:space="preserve"> </w:t>
      </w:r>
      <w:r w:rsidRPr="00CC6796">
        <w:rPr>
          <w:color w:val="111111"/>
        </w:rPr>
        <w:t>autorizados</w:t>
      </w:r>
      <w:r w:rsidRPr="00CC6796">
        <w:rPr>
          <w:color w:val="111111"/>
          <w:spacing w:val="-2"/>
        </w:rPr>
        <w:t xml:space="preserve"> </w:t>
      </w:r>
      <w:r w:rsidRPr="00CC6796">
        <w:rPr>
          <w:color w:val="111111"/>
        </w:rPr>
        <w:t>para</w:t>
      </w:r>
      <w:r w:rsidRPr="00CC6796">
        <w:rPr>
          <w:color w:val="111111"/>
          <w:spacing w:val="-4"/>
        </w:rPr>
        <w:t xml:space="preserve"> </w:t>
      </w:r>
      <w:r w:rsidRPr="00CC6796">
        <w:rPr>
          <w:color w:val="111111"/>
        </w:rPr>
        <w:t>crear,</w:t>
      </w:r>
      <w:r w:rsidRPr="00CC6796">
        <w:rPr>
          <w:color w:val="111111"/>
          <w:spacing w:val="-3"/>
        </w:rPr>
        <w:t xml:space="preserve"> </w:t>
      </w:r>
      <w:r w:rsidRPr="00CC6796">
        <w:rPr>
          <w:color w:val="111111"/>
        </w:rPr>
        <w:t>evaluar</w:t>
      </w:r>
      <w:r w:rsidRPr="00CC6796">
        <w:rPr>
          <w:color w:val="111111"/>
          <w:spacing w:val="-3"/>
        </w:rPr>
        <w:t xml:space="preserve"> </w:t>
      </w:r>
      <w:r w:rsidRPr="00CC6796">
        <w:rPr>
          <w:color w:val="111111"/>
        </w:rPr>
        <w:t>y adjudicar procesos de contratación, al mismo tiempo en esta plataforma los Proveedores pueden hacer</w:t>
      </w:r>
      <w:r w:rsidRPr="00CC6796">
        <w:rPr>
          <w:color w:val="111111"/>
          <w:spacing w:val="-3"/>
        </w:rPr>
        <w:t xml:space="preserve"> </w:t>
      </w:r>
      <w:r w:rsidRPr="00CC6796">
        <w:rPr>
          <w:color w:val="111111"/>
        </w:rPr>
        <w:t>comentarios</w:t>
      </w:r>
      <w:r w:rsidRPr="00CC6796">
        <w:rPr>
          <w:color w:val="111111"/>
          <w:spacing w:val="-4"/>
        </w:rPr>
        <w:t xml:space="preserve"> </w:t>
      </w:r>
      <w:r w:rsidRPr="00CC6796">
        <w:rPr>
          <w:color w:val="111111"/>
        </w:rPr>
        <w:t>a</w:t>
      </w:r>
      <w:r w:rsidRPr="00CC6796">
        <w:rPr>
          <w:color w:val="111111"/>
          <w:spacing w:val="-4"/>
        </w:rPr>
        <w:t xml:space="preserve"> </w:t>
      </w:r>
      <w:r w:rsidRPr="00CC6796">
        <w:rPr>
          <w:color w:val="111111"/>
        </w:rPr>
        <w:t>los</w:t>
      </w:r>
      <w:r w:rsidRPr="00CC6796">
        <w:rPr>
          <w:color w:val="111111"/>
          <w:spacing w:val="-6"/>
        </w:rPr>
        <w:t xml:space="preserve"> </w:t>
      </w:r>
      <w:r w:rsidRPr="00CC6796">
        <w:rPr>
          <w:color w:val="111111"/>
        </w:rPr>
        <w:t>documentos</w:t>
      </w:r>
      <w:r w:rsidRPr="00CC6796">
        <w:rPr>
          <w:color w:val="111111"/>
          <w:spacing w:val="-4"/>
        </w:rPr>
        <w:t xml:space="preserve"> </w:t>
      </w:r>
      <w:r w:rsidRPr="00CC6796">
        <w:rPr>
          <w:color w:val="111111"/>
        </w:rPr>
        <w:t>del</w:t>
      </w:r>
      <w:r w:rsidRPr="00CC6796">
        <w:rPr>
          <w:color w:val="111111"/>
          <w:spacing w:val="-5"/>
        </w:rPr>
        <w:t xml:space="preserve"> </w:t>
      </w:r>
      <w:r w:rsidRPr="00CC6796">
        <w:rPr>
          <w:color w:val="111111"/>
        </w:rPr>
        <w:t>proceso,</w:t>
      </w:r>
      <w:r w:rsidRPr="00CC6796">
        <w:rPr>
          <w:color w:val="111111"/>
          <w:spacing w:val="-5"/>
        </w:rPr>
        <w:t xml:space="preserve"> </w:t>
      </w:r>
      <w:r w:rsidRPr="00CC6796">
        <w:rPr>
          <w:color w:val="111111"/>
        </w:rPr>
        <w:t>presentar</w:t>
      </w:r>
      <w:r w:rsidRPr="00CC6796">
        <w:rPr>
          <w:color w:val="111111"/>
          <w:spacing w:val="-3"/>
        </w:rPr>
        <w:t xml:space="preserve"> </w:t>
      </w:r>
      <w:r w:rsidRPr="00CC6796">
        <w:rPr>
          <w:color w:val="111111"/>
        </w:rPr>
        <w:t>ofertas</w:t>
      </w:r>
      <w:r w:rsidRPr="00CC6796">
        <w:rPr>
          <w:color w:val="111111"/>
          <w:spacing w:val="-4"/>
        </w:rPr>
        <w:t xml:space="preserve"> </w:t>
      </w:r>
      <w:r w:rsidRPr="00CC6796">
        <w:rPr>
          <w:color w:val="111111"/>
        </w:rPr>
        <w:t>y</w:t>
      </w:r>
      <w:r w:rsidRPr="00CC6796">
        <w:rPr>
          <w:color w:val="111111"/>
          <w:spacing w:val="-6"/>
        </w:rPr>
        <w:t xml:space="preserve"> </w:t>
      </w:r>
      <w:r w:rsidRPr="00CC6796">
        <w:rPr>
          <w:color w:val="111111"/>
        </w:rPr>
        <w:t>seguir</w:t>
      </w:r>
      <w:r w:rsidRPr="00CC6796">
        <w:rPr>
          <w:color w:val="111111"/>
          <w:spacing w:val="-3"/>
        </w:rPr>
        <w:t xml:space="preserve"> </w:t>
      </w:r>
      <w:r w:rsidRPr="00CC6796">
        <w:rPr>
          <w:color w:val="111111"/>
        </w:rPr>
        <w:t>el</w:t>
      </w:r>
      <w:r w:rsidRPr="00CC6796">
        <w:rPr>
          <w:color w:val="111111"/>
          <w:spacing w:val="-5"/>
        </w:rPr>
        <w:t xml:space="preserve"> </w:t>
      </w:r>
      <w:r w:rsidRPr="00CC6796">
        <w:rPr>
          <w:color w:val="111111"/>
        </w:rPr>
        <w:t>proceso</w:t>
      </w:r>
      <w:r w:rsidRPr="00CC6796">
        <w:rPr>
          <w:color w:val="111111"/>
          <w:spacing w:val="-4"/>
        </w:rPr>
        <w:t xml:space="preserve"> </w:t>
      </w:r>
      <w:r w:rsidRPr="00CC6796">
        <w:rPr>
          <w:color w:val="111111"/>
        </w:rPr>
        <w:t>de</w:t>
      </w:r>
      <w:r w:rsidRPr="00CC6796">
        <w:rPr>
          <w:color w:val="111111"/>
          <w:spacing w:val="-7"/>
        </w:rPr>
        <w:t xml:space="preserve"> </w:t>
      </w:r>
      <w:r w:rsidRPr="00CC6796">
        <w:rPr>
          <w:color w:val="111111"/>
        </w:rPr>
        <w:t>selección en línea.</w:t>
      </w:r>
    </w:p>
    <w:p w14:paraId="6CE97A93" w14:textId="3D3AA50F" w:rsidR="00DA7A74" w:rsidRPr="00CC6796" w:rsidRDefault="00DA7A74" w:rsidP="0050337F">
      <w:pPr>
        <w:pStyle w:val="Textoindependiente"/>
        <w:spacing w:before="159" w:line="259" w:lineRule="auto"/>
        <w:ind w:left="528" w:right="131"/>
        <w:jc w:val="both"/>
      </w:pPr>
      <w:r w:rsidRPr="00CC6796">
        <w:t>La</w:t>
      </w:r>
      <w:r w:rsidRPr="00CC6796">
        <w:rPr>
          <w:spacing w:val="-5"/>
        </w:rPr>
        <w:t xml:space="preserve"> </w:t>
      </w:r>
      <w:r w:rsidRPr="00CC6796">
        <w:t>administración</w:t>
      </w:r>
      <w:r w:rsidRPr="00CC6796">
        <w:rPr>
          <w:spacing w:val="-3"/>
        </w:rPr>
        <w:t xml:space="preserve"> </w:t>
      </w:r>
      <w:r w:rsidRPr="00CC6796">
        <w:t>de</w:t>
      </w:r>
      <w:r w:rsidRPr="00CC6796">
        <w:rPr>
          <w:spacing w:val="-4"/>
        </w:rPr>
        <w:t xml:space="preserve"> </w:t>
      </w:r>
      <w:r w:rsidRPr="00CC6796">
        <w:t>la</w:t>
      </w:r>
      <w:r w:rsidRPr="00CC6796">
        <w:rPr>
          <w:spacing w:val="-4"/>
        </w:rPr>
        <w:t xml:space="preserve"> </w:t>
      </w:r>
      <w:r w:rsidRPr="00CC6796">
        <w:t>cuenta</w:t>
      </w:r>
      <w:r w:rsidRPr="00CC6796">
        <w:rPr>
          <w:spacing w:val="-6"/>
        </w:rPr>
        <w:t xml:space="preserve"> </w:t>
      </w:r>
      <w:r w:rsidRPr="00CC6796">
        <w:t>en</w:t>
      </w:r>
      <w:r w:rsidRPr="00CC6796">
        <w:rPr>
          <w:spacing w:val="-4"/>
        </w:rPr>
        <w:t xml:space="preserve"> </w:t>
      </w:r>
      <w:r w:rsidRPr="00CC6796">
        <w:t>SECOP</w:t>
      </w:r>
      <w:r w:rsidRPr="00CC6796">
        <w:rPr>
          <w:spacing w:val="-4"/>
        </w:rPr>
        <w:t xml:space="preserve"> </w:t>
      </w:r>
      <w:r w:rsidRPr="00CC6796">
        <w:t>II</w:t>
      </w:r>
      <w:r w:rsidRPr="00CC6796">
        <w:rPr>
          <w:spacing w:val="-3"/>
        </w:rPr>
        <w:t xml:space="preserve"> </w:t>
      </w:r>
      <w:r w:rsidRPr="00CC6796">
        <w:t>del</w:t>
      </w:r>
      <w:r w:rsidRPr="00CC6796">
        <w:rPr>
          <w:spacing w:val="-5"/>
        </w:rPr>
        <w:t xml:space="preserve"> </w:t>
      </w:r>
      <w:r w:rsidRPr="00CC6796">
        <w:t>Ministerio del Interior se encuentra a cargo de la Subdirección de Gestión Contractual, a quien corresponde</w:t>
      </w:r>
      <w:r w:rsidR="00B9278D" w:rsidRPr="00CC6796">
        <w:t xml:space="preserve"> </w:t>
      </w:r>
      <w:r w:rsidRPr="00CC6796">
        <w:t>crear</w:t>
      </w:r>
      <w:r w:rsidRPr="00CC6796">
        <w:rPr>
          <w:spacing w:val="-8"/>
        </w:rPr>
        <w:t xml:space="preserve"> </w:t>
      </w:r>
      <w:r w:rsidRPr="00CC6796">
        <w:t>usuarios,</w:t>
      </w:r>
      <w:r w:rsidRPr="00CC6796">
        <w:rPr>
          <w:spacing w:val="-8"/>
        </w:rPr>
        <w:t xml:space="preserve"> </w:t>
      </w:r>
      <w:r w:rsidRPr="00CC6796">
        <w:t>asignar</w:t>
      </w:r>
      <w:r w:rsidRPr="00CC6796">
        <w:rPr>
          <w:spacing w:val="-8"/>
        </w:rPr>
        <w:t xml:space="preserve"> </w:t>
      </w:r>
      <w:r w:rsidRPr="00CC6796">
        <w:t>roles</w:t>
      </w:r>
      <w:r w:rsidRPr="00CC6796">
        <w:rPr>
          <w:spacing w:val="-9"/>
        </w:rPr>
        <w:t xml:space="preserve"> </w:t>
      </w:r>
      <w:r w:rsidRPr="00CC6796">
        <w:t>de</w:t>
      </w:r>
      <w:r w:rsidRPr="00CC6796">
        <w:rPr>
          <w:spacing w:val="-9"/>
        </w:rPr>
        <w:t xml:space="preserve"> </w:t>
      </w:r>
      <w:r w:rsidRPr="00CC6796">
        <w:t>acuerdo</w:t>
      </w:r>
      <w:r w:rsidRPr="00CC6796">
        <w:rPr>
          <w:spacing w:val="-9"/>
        </w:rPr>
        <w:t xml:space="preserve"> </w:t>
      </w:r>
      <w:r w:rsidRPr="00CC6796">
        <w:t>a</w:t>
      </w:r>
      <w:r w:rsidRPr="00CC6796">
        <w:rPr>
          <w:spacing w:val="-9"/>
        </w:rPr>
        <w:t xml:space="preserve"> </w:t>
      </w:r>
      <w:r w:rsidRPr="00CC6796">
        <w:t>sus</w:t>
      </w:r>
      <w:r w:rsidRPr="00CC6796">
        <w:rPr>
          <w:spacing w:val="-11"/>
        </w:rPr>
        <w:t xml:space="preserve"> </w:t>
      </w:r>
      <w:r w:rsidRPr="00CC6796">
        <w:t>funciones</w:t>
      </w:r>
      <w:r w:rsidRPr="00CC6796">
        <w:rPr>
          <w:spacing w:val="-6"/>
        </w:rPr>
        <w:t xml:space="preserve"> </w:t>
      </w:r>
      <w:r w:rsidRPr="00CC6796">
        <w:t>y</w:t>
      </w:r>
      <w:r w:rsidRPr="00CC6796">
        <w:rPr>
          <w:spacing w:val="-8"/>
        </w:rPr>
        <w:t xml:space="preserve"> </w:t>
      </w:r>
      <w:r w:rsidRPr="00CC6796">
        <w:t>definir</w:t>
      </w:r>
      <w:r w:rsidRPr="00CC6796">
        <w:rPr>
          <w:spacing w:val="-10"/>
        </w:rPr>
        <w:t xml:space="preserve"> </w:t>
      </w:r>
      <w:r w:rsidRPr="00CC6796">
        <w:t>flujos</w:t>
      </w:r>
      <w:r w:rsidRPr="00CC6796">
        <w:rPr>
          <w:spacing w:val="-9"/>
        </w:rPr>
        <w:t xml:space="preserve"> </w:t>
      </w:r>
      <w:r w:rsidRPr="00CC6796">
        <w:t>de aprobación de la cuenta del Ministerio, incluyendo los de la Dirección de Consulta Previa, de conformidad con las herramientas dispuestas por Colombia Compra Eficiente y para la cual se tendrán en cuenta todos los manuales, guías y formatos de uso expedidos para tal efecto.</w:t>
      </w:r>
    </w:p>
    <w:p w14:paraId="74F65667" w14:textId="5CC00F71" w:rsidR="00E907E4" w:rsidRPr="00CC6796" w:rsidRDefault="00DA7A74" w:rsidP="0050337F">
      <w:pPr>
        <w:pStyle w:val="Textoindependiente"/>
        <w:spacing w:before="160" w:line="259" w:lineRule="auto"/>
        <w:ind w:left="528" w:right="131"/>
        <w:jc w:val="both"/>
      </w:pPr>
      <w:r w:rsidRPr="00CC6796">
        <w:t xml:space="preserve">En atención de lo anterior, para los procesos de contratación del Ministerio del Interior que se adelanten, ya sea directamente por la Secretaría General o por la Dirección de Consulta Previa, deben llevarse a cabo por los actores </w:t>
      </w:r>
      <w:r w:rsidR="00B9278D" w:rsidRPr="00CC6796">
        <w:t>autorizados,</w:t>
      </w:r>
      <w:r w:rsidRPr="00CC6796">
        <w:t xml:space="preserve"> de acuerdo con lo dispuesto en el presente manual. La autenticación del SECOP II, es decir, las aprobaciones realizadas con los usuarios asignados, constituyen una firma electrónica en los términos del artículo 7 de la Ley 527 de 1999 y las normas que la reglamentan, por lo tanto, la suscripción de los contratos o convenios debe realizarse por el representante </w:t>
      </w:r>
      <w:r w:rsidR="00B9278D" w:rsidRPr="00CC6796">
        <w:t>legal o</w:t>
      </w:r>
      <w:r w:rsidRPr="00CC6796">
        <w:t xml:space="preserve"> por el ordenador del gasto a quien se le haya delegado esta función.</w:t>
      </w:r>
    </w:p>
    <w:p w14:paraId="22978D2C" w14:textId="77777777" w:rsidR="00610018" w:rsidRPr="00CC6796" w:rsidRDefault="00610018" w:rsidP="0050337F">
      <w:pPr>
        <w:pStyle w:val="Textoindependiente"/>
        <w:ind w:left="528" w:right="131"/>
        <w:jc w:val="both"/>
      </w:pPr>
    </w:p>
    <w:p w14:paraId="3D6A27FE" w14:textId="2FA330E5" w:rsidR="00B9278D" w:rsidRPr="00CC6796" w:rsidRDefault="00B9278D" w:rsidP="0050337F">
      <w:pPr>
        <w:pStyle w:val="Textoindependiente"/>
        <w:spacing w:line="256" w:lineRule="auto"/>
        <w:ind w:left="528" w:right="131"/>
        <w:jc w:val="both"/>
      </w:pPr>
      <w:r w:rsidRPr="00CC6796">
        <w:t>Cualquier proceso contractual o de modificación se entiende efectivamente surtido en la plataforma hasta que el estado se encuentre "publicado" en esta.</w:t>
      </w:r>
    </w:p>
    <w:p w14:paraId="2C8CFE90" w14:textId="77777777" w:rsidR="00B9278D" w:rsidRPr="00CC6796" w:rsidRDefault="00B9278D" w:rsidP="0050337F">
      <w:pPr>
        <w:pStyle w:val="Textoindependiente"/>
        <w:spacing w:before="165" w:line="259" w:lineRule="auto"/>
        <w:ind w:left="528" w:right="131"/>
        <w:jc w:val="both"/>
      </w:pPr>
      <w:r w:rsidRPr="00CC6796">
        <w:t>Así mismo, todos los documentos pre-contractuales, contractuales y pos-contractuales deben ser cargados y publicados en la plataforma SECOP II o la herramienta dispuesta por Colombia Compra Eficiente. En el contrato virtual se deben publicar todos los documentos relacionados con la ejecución del contrato tales como: Memorando de Designación de Supervisión y demás documentos relacionados con la ejecución del contrato, hasta su liquidación.</w:t>
      </w:r>
    </w:p>
    <w:p w14:paraId="380E9223" w14:textId="77777777" w:rsidR="00B9278D" w:rsidRPr="00CC6796" w:rsidRDefault="00B9278D" w:rsidP="0050337F">
      <w:pPr>
        <w:pStyle w:val="Textoindependiente"/>
        <w:spacing w:before="160" w:line="256" w:lineRule="auto"/>
        <w:ind w:left="528" w:right="131"/>
        <w:jc w:val="both"/>
      </w:pPr>
      <w:r w:rsidRPr="00CC6796">
        <w:t>De igual manera, deben tenerse en cuenta los procedimientos incluidos en el Sistema Integrado de Gestión</w:t>
      </w:r>
      <w:r w:rsidRPr="00CC6796">
        <w:rPr>
          <w:spacing w:val="-11"/>
        </w:rPr>
        <w:t xml:space="preserve"> </w:t>
      </w:r>
      <w:r w:rsidRPr="00CC6796">
        <w:t>Institucional</w:t>
      </w:r>
      <w:r w:rsidRPr="00CC6796">
        <w:rPr>
          <w:spacing w:val="-9"/>
        </w:rPr>
        <w:t xml:space="preserve"> </w:t>
      </w:r>
      <w:r w:rsidRPr="00CC6796">
        <w:t>–</w:t>
      </w:r>
      <w:r w:rsidRPr="00CC6796">
        <w:rPr>
          <w:spacing w:val="-8"/>
        </w:rPr>
        <w:t xml:space="preserve"> </w:t>
      </w:r>
      <w:r w:rsidRPr="00CC6796">
        <w:t>SIGI,</w:t>
      </w:r>
      <w:r w:rsidRPr="00CC6796">
        <w:rPr>
          <w:spacing w:val="-8"/>
        </w:rPr>
        <w:t xml:space="preserve"> </w:t>
      </w:r>
      <w:r w:rsidRPr="00CC6796">
        <w:t>para</w:t>
      </w:r>
      <w:r w:rsidRPr="00CC6796">
        <w:rPr>
          <w:spacing w:val="-9"/>
        </w:rPr>
        <w:t xml:space="preserve"> </w:t>
      </w:r>
      <w:r w:rsidRPr="00CC6796">
        <w:t>la</w:t>
      </w:r>
      <w:r w:rsidRPr="00CC6796">
        <w:rPr>
          <w:spacing w:val="-9"/>
        </w:rPr>
        <w:t xml:space="preserve"> </w:t>
      </w:r>
      <w:r w:rsidRPr="00CC6796">
        <w:t>parametrización</w:t>
      </w:r>
      <w:r w:rsidRPr="00CC6796">
        <w:rPr>
          <w:spacing w:val="-9"/>
        </w:rPr>
        <w:t xml:space="preserve"> </w:t>
      </w:r>
      <w:r w:rsidRPr="00CC6796">
        <w:t>de</w:t>
      </w:r>
      <w:r w:rsidRPr="00CC6796">
        <w:rPr>
          <w:spacing w:val="-9"/>
        </w:rPr>
        <w:t xml:space="preserve"> </w:t>
      </w:r>
      <w:r w:rsidRPr="00CC6796">
        <w:t>las</w:t>
      </w:r>
      <w:r w:rsidRPr="00CC6796">
        <w:rPr>
          <w:spacing w:val="-9"/>
        </w:rPr>
        <w:t xml:space="preserve"> </w:t>
      </w:r>
      <w:r w:rsidRPr="00CC6796">
        <w:t>instancias</w:t>
      </w:r>
      <w:r w:rsidRPr="00CC6796">
        <w:rPr>
          <w:spacing w:val="-9"/>
        </w:rPr>
        <w:t xml:space="preserve"> </w:t>
      </w:r>
      <w:r w:rsidRPr="00CC6796">
        <w:t>de</w:t>
      </w:r>
      <w:r w:rsidRPr="00CC6796">
        <w:rPr>
          <w:spacing w:val="-9"/>
        </w:rPr>
        <w:t xml:space="preserve"> </w:t>
      </w:r>
      <w:r w:rsidRPr="00CC6796">
        <w:t>aprobación</w:t>
      </w:r>
      <w:r w:rsidRPr="00CC6796">
        <w:rPr>
          <w:spacing w:val="-9"/>
        </w:rPr>
        <w:t xml:space="preserve"> </w:t>
      </w:r>
      <w:r w:rsidRPr="00CC6796">
        <w:t>en</w:t>
      </w:r>
      <w:r w:rsidRPr="00CC6796">
        <w:rPr>
          <w:spacing w:val="-9"/>
        </w:rPr>
        <w:t xml:space="preserve"> </w:t>
      </w:r>
      <w:r w:rsidRPr="00CC6796">
        <w:t>los</w:t>
      </w:r>
      <w:r w:rsidRPr="00CC6796">
        <w:rPr>
          <w:spacing w:val="-9"/>
        </w:rPr>
        <w:t xml:space="preserve"> </w:t>
      </w:r>
      <w:r w:rsidRPr="00CC6796">
        <w:t>procesos de contratación y que estos se reflejen en el SECOP II.</w:t>
      </w:r>
    </w:p>
    <w:p w14:paraId="2209088E" w14:textId="7206E249" w:rsidR="00B9278D" w:rsidRPr="00CC6796" w:rsidRDefault="00B9278D" w:rsidP="0050337F">
      <w:pPr>
        <w:pStyle w:val="Textoindependiente"/>
        <w:spacing w:before="167" w:line="259" w:lineRule="auto"/>
        <w:ind w:left="528" w:right="131"/>
        <w:jc w:val="both"/>
      </w:pPr>
      <w:r w:rsidRPr="00CC6796">
        <w:lastRenderedPageBreak/>
        <w:t>Para</w:t>
      </w:r>
      <w:r w:rsidRPr="00CC6796">
        <w:rPr>
          <w:spacing w:val="-4"/>
        </w:rPr>
        <w:t xml:space="preserve"> </w:t>
      </w:r>
      <w:r w:rsidRPr="00CC6796">
        <w:t>la</w:t>
      </w:r>
      <w:r w:rsidRPr="00CC6796">
        <w:rPr>
          <w:spacing w:val="-4"/>
        </w:rPr>
        <w:t xml:space="preserve"> </w:t>
      </w:r>
      <w:r w:rsidRPr="00CC6796">
        <w:t>adquisición</w:t>
      </w:r>
      <w:r w:rsidRPr="00CC6796">
        <w:rPr>
          <w:spacing w:val="-2"/>
        </w:rPr>
        <w:t xml:space="preserve"> </w:t>
      </w:r>
      <w:r w:rsidRPr="00CC6796">
        <w:t>de</w:t>
      </w:r>
      <w:r w:rsidRPr="00CC6796">
        <w:rPr>
          <w:spacing w:val="-4"/>
        </w:rPr>
        <w:t xml:space="preserve"> </w:t>
      </w:r>
      <w:r w:rsidRPr="00CC6796">
        <w:t>bienes,</w:t>
      </w:r>
      <w:r w:rsidRPr="00CC6796">
        <w:rPr>
          <w:spacing w:val="-3"/>
        </w:rPr>
        <w:t xml:space="preserve"> </w:t>
      </w:r>
      <w:r w:rsidRPr="00CC6796">
        <w:t>servicios</w:t>
      </w:r>
      <w:r w:rsidRPr="00CC6796">
        <w:rPr>
          <w:spacing w:val="-2"/>
        </w:rPr>
        <w:t xml:space="preserve"> </w:t>
      </w:r>
      <w:r w:rsidRPr="00CC6796">
        <w:t>y</w:t>
      </w:r>
      <w:r w:rsidRPr="00CC6796">
        <w:rPr>
          <w:spacing w:val="-3"/>
        </w:rPr>
        <w:t xml:space="preserve"> </w:t>
      </w:r>
      <w:r w:rsidRPr="00CC6796">
        <w:t>obras,</w:t>
      </w:r>
      <w:r w:rsidRPr="00CC6796">
        <w:rPr>
          <w:spacing w:val="-3"/>
        </w:rPr>
        <w:t xml:space="preserve"> </w:t>
      </w:r>
      <w:r w:rsidRPr="00CC6796">
        <w:t>el</w:t>
      </w:r>
      <w:r w:rsidRPr="00CC6796">
        <w:rPr>
          <w:spacing w:val="-5"/>
        </w:rPr>
        <w:t xml:space="preserve"> </w:t>
      </w:r>
      <w:r w:rsidRPr="00CC6796">
        <w:t>Ministerio</w:t>
      </w:r>
      <w:r w:rsidRPr="00CC6796">
        <w:rPr>
          <w:spacing w:val="-2"/>
        </w:rPr>
        <w:t xml:space="preserve"> </w:t>
      </w:r>
      <w:r w:rsidRPr="00CC6796">
        <w:t>solo puede</w:t>
      </w:r>
      <w:r w:rsidRPr="00CC6796">
        <w:rPr>
          <w:spacing w:val="-4"/>
        </w:rPr>
        <w:t xml:space="preserve"> </w:t>
      </w:r>
      <w:r w:rsidRPr="00CC6796">
        <w:t>contratar</w:t>
      </w:r>
      <w:r w:rsidRPr="00CC6796">
        <w:rPr>
          <w:spacing w:val="-6"/>
        </w:rPr>
        <w:t xml:space="preserve"> </w:t>
      </w:r>
      <w:r w:rsidRPr="00CC6796">
        <w:t>a</w:t>
      </w:r>
      <w:r w:rsidRPr="00CC6796">
        <w:rPr>
          <w:spacing w:val="-6"/>
        </w:rPr>
        <w:t xml:space="preserve"> </w:t>
      </w:r>
      <w:r w:rsidRPr="00CC6796">
        <w:t>las</w:t>
      </w:r>
      <w:r w:rsidRPr="00CC6796">
        <w:rPr>
          <w:spacing w:val="-6"/>
        </w:rPr>
        <w:t xml:space="preserve"> </w:t>
      </w:r>
      <w:r w:rsidRPr="00CC6796">
        <w:t>personas</w:t>
      </w:r>
      <w:r w:rsidRPr="00CC6796">
        <w:rPr>
          <w:spacing w:val="-4"/>
        </w:rPr>
        <w:t xml:space="preserve"> </w:t>
      </w:r>
      <w:r w:rsidRPr="00CC6796">
        <w:t>naturales</w:t>
      </w:r>
      <w:r w:rsidRPr="00CC6796">
        <w:rPr>
          <w:spacing w:val="-6"/>
        </w:rPr>
        <w:t xml:space="preserve"> </w:t>
      </w:r>
      <w:r w:rsidRPr="00CC6796">
        <w:t>o</w:t>
      </w:r>
      <w:r w:rsidRPr="00CC6796">
        <w:rPr>
          <w:spacing w:val="-9"/>
        </w:rPr>
        <w:t xml:space="preserve"> </w:t>
      </w:r>
      <w:r w:rsidRPr="00CC6796">
        <w:t>jurídicas</w:t>
      </w:r>
      <w:r w:rsidRPr="00CC6796">
        <w:rPr>
          <w:spacing w:val="-6"/>
        </w:rPr>
        <w:t xml:space="preserve"> </w:t>
      </w:r>
      <w:r w:rsidRPr="00CC6796">
        <w:t>que</w:t>
      </w:r>
      <w:r w:rsidRPr="00CC6796">
        <w:rPr>
          <w:spacing w:val="-7"/>
        </w:rPr>
        <w:t xml:space="preserve"> </w:t>
      </w:r>
      <w:r w:rsidRPr="00CC6796">
        <w:t>se</w:t>
      </w:r>
      <w:r w:rsidRPr="00CC6796">
        <w:rPr>
          <w:spacing w:val="-6"/>
        </w:rPr>
        <w:t xml:space="preserve"> </w:t>
      </w:r>
      <w:r w:rsidRPr="00CC6796">
        <w:t>encuentren</w:t>
      </w:r>
      <w:r w:rsidRPr="00CC6796">
        <w:rPr>
          <w:spacing w:val="-7"/>
        </w:rPr>
        <w:t xml:space="preserve"> </w:t>
      </w:r>
      <w:r w:rsidRPr="00CC6796">
        <w:t>registradas</w:t>
      </w:r>
      <w:r w:rsidRPr="00CC6796">
        <w:rPr>
          <w:spacing w:val="-6"/>
        </w:rPr>
        <w:t xml:space="preserve"> </w:t>
      </w:r>
      <w:r w:rsidRPr="00CC6796">
        <w:t>en</w:t>
      </w:r>
      <w:r w:rsidRPr="00CC6796">
        <w:rPr>
          <w:spacing w:val="-7"/>
        </w:rPr>
        <w:t xml:space="preserve"> </w:t>
      </w:r>
      <w:r w:rsidRPr="00CC6796">
        <w:t>la</w:t>
      </w:r>
      <w:r w:rsidRPr="00CC6796">
        <w:rPr>
          <w:spacing w:val="-6"/>
        </w:rPr>
        <w:t xml:space="preserve"> </w:t>
      </w:r>
      <w:r w:rsidRPr="00CC6796">
        <w:t>plataforma, para lo cual se debe atender la “</w:t>
      </w:r>
      <w:r w:rsidRPr="00CC6796">
        <w:rPr>
          <w:i/>
          <w:iCs/>
        </w:rPr>
        <w:t xml:space="preserve">Guía de Registro para Proveedores” </w:t>
      </w:r>
      <w:r w:rsidRPr="00CC6796">
        <w:t>expedida por la Agencia Nacional de Contratación Pública – Colombia Compra Eficiente.</w:t>
      </w:r>
    </w:p>
    <w:p w14:paraId="4F9A0022" w14:textId="3F197A2E" w:rsidR="00B9278D" w:rsidRPr="00CC6796" w:rsidRDefault="00B9278D" w:rsidP="0050337F">
      <w:pPr>
        <w:pStyle w:val="Textoindependiente"/>
        <w:tabs>
          <w:tab w:val="left" w:pos="9214"/>
        </w:tabs>
        <w:spacing w:before="158" w:line="259" w:lineRule="auto"/>
        <w:ind w:left="528" w:right="1246"/>
        <w:jc w:val="both"/>
      </w:pPr>
      <w:r w:rsidRPr="00CC6796">
        <w:t>Cuando</w:t>
      </w:r>
      <w:r w:rsidRPr="00CC6796">
        <w:rPr>
          <w:spacing w:val="-10"/>
        </w:rPr>
        <w:t xml:space="preserve"> </w:t>
      </w:r>
      <w:r w:rsidRPr="00CC6796">
        <w:t>se</w:t>
      </w:r>
      <w:r w:rsidRPr="00CC6796">
        <w:rPr>
          <w:spacing w:val="-12"/>
        </w:rPr>
        <w:t xml:space="preserve"> </w:t>
      </w:r>
      <w:r w:rsidRPr="00CC6796">
        <w:t>trate</w:t>
      </w:r>
      <w:r w:rsidRPr="00CC6796">
        <w:rPr>
          <w:spacing w:val="-10"/>
        </w:rPr>
        <w:t xml:space="preserve"> </w:t>
      </w:r>
      <w:r w:rsidRPr="00CC6796">
        <w:t>de</w:t>
      </w:r>
      <w:r w:rsidRPr="00CC6796">
        <w:rPr>
          <w:spacing w:val="-13"/>
        </w:rPr>
        <w:t xml:space="preserve"> </w:t>
      </w:r>
      <w:r w:rsidRPr="00CC6796">
        <w:t>convenios</w:t>
      </w:r>
      <w:r w:rsidRPr="00CC6796">
        <w:rPr>
          <w:spacing w:val="-10"/>
        </w:rPr>
        <w:t xml:space="preserve"> </w:t>
      </w:r>
      <w:r w:rsidRPr="00CC6796">
        <w:t>y/o</w:t>
      </w:r>
      <w:r w:rsidRPr="00CC6796">
        <w:rPr>
          <w:spacing w:val="-10"/>
        </w:rPr>
        <w:t xml:space="preserve"> </w:t>
      </w:r>
      <w:r w:rsidRPr="00CC6796">
        <w:t>contratos</w:t>
      </w:r>
      <w:r w:rsidRPr="00CC6796">
        <w:rPr>
          <w:spacing w:val="-12"/>
        </w:rPr>
        <w:t xml:space="preserve"> </w:t>
      </w:r>
      <w:r w:rsidRPr="00CC6796">
        <w:t>interadministrativos</w:t>
      </w:r>
      <w:r w:rsidRPr="00CC6796">
        <w:rPr>
          <w:spacing w:val="-10"/>
        </w:rPr>
        <w:t xml:space="preserve"> </w:t>
      </w:r>
      <w:r w:rsidRPr="00CC6796">
        <w:t>en</w:t>
      </w:r>
      <w:r w:rsidRPr="00CC6796">
        <w:rPr>
          <w:spacing w:val="-10"/>
        </w:rPr>
        <w:t xml:space="preserve"> </w:t>
      </w:r>
      <w:r w:rsidRPr="00CC6796">
        <w:t>donde</w:t>
      </w:r>
      <w:r w:rsidRPr="00CC6796">
        <w:rPr>
          <w:spacing w:val="-10"/>
        </w:rPr>
        <w:t xml:space="preserve"> </w:t>
      </w:r>
      <w:r w:rsidRPr="00CC6796">
        <w:t>las</w:t>
      </w:r>
      <w:r w:rsidRPr="00CC6796">
        <w:rPr>
          <w:spacing w:val="-10"/>
        </w:rPr>
        <w:t xml:space="preserve"> </w:t>
      </w:r>
      <w:r w:rsidRPr="00CC6796">
        <w:t>partes</w:t>
      </w:r>
      <w:r w:rsidRPr="00CC6796">
        <w:rPr>
          <w:spacing w:val="-10"/>
        </w:rPr>
        <w:t xml:space="preserve"> </w:t>
      </w:r>
      <w:r w:rsidRPr="00CC6796">
        <w:t>sean</w:t>
      </w:r>
      <w:r w:rsidRPr="00CC6796">
        <w:rPr>
          <w:spacing w:val="-10"/>
        </w:rPr>
        <w:t xml:space="preserve"> </w:t>
      </w:r>
      <w:r w:rsidRPr="00CC6796">
        <w:t>un</w:t>
      </w:r>
      <w:r w:rsidRPr="00CC6796">
        <w:rPr>
          <w:spacing w:val="-13"/>
        </w:rPr>
        <w:t xml:space="preserve"> </w:t>
      </w:r>
      <w:r w:rsidRPr="00CC6796">
        <w:t>número superior a dos y teniendo en cuenta que la plataforma de SECOP II no tiene habilitación para esta modalidad de contratación, la publicación del proceso se realizará en SECOP I.</w:t>
      </w:r>
    </w:p>
    <w:p w14:paraId="2F9348BE" w14:textId="77777777" w:rsidR="00B9278D" w:rsidRPr="00CC6796" w:rsidRDefault="00B9278D" w:rsidP="008A29BA">
      <w:pPr>
        <w:pStyle w:val="Ttulo2"/>
        <w:numPr>
          <w:ilvl w:val="2"/>
          <w:numId w:val="40"/>
        </w:numPr>
        <w:tabs>
          <w:tab w:val="left" w:pos="1606"/>
        </w:tabs>
        <w:spacing w:before="157"/>
      </w:pPr>
      <w:bookmarkStart w:id="32" w:name="_Toc233723414"/>
      <w:r w:rsidRPr="00CC6796">
        <w:t>Comunicaciones</w:t>
      </w:r>
      <w:r w:rsidRPr="00CC6796">
        <w:rPr>
          <w:spacing w:val="-9"/>
        </w:rPr>
        <w:t xml:space="preserve"> </w:t>
      </w:r>
      <w:r w:rsidRPr="00CC6796">
        <w:t>y</w:t>
      </w:r>
      <w:r w:rsidRPr="00CC6796">
        <w:rPr>
          <w:spacing w:val="-10"/>
        </w:rPr>
        <w:t xml:space="preserve"> </w:t>
      </w:r>
      <w:r w:rsidRPr="00CC6796">
        <w:rPr>
          <w:spacing w:val="-2"/>
        </w:rPr>
        <w:t>Notificaciones</w:t>
      </w:r>
      <w:bookmarkEnd w:id="32"/>
    </w:p>
    <w:p w14:paraId="405A5B05" w14:textId="77777777" w:rsidR="00B9278D" w:rsidRPr="00CC6796" w:rsidRDefault="00B9278D" w:rsidP="00CA1966">
      <w:pPr>
        <w:pStyle w:val="Textoindependiente"/>
        <w:spacing w:before="184" w:line="259" w:lineRule="auto"/>
        <w:ind w:left="528" w:right="131"/>
        <w:jc w:val="both"/>
      </w:pPr>
      <w:r w:rsidRPr="00CC6796">
        <w:t xml:space="preserve">Todas las comunicaciones que se generen en los procesos de contratación deben ser enviadas a través de la plataforma SECOP II, utilizando las siguientes secciones: </w:t>
      </w:r>
      <w:r w:rsidRPr="00CC6796">
        <w:rPr>
          <w:b/>
          <w:bCs/>
        </w:rPr>
        <w:t xml:space="preserve">i. </w:t>
      </w:r>
      <w:r w:rsidRPr="00CC6796">
        <w:t xml:space="preserve">“Mensajes” y </w:t>
      </w:r>
      <w:r w:rsidRPr="00CC6796">
        <w:rPr>
          <w:b/>
          <w:bCs/>
        </w:rPr>
        <w:t xml:space="preserve">ii. </w:t>
      </w:r>
      <w:r w:rsidRPr="00CC6796">
        <w:t>“Observaciones</w:t>
      </w:r>
      <w:r w:rsidRPr="00CC6796">
        <w:rPr>
          <w:spacing w:val="-5"/>
        </w:rPr>
        <w:t xml:space="preserve"> </w:t>
      </w:r>
      <w:r w:rsidRPr="00CC6796">
        <w:t>a</w:t>
      </w:r>
      <w:r w:rsidRPr="00CC6796">
        <w:rPr>
          <w:spacing w:val="-5"/>
        </w:rPr>
        <w:t xml:space="preserve"> </w:t>
      </w:r>
      <w:r w:rsidRPr="00CC6796">
        <w:t>los</w:t>
      </w:r>
      <w:r w:rsidRPr="00CC6796">
        <w:rPr>
          <w:spacing w:val="-7"/>
        </w:rPr>
        <w:t xml:space="preserve"> </w:t>
      </w:r>
      <w:r w:rsidRPr="00CC6796">
        <w:t>Documentos</w:t>
      </w:r>
      <w:r w:rsidRPr="00CC6796">
        <w:rPr>
          <w:spacing w:val="-5"/>
        </w:rPr>
        <w:t xml:space="preserve"> </w:t>
      </w:r>
      <w:r w:rsidRPr="00CC6796">
        <w:t>del</w:t>
      </w:r>
      <w:r w:rsidRPr="00CC6796">
        <w:rPr>
          <w:spacing w:val="-8"/>
        </w:rPr>
        <w:t xml:space="preserve"> </w:t>
      </w:r>
      <w:r w:rsidRPr="00CC6796">
        <w:t>Proceso”;</w:t>
      </w:r>
      <w:r w:rsidRPr="00CC6796">
        <w:rPr>
          <w:spacing w:val="-8"/>
        </w:rPr>
        <w:t xml:space="preserve"> </w:t>
      </w:r>
      <w:r w:rsidRPr="00CC6796">
        <w:t>salvo</w:t>
      </w:r>
      <w:r w:rsidRPr="00CC6796">
        <w:rPr>
          <w:spacing w:val="-5"/>
        </w:rPr>
        <w:t xml:space="preserve"> </w:t>
      </w:r>
      <w:r w:rsidRPr="00CC6796">
        <w:t>los</w:t>
      </w:r>
      <w:r w:rsidRPr="00CC6796">
        <w:rPr>
          <w:spacing w:val="-5"/>
        </w:rPr>
        <w:t xml:space="preserve"> </w:t>
      </w:r>
      <w:r w:rsidRPr="00CC6796">
        <w:t>casos</w:t>
      </w:r>
      <w:r w:rsidRPr="00CC6796">
        <w:rPr>
          <w:spacing w:val="-5"/>
        </w:rPr>
        <w:t xml:space="preserve"> </w:t>
      </w:r>
      <w:r w:rsidRPr="00CC6796">
        <w:t>de</w:t>
      </w:r>
      <w:r w:rsidRPr="00CC6796">
        <w:rPr>
          <w:spacing w:val="-8"/>
        </w:rPr>
        <w:t xml:space="preserve"> </w:t>
      </w:r>
      <w:r w:rsidRPr="00CC6796">
        <w:t>indisponibilidad</w:t>
      </w:r>
      <w:r w:rsidRPr="00CC6796">
        <w:rPr>
          <w:spacing w:val="-5"/>
        </w:rPr>
        <w:t xml:space="preserve"> </w:t>
      </w:r>
      <w:r w:rsidRPr="00CC6796">
        <w:t>de</w:t>
      </w:r>
      <w:r w:rsidRPr="00CC6796">
        <w:rPr>
          <w:spacing w:val="-5"/>
        </w:rPr>
        <w:t xml:space="preserve"> </w:t>
      </w:r>
      <w:r w:rsidRPr="00CC6796">
        <w:t>la</w:t>
      </w:r>
      <w:r w:rsidRPr="00CC6796">
        <w:rPr>
          <w:spacing w:val="-5"/>
        </w:rPr>
        <w:t xml:space="preserve"> </w:t>
      </w:r>
      <w:r w:rsidRPr="00CC6796">
        <w:t>plataforma que Colombia Compra Eficiente certifica.</w:t>
      </w:r>
    </w:p>
    <w:p w14:paraId="656298EB" w14:textId="77777777" w:rsidR="00B9278D" w:rsidRPr="00CC6796" w:rsidRDefault="00B9278D" w:rsidP="0050337F">
      <w:pPr>
        <w:pStyle w:val="Textoindependiente"/>
        <w:spacing w:before="157" w:line="259" w:lineRule="auto"/>
        <w:ind w:left="528" w:right="-11"/>
        <w:jc w:val="both"/>
      </w:pPr>
      <w:r w:rsidRPr="00CC6796">
        <w:t>En</w:t>
      </w:r>
      <w:r w:rsidRPr="00CC6796">
        <w:rPr>
          <w:spacing w:val="-9"/>
        </w:rPr>
        <w:t xml:space="preserve"> </w:t>
      </w:r>
      <w:r w:rsidRPr="00CC6796">
        <w:t>el</w:t>
      </w:r>
      <w:r w:rsidRPr="00CC6796">
        <w:rPr>
          <w:spacing w:val="-10"/>
        </w:rPr>
        <w:t xml:space="preserve"> </w:t>
      </w:r>
      <w:r w:rsidRPr="00CC6796">
        <w:t>evento</w:t>
      </w:r>
      <w:r w:rsidRPr="00CC6796">
        <w:rPr>
          <w:spacing w:val="-9"/>
        </w:rPr>
        <w:t xml:space="preserve"> </w:t>
      </w:r>
      <w:r w:rsidRPr="00CC6796">
        <w:t>en</w:t>
      </w:r>
      <w:r w:rsidRPr="00CC6796">
        <w:rPr>
          <w:spacing w:val="-9"/>
        </w:rPr>
        <w:t xml:space="preserve"> </w:t>
      </w:r>
      <w:r w:rsidRPr="00CC6796">
        <w:t>que</w:t>
      </w:r>
      <w:r w:rsidRPr="00CC6796">
        <w:rPr>
          <w:spacing w:val="-12"/>
        </w:rPr>
        <w:t xml:space="preserve"> </w:t>
      </w:r>
      <w:r w:rsidRPr="00CC6796">
        <w:t>los</w:t>
      </w:r>
      <w:r w:rsidRPr="00CC6796">
        <w:rPr>
          <w:spacing w:val="-9"/>
        </w:rPr>
        <w:t xml:space="preserve"> </w:t>
      </w:r>
      <w:r w:rsidRPr="00CC6796">
        <w:t>proveedores</w:t>
      </w:r>
      <w:r w:rsidRPr="00CC6796">
        <w:rPr>
          <w:spacing w:val="-9"/>
        </w:rPr>
        <w:t xml:space="preserve"> </w:t>
      </w:r>
      <w:r w:rsidRPr="00CC6796">
        <w:t>u</w:t>
      </w:r>
      <w:r w:rsidRPr="00CC6796">
        <w:rPr>
          <w:spacing w:val="-9"/>
        </w:rPr>
        <w:t xml:space="preserve"> </w:t>
      </w:r>
      <w:r w:rsidRPr="00CC6796">
        <w:t>oferentes</w:t>
      </w:r>
      <w:r w:rsidRPr="00CC6796">
        <w:rPr>
          <w:spacing w:val="-9"/>
        </w:rPr>
        <w:t xml:space="preserve"> </w:t>
      </w:r>
      <w:r w:rsidRPr="00CC6796">
        <w:t>presenten</w:t>
      </w:r>
      <w:r w:rsidRPr="00CC6796">
        <w:rPr>
          <w:spacing w:val="-11"/>
        </w:rPr>
        <w:t xml:space="preserve"> </w:t>
      </w:r>
      <w:r w:rsidRPr="00CC6796">
        <w:t>comunicaciones</w:t>
      </w:r>
      <w:r w:rsidRPr="00CC6796">
        <w:rPr>
          <w:spacing w:val="-8"/>
        </w:rPr>
        <w:t xml:space="preserve"> </w:t>
      </w:r>
      <w:r w:rsidRPr="00CC6796">
        <w:t>o</w:t>
      </w:r>
      <w:r w:rsidRPr="00CC6796">
        <w:rPr>
          <w:spacing w:val="-9"/>
        </w:rPr>
        <w:t xml:space="preserve"> </w:t>
      </w:r>
      <w:r w:rsidRPr="00CC6796">
        <w:t>solicitudes</w:t>
      </w:r>
      <w:r w:rsidRPr="00CC6796">
        <w:rPr>
          <w:spacing w:val="-9"/>
        </w:rPr>
        <w:t xml:space="preserve"> </w:t>
      </w:r>
      <w:r w:rsidRPr="00CC6796">
        <w:t>a</w:t>
      </w:r>
      <w:r w:rsidRPr="00CC6796">
        <w:rPr>
          <w:spacing w:val="-11"/>
        </w:rPr>
        <w:t xml:space="preserve"> </w:t>
      </w:r>
      <w:r w:rsidRPr="00CC6796">
        <w:t>través</w:t>
      </w:r>
      <w:r w:rsidRPr="00CC6796">
        <w:rPr>
          <w:spacing w:val="-9"/>
        </w:rPr>
        <w:t xml:space="preserve"> </w:t>
      </w:r>
      <w:r w:rsidRPr="00CC6796">
        <w:t>de otros medios o herramientas diferentes a las establecidas en presente numeral, el Ministerio del Interior dará respuesta a las mismas indicando y reiterando los canales autorizados en materia de contratación para tal efecto, con sujeción a las disposiciones contenidas en el Código de Procedimiento Administrativo y de lo Contencioso Administrativo referidas al Derecho de Petición.</w:t>
      </w:r>
    </w:p>
    <w:p w14:paraId="4F71090E" w14:textId="418DE952" w:rsidR="00B9278D" w:rsidRPr="00CC6796" w:rsidRDefault="00B9278D" w:rsidP="0050337F">
      <w:pPr>
        <w:pStyle w:val="Textoindependiente"/>
        <w:spacing w:before="158" w:line="259" w:lineRule="auto"/>
        <w:ind w:left="528" w:right="-11"/>
        <w:jc w:val="both"/>
      </w:pPr>
      <w:r w:rsidRPr="00CC6796">
        <w:t>Las notificaciones de los actos administrativos realizadas dentro de los procesos de contratación a través</w:t>
      </w:r>
      <w:r w:rsidRPr="00CC6796">
        <w:rPr>
          <w:spacing w:val="-12"/>
        </w:rPr>
        <w:t xml:space="preserve"> </w:t>
      </w:r>
      <w:r w:rsidRPr="00CC6796">
        <w:t>de</w:t>
      </w:r>
      <w:r w:rsidRPr="00CC6796">
        <w:rPr>
          <w:spacing w:val="-15"/>
        </w:rPr>
        <w:t xml:space="preserve"> </w:t>
      </w:r>
      <w:r w:rsidRPr="00CC6796">
        <w:t>la</w:t>
      </w:r>
      <w:r w:rsidRPr="00CC6796">
        <w:rPr>
          <w:spacing w:val="-12"/>
        </w:rPr>
        <w:t xml:space="preserve"> </w:t>
      </w:r>
      <w:r w:rsidRPr="00CC6796">
        <w:t>plataforma</w:t>
      </w:r>
      <w:r w:rsidRPr="00CC6796">
        <w:rPr>
          <w:spacing w:val="-12"/>
        </w:rPr>
        <w:t xml:space="preserve"> </w:t>
      </w:r>
      <w:r w:rsidRPr="00CC6796">
        <w:t>electrónica</w:t>
      </w:r>
      <w:r w:rsidRPr="00CC6796">
        <w:rPr>
          <w:spacing w:val="-15"/>
        </w:rPr>
        <w:t xml:space="preserve"> </w:t>
      </w:r>
      <w:r w:rsidRPr="00CC6796">
        <w:t>del</w:t>
      </w:r>
      <w:r w:rsidRPr="00CC6796">
        <w:rPr>
          <w:spacing w:val="-13"/>
        </w:rPr>
        <w:t xml:space="preserve"> </w:t>
      </w:r>
      <w:r w:rsidRPr="00CC6796">
        <w:t>SECOP</w:t>
      </w:r>
      <w:r w:rsidRPr="00CC6796">
        <w:rPr>
          <w:spacing w:val="-15"/>
        </w:rPr>
        <w:t xml:space="preserve"> </w:t>
      </w:r>
      <w:r w:rsidRPr="00CC6796">
        <w:t>II</w:t>
      </w:r>
      <w:r w:rsidRPr="00CC6796">
        <w:rPr>
          <w:spacing w:val="-11"/>
        </w:rPr>
        <w:t xml:space="preserve"> </w:t>
      </w:r>
      <w:r w:rsidRPr="00CC6796">
        <w:t>son</w:t>
      </w:r>
      <w:r w:rsidRPr="00CC6796">
        <w:rPr>
          <w:spacing w:val="-13"/>
        </w:rPr>
        <w:t xml:space="preserve"> </w:t>
      </w:r>
      <w:r w:rsidRPr="00CC6796">
        <w:t>válidos</w:t>
      </w:r>
      <w:r w:rsidRPr="00CC6796">
        <w:rPr>
          <w:spacing w:val="-12"/>
        </w:rPr>
        <w:t xml:space="preserve"> </w:t>
      </w:r>
      <w:r w:rsidRPr="00CC6796">
        <w:t>y</w:t>
      </w:r>
      <w:r w:rsidRPr="00CC6796">
        <w:rPr>
          <w:spacing w:val="-14"/>
        </w:rPr>
        <w:t xml:space="preserve"> </w:t>
      </w:r>
      <w:r w:rsidRPr="00CC6796">
        <w:t>tienen</w:t>
      </w:r>
      <w:r w:rsidRPr="00CC6796">
        <w:rPr>
          <w:spacing w:val="-13"/>
        </w:rPr>
        <w:t xml:space="preserve"> </w:t>
      </w:r>
      <w:r w:rsidRPr="00CC6796">
        <w:t>valor</w:t>
      </w:r>
      <w:r w:rsidRPr="00CC6796">
        <w:rPr>
          <w:spacing w:val="-11"/>
        </w:rPr>
        <w:t xml:space="preserve"> </w:t>
      </w:r>
      <w:r w:rsidRPr="00CC6796">
        <w:t>probatorio</w:t>
      </w:r>
      <w:r w:rsidRPr="00CC6796">
        <w:rPr>
          <w:spacing w:val="-8"/>
        </w:rPr>
        <w:t xml:space="preserve"> </w:t>
      </w:r>
      <w:r w:rsidRPr="00CC6796">
        <w:t>de</w:t>
      </w:r>
      <w:r w:rsidRPr="00CC6796">
        <w:rPr>
          <w:spacing w:val="-15"/>
        </w:rPr>
        <w:t xml:space="preserve"> </w:t>
      </w:r>
      <w:r w:rsidRPr="00CC6796">
        <w:t>conformidad con el Código de Procedimiento Administrativo y de lo Contencioso Administrativo, y con el Código General del Proceso.</w:t>
      </w:r>
    </w:p>
    <w:p w14:paraId="4B98DA71" w14:textId="77777777" w:rsidR="00B9278D" w:rsidRPr="00CC6796" w:rsidRDefault="00B9278D" w:rsidP="008A29BA">
      <w:pPr>
        <w:pStyle w:val="Ttulo2"/>
        <w:numPr>
          <w:ilvl w:val="2"/>
          <w:numId w:val="40"/>
        </w:numPr>
        <w:tabs>
          <w:tab w:val="left" w:pos="1606"/>
        </w:tabs>
        <w:spacing w:before="158"/>
        <w:ind w:right="-11"/>
      </w:pPr>
      <w:bookmarkStart w:id="33" w:name="_Toc233723415"/>
      <w:r w:rsidRPr="00CC6796">
        <w:t>Política</w:t>
      </w:r>
      <w:r w:rsidRPr="00CC6796">
        <w:rPr>
          <w:spacing w:val="-3"/>
        </w:rPr>
        <w:t xml:space="preserve"> </w:t>
      </w:r>
      <w:r w:rsidRPr="00CC6796">
        <w:t>de</w:t>
      </w:r>
      <w:r w:rsidRPr="00CC6796">
        <w:rPr>
          <w:spacing w:val="-8"/>
        </w:rPr>
        <w:t xml:space="preserve"> </w:t>
      </w:r>
      <w:r w:rsidRPr="00CC6796">
        <w:t>Gestión</w:t>
      </w:r>
      <w:r w:rsidRPr="00CC6796">
        <w:rPr>
          <w:spacing w:val="-2"/>
        </w:rPr>
        <w:t xml:space="preserve"> Documental</w:t>
      </w:r>
      <w:bookmarkEnd w:id="33"/>
    </w:p>
    <w:p w14:paraId="42010468" w14:textId="77777777" w:rsidR="00B9278D" w:rsidRPr="00CC6796" w:rsidRDefault="00B9278D" w:rsidP="0050337F">
      <w:pPr>
        <w:pStyle w:val="Textoindependiente"/>
        <w:spacing w:before="181" w:line="259" w:lineRule="auto"/>
        <w:ind w:left="528" w:right="-11"/>
        <w:jc w:val="both"/>
      </w:pPr>
      <w:r w:rsidRPr="00CC6796">
        <w:t>Los funcionarios públicos y contratistas que intervengan en el Proceso de Gestión de Bienes y Servicios</w:t>
      </w:r>
      <w:r w:rsidRPr="00CC6796">
        <w:rPr>
          <w:spacing w:val="-7"/>
        </w:rPr>
        <w:t xml:space="preserve"> </w:t>
      </w:r>
      <w:r w:rsidRPr="00CC6796">
        <w:t>del</w:t>
      </w:r>
      <w:r w:rsidRPr="00CC6796">
        <w:rPr>
          <w:spacing w:val="-8"/>
        </w:rPr>
        <w:t xml:space="preserve"> </w:t>
      </w:r>
      <w:r w:rsidRPr="00CC6796">
        <w:t>Ministerio</w:t>
      </w:r>
      <w:r w:rsidRPr="00CC6796">
        <w:rPr>
          <w:spacing w:val="-8"/>
        </w:rPr>
        <w:t xml:space="preserve"> </w:t>
      </w:r>
      <w:r w:rsidRPr="00CC6796">
        <w:t>del</w:t>
      </w:r>
      <w:r w:rsidRPr="00CC6796">
        <w:rPr>
          <w:spacing w:val="-7"/>
        </w:rPr>
        <w:t xml:space="preserve"> </w:t>
      </w:r>
      <w:r w:rsidRPr="00CC6796">
        <w:t>Interior</w:t>
      </w:r>
      <w:r w:rsidRPr="00CC6796">
        <w:rPr>
          <w:spacing w:val="-8"/>
        </w:rPr>
        <w:t xml:space="preserve"> </w:t>
      </w:r>
      <w:r w:rsidRPr="00CC6796">
        <w:t>deben</w:t>
      </w:r>
      <w:r w:rsidRPr="00CC6796">
        <w:rPr>
          <w:spacing w:val="-10"/>
        </w:rPr>
        <w:t xml:space="preserve"> </w:t>
      </w:r>
      <w:r w:rsidRPr="00CC6796">
        <w:t>propender</w:t>
      </w:r>
      <w:r w:rsidRPr="00CC6796">
        <w:rPr>
          <w:spacing w:val="-7"/>
        </w:rPr>
        <w:t xml:space="preserve"> </w:t>
      </w:r>
      <w:r w:rsidRPr="00CC6796">
        <w:t>por</w:t>
      </w:r>
      <w:r w:rsidRPr="00CC6796">
        <w:rPr>
          <w:spacing w:val="-6"/>
        </w:rPr>
        <w:t xml:space="preserve"> </w:t>
      </w:r>
      <w:r w:rsidRPr="00CC6796">
        <w:t>la</w:t>
      </w:r>
      <w:r w:rsidRPr="00CC6796">
        <w:rPr>
          <w:spacing w:val="-10"/>
        </w:rPr>
        <w:t xml:space="preserve"> </w:t>
      </w:r>
      <w:r w:rsidRPr="00CC6796">
        <w:t>organización,</w:t>
      </w:r>
      <w:r w:rsidRPr="00CC6796">
        <w:rPr>
          <w:spacing w:val="-6"/>
        </w:rPr>
        <w:t xml:space="preserve"> </w:t>
      </w:r>
      <w:r w:rsidRPr="00CC6796">
        <w:t>preservación</w:t>
      </w:r>
      <w:r w:rsidRPr="00CC6796">
        <w:rPr>
          <w:spacing w:val="-8"/>
        </w:rPr>
        <w:t xml:space="preserve"> </w:t>
      </w:r>
      <w:r w:rsidRPr="00CC6796">
        <w:t>y</w:t>
      </w:r>
      <w:r w:rsidRPr="00CC6796">
        <w:rPr>
          <w:spacing w:val="-9"/>
        </w:rPr>
        <w:t xml:space="preserve"> </w:t>
      </w:r>
      <w:r w:rsidRPr="00CC6796">
        <w:t>control</w:t>
      </w:r>
      <w:r w:rsidRPr="00CC6796">
        <w:rPr>
          <w:spacing w:val="-11"/>
        </w:rPr>
        <w:t xml:space="preserve"> </w:t>
      </w:r>
      <w:r w:rsidRPr="00CC6796">
        <w:t>de</w:t>
      </w:r>
      <w:r w:rsidRPr="00CC6796">
        <w:rPr>
          <w:spacing w:val="-10"/>
        </w:rPr>
        <w:t xml:space="preserve"> </w:t>
      </w:r>
      <w:r w:rsidRPr="00CC6796">
        <w:t xml:space="preserve">la documentación que hace parte del expediente contractual que en todos los casos debe estar publicado como se mencionó anteriormente en la plataforma SECOP II, conforme a los procedimientos y lineamientos establecidos que se encuentran publicados en la intranet del </w:t>
      </w:r>
      <w:r w:rsidRPr="00CC6796">
        <w:rPr>
          <w:spacing w:val="-2"/>
        </w:rPr>
        <w:t>Ministerio.</w:t>
      </w:r>
    </w:p>
    <w:p w14:paraId="19CF8CB1" w14:textId="41E2E27D" w:rsidR="00B9278D" w:rsidRPr="00CC6796" w:rsidRDefault="00B9278D" w:rsidP="0050337F">
      <w:pPr>
        <w:pStyle w:val="Textoindependiente"/>
        <w:spacing w:before="158" w:line="259" w:lineRule="auto"/>
        <w:ind w:left="528" w:right="-11"/>
        <w:jc w:val="both"/>
      </w:pPr>
      <w:r w:rsidRPr="00CC6796">
        <w:t>La Subdirección de Gestión Contractual custodia y conserva de manera adecuada el archivo contractual del Ministerio, en los tiempos definidos en las tablas de retención documental - TRD aprobadas. De igual manera, el Ministerio debe regirse por las normas que en materia archivística expide el Archivo General de la Nación.</w:t>
      </w:r>
    </w:p>
    <w:p w14:paraId="103FE293" w14:textId="5F115F62" w:rsidR="000B268C" w:rsidRPr="00CC6796" w:rsidRDefault="00B9278D" w:rsidP="0050337F">
      <w:pPr>
        <w:pStyle w:val="Textoindependiente"/>
        <w:spacing w:before="160" w:line="259" w:lineRule="auto"/>
        <w:ind w:left="528" w:right="-11"/>
        <w:jc w:val="both"/>
        <w:rPr>
          <w:color w:val="000000" w:themeColor="text1"/>
        </w:rPr>
      </w:pPr>
      <w:r w:rsidRPr="00CC6796">
        <w:t>De</w:t>
      </w:r>
      <w:r w:rsidRPr="00CC6796">
        <w:rPr>
          <w:spacing w:val="-16"/>
        </w:rPr>
        <w:t xml:space="preserve"> </w:t>
      </w:r>
      <w:r w:rsidRPr="00CC6796">
        <w:t>los</w:t>
      </w:r>
      <w:r w:rsidRPr="00CC6796">
        <w:rPr>
          <w:spacing w:val="-15"/>
        </w:rPr>
        <w:t xml:space="preserve"> </w:t>
      </w:r>
      <w:r w:rsidRPr="00CC6796">
        <w:t>procesos</w:t>
      </w:r>
      <w:r w:rsidRPr="00CC6796">
        <w:rPr>
          <w:spacing w:val="-15"/>
        </w:rPr>
        <w:t xml:space="preserve"> </w:t>
      </w:r>
      <w:r w:rsidRPr="00CC6796">
        <w:t>contractuales</w:t>
      </w:r>
      <w:r w:rsidRPr="00CC6796">
        <w:rPr>
          <w:spacing w:val="-16"/>
        </w:rPr>
        <w:t xml:space="preserve"> </w:t>
      </w:r>
      <w:r w:rsidRPr="00CC6796">
        <w:t>que</w:t>
      </w:r>
      <w:r w:rsidRPr="00CC6796">
        <w:rPr>
          <w:spacing w:val="-15"/>
        </w:rPr>
        <w:t xml:space="preserve"> </w:t>
      </w:r>
      <w:r w:rsidRPr="00CC6796">
        <w:t>se</w:t>
      </w:r>
      <w:r w:rsidRPr="00CC6796">
        <w:rPr>
          <w:spacing w:val="-15"/>
        </w:rPr>
        <w:t xml:space="preserve"> </w:t>
      </w:r>
      <w:r w:rsidRPr="00CC6796">
        <w:t>desarrollen</w:t>
      </w:r>
      <w:r w:rsidRPr="00CC6796">
        <w:rPr>
          <w:spacing w:val="-15"/>
        </w:rPr>
        <w:t xml:space="preserve"> </w:t>
      </w:r>
      <w:r w:rsidRPr="00CC6796">
        <w:t>en</w:t>
      </w:r>
      <w:r w:rsidRPr="00CC6796">
        <w:rPr>
          <w:spacing w:val="-16"/>
        </w:rPr>
        <w:t xml:space="preserve"> </w:t>
      </w:r>
      <w:r w:rsidRPr="00CC6796">
        <w:t>la</w:t>
      </w:r>
      <w:r w:rsidRPr="00CC6796">
        <w:rPr>
          <w:spacing w:val="-15"/>
        </w:rPr>
        <w:t xml:space="preserve"> </w:t>
      </w:r>
      <w:r w:rsidRPr="00CC6796">
        <w:t>plataforma</w:t>
      </w:r>
      <w:r w:rsidRPr="00CC6796">
        <w:rPr>
          <w:spacing w:val="-15"/>
        </w:rPr>
        <w:t xml:space="preserve"> </w:t>
      </w:r>
      <w:r w:rsidRPr="00CC6796">
        <w:t>SECOP</w:t>
      </w:r>
      <w:r w:rsidRPr="00CC6796">
        <w:rPr>
          <w:spacing w:val="-16"/>
        </w:rPr>
        <w:t xml:space="preserve"> </w:t>
      </w:r>
      <w:r w:rsidRPr="00CC6796">
        <w:t>II</w:t>
      </w:r>
      <w:r w:rsidRPr="00CC6796">
        <w:rPr>
          <w:spacing w:val="-15"/>
        </w:rPr>
        <w:t xml:space="preserve"> </w:t>
      </w:r>
      <w:r w:rsidRPr="00CC6796">
        <w:t>se</w:t>
      </w:r>
      <w:r w:rsidRPr="00CC6796">
        <w:rPr>
          <w:spacing w:val="-15"/>
        </w:rPr>
        <w:t xml:space="preserve"> </w:t>
      </w:r>
      <w:r w:rsidRPr="00CC6796">
        <w:t>crearán,</w:t>
      </w:r>
      <w:r w:rsidRPr="00CC6796">
        <w:rPr>
          <w:spacing w:val="-15"/>
        </w:rPr>
        <w:t xml:space="preserve"> </w:t>
      </w:r>
      <w:r w:rsidRPr="00CC6796">
        <w:t>conformarán y gestionarán expedientes contractuales electrónicos conforme a los lineamientos establecidos por la Agencia Nacional de Contratación Pública - Colombia Compra Eficiente, así</w:t>
      </w:r>
      <w:r w:rsidRPr="00CC6796">
        <w:rPr>
          <w:spacing w:val="-1"/>
        </w:rPr>
        <w:t xml:space="preserve"> </w:t>
      </w:r>
      <w:r w:rsidRPr="00CC6796">
        <w:t xml:space="preserve">como los documentos que reposen en el archivo de la </w:t>
      </w:r>
      <w:r w:rsidRPr="00CC6796">
        <w:rPr>
          <w:color w:val="000000"/>
        </w:rPr>
        <w:t>Subdirección</w:t>
      </w:r>
      <w:r w:rsidRPr="00CC6796">
        <w:rPr>
          <w:color w:val="000000"/>
          <w:spacing w:val="22"/>
        </w:rPr>
        <w:t xml:space="preserve"> </w:t>
      </w:r>
      <w:r w:rsidRPr="00CC6796">
        <w:rPr>
          <w:color w:val="000000"/>
        </w:rPr>
        <w:t>de</w:t>
      </w:r>
      <w:r w:rsidRPr="00CC6796">
        <w:rPr>
          <w:color w:val="000000"/>
          <w:spacing w:val="22"/>
        </w:rPr>
        <w:t xml:space="preserve"> </w:t>
      </w:r>
      <w:r w:rsidRPr="00CC6796">
        <w:rPr>
          <w:color w:val="000000"/>
        </w:rPr>
        <w:t>Gestión</w:t>
      </w:r>
      <w:r w:rsidRPr="00CC6796">
        <w:rPr>
          <w:color w:val="000000"/>
          <w:spacing w:val="24"/>
        </w:rPr>
        <w:t xml:space="preserve"> </w:t>
      </w:r>
      <w:r w:rsidRPr="00CC6796">
        <w:rPr>
          <w:color w:val="000000"/>
        </w:rPr>
        <w:t>Contractual</w:t>
      </w:r>
      <w:r w:rsidRPr="00CC6796">
        <w:rPr>
          <w:color w:val="000000"/>
          <w:spacing w:val="21"/>
        </w:rPr>
        <w:t xml:space="preserve"> </w:t>
      </w:r>
      <w:r w:rsidRPr="00CC6796">
        <w:rPr>
          <w:color w:val="000000"/>
        </w:rPr>
        <w:t>en</w:t>
      </w:r>
      <w:r w:rsidRPr="00CC6796">
        <w:rPr>
          <w:color w:val="000000"/>
          <w:spacing w:val="19"/>
        </w:rPr>
        <w:t xml:space="preserve"> </w:t>
      </w:r>
      <w:r w:rsidRPr="00CC6796">
        <w:rPr>
          <w:color w:val="000000"/>
        </w:rPr>
        <w:t xml:space="preserve">forma física </w:t>
      </w:r>
      <w:r w:rsidRPr="00CC6796">
        <w:rPr>
          <w:color w:val="000000" w:themeColor="text1"/>
        </w:rPr>
        <w:t>y que sean suscritos por los actores que intervienen en el Proceso de Gestión de Bienes y Servicios del Ministerio.</w:t>
      </w:r>
    </w:p>
    <w:p w14:paraId="02DFC570" w14:textId="39FAD1C3" w:rsidR="00B9278D" w:rsidRDefault="00D46069" w:rsidP="0050337F">
      <w:pPr>
        <w:pStyle w:val="Textoindependiente"/>
        <w:spacing w:before="160" w:line="259" w:lineRule="auto"/>
        <w:ind w:left="528" w:right="-11"/>
        <w:jc w:val="both"/>
        <w:rPr>
          <w:color w:val="000000" w:themeColor="text1"/>
        </w:rPr>
      </w:pPr>
      <w:r w:rsidRPr="00CC6796">
        <w:rPr>
          <w:noProof/>
          <w:lang w:val="es-CO" w:eastAsia="es-CO"/>
        </w:rPr>
        <mc:AlternateContent>
          <mc:Choice Requires="wpg">
            <w:drawing>
              <wp:anchor distT="0" distB="0" distL="0" distR="0" simplePos="0" relativeHeight="251658285" behindDoc="1" locked="0" layoutInCell="1" allowOverlap="1" wp14:anchorId="79E0970D" wp14:editId="6CEBC23B">
                <wp:simplePos x="0" y="0"/>
                <wp:positionH relativeFrom="page">
                  <wp:posOffset>819150</wp:posOffset>
                </wp:positionH>
                <wp:positionV relativeFrom="paragraph">
                  <wp:posOffset>723900</wp:posOffset>
                </wp:positionV>
                <wp:extent cx="6038850" cy="200025"/>
                <wp:effectExtent l="0" t="0" r="0" b="9525"/>
                <wp:wrapTopAndBottom/>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8850" cy="200025"/>
                          <a:chOff x="0" y="0"/>
                          <a:chExt cx="6175375" cy="281940"/>
                        </a:xfrm>
                      </wpg:grpSpPr>
                      <wps:wsp>
                        <wps:cNvPr id="57" name="Textbox 57"/>
                        <wps:cNvSpPr txBox="1"/>
                        <wps:spPr>
                          <a:xfrm>
                            <a:off x="9144" y="0"/>
                            <a:ext cx="2652395" cy="276225"/>
                          </a:xfrm>
                          <a:prstGeom prst="rect">
                            <a:avLst/>
                          </a:prstGeom>
                          <a:solidFill>
                            <a:srgbClr val="00AFEF"/>
                          </a:solidFill>
                        </wps:spPr>
                        <wps:txbx>
                          <w:txbxContent>
                            <w:p w14:paraId="61BC1F24" w14:textId="20FD4B56" w:rsidR="00357AFC" w:rsidRDefault="00357AFC" w:rsidP="00B15369">
                              <w:pPr>
                                <w:pStyle w:val="Ttulo1"/>
                                <w:ind w:left="0" w:firstLine="0"/>
                                <w:rPr>
                                  <w:color w:val="000000"/>
                                </w:rPr>
                              </w:pPr>
                              <w:bookmarkStart w:id="34" w:name="_bookmark19"/>
                              <w:bookmarkStart w:id="35" w:name="_Toc233723416"/>
                              <w:bookmarkEnd w:id="34"/>
                              <w:r w:rsidRPr="00B15369">
                                <w:rPr>
                                  <w:color w:val="FFFFFF" w:themeColor="background1"/>
                                </w:rPr>
                                <w:t>4. DEFINICIONES</w:t>
                              </w:r>
                              <w:r w:rsidRPr="00B15369">
                                <w:rPr>
                                  <w:color w:val="FFFFFF" w:themeColor="background1"/>
                                  <w:spacing w:val="-5"/>
                                </w:rPr>
                                <w:t xml:space="preserve"> </w:t>
                              </w:r>
                              <w:r w:rsidRPr="00B15369">
                                <w:rPr>
                                  <w:color w:val="FFFFFF" w:themeColor="background1"/>
                                </w:rPr>
                                <w:t>O</w:t>
                              </w:r>
                              <w:r w:rsidRPr="00B15369">
                                <w:rPr>
                                  <w:color w:val="FFFFFF" w:themeColor="background1"/>
                                  <w:spacing w:val="-4"/>
                                </w:rPr>
                                <w:t xml:space="preserve"> </w:t>
                              </w:r>
                              <w:r w:rsidRPr="00B15369">
                                <w:rPr>
                                  <w:color w:val="FFFFFF" w:themeColor="background1"/>
                                  <w:spacing w:val="-2"/>
                                </w:rPr>
                                <w:t>GLOSARIO</w:t>
                              </w:r>
                              <w:bookmarkEnd w:id="35"/>
                            </w:p>
                          </w:txbxContent>
                        </wps:txbx>
                        <wps:bodyPr wrap="square" lIns="0" tIns="0" rIns="0" bIns="0" rtlCol="0">
                          <a:noAutofit/>
                        </wps:bodyPr>
                      </wps:wsp>
                      <wps:wsp>
                        <wps:cNvPr id="58" name="Graphic 58"/>
                        <wps:cNvSpPr/>
                        <wps:spPr>
                          <a:xfrm>
                            <a:off x="0" y="275843"/>
                            <a:ext cx="6175375" cy="6350"/>
                          </a:xfrm>
                          <a:custGeom>
                            <a:avLst/>
                            <a:gdLst/>
                            <a:ahLst/>
                            <a:cxnLst/>
                            <a:rect l="l" t="t" r="r" b="b"/>
                            <a:pathLst>
                              <a:path w="6175375" h="6350">
                                <a:moveTo>
                                  <a:pt x="6174943" y="0"/>
                                </a:moveTo>
                                <a:lnTo>
                                  <a:pt x="2661158" y="0"/>
                                </a:lnTo>
                                <a:lnTo>
                                  <a:pt x="2658186" y="0"/>
                                </a:lnTo>
                                <a:lnTo>
                                  <a:pt x="2652090" y="0"/>
                                </a:lnTo>
                                <a:lnTo>
                                  <a:pt x="0" y="0"/>
                                </a:lnTo>
                                <a:lnTo>
                                  <a:pt x="0" y="6096"/>
                                </a:lnTo>
                                <a:lnTo>
                                  <a:pt x="2652090" y="6096"/>
                                </a:lnTo>
                                <a:lnTo>
                                  <a:pt x="2658186" y="6096"/>
                                </a:lnTo>
                                <a:lnTo>
                                  <a:pt x="2661158" y="6096"/>
                                </a:lnTo>
                                <a:lnTo>
                                  <a:pt x="6174943" y="6096"/>
                                </a:lnTo>
                                <a:lnTo>
                                  <a:pt x="6174943"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E0970D" id="Group 56" o:spid="_x0000_s1027" style="position:absolute;left:0;text-align:left;margin-left:64.5pt;margin-top:57pt;width:475.5pt;height:15.75pt;z-index:-251658195;mso-wrap-distance-left:0;mso-wrap-distance-right:0;mso-position-horizontal-relative:page;mso-position-vertical-relative:text;mso-width-relative:margin;mso-height-relative:margin" coordsize="61753,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">
                <v:shape id="Textbox 57" o:spid="_x0000_s1028" type="#_x0000_t202" style="position:absolute;left:91;width:2652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" fillcolor="#00afef" stroked="f">
                  <v:textbox inset="0,0,0,0">
                    <w:txbxContent>
                      <w:p w14:paraId="61BC1F24" w14:textId="20FD4B56" w:rsidR="00357AFC" w:rsidRDefault="00357AFC" w:rsidP="00B15369">
                        <w:pPr>
                          <w:pStyle w:val="Ttulo1"/>
                          <w:ind w:left="0" w:firstLine="0"/>
                          <w:rPr>
                            <w:color w:val="000000"/>
                          </w:rPr>
                        </w:pPr>
                        <w:bookmarkStart w:id="37" w:name="_bookmark19"/>
                        <w:bookmarkStart w:id="38" w:name="_Toc233723416"/>
                        <w:bookmarkEnd w:id="37"/>
                        <w:r w:rsidRPr="00B15369">
                          <w:rPr>
                            <w:color w:val="FFFFFF" w:themeColor="background1"/>
                          </w:rPr>
                          <w:t>4. DEFINICIONES</w:t>
                        </w:r>
                        <w:r w:rsidRPr="00B15369">
                          <w:rPr>
                            <w:color w:val="FFFFFF" w:themeColor="background1"/>
                            <w:spacing w:val="-5"/>
                          </w:rPr>
                          <w:t xml:space="preserve"> </w:t>
                        </w:r>
                        <w:r w:rsidRPr="00B15369">
                          <w:rPr>
                            <w:color w:val="FFFFFF" w:themeColor="background1"/>
                          </w:rPr>
                          <w:t>O</w:t>
                        </w:r>
                        <w:r w:rsidRPr="00B15369">
                          <w:rPr>
                            <w:color w:val="FFFFFF" w:themeColor="background1"/>
                            <w:spacing w:val="-4"/>
                          </w:rPr>
                          <w:t xml:space="preserve"> </w:t>
                        </w:r>
                        <w:r w:rsidRPr="00B15369">
                          <w:rPr>
                            <w:color w:val="FFFFFF" w:themeColor="background1"/>
                            <w:spacing w:val="-2"/>
                          </w:rPr>
                          <w:t>GLOSARIO</w:t>
                        </w:r>
                        <w:bookmarkEnd w:id="38"/>
                      </w:p>
                    </w:txbxContent>
                  </v:textbox>
                </v:shape>
                <v:shape id="Graphic 58" o:spid="_x0000_s1029" style="position:absolute;top:2758;width:61753;height:63;visibility:visible;mso-wrap-style:square;v-text-anchor:top" coordsize="61753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" path="m6174943,l2661158,r-2972,l2652090,,,,,6096r2652090,l2658186,6096r2972,l6174943,6096r,-6096xe" fillcolor="black" stroked="f">
                  <v:path arrowok="t"/>
                </v:shape>
                <w10:wrap type="topAndBottom" anchorx="page"/>
              </v:group>
            </w:pict>
          </mc:Fallback>
        </mc:AlternateContent>
      </w:r>
      <w:r w:rsidR="00B9278D" w:rsidRPr="00CC6796">
        <w:rPr>
          <w:color w:val="000000" w:themeColor="text1"/>
        </w:rPr>
        <w:t>Para tal efecto, la hoja de control de cada expediente describe la condición del documento (físico, electrónico o físico y electrónico) que se expida dentro del Proceso de Gestión de Bienes y Servicios del Ministerio.</w:t>
      </w:r>
    </w:p>
    <w:p w14:paraId="071489E5" w14:textId="77777777" w:rsidR="00B16183" w:rsidRDefault="00B16183" w:rsidP="0050337F">
      <w:pPr>
        <w:pStyle w:val="Textoindependiente"/>
        <w:spacing w:line="259" w:lineRule="auto"/>
        <w:ind w:left="528" w:right="131"/>
        <w:jc w:val="both"/>
      </w:pPr>
    </w:p>
    <w:p w14:paraId="64B10816" w14:textId="4750F003" w:rsidR="00B9404F" w:rsidRPr="00CC6796" w:rsidRDefault="39C5C282" w:rsidP="0050337F">
      <w:pPr>
        <w:pStyle w:val="Textoindependiente"/>
        <w:spacing w:line="259" w:lineRule="auto"/>
        <w:ind w:left="528" w:right="131"/>
        <w:jc w:val="both"/>
      </w:pPr>
      <w:r w:rsidRPr="00CC6796">
        <w:t>De</w:t>
      </w:r>
      <w:r w:rsidRPr="00CC6796">
        <w:rPr>
          <w:spacing w:val="-14"/>
        </w:rPr>
        <w:t xml:space="preserve"> </w:t>
      </w:r>
      <w:r w:rsidRPr="00CC6796">
        <w:t>conformidad</w:t>
      </w:r>
      <w:r w:rsidRPr="00CC6796">
        <w:rPr>
          <w:spacing w:val="-14"/>
        </w:rPr>
        <w:t xml:space="preserve"> </w:t>
      </w:r>
      <w:r w:rsidRPr="00CC6796">
        <w:t>con</w:t>
      </w:r>
      <w:r w:rsidRPr="00CC6796">
        <w:rPr>
          <w:spacing w:val="-14"/>
        </w:rPr>
        <w:t xml:space="preserve"> </w:t>
      </w:r>
      <w:r w:rsidRPr="00CC6796">
        <w:t>lo</w:t>
      </w:r>
      <w:r w:rsidRPr="00CC6796">
        <w:rPr>
          <w:spacing w:val="-14"/>
        </w:rPr>
        <w:t xml:space="preserve"> </w:t>
      </w:r>
      <w:r w:rsidRPr="00CC6796">
        <w:t>señalado</w:t>
      </w:r>
      <w:r w:rsidRPr="00CC6796">
        <w:rPr>
          <w:spacing w:val="-14"/>
        </w:rPr>
        <w:t xml:space="preserve"> </w:t>
      </w:r>
      <w:r w:rsidRPr="00CC6796">
        <w:t>en</w:t>
      </w:r>
      <w:r w:rsidRPr="00CC6796">
        <w:rPr>
          <w:spacing w:val="-14"/>
        </w:rPr>
        <w:t xml:space="preserve"> </w:t>
      </w:r>
      <w:r w:rsidRPr="00CC6796">
        <w:t>el</w:t>
      </w:r>
      <w:r w:rsidRPr="00CC6796">
        <w:rPr>
          <w:spacing w:val="-15"/>
        </w:rPr>
        <w:t xml:space="preserve"> </w:t>
      </w:r>
      <w:r w:rsidRPr="00CC6796">
        <w:t>artículo</w:t>
      </w:r>
      <w:r w:rsidRPr="00CC6796">
        <w:rPr>
          <w:spacing w:val="-14"/>
        </w:rPr>
        <w:t xml:space="preserve"> </w:t>
      </w:r>
      <w:r w:rsidRPr="00CC6796">
        <w:t>2.2.1.1.1.3.1</w:t>
      </w:r>
      <w:r w:rsidRPr="00CC6796">
        <w:rPr>
          <w:spacing w:val="-13"/>
        </w:rPr>
        <w:t xml:space="preserve"> </w:t>
      </w:r>
      <w:r w:rsidRPr="00CC6796">
        <w:t>del</w:t>
      </w:r>
      <w:r w:rsidRPr="00CC6796">
        <w:rPr>
          <w:spacing w:val="-14"/>
        </w:rPr>
        <w:t xml:space="preserve"> </w:t>
      </w:r>
      <w:r w:rsidRPr="00CC6796">
        <w:t>Decreto</w:t>
      </w:r>
      <w:r w:rsidRPr="00CC6796">
        <w:rPr>
          <w:spacing w:val="-16"/>
        </w:rPr>
        <w:t xml:space="preserve"> </w:t>
      </w:r>
      <w:r w:rsidRPr="00CC6796">
        <w:t>1082</w:t>
      </w:r>
      <w:r w:rsidRPr="00CC6796">
        <w:rPr>
          <w:spacing w:val="-12"/>
        </w:rPr>
        <w:t xml:space="preserve"> </w:t>
      </w:r>
      <w:r w:rsidRPr="00CC6796">
        <w:t>de</w:t>
      </w:r>
      <w:r w:rsidRPr="00CC6796">
        <w:rPr>
          <w:spacing w:val="-14"/>
        </w:rPr>
        <w:t xml:space="preserve"> </w:t>
      </w:r>
      <w:r w:rsidRPr="00CC6796">
        <w:t>2015,</w:t>
      </w:r>
      <w:r w:rsidRPr="00CC6796">
        <w:rPr>
          <w:spacing w:val="-12"/>
        </w:rPr>
        <w:t xml:space="preserve"> </w:t>
      </w:r>
      <w:r w:rsidRPr="00CC6796">
        <w:t>debe</w:t>
      </w:r>
      <w:r w:rsidRPr="00CC6796">
        <w:rPr>
          <w:spacing w:val="-14"/>
        </w:rPr>
        <w:t xml:space="preserve"> </w:t>
      </w:r>
      <w:r w:rsidRPr="00CC6796">
        <w:t>tenerse presente</w:t>
      </w:r>
      <w:r w:rsidRPr="00CC6796">
        <w:rPr>
          <w:spacing w:val="-6"/>
        </w:rPr>
        <w:t xml:space="preserve"> </w:t>
      </w:r>
      <w:r w:rsidRPr="00CC6796">
        <w:t>que</w:t>
      </w:r>
      <w:r w:rsidRPr="00CC6796">
        <w:rPr>
          <w:spacing w:val="-4"/>
        </w:rPr>
        <w:t xml:space="preserve"> </w:t>
      </w:r>
      <w:r w:rsidRPr="00CC6796">
        <w:t>los</w:t>
      </w:r>
      <w:r w:rsidRPr="00CC6796">
        <w:rPr>
          <w:spacing w:val="-4"/>
        </w:rPr>
        <w:t xml:space="preserve"> </w:t>
      </w:r>
      <w:r w:rsidRPr="00CC6796">
        <w:t>términos</w:t>
      </w:r>
      <w:r w:rsidRPr="00CC6796">
        <w:rPr>
          <w:spacing w:val="-1"/>
        </w:rPr>
        <w:t xml:space="preserve"> </w:t>
      </w:r>
      <w:r w:rsidRPr="00CC6796">
        <w:t>no</w:t>
      </w:r>
      <w:r w:rsidRPr="00CC6796">
        <w:rPr>
          <w:spacing w:val="-4"/>
        </w:rPr>
        <w:t xml:space="preserve"> </w:t>
      </w:r>
      <w:r w:rsidRPr="00CC6796">
        <w:t>definidos</w:t>
      </w:r>
      <w:r w:rsidRPr="00CC6796">
        <w:rPr>
          <w:spacing w:val="-4"/>
        </w:rPr>
        <w:t xml:space="preserve"> </w:t>
      </w:r>
      <w:r w:rsidRPr="00CC6796">
        <w:t>en</w:t>
      </w:r>
      <w:r w:rsidRPr="00CC6796">
        <w:rPr>
          <w:spacing w:val="-4"/>
        </w:rPr>
        <w:t xml:space="preserve"> </w:t>
      </w:r>
      <w:r w:rsidRPr="00CC6796">
        <w:t>el</w:t>
      </w:r>
      <w:r w:rsidRPr="00CC6796">
        <w:rPr>
          <w:spacing w:val="-5"/>
        </w:rPr>
        <w:t xml:space="preserve"> </w:t>
      </w:r>
      <w:r w:rsidRPr="00CC6796">
        <w:t>Decreto</w:t>
      </w:r>
      <w:r w:rsidRPr="00CC6796">
        <w:rPr>
          <w:spacing w:val="-3"/>
        </w:rPr>
        <w:t xml:space="preserve"> </w:t>
      </w:r>
      <w:r w:rsidRPr="00CC6796">
        <w:t>en</w:t>
      </w:r>
      <w:r w:rsidRPr="00CC6796">
        <w:rPr>
          <w:spacing w:val="-4"/>
        </w:rPr>
        <w:t xml:space="preserve"> </w:t>
      </w:r>
      <w:r w:rsidRPr="00CC6796">
        <w:t>mención</w:t>
      </w:r>
      <w:r w:rsidRPr="00CC6796">
        <w:rPr>
          <w:spacing w:val="-4"/>
        </w:rPr>
        <w:t xml:space="preserve"> </w:t>
      </w:r>
      <w:r w:rsidRPr="00CC6796">
        <w:t>y</w:t>
      </w:r>
      <w:r w:rsidRPr="00CC6796">
        <w:rPr>
          <w:spacing w:val="-4"/>
        </w:rPr>
        <w:t xml:space="preserve"> </w:t>
      </w:r>
      <w:r w:rsidRPr="00CC6796">
        <w:t>utilizados</w:t>
      </w:r>
      <w:r w:rsidRPr="00CC6796">
        <w:rPr>
          <w:spacing w:val="-4"/>
        </w:rPr>
        <w:t xml:space="preserve"> </w:t>
      </w:r>
      <w:r w:rsidRPr="00CC6796">
        <w:t>frecuentemente</w:t>
      </w:r>
      <w:r w:rsidRPr="00CC6796">
        <w:rPr>
          <w:spacing w:val="-4"/>
        </w:rPr>
        <w:t xml:space="preserve"> </w:t>
      </w:r>
      <w:r w:rsidRPr="00CC6796">
        <w:t>deben entenderse</w:t>
      </w:r>
      <w:r w:rsidRPr="00CC6796">
        <w:rPr>
          <w:spacing w:val="-9"/>
        </w:rPr>
        <w:t xml:space="preserve"> </w:t>
      </w:r>
      <w:r w:rsidRPr="00CC6796">
        <w:t>de</w:t>
      </w:r>
      <w:r w:rsidRPr="00CC6796">
        <w:rPr>
          <w:spacing w:val="-9"/>
        </w:rPr>
        <w:t xml:space="preserve"> </w:t>
      </w:r>
      <w:r w:rsidRPr="00CC6796">
        <w:t>acuerdo</w:t>
      </w:r>
      <w:r w:rsidRPr="00CC6796">
        <w:rPr>
          <w:spacing w:val="-9"/>
        </w:rPr>
        <w:t xml:space="preserve"> </w:t>
      </w:r>
      <w:r w:rsidRPr="00CC6796">
        <w:t>con</w:t>
      </w:r>
      <w:r w:rsidRPr="00CC6796">
        <w:rPr>
          <w:spacing w:val="-7"/>
        </w:rPr>
        <w:t xml:space="preserve"> </w:t>
      </w:r>
      <w:r w:rsidRPr="00CC6796">
        <w:t>su</w:t>
      </w:r>
      <w:r w:rsidRPr="00CC6796">
        <w:rPr>
          <w:spacing w:val="-8"/>
        </w:rPr>
        <w:t xml:space="preserve"> </w:t>
      </w:r>
      <w:r w:rsidRPr="00CC6796">
        <w:t>significado</w:t>
      </w:r>
      <w:r w:rsidRPr="00CC6796">
        <w:rPr>
          <w:spacing w:val="-9"/>
        </w:rPr>
        <w:t xml:space="preserve"> </w:t>
      </w:r>
      <w:r w:rsidRPr="00CC6796">
        <w:t>natural</w:t>
      </w:r>
      <w:r w:rsidRPr="00CC6796">
        <w:rPr>
          <w:spacing w:val="-10"/>
        </w:rPr>
        <w:t xml:space="preserve"> </w:t>
      </w:r>
      <w:r w:rsidRPr="00CC6796">
        <w:t>y</w:t>
      </w:r>
      <w:r w:rsidRPr="00CC6796">
        <w:rPr>
          <w:spacing w:val="-8"/>
        </w:rPr>
        <w:t xml:space="preserve"> </w:t>
      </w:r>
      <w:r w:rsidRPr="00CC6796">
        <w:t>obvio.</w:t>
      </w:r>
      <w:r w:rsidRPr="00CC6796">
        <w:rPr>
          <w:spacing w:val="-5"/>
        </w:rPr>
        <w:t xml:space="preserve"> </w:t>
      </w:r>
      <w:r w:rsidRPr="00CC6796">
        <w:t>Para</w:t>
      </w:r>
      <w:r w:rsidRPr="00CC6796">
        <w:rPr>
          <w:spacing w:val="-6"/>
        </w:rPr>
        <w:t xml:space="preserve"> </w:t>
      </w:r>
      <w:r w:rsidRPr="00CC6796">
        <w:t>la</w:t>
      </w:r>
      <w:r w:rsidRPr="00CC6796">
        <w:rPr>
          <w:spacing w:val="-6"/>
        </w:rPr>
        <w:t xml:space="preserve"> </w:t>
      </w:r>
      <w:r w:rsidRPr="00CC6796">
        <w:t>interpretación</w:t>
      </w:r>
      <w:r w:rsidRPr="00CC6796">
        <w:rPr>
          <w:spacing w:val="-7"/>
        </w:rPr>
        <w:t xml:space="preserve"> </w:t>
      </w:r>
      <w:r w:rsidRPr="00CC6796">
        <w:t>del</w:t>
      </w:r>
      <w:r w:rsidRPr="00CC6796">
        <w:rPr>
          <w:spacing w:val="-7"/>
        </w:rPr>
        <w:t xml:space="preserve"> </w:t>
      </w:r>
      <w:r w:rsidRPr="00CC6796">
        <w:t>Decreto</w:t>
      </w:r>
      <w:r w:rsidRPr="00CC6796">
        <w:rPr>
          <w:spacing w:val="-6"/>
        </w:rPr>
        <w:t xml:space="preserve"> </w:t>
      </w:r>
      <w:r w:rsidRPr="00CC6796">
        <w:t>1082</w:t>
      </w:r>
      <w:r w:rsidRPr="00CC6796">
        <w:rPr>
          <w:spacing w:val="-9"/>
        </w:rPr>
        <w:t xml:space="preserve"> </w:t>
      </w:r>
      <w:r w:rsidRPr="00CC6796">
        <w:t xml:space="preserve">de 2015, las expresiones allí utilizadas con mayúscula inicial deben ser entendidas con el </w:t>
      </w:r>
      <w:r w:rsidRPr="00CC6796">
        <w:lastRenderedPageBreak/>
        <w:t>significado que</w:t>
      </w:r>
      <w:r w:rsidRPr="00CC6796">
        <w:rPr>
          <w:spacing w:val="-12"/>
        </w:rPr>
        <w:t xml:space="preserve"> </w:t>
      </w:r>
      <w:r w:rsidRPr="00CC6796">
        <w:t>a</w:t>
      </w:r>
      <w:r w:rsidRPr="00CC6796">
        <w:rPr>
          <w:spacing w:val="-11"/>
        </w:rPr>
        <w:t xml:space="preserve"> </w:t>
      </w:r>
      <w:r w:rsidRPr="00CC6796">
        <w:t>continuación</w:t>
      </w:r>
      <w:r w:rsidRPr="00CC6796">
        <w:rPr>
          <w:spacing w:val="-12"/>
        </w:rPr>
        <w:t xml:space="preserve"> </w:t>
      </w:r>
      <w:r w:rsidRPr="00CC6796">
        <w:t>se</w:t>
      </w:r>
      <w:r w:rsidRPr="00CC6796">
        <w:rPr>
          <w:spacing w:val="-9"/>
        </w:rPr>
        <w:t xml:space="preserve"> </w:t>
      </w:r>
      <w:r w:rsidRPr="00CC6796">
        <w:t>indica.</w:t>
      </w:r>
      <w:r w:rsidRPr="00CC6796">
        <w:rPr>
          <w:spacing w:val="-8"/>
        </w:rPr>
        <w:t xml:space="preserve"> </w:t>
      </w:r>
      <w:r w:rsidRPr="00CC6796">
        <w:t>Los</w:t>
      </w:r>
      <w:r w:rsidRPr="00CC6796">
        <w:rPr>
          <w:spacing w:val="-13"/>
        </w:rPr>
        <w:t xml:space="preserve"> </w:t>
      </w:r>
      <w:r w:rsidRPr="00CC6796">
        <w:t>términos</w:t>
      </w:r>
      <w:r w:rsidRPr="00CC6796">
        <w:rPr>
          <w:spacing w:val="-8"/>
        </w:rPr>
        <w:t xml:space="preserve"> </w:t>
      </w:r>
      <w:r w:rsidRPr="00CC6796">
        <w:t>definidos</w:t>
      </w:r>
      <w:r w:rsidRPr="00CC6796">
        <w:rPr>
          <w:spacing w:val="-8"/>
        </w:rPr>
        <w:t xml:space="preserve"> </w:t>
      </w:r>
      <w:r w:rsidRPr="00CC6796">
        <w:t>son</w:t>
      </w:r>
      <w:r w:rsidRPr="00CC6796">
        <w:rPr>
          <w:spacing w:val="-12"/>
        </w:rPr>
        <w:t xml:space="preserve"> </w:t>
      </w:r>
      <w:r w:rsidRPr="00CC6796">
        <w:t>utilizados</w:t>
      </w:r>
      <w:r w:rsidRPr="00CC6796">
        <w:rPr>
          <w:spacing w:val="-9"/>
        </w:rPr>
        <w:t xml:space="preserve"> </w:t>
      </w:r>
      <w:r w:rsidRPr="00CC6796">
        <w:t>en</w:t>
      </w:r>
      <w:r w:rsidRPr="00CC6796">
        <w:rPr>
          <w:spacing w:val="-9"/>
        </w:rPr>
        <w:t xml:space="preserve"> </w:t>
      </w:r>
      <w:r w:rsidRPr="00CC6796">
        <w:t>singular</w:t>
      </w:r>
      <w:r w:rsidRPr="00CC6796">
        <w:rPr>
          <w:spacing w:val="-10"/>
        </w:rPr>
        <w:t xml:space="preserve"> </w:t>
      </w:r>
      <w:r w:rsidRPr="00CC6796">
        <w:t>y</w:t>
      </w:r>
      <w:r w:rsidRPr="00CC6796">
        <w:rPr>
          <w:spacing w:val="-11"/>
        </w:rPr>
        <w:t xml:space="preserve"> </w:t>
      </w:r>
      <w:r w:rsidRPr="00CC6796">
        <w:t>en</w:t>
      </w:r>
      <w:r w:rsidRPr="00CC6796">
        <w:rPr>
          <w:spacing w:val="-8"/>
        </w:rPr>
        <w:t xml:space="preserve"> </w:t>
      </w:r>
      <w:r w:rsidRPr="00CC6796">
        <w:t>plural</w:t>
      </w:r>
      <w:r w:rsidRPr="00CC6796">
        <w:rPr>
          <w:spacing w:val="-9"/>
        </w:rPr>
        <w:t xml:space="preserve"> </w:t>
      </w:r>
      <w:r w:rsidRPr="00CC6796">
        <w:t>de</w:t>
      </w:r>
      <w:r w:rsidRPr="00CC6796">
        <w:rPr>
          <w:spacing w:val="-12"/>
        </w:rPr>
        <w:t xml:space="preserve"> </w:t>
      </w:r>
      <w:r w:rsidRPr="00CC6796">
        <w:t>acuerdo como lo requiera el contexto en el cual son utilizados.</w:t>
      </w:r>
    </w:p>
    <w:p w14:paraId="0D0F5573" w14:textId="25A12114" w:rsidR="00B9404F" w:rsidRPr="00CC6796" w:rsidRDefault="002109D0" w:rsidP="008A29BA">
      <w:pPr>
        <w:pStyle w:val="Textoindependiente"/>
        <w:numPr>
          <w:ilvl w:val="0"/>
          <w:numId w:val="49"/>
        </w:numPr>
        <w:spacing w:before="159" w:line="259" w:lineRule="auto"/>
        <w:ind w:right="131"/>
        <w:jc w:val="both"/>
      </w:pPr>
      <w:r w:rsidRPr="00CC6796">
        <w:rPr>
          <w:b/>
        </w:rPr>
        <w:t xml:space="preserve">Acuerdos Comerciales: </w:t>
      </w:r>
      <w:r w:rsidRPr="00CC6796">
        <w:t>Son tratados internacionales vigentes celebrados por el Estado colombiano, que contienen derechos y obligaciones en materia de compras públicas, en los cuales existe como mínimo el compromiso de trato nacional para: (i) los bienes y servicios de origen colombiano y (ii) los proveedores colombianos.</w:t>
      </w:r>
    </w:p>
    <w:p w14:paraId="6A934562" w14:textId="3A860FAD" w:rsidR="00B9404F" w:rsidRPr="00CC6796" w:rsidRDefault="6DD96D3B" w:rsidP="008A29BA">
      <w:pPr>
        <w:pStyle w:val="Textoindependiente"/>
        <w:numPr>
          <w:ilvl w:val="0"/>
          <w:numId w:val="49"/>
        </w:numPr>
        <w:spacing w:before="160" w:line="259" w:lineRule="auto"/>
        <w:ind w:right="131"/>
        <w:jc w:val="both"/>
        <w:rPr>
          <w:color w:val="000000" w:themeColor="text1"/>
        </w:rPr>
      </w:pPr>
      <w:r w:rsidRPr="00CC6796">
        <w:rPr>
          <w:b/>
          <w:bCs/>
        </w:rPr>
        <w:t xml:space="preserve">Acuerdo Marco de Precios: </w:t>
      </w:r>
      <w:r w:rsidR="47F41CA4" w:rsidRPr="00CC6796">
        <w:rPr>
          <w:color w:val="000000" w:themeColor="text1"/>
        </w:rPr>
        <w:t>Es un contrato con vigencia determinada, celebrado entre (i) Agencia Nacional de Contratación Pública -Colombia Compra Eficiente-, y (ii) uno o más proveedores, mediante el cual se seleccionan a los proveedores y se regulan los términos y condiciones para la adquisición de bienes o servicios de características técnicas uniformes o no uniformes de común utilización.</w:t>
      </w:r>
    </w:p>
    <w:p w14:paraId="1761D111" w14:textId="77777777" w:rsidR="00C730B2" w:rsidRPr="00CC6796" w:rsidRDefault="00C730B2" w:rsidP="008A29BA">
      <w:pPr>
        <w:pStyle w:val="Textoindependiente"/>
        <w:numPr>
          <w:ilvl w:val="0"/>
          <w:numId w:val="49"/>
        </w:numPr>
        <w:spacing w:before="167"/>
        <w:jc w:val="both"/>
      </w:pPr>
      <w:r w:rsidRPr="00CC6796">
        <w:rPr>
          <w:b/>
          <w:bCs/>
          <w:spacing w:val="-2"/>
        </w:rPr>
        <w:t>Adendas:</w:t>
      </w:r>
      <w:r w:rsidRPr="00CC6796">
        <w:rPr>
          <w:b/>
          <w:bCs/>
          <w:spacing w:val="-5"/>
        </w:rPr>
        <w:t xml:space="preserve"> </w:t>
      </w:r>
      <w:r w:rsidRPr="00CC6796">
        <w:rPr>
          <w:spacing w:val="-2"/>
        </w:rPr>
        <w:t>Es</w:t>
      </w:r>
      <w:r w:rsidRPr="00CC6796">
        <w:rPr>
          <w:spacing w:val="-4"/>
        </w:rPr>
        <w:t xml:space="preserve"> </w:t>
      </w:r>
      <w:r w:rsidRPr="00CC6796">
        <w:rPr>
          <w:spacing w:val="-2"/>
        </w:rPr>
        <w:t>el</w:t>
      </w:r>
      <w:r w:rsidRPr="00CC6796">
        <w:rPr>
          <w:spacing w:val="-8"/>
        </w:rPr>
        <w:t xml:space="preserve"> </w:t>
      </w:r>
      <w:r w:rsidRPr="00CC6796">
        <w:rPr>
          <w:spacing w:val="-2"/>
        </w:rPr>
        <w:t>documento</w:t>
      </w:r>
      <w:r w:rsidRPr="00CC6796">
        <w:rPr>
          <w:spacing w:val="-5"/>
        </w:rPr>
        <w:t xml:space="preserve"> </w:t>
      </w:r>
      <w:r w:rsidRPr="00CC6796">
        <w:rPr>
          <w:spacing w:val="-2"/>
        </w:rPr>
        <w:t>por</w:t>
      </w:r>
      <w:r w:rsidRPr="00CC6796">
        <w:rPr>
          <w:spacing w:val="-8"/>
        </w:rPr>
        <w:t xml:space="preserve"> </w:t>
      </w:r>
      <w:r w:rsidRPr="00CC6796">
        <w:rPr>
          <w:spacing w:val="-2"/>
        </w:rPr>
        <w:t>medio</w:t>
      </w:r>
      <w:r w:rsidRPr="00CC6796">
        <w:rPr>
          <w:spacing w:val="-4"/>
        </w:rPr>
        <w:t xml:space="preserve"> </w:t>
      </w:r>
      <w:r w:rsidRPr="00CC6796">
        <w:rPr>
          <w:spacing w:val="-2"/>
        </w:rPr>
        <w:t>del</w:t>
      </w:r>
      <w:r w:rsidRPr="00CC6796">
        <w:rPr>
          <w:spacing w:val="-7"/>
        </w:rPr>
        <w:t xml:space="preserve"> </w:t>
      </w:r>
      <w:r w:rsidRPr="00CC6796">
        <w:rPr>
          <w:spacing w:val="-2"/>
        </w:rPr>
        <w:t>cual</w:t>
      </w:r>
      <w:r w:rsidRPr="00CC6796">
        <w:rPr>
          <w:spacing w:val="-7"/>
        </w:rPr>
        <w:t xml:space="preserve"> </w:t>
      </w:r>
      <w:r w:rsidRPr="00CC6796">
        <w:rPr>
          <w:spacing w:val="-2"/>
        </w:rPr>
        <w:t>la</w:t>
      </w:r>
      <w:r w:rsidRPr="00CC6796">
        <w:rPr>
          <w:spacing w:val="-7"/>
        </w:rPr>
        <w:t xml:space="preserve"> </w:t>
      </w:r>
      <w:r w:rsidRPr="00CC6796">
        <w:rPr>
          <w:spacing w:val="-2"/>
        </w:rPr>
        <w:t>Entidad</w:t>
      </w:r>
      <w:r w:rsidRPr="00CC6796">
        <w:rPr>
          <w:spacing w:val="-4"/>
        </w:rPr>
        <w:t xml:space="preserve"> </w:t>
      </w:r>
      <w:r w:rsidRPr="00CC6796">
        <w:rPr>
          <w:spacing w:val="-2"/>
        </w:rPr>
        <w:t>Estatal</w:t>
      </w:r>
      <w:r w:rsidRPr="00CC6796">
        <w:rPr>
          <w:spacing w:val="-7"/>
        </w:rPr>
        <w:t xml:space="preserve"> </w:t>
      </w:r>
      <w:r w:rsidRPr="00CC6796">
        <w:rPr>
          <w:spacing w:val="-2"/>
        </w:rPr>
        <w:t>modifica</w:t>
      </w:r>
      <w:r w:rsidRPr="00CC6796">
        <w:rPr>
          <w:spacing w:val="-7"/>
        </w:rPr>
        <w:t xml:space="preserve"> </w:t>
      </w:r>
      <w:r w:rsidRPr="00CC6796">
        <w:rPr>
          <w:spacing w:val="-2"/>
        </w:rPr>
        <w:t>los</w:t>
      </w:r>
      <w:r w:rsidRPr="00CC6796">
        <w:rPr>
          <w:spacing w:val="-4"/>
        </w:rPr>
        <w:t xml:space="preserve"> </w:t>
      </w:r>
      <w:r w:rsidRPr="00CC6796">
        <w:rPr>
          <w:spacing w:val="-2"/>
        </w:rPr>
        <w:t>pliegos</w:t>
      </w:r>
      <w:r w:rsidRPr="00CC6796">
        <w:rPr>
          <w:spacing w:val="-6"/>
        </w:rPr>
        <w:t xml:space="preserve"> </w:t>
      </w:r>
      <w:r w:rsidRPr="00CC6796">
        <w:rPr>
          <w:spacing w:val="-2"/>
        </w:rPr>
        <w:t>de</w:t>
      </w:r>
      <w:r w:rsidRPr="00CC6796">
        <w:rPr>
          <w:spacing w:val="-6"/>
        </w:rPr>
        <w:t xml:space="preserve"> </w:t>
      </w:r>
      <w:r w:rsidRPr="00CC6796">
        <w:rPr>
          <w:spacing w:val="-2"/>
        </w:rPr>
        <w:t>condiciones.</w:t>
      </w:r>
    </w:p>
    <w:p w14:paraId="1D8B345F" w14:textId="677DB887" w:rsidR="00B9404F" w:rsidRPr="00CC6796" w:rsidRDefault="41BCBBC0" w:rsidP="008A29BA">
      <w:pPr>
        <w:pStyle w:val="Prrafodelista"/>
        <w:numPr>
          <w:ilvl w:val="0"/>
          <w:numId w:val="49"/>
        </w:numPr>
        <w:spacing w:before="160" w:line="254" w:lineRule="auto"/>
        <w:ind w:right="-11"/>
      </w:pPr>
      <w:r w:rsidRPr="00C730B2">
        <w:rPr>
          <w:b/>
          <w:bCs/>
        </w:rPr>
        <w:t xml:space="preserve">Agencia Nacional de Contratación Pública Colombia Compra Eficiente: </w:t>
      </w:r>
      <w:r w:rsidRPr="00CC6796">
        <w:t>Creada por medio del Decreto-ley número 4170 de 2011</w:t>
      </w:r>
      <w:r w:rsidR="00D1555E" w:rsidRPr="00CC6796">
        <w:rPr>
          <w:rStyle w:val="Refdenotaalpie"/>
        </w:rPr>
        <w:footnoteReference w:id="18"/>
      </w:r>
      <w:r w:rsidRPr="00CC6796">
        <w:t>.</w:t>
      </w:r>
    </w:p>
    <w:p w14:paraId="7F6051F8" w14:textId="2B5A3859" w:rsidR="00B9404F" w:rsidRPr="00CC6796" w:rsidRDefault="39C5C282" w:rsidP="008A29BA">
      <w:pPr>
        <w:pStyle w:val="Textoindependiente"/>
        <w:numPr>
          <w:ilvl w:val="0"/>
          <w:numId w:val="49"/>
        </w:numPr>
        <w:spacing w:before="182" w:line="259" w:lineRule="auto"/>
        <w:ind w:right="-11"/>
        <w:jc w:val="both"/>
      </w:pPr>
      <w:r w:rsidRPr="00CC6796">
        <w:rPr>
          <w:b/>
          <w:bCs/>
        </w:rPr>
        <w:t xml:space="preserve">Bienes Nacionales: </w:t>
      </w:r>
      <w:r w:rsidRPr="00CC6796">
        <w:t>Son los bienes definidos como nacionales en el Registro de Productores de Bienes Nacionales, de conformidad con el</w:t>
      </w:r>
      <w:r w:rsidRPr="00CC6796">
        <w:rPr>
          <w:spacing w:val="-1"/>
        </w:rPr>
        <w:t xml:space="preserve"> </w:t>
      </w:r>
      <w:r w:rsidRPr="00CC6796">
        <w:t>Decreto 2680 de 2009 o las normas</w:t>
      </w:r>
      <w:r w:rsidRPr="00CC6796">
        <w:rPr>
          <w:spacing w:val="-2"/>
        </w:rPr>
        <w:t xml:space="preserve"> </w:t>
      </w:r>
      <w:r w:rsidRPr="00CC6796">
        <w:t>que lo modifiquen, aclaren, adicionen o sustituyan.</w:t>
      </w:r>
    </w:p>
    <w:p w14:paraId="289DD760" w14:textId="642BB820" w:rsidR="00B9404F" w:rsidRPr="00CC6796" w:rsidRDefault="39C5C282" w:rsidP="008A29BA">
      <w:pPr>
        <w:pStyle w:val="Textoindependiente"/>
        <w:numPr>
          <w:ilvl w:val="0"/>
          <w:numId w:val="49"/>
        </w:numPr>
        <w:spacing w:before="159" w:line="259" w:lineRule="auto"/>
        <w:ind w:right="-11"/>
        <w:jc w:val="both"/>
      </w:pPr>
      <w:r w:rsidRPr="00CC6796">
        <w:rPr>
          <w:b/>
          <w:bCs/>
        </w:rPr>
        <w:t>Bienes</w:t>
      </w:r>
      <w:r w:rsidRPr="00CC6796">
        <w:rPr>
          <w:b/>
          <w:bCs/>
          <w:spacing w:val="-3"/>
        </w:rPr>
        <w:t xml:space="preserve"> </w:t>
      </w:r>
      <w:r w:rsidRPr="00CC6796">
        <w:rPr>
          <w:b/>
          <w:bCs/>
        </w:rPr>
        <w:t>y</w:t>
      </w:r>
      <w:r w:rsidRPr="00CC6796">
        <w:rPr>
          <w:b/>
          <w:bCs/>
          <w:spacing w:val="-7"/>
        </w:rPr>
        <w:t xml:space="preserve"> </w:t>
      </w:r>
      <w:r w:rsidRPr="00CC6796">
        <w:rPr>
          <w:b/>
          <w:bCs/>
        </w:rPr>
        <w:t>Servicios</w:t>
      </w:r>
      <w:r w:rsidRPr="00CC6796">
        <w:rPr>
          <w:b/>
          <w:bCs/>
          <w:spacing w:val="-3"/>
        </w:rPr>
        <w:t xml:space="preserve"> </w:t>
      </w:r>
      <w:r w:rsidRPr="00CC6796">
        <w:rPr>
          <w:b/>
          <w:bCs/>
        </w:rPr>
        <w:t>de</w:t>
      </w:r>
      <w:r w:rsidRPr="00CC6796">
        <w:rPr>
          <w:b/>
          <w:bCs/>
          <w:spacing w:val="-5"/>
        </w:rPr>
        <w:t xml:space="preserve"> </w:t>
      </w:r>
      <w:r w:rsidRPr="00CC6796">
        <w:rPr>
          <w:b/>
          <w:bCs/>
        </w:rPr>
        <w:t>Características</w:t>
      </w:r>
      <w:r w:rsidRPr="00CC6796">
        <w:rPr>
          <w:b/>
          <w:bCs/>
          <w:spacing w:val="-3"/>
        </w:rPr>
        <w:t xml:space="preserve"> </w:t>
      </w:r>
      <w:r w:rsidRPr="00CC6796">
        <w:rPr>
          <w:b/>
          <w:bCs/>
        </w:rPr>
        <w:t>Técnicas</w:t>
      </w:r>
      <w:r w:rsidRPr="00CC6796">
        <w:rPr>
          <w:b/>
          <w:bCs/>
          <w:spacing w:val="-3"/>
        </w:rPr>
        <w:t xml:space="preserve"> </w:t>
      </w:r>
      <w:r w:rsidRPr="00CC6796">
        <w:rPr>
          <w:b/>
          <w:bCs/>
        </w:rPr>
        <w:t xml:space="preserve">Uniformes: </w:t>
      </w:r>
      <w:r w:rsidRPr="00CC6796">
        <w:t>Son</w:t>
      </w:r>
      <w:r w:rsidRPr="00CC6796">
        <w:rPr>
          <w:spacing w:val="-5"/>
        </w:rPr>
        <w:t xml:space="preserve"> </w:t>
      </w:r>
      <w:r w:rsidRPr="00CC6796">
        <w:t>los</w:t>
      </w:r>
      <w:r w:rsidRPr="00CC6796">
        <w:rPr>
          <w:spacing w:val="-3"/>
        </w:rPr>
        <w:t xml:space="preserve"> </w:t>
      </w:r>
      <w:r w:rsidRPr="00CC6796">
        <w:t>bienes</w:t>
      </w:r>
      <w:r w:rsidRPr="00CC6796">
        <w:rPr>
          <w:spacing w:val="-3"/>
        </w:rPr>
        <w:t xml:space="preserve"> </w:t>
      </w:r>
      <w:r w:rsidRPr="00CC6796">
        <w:t>y</w:t>
      </w:r>
      <w:r w:rsidRPr="00CC6796">
        <w:rPr>
          <w:spacing w:val="-4"/>
        </w:rPr>
        <w:t xml:space="preserve"> </w:t>
      </w:r>
      <w:r w:rsidRPr="00CC6796">
        <w:t>servicios</w:t>
      </w:r>
      <w:r w:rsidRPr="00CC6796">
        <w:rPr>
          <w:spacing w:val="-3"/>
        </w:rPr>
        <w:t xml:space="preserve"> </w:t>
      </w:r>
      <w:r w:rsidRPr="00CC6796">
        <w:t>de</w:t>
      </w:r>
      <w:r w:rsidRPr="00CC6796">
        <w:rPr>
          <w:spacing w:val="-3"/>
        </w:rPr>
        <w:t xml:space="preserve"> </w:t>
      </w:r>
      <w:r w:rsidRPr="00CC6796">
        <w:t>común utilización con especificaciones técnicas, patrones de desempeño y</w:t>
      </w:r>
      <w:r w:rsidRPr="00CC6796">
        <w:rPr>
          <w:spacing w:val="-2"/>
        </w:rPr>
        <w:t xml:space="preserve"> </w:t>
      </w:r>
      <w:r w:rsidRPr="00CC6796">
        <w:t>calidad iguales o</w:t>
      </w:r>
      <w:r w:rsidRPr="00CC6796">
        <w:rPr>
          <w:spacing w:val="-2"/>
        </w:rPr>
        <w:t xml:space="preserve"> </w:t>
      </w:r>
      <w:r w:rsidRPr="00CC6796">
        <w:t>similares,</w:t>
      </w:r>
      <w:r w:rsidRPr="00CC6796">
        <w:rPr>
          <w:spacing w:val="-3"/>
        </w:rPr>
        <w:t xml:space="preserve"> </w:t>
      </w:r>
      <w:r w:rsidRPr="00CC6796">
        <w:t>que en</w:t>
      </w:r>
      <w:r w:rsidRPr="00CC6796">
        <w:rPr>
          <w:spacing w:val="-4"/>
        </w:rPr>
        <w:t xml:space="preserve"> </w:t>
      </w:r>
      <w:r w:rsidRPr="00CC6796">
        <w:t>consecuencia</w:t>
      </w:r>
      <w:r w:rsidRPr="00CC6796">
        <w:rPr>
          <w:spacing w:val="-4"/>
        </w:rPr>
        <w:t xml:space="preserve"> </w:t>
      </w:r>
      <w:r w:rsidRPr="00CC6796">
        <w:t>pueden</w:t>
      </w:r>
      <w:r w:rsidRPr="00CC6796">
        <w:rPr>
          <w:spacing w:val="-7"/>
        </w:rPr>
        <w:t xml:space="preserve"> </w:t>
      </w:r>
      <w:r w:rsidRPr="00CC6796">
        <w:t>ser</w:t>
      </w:r>
      <w:r w:rsidRPr="00CC6796">
        <w:rPr>
          <w:spacing w:val="-3"/>
        </w:rPr>
        <w:t xml:space="preserve"> </w:t>
      </w:r>
      <w:r w:rsidRPr="00CC6796">
        <w:t>agrupados</w:t>
      </w:r>
      <w:r w:rsidRPr="00CC6796">
        <w:rPr>
          <w:spacing w:val="-6"/>
        </w:rPr>
        <w:t xml:space="preserve"> </w:t>
      </w:r>
      <w:r w:rsidRPr="00CC6796">
        <w:t>como</w:t>
      </w:r>
      <w:r w:rsidRPr="00CC6796">
        <w:rPr>
          <w:spacing w:val="-6"/>
        </w:rPr>
        <w:t xml:space="preserve"> </w:t>
      </w:r>
      <w:r w:rsidRPr="00CC6796">
        <w:t>bienes</w:t>
      </w:r>
      <w:r w:rsidRPr="00CC6796">
        <w:rPr>
          <w:spacing w:val="-4"/>
        </w:rPr>
        <w:t xml:space="preserve"> </w:t>
      </w:r>
      <w:r w:rsidRPr="00CC6796">
        <w:t>y</w:t>
      </w:r>
      <w:r w:rsidRPr="00CC6796">
        <w:rPr>
          <w:spacing w:val="-6"/>
        </w:rPr>
        <w:t xml:space="preserve"> </w:t>
      </w:r>
      <w:r w:rsidRPr="00CC6796">
        <w:t>servicios</w:t>
      </w:r>
      <w:r w:rsidRPr="00CC6796">
        <w:rPr>
          <w:spacing w:val="-4"/>
        </w:rPr>
        <w:t xml:space="preserve"> </w:t>
      </w:r>
      <w:r w:rsidRPr="00CC6796">
        <w:t>homogéneos</w:t>
      </w:r>
      <w:r w:rsidRPr="00CC6796">
        <w:rPr>
          <w:spacing w:val="-4"/>
        </w:rPr>
        <w:t xml:space="preserve"> </w:t>
      </w:r>
      <w:r w:rsidRPr="00CC6796">
        <w:t>para</w:t>
      </w:r>
      <w:r w:rsidRPr="00CC6796">
        <w:rPr>
          <w:spacing w:val="-6"/>
        </w:rPr>
        <w:t xml:space="preserve"> </w:t>
      </w:r>
      <w:r w:rsidRPr="00CC6796">
        <w:t>su</w:t>
      </w:r>
      <w:r w:rsidRPr="00CC6796">
        <w:rPr>
          <w:spacing w:val="-4"/>
        </w:rPr>
        <w:t xml:space="preserve"> </w:t>
      </w:r>
      <w:r w:rsidRPr="00CC6796">
        <w:t>adquisición</w:t>
      </w:r>
      <w:r w:rsidRPr="00CC6796">
        <w:rPr>
          <w:spacing w:val="-7"/>
        </w:rPr>
        <w:t xml:space="preserve"> </w:t>
      </w:r>
      <w:r w:rsidRPr="00CC6796">
        <w:t>y a los que se refiere el literal (a) del numeral 2 del artículo 2° de la Ley 1150 de 2007.</w:t>
      </w:r>
    </w:p>
    <w:p w14:paraId="7F74A43D" w14:textId="77777777" w:rsidR="00B9404F" w:rsidRPr="00CC6796" w:rsidRDefault="002109D0" w:rsidP="008A29BA">
      <w:pPr>
        <w:pStyle w:val="Textoindependiente"/>
        <w:numPr>
          <w:ilvl w:val="0"/>
          <w:numId w:val="49"/>
        </w:numPr>
        <w:spacing w:before="160" w:line="256" w:lineRule="auto"/>
        <w:ind w:right="-11"/>
        <w:jc w:val="both"/>
      </w:pPr>
      <w:r w:rsidRPr="00CC6796">
        <w:rPr>
          <w:b/>
        </w:rPr>
        <w:t xml:space="preserve">Capacidad Residual o K de Contratación: </w:t>
      </w:r>
      <w:r w:rsidRPr="00CC6796">
        <w:t>Es la aptitud de un oferente para cumplir oportuna y cabalmente con el objeto de un contrato de obra, sin que sus otros compromisos contractuales afecten su habilidad de cumplir con el contrato que está en proceso de selección.</w:t>
      </w:r>
    </w:p>
    <w:p w14:paraId="24B836FF" w14:textId="77777777" w:rsidR="00B9404F" w:rsidRPr="00CC6796" w:rsidRDefault="002109D0" w:rsidP="008A29BA">
      <w:pPr>
        <w:pStyle w:val="Textoindependiente"/>
        <w:numPr>
          <w:ilvl w:val="0"/>
          <w:numId w:val="49"/>
        </w:numPr>
        <w:spacing w:before="167" w:line="256" w:lineRule="auto"/>
        <w:ind w:right="-11"/>
        <w:jc w:val="both"/>
      </w:pPr>
      <w:r w:rsidRPr="00CC6796">
        <w:rPr>
          <w:b/>
        </w:rPr>
        <w:t xml:space="preserve">Catálogo para Acuerdos Marco de Precios: </w:t>
      </w:r>
      <w:r w:rsidRPr="00CC6796">
        <w:t>Es la ficha que contiene: (a) la lista de bienes y/o servicios; (b) las condiciones de su contratación que están amparadas por un Acuerdo Marco de Precios; y (c) la lista de los contratistas que son parte del Acuerdo Marco de Precios.</w:t>
      </w:r>
    </w:p>
    <w:p w14:paraId="7796B4AC" w14:textId="77777777" w:rsidR="00B9404F" w:rsidRPr="00CC6796" w:rsidRDefault="002109D0" w:rsidP="008A29BA">
      <w:pPr>
        <w:pStyle w:val="Prrafodelista"/>
        <w:numPr>
          <w:ilvl w:val="0"/>
          <w:numId w:val="49"/>
        </w:numPr>
        <w:spacing w:before="168" w:line="254" w:lineRule="auto"/>
        <w:ind w:right="-11"/>
      </w:pPr>
      <w:r w:rsidRPr="00C730B2">
        <w:rPr>
          <w:b/>
        </w:rPr>
        <w:t xml:space="preserve">Clasificador de Bienes y Servicios: </w:t>
      </w:r>
      <w:r w:rsidRPr="00CC6796">
        <w:t>Es el sistema de codificación de las Naciones Unidas para estandarizar productos y servicios, conocido por las siglas UNSPSC.</w:t>
      </w:r>
    </w:p>
    <w:p w14:paraId="40EA7A31" w14:textId="14CB903E" w:rsidR="000B268C" w:rsidRPr="00CC6796" w:rsidRDefault="39C5C282" w:rsidP="008A29BA">
      <w:pPr>
        <w:pStyle w:val="Textoindependiente"/>
        <w:numPr>
          <w:ilvl w:val="0"/>
          <w:numId w:val="49"/>
        </w:numPr>
        <w:spacing w:before="169" w:line="256" w:lineRule="auto"/>
        <w:ind w:right="-11"/>
        <w:jc w:val="both"/>
        <w:rPr>
          <w:spacing w:val="-4"/>
        </w:rPr>
      </w:pPr>
      <w:r w:rsidRPr="00CC6796">
        <w:rPr>
          <w:b/>
          <w:bCs/>
        </w:rPr>
        <w:t xml:space="preserve">Cronograma: </w:t>
      </w:r>
      <w:r w:rsidRPr="00CC6796">
        <w:t>Es el documento en el cual la Entidad Estatal establece las fechas, horas y plazos para</w:t>
      </w:r>
      <w:r w:rsidRPr="00CC6796">
        <w:rPr>
          <w:spacing w:val="-2"/>
        </w:rPr>
        <w:t xml:space="preserve"> </w:t>
      </w:r>
      <w:r w:rsidRPr="00CC6796">
        <w:t>las</w:t>
      </w:r>
      <w:r w:rsidRPr="00CC6796">
        <w:rPr>
          <w:spacing w:val="-1"/>
        </w:rPr>
        <w:t xml:space="preserve"> </w:t>
      </w:r>
      <w:r w:rsidRPr="00CC6796">
        <w:t>actividades</w:t>
      </w:r>
      <w:r w:rsidRPr="00CC6796">
        <w:rPr>
          <w:spacing w:val="-1"/>
        </w:rPr>
        <w:t xml:space="preserve"> </w:t>
      </w:r>
      <w:r w:rsidRPr="00CC6796">
        <w:t>propias</w:t>
      </w:r>
      <w:r w:rsidRPr="00CC6796">
        <w:rPr>
          <w:spacing w:val="-2"/>
        </w:rPr>
        <w:t xml:space="preserve"> </w:t>
      </w:r>
      <w:r w:rsidRPr="00CC6796">
        <w:t>del</w:t>
      </w:r>
      <w:r w:rsidRPr="00CC6796">
        <w:rPr>
          <w:spacing w:val="-2"/>
        </w:rPr>
        <w:t xml:space="preserve"> </w:t>
      </w:r>
      <w:r w:rsidRPr="00CC6796">
        <w:t>Proceso</w:t>
      </w:r>
      <w:r w:rsidRPr="00CC6796">
        <w:rPr>
          <w:spacing w:val="-4"/>
        </w:rPr>
        <w:t xml:space="preserve"> </w:t>
      </w:r>
      <w:r w:rsidRPr="00CC6796">
        <w:t>de</w:t>
      </w:r>
      <w:r w:rsidRPr="00CC6796">
        <w:rPr>
          <w:spacing w:val="-2"/>
        </w:rPr>
        <w:t xml:space="preserve"> </w:t>
      </w:r>
      <w:r w:rsidRPr="00CC6796">
        <w:t>Contratación</w:t>
      </w:r>
      <w:r w:rsidRPr="00CC6796">
        <w:rPr>
          <w:spacing w:val="-2"/>
        </w:rPr>
        <w:t xml:space="preserve"> </w:t>
      </w:r>
      <w:r w:rsidRPr="00CC6796">
        <w:t>y</w:t>
      </w:r>
      <w:r w:rsidRPr="00CC6796">
        <w:rPr>
          <w:spacing w:val="-4"/>
        </w:rPr>
        <w:t xml:space="preserve"> </w:t>
      </w:r>
      <w:r w:rsidRPr="00CC6796">
        <w:t>el</w:t>
      </w:r>
      <w:r w:rsidRPr="00CC6796">
        <w:rPr>
          <w:spacing w:val="-3"/>
        </w:rPr>
        <w:t xml:space="preserve"> </w:t>
      </w:r>
      <w:r w:rsidRPr="00CC6796">
        <w:t>lugar</w:t>
      </w:r>
      <w:r w:rsidRPr="00CC6796">
        <w:rPr>
          <w:spacing w:val="-3"/>
        </w:rPr>
        <w:t xml:space="preserve"> </w:t>
      </w:r>
      <w:r w:rsidRPr="00CC6796">
        <w:t>en</w:t>
      </w:r>
      <w:r w:rsidRPr="00CC6796">
        <w:rPr>
          <w:spacing w:val="-2"/>
        </w:rPr>
        <w:t xml:space="preserve"> </w:t>
      </w:r>
      <w:r w:rsidRPr="00CC6796">
        <w:t>el</w:t>
      </w:r>
      <w:r w:rsidRPr="00CC6796">
        <w:rPr>
          <w:spacing w:val="-5"/>
        </w:rPr>
        <w:t xml:space="preserve"> </w:t>
      </w:r>
      <w:r w:rsidRPr="00CC6796">
        <w:t>que</w:t>
      </w:r>
      <w:r w:rsidRPr="00CC6796">
        <w:rPr>
          <w:spacing w:val="-2"/>
        </w:rPr>
        <w:t xml:space="preserve"> </w:t>
      </w:r>
      <w:r w:rsidRPr="00CC6796">
        <w:t>estas</w:t>
      </w:r>
      <w:r w:rsidRPr="00CC6796">
        <w:rPr>
          <w:spacing w:val="-4"/>
        </w:rPr>
        <w:t xml:space="preserve"> </w:t>
      </w:r>
      <w:r w:rsidRPr="00CC6796">
        <w:t>deben</w:t>
      </w:r>
      <w:r w:rsidRPr="00CC6796">
        <w:rPr>
          <w:spacing w:val="-4"/>
        </w:rPr>
        <w:t xml:space="preserve"> </w:t>
      </w:r>
      <w:r w:rsidRPr="00CC6796">
        <w:t>llevarse</w:t>
      </w:r>
      <w:r w:rsidRPr="00CC6796">
        <w:rPr>
          <w:spacing w:val="-1"/>
        </w:rPr>
        <w:t xml:space="preserve"> </w:t>
      </w:r>
      <w:r w:rsidRPr="00CC6796">
        <w:t xml:space="preserve">a </w:t>
      </w:r>
      <w:r w:rsidRPr="00CC6796">
        <w:rPr>
          <w:spacing w:val="-4"/>
        </w:rPr>
        <w:t>cabo.</w:t>
      </w:r>
    </w:p>
    <w:p w14:paraId="7AF8D656" w14:textId="7E9C743B" w:rsidR="00B9404F" w:rsidRPr="00CC6796" w:rsidRDefault="002109D0" w:rsidP="008A29BA">
      <w:pPr>
        <w:pStyle w:val="Prrafodelista"/>
        <w:numPr>
          <w:ilvl w:val="0"/>
          <w:numId w:val="49"/>
        </w:numPr>
      </w:pPr>
      <w:r w:rsidRPr="00C730B2">
        <w:rPr>
          <w:b/>
        </w:rPr>
        <w:t>Documentos</w:t>
      </w:r>
      <w:r w:rsidRPr="00C730B2">
        <w:rPr>
          <w:b/>
          <w:spacing w:val="-11"/>
        </w:rPr>
        <w:t xml:space="preserve"> </w:t>
      </w:r>
      <w:r w:rsidRPr="00C730B2">
        <w:rPr>
          <w:b/>
        </w:rPr>
        <w:t>del</w:t>
      </w:r>
      <w:r w:rsidRPr="00C730B2">
        <w:rPr>
          <w:b/>
          <w:spacing w:val="-7"/>
        </w:rPr>
        <w:t xml:space="preserve"> </w:t>
      </w:r>
      <w:r w:rsidRPr="00C730B2">
        <w:rPr>
          <w:b/>
        </w:rPr>
        <w:t>Proceso</w:t>
      </w:r>
      <w:r w:rsidRPr="00C730B2">
        <w:rPr>
          <w:b/>
          <w:spacing w:val="-6"/>
        </w:rPr>
        <w:t xml:space="preserve"> </w:t>
      </w:r>
      <w:r w:rsidRPr="00C730B2">
        <w:rPr>
          <w:b/>
        </w:rPr>
        <w:t>son:</w:t>
      </w:r>
      <w:r w:rsidRPr="00C730B2">
        <w:rPr>
          <w:b/>
          <w:spacing w:val="-8"/>
        </w:rPr>
        <w:t xml:space="preserve"> </w:t>
      </w:r>
      <w:r w:rsidRPr="00CC6796">
        <w:t>(a)</w:t>
      </w:r>
      <w:r w:rsidRPr="00C730B2">
        <w:rPr>
          <w:spacing w:val="-8"/>
        </w:rPr>
        <w:t xml:space="preserve"> </w:t>
      </w:r>
      <w:r w:rsidRPr="00CC6796">
        <w:t>los</w:t>
      </w:r>
      <w:r w:rsidRPr="00C730B2">
        <w:rPr>
          <w:spacing w:val="-7"/>
        </w:rPr>
        <w:t xml:space="preserve"> </w:t>
      </w:r>
      <w:r w:rsidRPr="00CC6796">
        <w:t>estudios</w:t>
      </w:r>
      <w:r w:rsidRPr="00C730B2">
        <w:rPr>
          <w:spacing w:val="-11"/>
        </w:rPr>
        <w:t xml:space="preserve"> </w:t>
      </w:r>
      <w:r w:rsidRPr="00CC6796">
        <w:t>y</w:t>
      </w:r>
      <w:r w:rsidRPr="00C730B2">
        <w:rPr>
          <w:spacing w:val="-7"/>
        </w:rPr>
        <w:t xml:space="preserve"> </w:t>
      </w:r>
      <w:r w:rsidRPr="00CC6796">
        <w:t>documentos</w:t>
      </w:r>
      <w:r w:rsidRPr="00C730B2">
        <w:rPr>
          <w:spacing w:val="-8"/>
        </w:rPr>
        <w:t xml:space="preserve"> </w:t>
      </w:r>
      <w:r w:rsidRPr="00CC6796">
        <w:t>previos;</w:t>
      </w:r>
      <w:r w:rsidRPr="00C730B2">
        <w:rPr>
          <w:spacing w:val="-7"/>
        </w:rPr>
        <w:t xml:space="preserve"> </w:t>
      </w:r>
      <w:r w:rsidRPr="00CC6796">
        <w:t>(b)</w:t>
      </w:r>
      <w:r w:rsidRPr="00C730B2">
        <w:rPr>
          <w:spacing w:val="-5"/>
        </w:rPr>
        <w:t xml:space="preserve"> </w:t>
      </w:r>
      <w:r w:rsidRPr="00CC6796">
        <w:t>el</w:t>
      </w:r>
      <w:r w:rsidRPr="00C730B2">
        <w:rPr>
          <w:spacing w:val="-8"/>
        </w:rPr>
        <w:t xml:space="preserve"> </w:t>
      </w:r>
      <w:r w:rsidRPr="00CC6796">
        <w:t>aviso</w:t>
      </w:r>
      <w:r w:rsidRPr="00C730B2">
        <w:rPr>
          <w:spacing w:val="-6"/>
        </w:rPr>
        <w:t xml:space="preserve"> </w:t>
      </w:r>
      <w:r w:rsidRPr="00CC6796">
        <w:t>de</w:t>
      </w:r>
      <w:r w:rsidRPr="00C730B2">
        <w:rPr>
          <w:spacing w:val="-8"/>
        </w:rPr>
        <w:t xml:space="preserve"> </w:t>
      </w:r>
      <w:r w:rsidRPr="00C730B2">
        <w:rPr>
          <w:spacing w:val="-2"/>
        </w:rPr>
        <w:t>convocatoria;</w:t>
      </w:r>
    </w:p>
    <w:p w14:paraId="08EE79B9" w14:textId="170D77D7" w:rsidR="00B9404F" w:rsidRPr="00CC6796" w:rsidRDefault="002109D0" w:rsidP="00CA1966">
      <w:pPr>
        <w:pStyle w:val="Textoindependiente"/>
        <w:tabs>
          <w:tab w:val="left" w:pos="8931"/>
        </w:tabs>
        <w:spacing w:before="21" w:line="256" w:lineRule="auto"/>
        <w:ind w:left="888" w:right="-11"/>
        <w:jc w:val="both"/>
      </w:pPr>
      <w:r w:rsidRPr="00CC6796">
        <w:t>(c) los pliegos de condiciones o la invitación; (d) las Adendas; (e) la oferta; (f) el informe de eval</w:t>
      </w:r>
      <w:r w:rsidR="000B268C" w:rsidRPr="00CC6796">
        <w:t>uación; (g) el contrato</w:t>
      </w:r>
      <w:r w:rsidR="1A0C82EF" w:rsidRPr="00CC6796">
        <w:t xml:space="preserve">, </w:t>
      </w:r>
      <w:r w:rsidRPr="00CC6796">
        <w:t>y cualquier otro documento expedido por la Entidad Estatal durante el Proceso de Contratación.</w:t>
      </w:r>
    </w:p>
    <w:p w14:paraId="22295F0F" w14:textId="01594353" w:rsidR="00B9404F" w:rsidRPr="00CC6796" w:rsidRDefault="39C5C282" w:rsidP="008A29BA">
      <w:pPr>
        <w:pStyle w:val="Textoindependiente"/>
        <w:numPr>
          <w:ilvl w:val="0"/>
          <w:numId w:val="49"/>
        </w:numPr>
        <w:spacing w:before="167" w:line="259" w:lineRule="auto"/>
        <w:ind w:right="131"/>
        <w:jc w:val="both"/>
      </w:pPr>
      <w:r w:rsidRPr="00CC6796">
        <w:rPr>
          <w:b/>
          <w:bCs/>
        </w:rPr>
        <w:t xml:space="preserve">Entidad Estatal: </w:t>
      </w:r>
      <w:r w:rsidRPr="00CC6796">
        <w:t>Cada una de las entidades: (a) a las que se refiere el artículo 2° de la Ley 80 de 1993;</w:t>
      </w:r>
      <w:r w:rsidRPr="00CC6796">
        <w:rPr>
          <w:spacing w:val="-16"/>
        </w:rPr>
        <w:t xml:space="preserve"> </w:t>
      </w:r>
      <w:r w:rsidRPr="00CC6796">
        <w:t>(b)</w:t>
      </w:r>
      <w:r w:rsidRPr="00CC6796">
        <w:rPr>
          <w:spacing w:val="-15"/>
        </w:rPr>
        <w:t xml:space="preserve"> </w:t>
      </w:r>
      <w:r w:rsidRPr="00CC6796">
        <w:t>a</w:t>
      </w:r>
      <w:r w:rsidRPr="00CC6796">
        <w:rPr>
          <w:spacing w:val="-15"/>
        </w:rPr>
        <w:t xml:space="preserve"> </w:t>
      </w:r>
      <w:r w:rsidRPr="00CC6796">
        <w:t>las</w:t>
      </w:r>
      <w:r w:rsidRPr="00CC6796">
        <w:rPr>
          <w:spacing w:val="-16"/>
        </w:rPr>
        <w:t xml:space="preserve"> </w:t>
      </w:r>
      <w:r w:rsidRPr="00CC6796">
        <w:t>que</w:t>
      </w:r>
      <w:r w:rsidRPr="00CC6796">
        <w:rPr>
          <w:spacing w:val="-15"/>
        </w:rPr>
        <w:t xml:space="preserve"> </w:t>
      </w:r>
      <w:r w:rsidRPr="00CC6796">
        <w:t>se</w:t>
      </w:r>
      <w:r w:rsidRPr="00CC6796">
        <w:rPr>
          <w:spacing w:val="-15"/>
        </w:rPr>
        <w:t xml:space="preserve"> </w:t>
      </w:r>
      <w:r w:rsidRPr="00CC6796">
        <w:t>refieren</w:t>
      </w:r>
      <w:r w:rsidRPr="00CC6796">
        <w:rPr>
          <w:spacing w:val="-15"/>
        </w:rPr>
        <w:t xml:space="preserve"> </w:t>
      </w:r>
      <w:r w:rsidRPr="00CC6796">
        <w:t>los</w:t>
      </w:r>
      <w:r w:rsidRPr="00CC6796">
        <w:rPr>
          <w:spacing w:val="-16"/>
        </w:rPr>
        <w:t xml:space="preserve"> </w:t>
      </w:r>
      <w:r w:rsidRPr="00CC6796">
        <w:t>artículos</w:t>
      </w:r>
      <w:r w:rsidRPr="00CC6796">
        <w:rPr>
          <w:spacing w:val="-15"/>
        </w:rPr>
        <w:t xml:space="preserve"> </w:t>
      </w:r>
      <w:r w:rsidRPr="00CC6796">
        <w:t>10,</w:t>
      </w:r>
      <w:r w:rsidRPr="00CC6796">
        <w:rPr>
          <w:spacing w:val="-15"/>
        </w:rPr>
        <w:t xml:space="preserve"> </w:t>
      </w:r>
      <w:r w:rsidRPr="00CC6796">
        <w:t>14</w:t>
      </w:r>
      <w:r w:rsidRPr="00CC6796">
        <w:rPr>
          <w:spacing w:val="-16"/>
        </w:rPr>
        <w:t xml:space="preserve"> </w:t>
      </w:r>
      <w:r w:rsidRPr="00CC6796">
        <w:t>y</w:t>
      </w:r>
      <w:r w:rsidRPr="00CC6796">
        <w:rPr>
          <w:spacing w:val="-15"/>
        </w:rPr>
        <w:t xml:space="preserve"> </w:t>
      </w:r>
      <w:r w:rsidRPr="00CC6796">
        <w:t>24</w:t>
      </w:r>
      <w:r w:rsidRPr="00CC6796">
        <w:rPr>
          <w:spacing w:val="-15"/>
        </w:rPr>
        <w:t xml:space="preserve"> </w:t>
      </w:r>
      <w:r w:rsidRPr="00CC6796">
        <w:t>de</w:t>
      </w:r>
      <w:r w:rsidRPr="00CC6796">
        <w:rPr>
          <w:spacing w:val="-15"/>
        </w:rPr>
        <w:t xml:space="preserve"> </w:t>
      </w:r>
      <w:r w:rsidRPr="00CC6796">
        <w:t>la</w:t>
      </w:r>
      <w:r w:rsidRPr="00CC6796">
        <w:rPr>
          <w:spacing w:val="-16"/>
        </w:rPr>
        <w:t xml:space="preserve"> </w:t>
      </w:r>
      <w:r w:rsidRPr="00CC6796">
        <w:t>Ley</w:t>
      </w:r>
      <w:r w:rsidRPr="00CC6796">
        <w:rPr>
          <w:spacing w:val="-15"/>
        </w:rPr>
        <w:t xml:space="preserve"> </w:t>
      </w:r>
      <w:r w:rsidRPr="00CC6796">
        <w:t>1150</w:t>
      </w:r>
      <w:r w:rsidRPr="00CC6796">
        <w:rPr>
          <w:spacing w:val="-15"/>
        </w:rPr>
        <w:t xml:space="preserve"> </w:t>
      </w:r>
      <w:r w:rsidRPr="00CC6796">
        <w:t>de</w:t>
      </w:r>
      <w:r w:rsidRPr="00CC6796">
        <w:rPr>
          <w:spacing w:val="-16"/>
        </w:rPr>
        <w:t xml:space="preserve"> </w:t>
      </w:r>
      <w:r w:rsidRPr="00CC6796">
        <w:t>2007</w:t>
      </w:r>
      <w:r w:rsidRPr="00CC6796">
        <w:rPr>
          <w:spacing w:val="-15"/>
        </w:rPr>
        <w:t xml:space="preserve"> </w:t>
      </w:r>
      <w:r w:rsidRPr="00CC6796">
        <w:t>y</w:t>
      </w:r>
      <w:r w:rsidRPr="00CC6796">
        <w:rPr>
          <w:spacing w:val="-15"/>
        </w:rPr>
        <w:t xml:space="preserve"> </w:t>
      </w:r>
      <w:r w:rsidRPr="00CC6796">
        <w:t>(c)</w:t>
      </w:r>
      <w:r w:rsidRPr="00CC6796">
        <w:rPr>
          <w:spacing w:val="-15"/>
        </w:rPr>
        <w:t xml:space="preserve"> </w:t>
      </w:r>
      <w:r w:rsidRPr="00CC6796">
        <w:t>aquellas</w:t>
      </w:r>
      <w:r w:rsidRPr="00CC6796">
        <w:rPr>
          <w:spacing w:val="-16"/>
        </w:rPr>
        <w:t xml:space="preserve"> </w:t>
      </w:r>
      <w:r w:rsidRPr="00CC6796">
        <w:t>entidades que por disposición de la ley deban aplicar la Ley 80 de 1993 y la Ley 1150 de 2007, o las normas que las modifiquen, aclaren, adicionen o sustituyan.</w:t>
      </w:r>
    </w:p>
    <w:p w14:paraId="58787E60" w14:textId="64DA1B0E" w:rsidR="00950148" w:rsidRPr="00CC6796" w:rsidRDefault="00950148" w:rsidP="008A29BA">
      <w:pPr>
        <w:pStyle w:val="Textoindependiente"/>
        <w:numPr>
          <w:ilvl w:val="0"/>
          <w:numId w:val="49"/>
        </w:numPr>
        <w:spacing w:before="167" w:line="259" w:lineRule="auto"/>
        <w:ind w:right="131"/>
        <w:jc w:val="both"/>
      </w:pPr>
      <w:r w:rsidRPr="00CC6796">
        <w:rPr>
          <w:b/>
          <w:spacing w:val="-4"/>
        </w:rPr>
        <w:t>ESAL</w:t>
      </w:r>
      <w:r w:rsidR="00EC7041" w:rsidRPr="00CC6796">
        <w:t xml:space="preserve">: </w:t>
      </w:r>
      <w:r w:rsidRPr="00CC6796">
        <w:t>Entidades</w:t>
      </w:r>
      <w:r w:rsidRPr="00CC6796">
        <w:rPr>
          <w:spacing w:val="-6"/>
        </w:rPr>
        <w:t xml:space="preserve"> </w:t>
      </w:r>
      <w:r w:rsidRPr="00CC6796">
        <w:t>Privadas</w:t>
      </w:r>
      <w:r w:rsidRPr="00CC6796">
        <w:rPr>
          <w:spacing w:val="-4"/>
        </w:rPr>
        <w:t xml:space="preserve"> </w:t>
      </w:r>
      <w:r w:rsidRPr="00CC6796">
        <w:t>sin</w:t>
      </w:r>
      <w:r w:rsidRPr="00CC6796">
        <w:rPr>
          <w:spacing w:val="-3"/>
        </w:rPr>
        <w:t xml:space="preserve"> </w:t>
      </w:r>
      <w:r w:rsidRPr="00CC6796">
        <w:t>Ánimo</w:t>
      </w:r>
      <w:r w:rsidRPr="00CC6796">
        <w:rPr>
          <w:spacing w:val="-4"/>
        </w:rPr>
        <w:t xml:space="preserve"> </w:t>
      </w:r>
      <w:r w:rsidRPr="00CC6796">
        <w:t>de</w:t>
      </w:r>
      <w:r w:rsidRPr="00CC6796">
        <w:rPr>
          <w:spacing w:val="-6"/>
        </w:rPr>
        <w:t xml:space="preserve"> </w:t>
      </w:r>
      <w:r w:rsidR="00EC7041" w:rsidRPr="00CC6796">
        <w:t>Lucro.</w:t>
      </w:r>
      <w:r w:rsidRPr="00CC6796">
        <w:rPr>
          <w:spacing w:val="-5"/>
        </w:rPr>
        <w:t xml:space="preserve"> </w:t>
      </w:r>
    </w:p>
    <w:p w14:paraId="1EE08267" w14:textId="77777777" w:rsidR="00B9404F" w:rsidRPr="00CC6796" w:rsidRDefault="39C5C282" w:rsidP="008A29BA">
      <w:pPr>
        <w:pStyle w:val="Textoindependiente"/>
        <w:numPr>
          <w:ilvl w:val="0"/>
          <w:numId w:val="49"/>
        </w:numPr>
        <w:spacing w:before="158" w:line="259" w:lineRule="auto"/>
        <w:ind w:right="131"/>
        <w:jc w:val="both"/>
      </w:pPr>
      <w:r w:rsidRPr="00CC6796">
        <w:rPr>
          <w:b/>
          <w:bCs/>
        </w:rPr>
        <w:lastRenderedPageBreak/>
        <w:t>Etapas</w:t>
      </w:r>
      <w:r w:rsidRPr="00CC6796">
        <w:rPr>
          <w:b/>
          <w:bCs/>
          <w:spacing w:val="-16"/>
        </w:rPr>
        <w:t xml:space="preserve"> </w:t>
      </w:r>
      <w:r w:rsidRPr="00CC6796">
        <w:rPr>
          <w:b/>
          <w:bCs/>
        </w:rPr>
        <w:t>del</w:t>
      </w:r>
      <w:r w:rsidRPr="00CC6796">
        <w:rPr>
          <w:b/>
          <w:bCs/>
          <w:spacing w:val="-15"/>
        </w:rPr>
        <w:t xml:space="preserve"> </w:t>
      </w:r>
      <w:r w:rsidRPr="00CC6796">
        <w:rPr>
          <w:b/>
          <w:bCs/>
        </w:rPr>
        <w:t>Contrato:</w:t>
      </w:r>
      <w:r w:rsidRPr="00CC6796">
        <w:rPr>
          <w:b/>
          <w:bCs/>
          <w:spacing w:val="-15"/>
        </w:rPr>
        <w:t xml:space="preserve"> </w:t>
      </w:r>
      <w:r w:rsidRPr="00CC6796">
        <w:t>Son</w:t>
      </w:r>
      <w:r w:rsidRPr="00CC6796">
        <w:rPr>
          <w:spacing w:val="-16"/>
        </w:rPr>
        <w:t xml:space="preserve"> </w:t>
      </w:r>
      <w:r w:rsidRPr="00CC6796">
        <w:t>las</w:t>
      </w:r>
      <w:r w:rsidRPr="00CC6796">
        <w:rPr>
          <w:spacing w:val="-15"/>
        </w:rPr>
        <w:t xml:space="preserve"> </w:t>
      </w:r>
      <w:r w:rsidRPr="00CC6796">
        <w:t>fases</w:t>
      </w:r>
      <w:r w:rsidRPr="00CC6796">
        <w:rPr>
          <w:spacing w:val="-15"/>
        </w:rPr>
        <w:t xml:space="preserve"> </w:t>
      </w:r>
      <w:r w:rsidRPr="00CC6796">
        <w:t>en</w:t>
      </w:r>
      <w:r w:rsidRPr="00CC6796">
        <w:rPr>
          <w:spacing w:val="-15"/>
        </w:rPr>
        <w:t xml:space="preserve"> </w:t>
      </w:r>
      <w:r w:rsidRPr="00CC6796">
        <w:t>las</w:t>
      </w:r>
      <w:r w:rsidRPr="00CC6796">
        <w:rPr>
          <w:spacing w:val="-16"/>
        </w:rPr>
        <w:t xml:space="preserve"> </w:t>
      </w:r>
      <w:r w:rsidRPr="00CC6796">
        <w:t>que</w:t>
      </w:r>
      <w:r w:rsidRPr="00CC6796">
        <w:rPr>
          <w:spacing w:val="-15"/>
        </w:rPr>
        <w:t xml:space="preserve"> </w:t>
      </w:r>
      <w:r w:rsidRPr="00CC6796">
        <w:t>se</w:t>
      </w:r>
      <w:r w:rsidRPr="00CC6796">
        <w:rPr>
          <w:spacing w:val="-15"/>
        </w:rPr>
        <w:t xml:space="preserve"> </w:t>
      </w:r>
      <w:r w:rsidRPr="00CC6796">
        <w:t>divide</w:t>
      </w:r>
      <w:r w:rsidRPr="00CC6796">
        <w:rPr>
          <w:spacing w:val="-16"/>
        </w:rPr>
        <w:t xml:space="preserve"> </w:t>
      </w:r>
      <w:r w:rsidRPr="00CC6796">
        <w:t>la</w:t>
      </w:r>
      <w:r w:rsidRPr="00CC6796">
        <w:rPr>
          <w:spacing w:val="-15"/>
        </w:rPr>
        <w:t xml:space="preserve"> </w:t>
      </w:r>
      <w:r w:rsidRPr="00CC6796">
        <w:t>ejecución</w:t>
      </w:r>
      <w:r w:rsidRPr="00CC6796">
        <w:rPr>
          <w:spacing w:val="-15"/>
        </w:rPr>
        <w:t xml:space="preserve"> </w:t>
      </w:r>
      <w:r w:rsidRPr="00CC6796">
        <w:t>del</w:t>
      </w:r>
      <w:r w:rsidRPr="00CC6796">
        <w:rPr>
          <w:spacing w:val="-14"/>
        </w:rPr>
        <w:t xml:space="preserve"> </w:t>
      </w:r>
      <w:r w:rsidRPr="00CC6796">
        <w:t>contrato,</w:t>
      </w:r>
      <w:r w:rsidRPr="00CC6796">
        <w:rPr>
          <w:spacing w:val="-15"/>
        </w:rPr>
        <w:t xml:space="preserve"> </w:t>
      </w:r>
      <w:r w:rsidRPr="00CC6796">
        <w:t>teniendo</w:t>
      </w:r>
      <w:r w:rsidRPr="00CC6796">
        <w:rPr>
          <w:spacing w:val="-14"/>
        </w:rPr>
        <w:t xml:space="preserve"> </w:t>
      </w:r>
      <w:r w:rsidRPr="00CC6796">
        <w:t>en</w:t>
      </w:r>
      <w:r w:rsidRPr="00CC6796">
        <w:rPr>
          <w:spacing w:val="-15"/>
        </w:rPr>
        <w:t xml:space="preserve"> </w:t>
      </w:r>
      <w:r w:rsidRPr="00CC6796">
        <w:t>cuenta las actividades propias de cada una de ellas las</w:t>
      </w:r>
      <w:r w:rsidRPr="00CC6796">
        <w:rPr>
          <w:spacing w:val="-1"/>
        </w:rPr>
        <w:t xml:space="preserve"> </w:t>
      </w:r>
      <w:r w:rsidRPr="00CC6796">
        <w:t>cuales pueden ser utilizadas por la Entidad Estatal para estructurar las garantías del contrato.</w:t>
      </w:r>
    </w:p>
    <w:p w14:paraId="6F6E4532" w14:textId="1FC2FF4F" w:rsidR="00B9404F" w:rsidRPr="00CC6796" w:rsidRDefault="002109D0" w:rsidP="008A29BA">
      <w:pPr>
        <w:pStyle w:val="Textoindependiente"/>
        <w:numPr>
          <w:ilvl w:val="0"/>
          <w:numId w:val="49"/>
        </w:numPr>
        <w:spacing w:before="160" w:line="256" w:lineRule="auto"/>
        <w:ind w:right="131"/>
        <w:jc w:val="both"/>
      </w:pPr>
      <w:r w:rsidRPr="00CC6796">
        <w:rPr>
          <w:b/>
        </w:rPr>
        <w:t>Grandes</w:t>
      </w:r>
      <w:r w:rsidRPr="00CC6796">
        <w:rPr>
          <w:b/>
          <w:spacing w:val="-16"/>
        </w:rPr>
        <w:t xml:space="preserve"> </w:t>
      </w:r>
      <w:r w:rsidRPr="00CC6796">
        <w:rPr>
          <w:b/>
        </w:rPr>
        <w:t>Superficies:</w:t>
      </w:r>
      <w:r w:rsidRPr="00CC6796">
        <w:rPr>
          <w:b/>
          <w:spacing w:val="-15"/>
        </w:rPr>
        <w:t xml:space="preserve"> </w:t>
      </w:r>
      <w:r w:rsidRPr="00CC6796">
        <w:t>Son</w:t>
      </w:r>
      <w:r w:rsidRPr="00CC6796">
        <w:rPr>
          <w:spacing w:val="-15"/>
        </w:rPr>
        <w:t xml:space="preserve"> </w:t>
      </w:r>
      <w:r w:rsidRPr="00CC6796">
        <w:t>los</w:t>
      </w:r>
      <w:r w:rsidRPr="00CC6796">
        <w:rPr>
          <w:spacing w:val="-16"/>
        </w:rPr>
        <w:t xml:space="preserve"> </w:t>
      </w:r>
      <w:r w:rsidRPr="00CC6796">
        <w:t>establecimientos</w:t>
      </w:r>
      <w:r w:rsidRPr="00CC6796">
        <w:rPr>
          <w:spacing w:val="-15"/>
        </w:rPr>
        <w:t xml:space="preserve"> </w:t>
      </w:r>
      <w:r w:rsidRPr="00CC6796">
        <w:t>de</w:t>
      </w:r>
      <w:r w:rsidRPr="00CC6796">
        <w:rPr>
          <w:spacing w:val="-15"/>
        </w:rPr>
        <w:t xml:space="preserve"> </w:t>
      </w:r>
      <w:r w:rsidRPr="00CC6796">
        <w:t>comercio</w:t>
      </w:r>
      <w:r w:rsidRPr="00CC6796">
        <w:rPr>
          <w:spacing w:val="-15"/>
        </w:rPr>
        <w:t xml:space="preserve"> </w:t>
      </w:r>
      <w:r w:rsidRPr="00CC6796">
        <w:t>que</w:t>
      </w:r>
      <w:r w:rsidRPr="00CC6796">
        <w:rPr>
          <w:spacing w:val="-16"/>
        </w:rPr>
        <w:t xml:space="preserve"> </w:t>
      </w:r>
      <w:r w:rsidRPr="00CC6796">
        <w:t>venden</w:t>
      </w:r>
      <w:r w:rsidRPr="00CC6796">
        <w:rPr>
          <w:spacing w:val="-15"/>
        </w:rPr>
        <w:t xml:space="preserve"> </w:t>
      </w:r>
      <w:r w:rsidRPr="00CC6796">
        <w:t>bienes</w:t>
      </w:r>
      <w:r w:rsidRPr="00CC6796">
        <w:rPr>
          <w:spacing w:val="-15"/>
        </w:rPr>
        <w:t xml:space="preserve"> </w:t>
      </w:r>
      <w:r w:rsidRPr="00CC6796">
        <w:t>de</w:t>
      </w:r>
      <w:r w:rsidRPr="00CC6796">
        <w:rPr>
          <w:spacing w:val="-16"/>
        </w:rPr>
        <w:t xml:space="preserve"> </w:t>
      </w:r>
      <w:r w:rsidRPr="00CC6796">
        <w:t>consumo</w:t>
      </w:r>
      <w:r w:rsidRPr="00CC6796">
        <w:rPr>
          <w:spacing w:val="-15"/>
        </w:rPr>
        <w:t xml:space="preserve"> </w:t>
      </w:r>
      <w:r w:rsidRPr="00CC6796">
        <w:t>masivo al</w:t>
      </w:r>
      <w:r w:rsidRPr="00CC6796">
        <w:rPr>
          <w:spacing w:val="-16"/>
        </w:rPr>
        <w:t xml:space="preserve"> </w:t>
      </w:r>
      <w:r w:rsidRPr="00CC6796">
        <w:t>detal</w:t>
      </w:r>
      <w:r w:rsidRPr="00CC6796">
        <w:rPr>
          <w:spacing w:val="-15"/>
        </w:rPr>
        <w:t xml:space="preserve"> </w:t>
      </w:r>
      <w:r w:rsidRPr="00CC6796">
        <w:t>y</w:t>
      </w:r>
      <w:r w:rsidRPr="00CC6796">
        <w:rPr>
          <w:spacing w:val="-16"/>
        </w:rPr>
        <w:t xml:space="preserve"> </w:t>
      </w:r>
      <w:r w:rsidRPr="00CC6796">
        <w:t>tienen</w:t>
      </w:r>
      <w:r w:rsidRPr="00CC6796">
        <w:rPr>
          <w:spacing w:val="-15"/>
        </w:rPr>
        <w:t xml:space="preserve"> </w:t>
      </w:r>
      <w:r w:rsidRPr="00CC6796">
        <w:t>las</w:t>
      </w:r>
      <w:r w:rsidRPr="00CC6796">
        <w:rPr>
          <w:spacing w:val="-16"/>
        </w:rPr>
        <w:t xml:space="preserve"> </w:t>
      </w:r>
      <w:r w:rsidRPr="00CC6796">
        <w:t>condiciones</w:t>
      </w:r>
      <w:r w:rsidRPr="00CC6796">
        <w:rPr>
          <w:spacing w:val="-16"/>
        </w:rPr>
        <w:t xml:space="preserve"> </w:t>
      </w:r>
      <w:r w:rsidRPr="00CC6796">
        <w:t>financieras</w:t>
      </w:r>
      <w:r w:rsidRPr="00CC6796">
        <w:rPr>
          <w:spacing w:val="-15"/>
        </w:rPr>
        <w:t xml:space="preserve"> </w:t>
      </w:r>
      <w:r w:rsidRPr="00CC6796">
        <w:t>definidas</w:t>
      </w:r>
      <w:r w:rsidRPr="00CC6796">
        <w:rPr>
          <w:spacing w:val="-15"/>
        </w:rPr>
        <w:t xml:space="preserve"> </w:t>
      </w:r>
      <w:r w:rsidRPr="00CC6796">
        <w:t>por</w:t>
      </w:r>
      <w:r w:rsidRPr="00CC6796">
        <w:rPr>
          <w:spacing w:val="-15"/>
        </w:rPr>
        <w:t xml:space="preserve"> </w:t>
      </w:r>
      <w:r w:rsidRPr="00CC6796">
        <w:t>la</w:t>
      </w:r>
      <w:r w:rsidRPr="00CC6796">
        <w:rPr>
          <w:spacing w:val="-16"/>
        </w:rPr>
        <w:t xml:space="preserve"> </w:t>
      </w:r>
      <w:r w:rsidRPr="00CC6796">
        <w:t>Superintendencia</w:t>
      </w:r>
      <w:r w:rsidRPr="00CC6796">
        <w:rPr>
          <w:spacing w:val="-15"/>
        </w:rPr>
        <w:t xml:space="preserve"> </w:t>
      </w:r>
      <w:r w:rsidRPr="00CC6796">
        <w:t>de</w:t>
      </w:r>
      <w:r w:rsidRPr="00CC6796">
        <w:rPr>
          <w:spacing w:val="-15"/>
        </w:rPr>
        <w:t xml:space="preserve"> </w:t>
      </w:r>
      <w:r w:rsidRPr="00CC6796">
        <w:t>Industria</w:t>
      </w:r>
      <w:r w:rsidRPr="00CC6796">
        <w:rPr>
          <w:spacing w:val="-16"/>
        </w:rPr>
        <w:t xml:space="preserve"> </w:t>
      </w:r>
      <w:r w:rsidRPr="00CC6796">
        <w:t>y</w:t>
      </w:r>
      <w:r w:rsidRPr="00CC6796">
        <w:rPr>
          <w:spacing w:val="-16"/>
        </w:rPr>
        <w:t xml:space="preserve"> </w:t>
      </w:r>
      <w:r w:rsidRPr="00CC6796">
        <w:t>Comercio</w:t>
      </w:r>
    </w:p>
    <w:p w14:paraId="4C6AE293" w14:textId="77777777" w:rsidR="00B9404F" w:rsidRPr="00CC6796" w:rsidRDefault="39C5C282" w:rsidP="008A29BA">
      <w:pPr>
        <w:pStyle w:val="Textoindependiente"/>
        <w:numPr>
          <w:ilvl w:val="0"/>
          <w:numId w:val="49"/>
        </w:numPr>
        <w:spacing w:before="162"/>
        <w:ind w:right="131"/>
        <w:jc w:val="both"/>
      </w:pPr>
      <w:r w:rsidRPr="00CC6796">
        <w:rPr>
          <w:b/>
          <w:bCs/>
        </w:rPr>
        <w:t>Lance:</w:t>
      </w:r>
      <w:r w:rsidRPr="00CC6796">
        <w:rPr>
          <w:b/>
          <w:bCs/>
          <w:spacing w:val="-3"/>
        </w:rPr>
        <w:t xml:space="preserve"> </w:t>
      </w:r>
      <w:r w:rsidRPr="00CC6796">
        <w:t>Cada</w:t>
      </w:r>
      <w:r w:rsidRPr="00CC6796">
        <w:rPr>
          <w:spacing w:val="-2"/>
        </w:rPr>
        <w:t xml:space="preserve"> </w:t>
      </w:r>
      <w:r w:rsidRPr="00CC6796">
        <w:t>una</w:t>
      </w:r>
      <w:r w:rsidRPr="00CC6796">
        <w:rPr>
          <w:spacing w:val="-5"/>
        </w:rPr>
        <w:t xml:space="preserve"> </w:t>
      </w:r>
      <w:r w:rsidRPr="00CC6796">
        <w:t>de</w:t>
      </w:r>
      <w:r w:rsidRPr="00CC6796">
        <w:rPr>
          <w:spacing w:val="-4"/>
        </w:rPr>
        <w:t xml:space="preserve"> </w:t>
      </w:r>
      <w:r w:rsidRPr="00CC6796">
        <w:t>las</w:t>
      </w:r>
      <w:r w:rsidRPr="00CC6796">
        <w:rPr>
          <w:spacing w:val="-4"/>
        </w:rPr>
        <w:t xml:space="preserve"> </w:t>
      </w:r>
      <w:r w:rsidRPr="00CC6796">
        <w:t>posturas</w:t>
      </w:r>
      <w:r w:rsidRPr="00CC6796">
        <w:rPr>
          <w:spacing w:val="-6"/>
        </w:rPr>
        <w:t xml:space="preserve"> </w:t>
      </w:r>
      <w:r w:rsidRPr="00CC6796">
        <w:t>que</w:t>
      </w:r>
      <w:r w:rsidRPr="00CC6796">
        <w:rPr>
          <w:spacing w:val="-4"/>
        </w:rPr>
        <w:t xml:space="preserve"> </w:t>
      </w:r>
      <w:r w:rsidRPr="00CC6796">
        <w:t>hacen</w:t>
      </w:r>
      <w:r w:rsidRPr="00CC6796">
        <w:rPr>
          <w:spacing w:val="-3"/>
        </w:rPr>
        <w:t xml:space="preserve"> </w:t>
      </w:r>
      <w:r w:rsidRPr="00CC6796">
        <w:t>los</w:t>
      </w:r>
      <w:r w:rsidRPr="00CC6796">
        <w:rPr>
          <w:spacing w:val="-6"/>
        </w:rPr>
        <w:t xml:space="preserve"> </w:t>
      </w:r>
      <w:r w:rsidRPr="00CC6796">
        <w:t>oferentes</w:t>
      </w:r>
      <w:r w:rsidRPr="00CC6796">
        <w:rPr>
          <w:spacing w:val="-3"/>
        </w:rPr>
        <w:t xml:space="preserve"> </w:t>
      </w:r>
      <w:r w:rsidRPr="00CC6796">
        <w:t>en</w:t>
      </w:r>
      <w:r w:rsidRPr="00CC6796">
        <w:rPr>
          <w:spacing w:val="-4"/>
        </w:rPr>
        <w:t xml:space="preserve"> </w:t>
      </w:r>
      <w:r w:rsidRPr="00CC6796">
        <w:t>el</w:t>
      </w:r>
      <w:r w:rsidRPr="00CC6796">
        <w:rPr>
          <w:spacing w:val="-5"/>
        </w:rPr>
        <w:t xml:space="preserve"> </w:t>
      </w:r>
      <w:r w:rsidRPr="00CC6796">
        <w:t>marco</w:t>
      </w:r>
      <w:r w:rsidRPr="00CC6796">
        <w:rPr>
          <w:spacing w:val="-5"/>
        </w:rPr>
        <w:t xml:space="preserve"> </w:t>
      </w:r>
      <w:r w:rsidRPr="00CC6796">
        <w:t>de</w:t>
      </w:r>
      <w:r w:rsidRPr="00CC6796">
        <w:rPr>
          <w:spacing w:val="-4"/>
        </w:rPr>
        <w:t xml:space="preserve"> </w:t>
      </w:r>
      <w:r w:rsidRPr="00CC6796">
        <w:t>una</w:t>
      </w:r>
      <w:r w:rsidRPr="00CC6796">
        <w:rPr>
          <w:spacing w:val="-2"/>
        </w:rPr>
        <w:t xml:space="preserve"> subasta.</w:t>
      </w:r>
    </w:p>
    <w:p w14:paraId="4E940EC0" w14:textId="3DA817F1" w:rsidR="00B9404F" w:rsidRPr="00CC6796" w:rsidRDefault="39C5C282" w:rsidP="008A29BA">
      <w:pPr>
        <w:pStyle w:val="Textoindependiente"/>
        <w:numPr>
          <w:ilvl w:val="0"/>
          <w:numId w:val="49"/>
        </w:numPr>
        <w:spacing w:before="183" w:line="256" w:lineRule="auto"/>
        <w:ind w:right="131"/>
        <w:jc w:val="both"/>
      </w:pPr>
      <w:r w:rsidRPr="00CC6796">
        <w:rPr>
          <w:b/>
          <w:bCs/>
        </w:rPr>
        <w:t xml:space="preserve">Margen Mínimo: </w:t>
      </w:r>
      <w:r w:rsidRPr="00CC6796">
        <w:t xml:space="preserve">Valor mínimo en el cual el oferente en una subasta inversa debe </w:t>
      </w:r>
      <w:r w:rsidRPr="00CC6796">
        <w:rPr>
          <w:color w:val="000000"/>
          <w:shd w:val="clear" w:color="auto" w:fill="FFFFFF" w:themeFill="background1"/>
        </w:rPr>
        <w:t xml:space="preserve">reducir </w:t>
      </w:r>
      <w:r w:rsidR="0CDC1885" w:rsidRPr="00CC6796">
        <w:rPr>
          <w:color w:val="000000"/>
        </w:rPr>
        <w:t xml:space="preserve">o aumentar </w:t>
      </w:r>
      <w:r w:rsidRPr="00CC6796">
        <w:rPr>
          <w:color w:val="000000"/>
        </w:rPr>
        <w:t>el valor del Lance o en una subasta de enajenación debe incrementar el valor del Lance, el cual puede ser expresado en dinero o en un porcentaje del precio de inicio de la subasta.</w:t>
      </w:r>
    </w:p>
    <w:p w14:paraId="0C7438FB" w14:textId="77777777" w:rsidR="00B9404F" w:rsidRPr="00CC6796" w:rsidRDefault="39C5C282" w:rsidP="008A29BA">
      <w:pPr>
        <w:pStyle w:val="Textoindependiente"/>
        <w:numPr>
          <w:ilvl w:val="0"/>
          <w:numId w:val="49"/>
        </w:numPr>
        <w:spacing w:before="165"/>
        <w:ind w:right="131"/>
        <w:jc w:val="both"/>
      </w:pPr>
      <w:r w:rsidRPr="00CC6796">
        <w:rPr>
          <w:b/>
          <w:bCs/>
        </w:rPr>
        <w:t>MIPYME:</w:t>
      </w:r>
      <w:r w:rsidRPr="00CC6796">
        <w:rPr>
          <w:b/>
          <w:bCs/>
          <w:spacing w:val="-5"/>
        </w:rPr>
        <w:t xml:space="preserve"> </w:t>
      </w:r>
      <w:r w:rsidRPr="00CC6796">
        <w:t>Micro,</w:t>
      </w:r>
      <w:r w:rsidRPr="00CC6796">
        <w:rPr>
          <w:spacing w:val="-3"/>
        </w:rPr>
        <w:t xml:space="preserve"> </w:t>
      </w:r>
      <w:r w:rsidRPr="00CC6796">
        <w:t>pequeña</w:t>
      </w:r>
      <w:r w:rsidRPr="00CC6796">
        <w:rPr>
          <w:spacing w:val="-5"/>
        </w:rPr>
        <w:t xml:space="preserve"> </w:t>
      </w:r>
      <w:r w:rsidRPr="00CC6796">
        <w:t>y</w:t>
      </w:r>
      <w:r w:rsidRPr="00CC6796">
        <w:rPr>
          <w:spacing w:val="-5"/>
        </w:rPr>
        <w:t xml:space="preserve"> </w:t>
      </w:r>
      <w:r w:rsidRPr="00CC6796">
        <w:t>mediana</w:t>
      </w:r>
      <w:r w:rsidRPr="00CC6796">
        <w:rPr>
          <w:spacing w:val="-5"/>
        </w:rPr>
        <w:t xml:space="preserve"> </w:t>
      </w:r>
      <w:r w:rsidRPr="00CC6796">
        <w:t>empresa</w:t>
      </w:r>
      <w:r w:rsidRPr="00CC6796">
        <w:rPr>
          <w:spacing w:val="-8"/>
        </w:rPr>
        <w:t xml:space="preserve"> </w:t>
      </w:r>
      <w:r w:rsidRPr="00CC6796">
        <w:t>medida</w:t>
      </w:r>
      <w:r w:rsidRPr="00CC6796">
        <w:rPr>
          <w:spacing w:val="-5"/>
        </w:rPr>
        <w:t xml:space="preserve"> </w:t>
      </w:r>
      <w:r w:rsidRPr="00CC6796">
        <w:t>de</w:t>
      </w:r>
      <w:r w:rsidRPr="00CC6796">
        <w:rPr>
          <w:spacing w:val="-4"/>
        </w:rPr>
        <w:t xml:space="preserve"> </w:t>
      </w:r>
      <w:r w:rsidRPr="00CC6796">
        <w:t>acuerdo</w:t>
      </w:r>
      <w:r w:rsidRPr="00CC6796">
        <w:rPr>
          <w:spacing w:val="-7"/>
        </w:rPr>
        <w:t xml:space="preserve"> </w:t>
      </w:r>
      <w:r w:rsidRPr="00CC6796">
        <w:t>con</w:t>
      </w:r>
      <w:r w:rsidRPr="00CC6796">
        <w:rPr>
          <w:spacing w:val="-6"/>
        </w:rPr>
        <w:t xml:space="preserve"> </w:t>
      </w:r>
      <w:r w:rsidRPr="00CC6796">
        <w:t>la</w:t>
      </w:r>
      <w:r w:rsidRPr="00CC6796">
        <w:rPr>
          <w:spacing w:val="-6"/>
        </w:rPr>
        <w:t xml:space="preserve"> </w:t>
      </w:r>
      <w:r w:rsidRPr="00CC6796">
        <w:t>ley</w:t>
      </w:r>
      <w:r w:rsidRPr="00CC6796">
        <w:rPr>
          <w:spacing w:val="-7"/>
        </w:rPr>
        <w:t xml:space="preserve"> </w:t>
      </w:r>
      <w:r w:rsidRPr="00CC6796">
        <w:t>vigente</w:t>
      </w:r>
      <w:r w:rsidRPr="00CC6796">
        <w:rPr>
          <w:spacing w:val="-4"/>
        </w:rPr>
        <w:t xml:space="preserve"> </w:t>
      </w:r>
      <w:r w:rsidRPr="00CC6796">
        <w:rPr>
          <w:spacing w:val="-2"/>
        </w:rPr>
        <w:t>aplicable.</w:t>
      </w:r>
    </w:p>
    <w:p w14:paraId="1AE37473" w14:textId="77777777" w:rsidR="00B9404F" w:rsidRPr="00CC6796" w:rsidRDefault="39C5C282" w:rsidP="008A29BA">
      <w:pPr>
        <w:pStyle w:val="Textoindependiente"/>
        <w:numPr>
          <w:ilvl w:val="0"/>
          <w:numId w:val="49"/>
        </w:numPr>
        <w:spacing w:before="182" w:line="259" w:lineRule="auto"/>
        <w:ind w:right="131"/>
        <w:jc w:val="both"/>
      </w:pPr>
      <w:r w:rsidRPr="00CC6796">
        <w:rPr>
          <w:b/>
          <w:bCs/>
        </w:rPr>
        <w:t xml:space="preserve">Período Contractual: </w:t>
      </w:r>
      <w:r w:rsidRPr="00CC6796">
        <w:t xml:space="preserve">Cada una de las fracciones temporales en las que se divide la ejecución del contrato, las cuales pueden ser utilizadas por la Entidad Estatal para estructurar las garantías del </w:t>
      </w:r>
      <w:r w:rsidRPr="00CC6796">
        <w:rPr>
          <w:spacing w:val="-2"/>
        </w:rPr>
        <w:t>contrato.</w:t>
      </w:r>
    </w:p>
    <w:p w14:paraId="11A604B1" w14:textId="77777777" w:rsidR="00B9404F" w:rsidRPr="00CC6796" w:rsidRDefault="39C5C282" w:rsidP="008A29BA">
      <w:pPr>
        <w:pStyle w:val="Textoindependiente"/>
        <w:numPr>
          <w:ilvl w:val="0"/>
          <w:numId w:val="49"/>
        </w:numPr>
        <w:tabs>
          <w:tab w:val="left" w:pos="9072"/>
        </w:tabs>
        <w:spacing w:before="159" w:line="259" w:lineRule="auto"/>
        <w:ind w:right="131"/>
        <w:jc w:val="both"/>
      </w:pPr>
      <w:r w:rsidRPr="00CC6796">
        <w:rPr>
          <w:b/>
          <w:bCs/>
        </w:rPr>
        <w:t>Plan</w:t>
      </w:r>
      <w:r w:rsidRPr="00CC6796">
        <w:rPr>
          <w:b/>
          <w:bCs/>
          <w:spacing w:val="-1"/>
        </w:rPr>
        <w:t xml:space="preserve"> </w:t>
      </w:r>
      <w:r w:rsidRPr="00CC6796">
        <w:rPr>
          <w:b/>
          <w:bCs/>
        </w:rPr>
        <w:t>Anual</w:t>
      </w:r>
      <w:r w:rsidRPr="00CC6796">
        <w:rPr>
          <w:b/>
          <w:bCs/>
          <w:spacing w:val="-2"/>
        </w:rPr>
        <w:t xml:space="preserve"> </w:t>
      </w:r>
      <w:r w:rsidRPr="00CC6796">
        <w:rPr>
          <w:b/>
          <w:bCs/>
        </w:rPr>
        <w:t>de</w:t>
      </w:r>
      <w:r w:rsidRPr="00CC6796">
        <w:rPr>
          <w:b/>
          <w:bCs/>
          <w:spacing w:val="-1"/>
        </w:rPr>
        <w:t xml:space="preserve"> </w:t>
      </w:r>
      <w:r w:rsidRPr="00CC6796">
        <w:rPr>
          <w:b/>
          <w:bCs/>
        </w:rPr>
        <w:t>Adquisiciones</w:t>
      </w:r>
      <w:r w:rsidRPr="00CC6796">
        <w:rPr>
          <w:b/>
          <w:bCs/>
          <w:spacing w:val="-3"/>
        </w:rPr>
        <w:t xml:space="preserve"> </w:t>
      </w:r>
      <w:r w:rsidRPr="00CC6796">
        <w:rPr>
          <w:b/>
          <w:bCs/>
        </w:rPr>
        <w:t>-</w:t>
      </w:r>
      <w:r w:rsidRPr="00CC6796">
        <w:rPr>
          <w:b/>
          <w:bCs/>
          <w:spacing w:val="-4"/>
        </w:rPr>
        <w:t xml:space="preserve"> </w:t>
      </w:r>
      <w:r w:rsidRPr="00CC6796">
        <w:rPr>
          <w:b/>
          <w:bCs/>
        </w:rPr>
        <w:t>PAA:</w:t>
      </w:r>
      <w:r w:rsidRPr="00CC6796">
        <w:rPr>
          <w:b/>
          <w:bCs/>
          <w:spacing w:val="-1"/>
        </w:rPr>
        <w:t xml:space="preserve"> </w:t>
      </w:r>
      <w:r w:rsidRPr="00CC6796">
        <w:t>Plan</w:t>
      </w:r>
      <w:r w:rsidRPr="00CC6796">
        <w:rPr>
          <w:spacing w:val="-3"/>
        </w:rPr>
        <w:t xml:space="preserve"> </w:t>
      </w:r>
      <w:r w:rsidRPr="00CC6796">
        <w:t>general</w:t>
      </w:r>
      <w:r w:rsidRPr="00CC6796">
        <w:rPr>
          <w:spacing w:val="-4"/>
        </w:rPr>
        <w:t xml:space="preserve"> </w:t>
      </w:r>
      <w:r w:rsidRPr="00CC6796">
        <w:t>de</w:t>
      </w:r>
      <w:r w:rsidRPr="00CC6796">
        <w:rPr>
          <w:spacing w:val="-3"/>
        </w:rPr>
        <w:t xml:space="preserve"> </w:t>
      </w:r>
      <w:r w:rsidRPr="00CC6796">
        <w:t>compras</w:t>
      </w:r>
      <w:r w:rsidRPr="00CC6796">
        <w:rPr>
          <w:spacing w:val="-4"/>
        </w:rPr>
        <w:t xml:space="preserve"> </w:t>
      </w:r>
      <w:r w:rsidRPr="00CC6796">
        <w:t>al</w:t>
      </w:r>
      <w:r w:rsidRPr="00CC6796">
        <w:rPr>
          <w:spacing w:val="-5"/>
        </w:rPr>
        <w:t xml:space="preserve"> </w:t>
      </w:r>
      <w:r w:rsidRPr="00CC6796">
        <w:t>que</w:t>
      </w:r>
      <w:r w:rsidRPr="00CC6796">
        <w:rPr>
          <w:spacing w:val="-4"/>
        </w:rPr>
        <w:t xml:space="preserve"> </w:t>
      </w:r>
      <w:r w:rsidRPr="00CC6796">
        <w:t>se</w:t>
      </w:r>
      <w:r w:rsidRPr="00CC6796">
        <w:rPr>
          <w:spacing w:val="-6"/>
        </w:rPr>
        <w:t xml:space="preserve"> </w:t>
      </w:r>
      <w:r w:rsidRPr="00CC6796">
        <w:t>refiere</w:t>
      </w:r>
      <w:r w:rsidRPr="00CC6796">
        <w:rPr>
          <w:spacing w:val="-4"/>
        </w:rPr>
        <w:t xml:space="preserve"> </w:t>
      </w:r>
      <w:r w:rsidRPr="00CC6796">
        <w:t>el</w:t>
      </w:r>
      <w:r w:rsidRPr="00CC6796">
        <w:rPr>
          <w:spacing w:val="-4"/>
        </w:rPr>
        <w:t xml:space="preserve"> </w:t>
      </w:r>
      <w:r w:rsidRPr="00CC6796">
        <w:t>artículo</w:t>
      </w:r>
      <w:r w:rsidRPr="00CC6796">
        <w:rPr>
          <w:spacing w:val="-3"/>
        </w:rPr>
        <w:t xml:space="preserve"> </w:t>
      </w:r>
      <w:r w:rsidRPr="00CC6796">
        <w:t>74</w:t>
      </w:r>
      <w:r w:rsidRPr="00CC6796">
        <w:rPr>
          <w:spacing w:val="-3"/>
        </w:rPr>
        <w:t xml:space="preserve"> </w:t>
      </w:r>
      <w:r w:rsidRPr="00CC6796">
        <w:t>de</w:t>
      </w:r>
      <w:r w:rsidRPr="00CC6796">
        <w:rPr>
          <w:spacing w:val="-4"/>
        </w:rPr>
        <w:t xml:space="preserve"> </w:t>
      </w:r>
      <w:r w:rsidRPr="00CC6796">
        <w:t>la Ley 1474 de 2011 y el plan de compras al que se refiere la Ley Anual de Presupuesto. Es un instrumento de planeación contractual que las Entidades Estatales deben diligenciar, publicar y actualizar en los términos del presente decreto.</w:t>
      </w:r>
    </w:p>
    <w:p w14:paraId="54B4885A" w14:textId="77777777" w:rsidR="00B9404F" w:rsidRPr="00CC6796" w:rsidRDefault="39C5C282" w:rsidP="008A29BA">
      <w:pPr>
        <w:pStyle w:val="Textoindependiente"/>
        <w:numPr>
          <w:ilvl w:val="0"/>
          <w:numId w:val="49"/>
        </w:numPr>
        <w:tabs>
          <w:tab w:val="left" w:pos="8789"/>
        </w:tabs>
        <w:spacing w:before="160" w:line="259" w:lineRule="auto"/>
        <w:ind w:right="131"/>
        <w:jc w:val="both"/>
      </w:pPr>
      <w:r w:rsidRPr="00CC6796">
        <w:rPr>
          <w:b/>
          <w:bCs/>
        </w:rPr>
        <w:t xml:space="preserve">Proceso de Contratación: </w:t>
      </w:r>
      <w:r w:rsidRPr="00CC6796">
        <w:t>Conjunto de actos y actividades, y su secuencia, adelantadas por la Entidad Estatal desde la planeación hasta el vencimiento de las garantías de calidad, estabilidad y mantenimiento,</w:t>
      </w:r>
      <w:r w:rsidRPr="00CC6796">
        <w:rPr>
          <w:spacing w:val="-10"/>
        </w:rPr>
        <w:t xml:space="preserve"> </w:t>
      </w:r>
      <w:r w:rsidRPr="00CC6796">
        <w:t>o</w:t>
      </w:r>
      <w:r w:rsidRPr="00CC6796">
        <w:rPr>
          <w:spacing w:val="-11"/>
        </w:rPr>
        <w:t xml:space="preserve"> </w:t>
      </w:r>
      <w:r w:rsidRPr="00CC6796">
        <w:t>las</w:t>
      </w:r>
      <w:r w:rsidRPr="00CC6796">
        <w:rPr>
          <w:spacing w:val="-11"/>
        </w:rPr>
        <w:t xml:space="preserve"> </w:t>
      </w:r>
      <w:r w:rsidRPr="00CC6796">
        <w:t>condiciones</w:t>
      </w:r>
      <w:r w:rsidRPr="00CC6796">
        <w:rPr>
          <w:spacing w:val="-9"/>
        </w:rPr>
        <w:t xml:space="preserve"> </w:t>
      </w:r>
      <w:r w:rsidRPr="00CC6796">
        <w:t>de</w:t>
      </w:r>
      <w:r w:rsidRPr="00CC6796">
        <w:rPr>
          <w:spacing w:val="-9"/>
        </w:rPr>
        <w:t xml:space="preserve"> </w:t>
      </w:r>
      <w:r w:rsidRPr="00CC6796">
        <w:t>disposición</w:t>
      </w:r>
      <w:r w:rsidRPr="00CC6796">
        <w:rPr>
          <w:spacing w:val="-14"/>
        </w:rPr>
        <w:t xml:space="preserve"> </w:t>
      </w:r>
      <w:r w:rsidRPr="00CC6796">
        <w:t>final</w:t>
      </w:r>
      <w:r w:rsidRPr="00CC6796">
        <w:rPr>
          <w:spacing w:val="-10"/>
        </w:rPr>
        <w:t xml:space="preserve"> </w:t>
      </w:r>
      <w:r w:rsidRPr="00CC6796">
        <w:t>o</w:t>
      </w:r>
      <w:r w:rsidRPr="00CC6796">
        <w:rPr>
          <w:spacing w:val="-11"/>
        </w:rPr>
        <w:t xml:space="preserve"> </w:t>
      </w:r>
      <w:r w:rsidRPr="00CC6796">
        <w:t>recuperación</w:t>
      </w:r>
      <w:r w:rsidRPr="00CC6796">
        <w:rPr>
          <w:spacing w:val="-9"/>
        </w:rPr>
        <w:t xml:space="preserve"> </w:t>
      </w:r>
      <w:r w:rsidRPr="00CC6796">
        <w:t>ambiental</w:t>
      </w:r>
      <w:r w:rsidRPr="00CC6796">
        <w:rPr>
          <w:spacing w:val="-9"/>
        </w:rPr>
        <w:t xml:space="preserve"> </w:t>
      </w:r>
      <w:r w:rsidRPr="00CC6796">
        <w:t>de</w:t>
      </w:r>
      <w:r w:rsidRPr="00CC6796">
        <w:rPr>
          <w:spacing w:val="-12"/>
        </w:rPr>
        <w:t xml:space="preserve"> </w:t>
      </w:r>
      <w:r w:rsidRPr="00CC6796">
        <w:t>las</w:t>
      </w:r>
      <w:r w:rsidRPr="00CC6796">
        <w:rPr>
          <w:spacing w:val="-11"/>
        </w:rPr>
        <w:t xml:space="preserve"> </w:t>
      </w:r>
      <w:r w:rsidRPr="00CC6796">
        <w:t>obras</w:t>
      </w:r>
      <w:r w:rsidRPr="00CC6796">
        <w:rPr>
          <w:spacing w:val="-11"/>
        </w:rPr>
        <w:t xml:space="preserve"> </w:t>
      </w:r>
      <w:r w:rsidRPr="00CC6796">
        <w:t>o</w:t>
      </w:r>
      <w:r w:rsidRPr="00CC6796">
        <w:rPr>
          <w:spacing w:val="-11"/>
        </w:rPr>
        <w:t xml:space="preserve"> </w:t>
      </w:r>
      <w:r w:rsidRPr="00CC6796">
        <w:t>bienes o el vencimiento del plazo, lo que ocurra más tarde.</w:t>
      </w:r>
    </w:p>
    <w:p w14:paraId="6FB710E4" w14:textId="77777777" w:rsidR="00B9404F" w:rsidRPr="00CC6796" w:rsidRDefault="002109D0" w:rsidP="008A29BA">
      <w:pPr>
        <w:pStyle w:val="Textoindependiente"/>
        <w:numPr>
          <w:ilvl w:val="0"/>
          <w:numId w:val="49"/>
        </w:numPr>
        <w:tabs>
          <w:tab w:val="left" w:pos="8789"/>
        </w:tabs>
        <w:spacing w:before="160" w:line="254" w:lineRule="auto"/>
        <w:ind w:right="131"/>
        <w:jc w:val="both"/>
      </w:pPr>
      <w:r w:rsidRPr="00CC6796">
        <w:rPr>
          <w:b/>
        </w:rPr>
        <w:t xml:space="preserve">Riesgo: </w:t>
      </w:r>
      <w:r w:rsidRPr="00CC6796">
        <w:t>Evento que puede generar efectos adversos y de distinta magnitud en el logro de los objetivos del Proceso de Contratación o en la ejecución de un Contrato.</w:t>
      </w:r>
    </w:p>
    <w:p w14:paraId="58AF86CA" w14:textId="77777777" w:rsidR="00B9404F" w:rsidRPr="00CC6796" w:rsidRDefault="002109D0" w:rsidP="008A29BA">
      <w:pPr>
        <w:pStyle w:val="Textoindependiente"/>
        <w:numPr>
          <w:ilvl w:val="0"/>
          <w:numId w:val="49"/>
        </w:numPr>
        <w:tabs>
          <w:tab w:val="left" w:pos="8789"/>
        </w:tabs>
        <w:spacing w:before="170" w:line="254" w:lineRule="auto"/>
        <w:ind w:right="131"/>
        <w:jc w:val="both"/>
      </w:pPr>
      <w:r w:rsidRPr="00CC6796">
        <w:rPr>
          <w:b/>
        </w:rPr>
        <w:t xml:space="preserve">RUP: </w:t>
      </w:r>
      <w:r w:rsidRPr="00CC6796">
        <w:t>Registro Único de Proponentes, que llevan las cámaras de comercio y en el cual los interesados en participar en Procesos de Contratación deben estar inscritos.</w:t>
      </w:r>
    </w:p>
    <w:p w14:paraId="0883B257" w14:textId="77777777" w:rsidR="00B9404F" w:rsidRPr="00CC6796" w:rsidRDefault="002109D0" w:rsidP="008A29BA">
      <w:pPr>
        <w:pStyle w:val="Textoindependiente"/>
        <w:numPr>
          <w:ilvl w:val="0"/>
          <w:numId w:val="49"/>
        </w:numPr>
        <w:tabs>
          <w:tab w:val="left" w:pos="8789"/>
        </w:tabs>
        <w:spacing w:before="169" w:line="256" w:lineRule="auto"/>
        <w:ind w:right="131"/>
        <w:jc w:val="both"/>
      </w:pPr>
      <w:r w:rsidRPr="00CC6796">
        <w:rPr>
          <w:b/>
        </w:rPr>
        <w:t xml:space="preserve">SECOP: </w:t>
      </w:r>
      <w:r w:rsidRPr="00CC6796">
        <w:t>Sistema Electrónico para la Contratación Pública al que se refiere el Artículo 3 de la Ley 1150 de 2007. Del sistema se conocen 2 versiones SECOP I y SECOP II.</w:t>
      </w:r>
    </w:p>
    <w:p w14:paraId="545B1532" w14:textId="279E1CD6" w:rsidR="00B9404F" w:rsidRPr="00CC6796" w:rsidRDefault="39C5C282" w:rsidP="008A29BA">
      <w:pPr>
        <w:pStyle w:val="Textoindependiente"/>
        <w:numPr>
          <w:ilvl w:val="0"/>
          <w:numId w:val="49"/>
        </w:numPr>
        <w:tabs>
          <w:tab w:val="left" w:pos="8789"/>
        </w:tabs>
        <w:spacing w:before="169" w:line="256" w:lineRule="auto"/>
        <w:ind w:right="131"/>
        <w:jc w:val="both"/>
      </w:pPr>
      <w:r w:rsidRPr="00CC6796">
        <w:rPr>
          <w:b/>
          <w:bCs/>
        </w:rPr>
        <w:t>Servicios Nacionales:</w:t>
      </w:r>
      <w:r w:rsidRPr="00CC6796">
        <w:t xml:space="preserve"> </w:t>
      </w:r>
      <w:r w:rsidR="475E0E4A" w:rsidRPr="00CC6796">
        <w:t xml:space="preserve"> En los contratos que deban cumplirse en Colombia, un servicio es colombiano si además de ser prestado por una persona natural colombiana o por un residente en Colombia, por una persona jurídica constituida de conformidad con la legislación colombiana o por un proponente plural conformado por estos y un extranjero con trato nacional, usa los bienes nacionales relevantes definidos por la Entidad Estatal para la prestación del servicio que será objeto del Proceso de Contratación o vinculen el porcentaje mínimo de personal colombiano según corresponda. </w:t>
      </w:r>
    </w:p>
    <w:p w14:paraId="6AF76BF9" w14:textId="11BE2D1A" w:rsidR="00B9404F" w:rsidRPr="00CC6796" w:rsidRDefault="475E0E4A" w:rsidP="00CA1966">
      <w:pPr>
        <w:pStyle w:val="Textoindependiente"/>
        <w:tabs>
          <w:tab w:val="left" w:pos="8789"/>
        </w:tabs>
        <w:spacing w:before="169" w:line="256" w:lineRule="auto"/>
        <w:ind w:left="888" w:right="131"/>
        <w:jc w:val="both"/>
      </w:pPr>
      <w:r w:rsidRPr="00CC6796">
        <w:t xml:space="preserve">En los contratos que no deban cumplirse en Colombia, que sean prestados en el extranjero y estén sometidos a la legislación colombiana, un servicio es colombiano si es prestado por una persona natural colombiana o por un residente en Colombia, por una persona jurídica constituida de conformidad con la legislación colombiana o un proponente plural conformado por estos, sin que sea necesario el uso de bienes colombianos o la vinculación de personal colombiano. </w:t>
      </w:r>
    </w:p>
    <w:p w14:paraId="50244F3B" w14:textId="7A7DE4BF" w:rsidR="00B9404F" w:rsidRPr="00CC6796" w:rsidRDefault="26CD9AE5" w:rsidP="00CA1966">
      <w:pPr>
        <w:pStyle w:val="Textoindependiente"/>
        <w:tabs>
          <w:tab w:val="left" w:pos="8789"/>
        </w:tabs>
        <w:spacing w:before="169" w:line="256" w:lineRule="auto"/>
        <w:ind w:left="888" w:right="131"/>
        <w:jc w:val="both"/>
      </w:pPr>
      <w:r w:rsidRPr="00CC6796">
        <w:t xml:space="preserve">Los extranjeros con trato nacional que participen en el Proceso de Contratación de manera singular o mediante la conformación de un proponente plural, podrán definir en su oferta si aplican la regla de origen aquí prevista, o cualquiera de las reglas de origen aplicables según el Acuerdo Comercial o la normativa comunitaria que corresponda. En aquellos casos en que no se indique en la oferta la regla de origen a aplicar, la Entidad Estatal deberá evaluar la oferta </w:t>
      </w:r>
      <w:r w:rsidRPr="00CC6796">
        <w:lastRenderedPageBreak/>
        <w:t xml:space="preserve">de acuerdo con la regla de origen aquí prevista. </w:t>
      </w:r>
    </w:p>
    <w:p w14:paraId="0114C8C5" w14:textId="642614A3" w:rsidR="00B9404F" w:rsidRPr="00CC6796" w:rsidRDefault="1677E78B" w:rsidP="008A29BA">
      <w:pPr>
        <w:pStyle w:val="Textoindependiente"/>
        <w:numPr>
          <w:ilvl w:val="0"/>
          <w:numId w:val="49"/>
        </w:numPr>
        <w:tabs>
          <w:tab w:val="left" w:pos="8789"/>
        </w:tabs>
        <w:spacing w:before="169" w:line="256" w:lineRule="auto"/>
        <w:ind w:right="131"/>
        <w:jc w:val="both"/>
      </w:pPr>
      <w:r w:rsidRPr="00CC6796">
        <w:rPr>
          <w:rFonts w:eastAsiaTheme="minorEastAsia"/>
          <w:b/>
        </w:rPr>
        <w:t>SMMLV</w:t>
      </w:r>
      <w:r w:rsidRPr="00CC6796">
        <w:rPr>
          <w:rFonts w:eastAsiaTheme="minorEastAsia"/>
        </w:rPr>
        <w:t>: Salario</w:t>
      </w:r>
      <w:r w:rsidRPr="00CC6796">
        <w:rPr>
          <w:rFonts w:eastAsiaTheme="minorEastAsia"/>
          <w:spacing w:val="-6"/>
        </w:rPr>
        <w:t xml:space="preserve"> </w:t>
      </w:r>
      <w:r w:rsidRPr="00CC6796">
        <w:rPr>
          <w:rFonts w:eastAsiaTheme="minorEastAsia"/>
        </w:rPr>
        <w:t>Mínimo</w:t>
      </w:r>
      <w:r w:rsidRPr="00CC6796">
        <w:rPr>
          <w:rFonts w:eastAsiaTheme="minorEastAsia"/>
          <w:spacing w:val="-6"/>
        </w:rPr>
        <w:t xml:space="preserve"> </w:t>
      </w:r>
      <w:r w:rsidRPr="00CC6796">
        <w:rPr>
          <w:rFonts w:eastAsiaTheme="minorEastAsia"/>
        </w:rPr>
        <w:t>Mensual</w:t>
      </w:r>
      <w:r w:rsidRPr="00CC6796">
        <w:rPr>
          <w:rFonts w:eastAsiaTheme="minorEastAsia"/>
          <w:spacing w:val="-6"/>
        </w:rPr>
        <w:t xml:space="preserve"> </w:t>
      </w:r>
      <w:r w:rsidRPr="00CC6796">
        <w:rPr>
          <w:rFonts w:eastAsiaTheme="minorEastAsia"/>
        </w:rPr>
        <w:t>Legal</w:t>
      </w:r>
      <w:r w:rsidRPr="00CC6796">
        <w:rPr>
          <w:rFonts w:eastAsiaTheme="minorEastAsia"/>
          <w:spacing w:val="-6"/>
        </w:rPr>
        <w:t xml:space="preserve"> </w:t>
      </w:r>
      <w:r w:rsidRPr="00CC6796">
        <w:rPr>
          <w:rFonts w:eastAsiaTheme="minorEastAsia"/>
        </w:rPr>
        <w:t>Vigente</w:t>
      </w:r>
      <w:r w:rsidRPr="00CC6796">
        <w:rPr>
          <w:spacing w:val="-2"/>
        </w:rPr>
        <w:t>.</w:t>
      </w:r>
    </w:p>
    <w:p w14:paraId="2DE403A5" w14:textId="6E40A569" w:rsidR="00B9404F" w:rsidRPr="00CC6796" w:rsidRDefault="00B9404F" w:rsidP="00CA1966">
      <w:pPr>
        <w:pStyle w:val="Textoindependiente"/>
        <w:tabs>
          <w:tab w:val="left" w:pos="8789"/>
        </w:tabs>
        <w:ind w:right="131"/>
        <w:jc w:val="both"/>
      </w:pPr>
    </w:p>
    <w:p w14:paraId="7E26CF34" w14:textId="640C1CAE" w:rsidR="000B268C" w:rsidRPr="00CC6796" w:rsidRDefault="000B268C" w:rsidP="00CA1966">
      <w:pPr>
        <w:pStyle w:val="Textoindependiente"/>
        <w:tabs>
          <w:tab w:val="left" w:pos="8789"/>
        </w:tabs>
        <w:spacing w:line="259" w:lineRule="auto"/>
        <w:ind w:left="888" w:right="131"/>
        <w:jc w:val="both"/>
      </w:pPr>
      <w:r w:rsidRPr="00CC6796">
        <w:t>Adicionalmente, a los conceptos definidos en el Decreto 1082 de 2015, a continuación, se definen algunos vocablos de utilización frecuente en los</w:t>
      </w:r>
      <w:r w:rsidRPr="00CC6796">
        <w:rPr>
          <w:spacing w:val="-1"/>
        </w:rPr>
        <w:t xml:space="preserve"> </w:t>
      </w:r>
      <w:r w:rsidRPr="00CC6796">
        <w:t>procesos contractuales,</w:t>
      </w:r>
      <w:r w:rsidRPr="00CC6796">
        <w:rPr>
          <w:spacing w:val="-2"/>
        </w:rPr>
        <w:t xml:space="preserve"> </w:t>
      </w:r>
      <w:r w:rsidRPr="00CC6796">
        <w:t>con el</w:t>
      </w:r>
      <w:r w:rsidRPr="00CC6796">
        <w:rPr>
          <w:spacing w:val="-2"/>
        </w:rPr>
        <w:t xml:space="preserve"> </w:t>
      </w:r>
      <w:r w:rsidRPr="00CC6796">
        <w:t>fin de</w:t>
      </w:r>
      <w:r w:rsidRPr="00CC6796">
        <w:rPr>
          <w:spacing w:val="-1"/>
        </w:rPr>
        <w:t xml:space="preserve"> </w:t>
      </w:r>
      <w:r w:rsidRPr="00CC6796">
        <w:t xml:space="preserve">facilitar el uso de esta herramienta y homogenizar el vocabulario que frecuentemente se emplea en la actividad </w:t>
      </w:r>
      <w:r w:rsidRPr="00CC6796">
        <w:rPr>
          <w:spacing w:val="-2"/>
        </w:rPr>
        <w:t>contractual.</w:t>
      </w:r>
      <w:r w:rsidR="00666B4F">
        <w:rPr>
          <w:spacing w:val="-2"/>
        </w:rPr>
        <w:t xml:space="preserve"> Así como las siglas utilizadas en el presente manual</w:t>
      </w:r>
    </w:p>
    <w:p w14:paraId="31E7ECB6" w14:textId="77777777" w:rsidR="000B268C" w:rsidRPr="00CC6796" w:rsidRDefault="000B268C" w:rsidP="008A29BA">
      <w:pPr>
        <w:pStyle w:val="Textoindependiente"/>
        <w:numPr>
          <w:ilvl w:val="0"/>
          <w:numId w:val="49"/>
        </w:numPr>
        <w:tabs>
          <w:tab w:val="left" w:pos="8789"/>
        </w:tabs>
        <w:spacing w:before="160" w:line="256" w:lineRule="auto"/>
        <w:ind w:right="131"/>
        <w:jc w:val="both"/>
      </w:pPr>
      <w:r w:rsidRPr="00CC6796">
        <w:rPr>
          <w:b/>
          <w:bCs/>
        </w:rPr>
        <w:t>Acta</w:t>
      </w:r>
      <w:r w:rsidRPr="00CC6796">
        <w:rPr>
          <w:b/>
          <w:bCs/>
          <w:spacing w:val="-16"/>
        </w:rPr>
        <w:t xml:space="preserve"> </w:t>
      </w:r>
      <w:r w:rsidRPr="00CC6796">
        <w:rPr>
          <w:b/>
          <w:bCs/>
        </w:rPr>
        <w:t>de</w:t>
      </w:r>
      <w:r w:rsidRPr="00CC6796">
        <w:rPr>
          <w:b/>
          <w:bCs/>
          <w:spacing w:val="-15"/>
        </w:rPr>
        <w:t xml:space="preserve"> </w:t>
      </w:r>
      <w:r w:rsidRPr="00CC6796">
        <w:rPr>
          <w:b/>
          <w:bCs/>
        </w:rPr>
        <w:t>Inicio:</w:t>
      </w:r>
      <w:r w:rsidRPr="00CC6796">
        <w:rPr>
          <w:b/>
          <w:bCs/>
          <w:spacing w:val="-13"/>
        </w:rPr>
        <w:t xml:space="preserve"> </w:t>
      </w:r>
      <w:r w:rsidRPr="00CC6796">
        <w:t>Documento</w:t>
      </w:r>
      <w:r w:rsidRPr="00CC6796">
        <w:rPr>
          <w:spacing w:val="-13"/>
        </w:rPr>
        <w:t xml:space="preserve"> </w:t>
      </w:r>
      <w:r w:rsidRPr="00CC6796">
        <w:t>en</w:t>
      </w:r>
      <w:r w:rsidRPr="00CC6796">
        <w:rPr>
          <w:spacing w:val="-16"/>
        </w:rPr>
        <w:t xml:space="preserve"> </w:t>
      </w:r>
      <w:r w:rsidRPr="00CC6796">
        <w:t>el</w:t>
      </w:r>
      <w:r w:rsidRPr="00CC6796">
        <w:rPr>
          <w:spacing w:val="-15"/>
        </w:rPr>
        <w:t xml:space="preserve"> </w:t>
      </w:r>
      <w:r w:rsidRPr="00CC6796">
        <w:t>cual</w:t>
      </w:r>
      <w:r w:rsidRPr="00CC6796">
        <w:rPr>
          <w:spacing w:val="-15"/>
        </w:rPr>
        <w:t xml:space="preserve"> </w:t>
      </w:r>
      <w:r w:rsidRPr="00CC6796">
        <w:t>se</w:t>
      </w:r>
      <w:r w:rsidRPr="00CC6796">
        <w:rPr>
          <w:spacing w:val="-14"/>
        </w:rPr>
        <w:t xml:space="preserve"> </w:t>
      </w:r>
      <w:r w:rsidRPr="00CC6796">
        <w:t>deja</w:t>
      </w:r>
      <w:r w:rsidRPr="00CC6796">
        <w:rPr>
          <w:spacing w:val="-16"/>
        </w:rPr>
        <w:t xml:space="preserve"> </w:t>
      </w:r>
      <w:r w:rsidRPr="00CC6796">
        <w:t>constancia</w:t>
      </w:r>
      <w:r w:rsidRPr="00CC6796">
        <w:rPr>
          <w:spacing w:val="-14"/>
        </w:rPr>
        <w:t xml:space="preserve"> </w:t>
      </w:r>
      <w:r w:rsidRPr="00CC6796">
        <w:t>del</w:t>
      </w:r>
      <w:r w:rsidRPr="00CC6796">
        <w:rPr>
          <w:spacing w:val="-15"/>
        </w:rPr>
        <w:t xml:space="preserve"> </w:t>
      </w:r>
      <w:r w:rsidRPr="00CC6796">
        <w:t>inicio</w:t>
      </w:r>
      <w:r w:rsidRPr="00CC6796">
        <w:rPr>
          <w:spacing w:val="-14"/>
        </w:rPr>
        <w:t xml:space="preserve"> </w:t>
      </w:r>
      <w:r w:rsidRPr="00CC6796">
        <w:t>de</w:t>
      </w:r>
      <w:r w:rsidRPr="00CC6796">
        <w:rPr>
          <w:spacing w:val="-16"/>
        </w:rPr>
        <w:t xml:space="preserve"> </w:t>
      </w:r>
      <w:r w:rsidRPr="00CC6796">
        <w:t>la</w:t>
      </w:r>
      <w:r w:rsidRPr="00CC6796">
        <w:rPr>
          <w:spacing w:val="-14"/>
        </w:rPr>
        <w:t xml:space="preserve"> </w:t>
      </w:r>
      <w:r w:rsidRPr="00CC6796">
        <w:t>ejecución</w:t>
      </w:r>
      <w:r w:rsidRPr="00CC6796">
        <w:rPr>
          <w:spacing w:val="-15"/>
        </w:rPr>
        <w:t xml:space="preserve"> </w:t>
      </w:r>
      <w:r w:rsidRPr="00CC6796">
        <w:t>del</w:t>
      </w:r>
      <w:r w:rsidRPr="00CC6796">
        <w:rPr>
          <w:spacing w:val="-14"/>
        </w:rPr>
        <w:t xml:space="preserve"> </w:t>
      </w:r>
      <w:r w:rsidRPr="00CC6796">
        <w:t>contrato,</w:t>
      </w:r>
      <w:r w:rsidRPr="00CC6796">
        <w:rPr>
          <w:spacing w:val="-15"/>
        </w:rPr>
        <w:t xml:space="preserve"> </w:t>
      </w:r>
      <w:r w:rsidRPr="00CC6796">
        <w:t>previo cumplimiento de los requisitos de perfeccionamiento, legalización y ejecución, que permiten la iniciación formal de actividades.</w:t>
      </w:r>
    </w:p>
    <w:p w14:paraId="2970CE79" w14:textId="77777777" w:rsidR="000B268C" w:rsidRPr="00CC6796" w:rsidRDefault="000B268C" w:rsidP="008A29BA">
      <w:pPr>
        <w:pStyle w:val="Textoindependiente"/>
        <w:numPr>
          <w:ilvl w:val="0"/>
          <w:numId w:val="49"/>
        </w:numPr>
        <w:tabs>
          <w:tab w:val="left" w:pos="8789"/>
        </w:tabs>
        <w:spacing w:before="167" w:line="256" w:lineRule="auto"/>
        <w:ind w:right="131"/>
        <w:jc w:val="both"/>
      </w:pPr>
      <w:r w:rsidRPr="00CC6796">
        <w:rPr>
          <w:b/>
        </w:rPr>
        <w:t xml:space="preserve">Acta de Liquidación: </w:t>
      </w:r>
      <w:r w:rsidRPr="00CC6796">
        <w:t>Documento suscrito por el ordenador del gasto, el supervisor y/o interventor del contrato y el contratista, en el que se refleja el balance de la ejecución financiera del contrato o corte de cuentas entre las partes.</w:t>
      </w:r>
    </w:p>
    <w:p w14:paraId="67ADAEF4" w14:textId="77777777" w:rsidR="000B268C" w:rsidRPr="00CC6796" w:rsidRDefault="000B268C" w:rsidP="008A29BA">
      <w:pPr>
        <w:pStyle w:val="Textoindependiente"/>
        <w:numPr>
          <w:ilvl w:val="0"/>
          <w:numId w:val="49"/>
        </w:numPr>
        <w:spacing w:before="168" w:line="259" w:lineRule="auto"/>
        <w:ind w:right="131"/>
        <w:jc w:val="both"/>
      </w:pPr>
      <w:r w:rsidRPr="00CC6796">
        <w:rPr>
          <w:b/>
          <w:bCs/>
        </w:rPr>
        <w:t xml:space="preserve">Adición: </w:t>
      </w:r>
      <w:r w:rsidRPr="00CC6796">
        <w:t>Modificación del valor de los contratos que se encuentran en ejecución con el fin de incrementar</w:t>
      </w:r>
      <w:r w:rsidRPr="00CC6796">
        <w:rPr>
          <w:spacing w:val="-15"/>
        </w:rPr>
        <w:t xml:space="preserve"> </w:t>
      </w:r>
      <w:r w:rsidRPr="00CC6796">
        <w:t>el</w:t>
      </w:r>
      <w:r w:rsidRPr="00CC6796">
        <w:rPr>
          <w:spacing w:val="-15"/>
        </w:rPr>
        <w:t xml:space="preserve"> </w:t>
      </w:r>
      <w:r w:rsidRPr="00CC6796">
        <w:t>valor</w:t>
      </w:r>
      <w:r w:rsidRPr="00CC6796">
        <w:rPr>
          <w:spacing w:val="-14"/>
        </w:rPr>
        <w:t xml:space="preserve"> </w:t>
      </w:r>
      <w:r w:rsidRPr="00CC6796">
        <w:t>originalmente</w:t>
      </w:r>
      <w:r w:rsidRPr="00CC6796">
        <w:rPr>
          <w:spacing w:val="-15"/>
        </w:rPr>
        <w:t xml:space="preserve"> </w:t>
      </w:r>
      <w:r w:rsidRPr="00CC6796">
        <w:t>pactado,</w:t>
      </w:r>
      <w:r w:rsidRPr="00CC6796">
        <w:rPr>
          <w:spacing w:val="-15"/>
        </w:rPr>
        <w:t xml:space="preserve"> </w:t>
      </w:r>
      <w:r w:rsidRPr="00CC6796">
        <w:t>la</w:t>
      </w:r>
      <w:r w:rsidRPr="00CC6796">
        <w:rPr>
          <w:spacing w:val="-15"/>
        </w:rPr>
        <w:t xml:space="preserve"> </w:t>
      </w:r>
      <w:r w:rsidRPr="00CC6796">
        <w:t>cual</w:t>
      </w:r>
      <w:r w:rsidRPr="00CC6796">
        <w:rPr>
          <w:spacing w:val="-15"/>
        </w:rPr>
        <w:t xml:space="preserve"> </w:t>
      </w:r>
      <w:r w:rsidRPr="00CC6796">
        <w:t>no</w:t>
      </w:r>
      <w:r w:rsidRPr="00CC6796">
        <w:rPr>
          <w:spacing w:val="-15"/>
        </w:rPr>
        <w:t xml:space="preserve"> </w:t>
      </w:r>
      <w:r w:rsidRPr="00CC6796">
        <w:t>podrá</w:t>
      </w:r>
      <w:r w:rsidRPr="00CC6796">
        <w:rPr>
          <w:spacing w:val="-14"/>
        </w:rPr>
        <w:t xml:space="preserve"> </w:t>
      </w:r>
      <w:r w:rsidRPr="00CC6796">
        <w:t>ser</w:t>
      </w:r>
      <w:r w:rsidRPr="00CC6796">
        <w:rPr>
          <w:spacing w:val="-14"/>
        </w:rPr>
        <w:t xml:space="preserve"> </w:t>
      </w:r>
      <w:r w:rsidRPr="00CC6796">
        <w:t>superior</w:t>
      </w:r>
      <w:r w:rsidRPr="00CC6796">
        <w:rPr>
          <w:spacing w:val="-14"/>
        </w:rPr>
        <w:t xml:space="preserve"> </w:t>
      </w:r>
      <w:r w:rsidRPr="00CC6796">
        <w:t>al</w:t>
      </w:r>
      <w:r w:rsidRPr="00CC6796">
        <w:rPr>
          <w:spacing w:val="-16"/>
        </w:rPr>
        <w:t xml:space="preserve"> </w:t>
      </w:r>
      <w:r w:rsidRPr="00CC6796">
        <w:t>50%</w:t>
      </w:r>
      <w:r w:rsidRPr="00CC6796">
        <w:rPr>
          <w:spacing w:val="-13"/>
        </w:rPr>
        <w:t xml:space="preserve"> </w:t>
      </w:r>
      <w:r w:rsidRPr="00CC6796">
        <w:t>del</w:t>
      </w:r>
      <w:r w:rsidRPr="00CC6796">
        <w:rPr>
          <w:spacing w:val="-15"/>
        </w:rPr>
        <w:t xml:space="preserve"> </w:t>
      </w:r>
      <w:r w:rsidRPr="00CC6796">
        <w:t>valor</w:t>
      </w:r>
      <w:r w:rsidRPr="00CC6796">
        <w:rPr>
          <w:spacing w:val="-14"/>
        </w:rPr>
        <w:t xml:space="preserve"> </w:t>
      </w:r>
      <w:r w:rsidRPr="00CC6796">
        <w:t>inicialmente pactado expresado en SMMLV. Debe constar en</w:t>
      </w:r>
      <w:r w:rsidRPr="00CC6796">
        <w:rPr>
          <w:spacing w:val="-2"/>
        </w:rPr>
        <w:t xml:space="preserve"> </w:t>
      </w:r>
      <w:r w:rsidRPr="00CC6796">
        <w:t>un documento</w:t>
      </w:r>
      <w:r w:rsidRPr="00CC6796">
        <w:rPr>
          <w:spacing w:val="-2"/>
        </w:rPr>
        <w:t xml:space="preserve"> </w:t>
      </w:r>
      <w:r w:rsidRPr="00CC6796">
        <w:t>firmado por las partes y cumplir los mismos requisitos de perfeccionamiento y ejecución del contrato. Supone la modificación de la Póliza, si hubo lugar a ella.</w:t>
      </w:r>
    </w:p>
    <w:p w14:paraId="0D1DACEC" w14:textId="77777777" w:rsidR="000B268C" w:rsidRPr="00CC6796" w:rsidRDefault="000B268C" w:rsidP="008A29BA">
      <w:pPr>
        <w:pStyle w:val="Textoindependiente"/>
        <w:numPr>
          <w:ilvl w:val="0"/>
          <w:numId w:val="49"/>
        </w:numPr>
        <w:spacing w:before="158" w:line="256" w:lineRule="auto"/>
        <w:ind w:right="131"/>
        <w:jc w:val="both"/>
      </w:pPr>
      <w:r w:rsidRPr="00CC6796">
        <w:rPr>
          <w:b/>
        </w:rPr>
        <w:t xml:space="preserve">Adjudicación: </w:t>
      </w:r>
      <w:r w:rsidRPr="00CC6796">
        <w:t>Decisión por medio de un acto administrativo motivado, que pone término a un proceso de selección, por medio de la cual se determina la persona natural o jurídica que resultó favorecida, por ser la propuesta más favorable para el Ministerio.</w:t>
      </w:r>
    </w:p>
    <w:p w14:paraId="48F2B49F" w14:textId="330A736A" w:rsidR="0043313C" w:rsidRPr="00CC6796" w:rsidRDefault="0043313C" w:rsidP="008A29BA">
      <w:pPr>
        <w:pStyle w:val="Textoindependiente"/>
        <w:numPr>
          <w:ilvl w:val="0"/>
          <w:numId w:val="49"/>
        </w:numPr>
        <w:spacing w:before="167" w:line="256" w:lineRule="auto"/>
        <w:ind w:right="131"/>
        <w:jc w:val="both"/>
      </w:pPr>
      <w:r w:rsidRPr="00CC6796">
        <w:rPr>
          <w:b/>
          <w:bCs/>
        </w:rPr>
        <w:t>Adjudicatario(a):</w:t>
      </w:r>
      <w:r w:rsidRPr="00CC6796">
        <w:rPr>
          <w:b/>
          <w:bCs/>
          <w:spacing w:val="-8"/>
        </w:rPr>
        <w:t xml:space="preserve"> </w:t>
      </w:r>
      <w:r w:rsidRPr="00CC6796">
        <w:t>Proponente</w:t>
      </w:r>
      <w:r w:rsidRPr="00CC6796">
        <w:rPr>
          <w:spacing w:val="-12"/>
        </w:rPr>
        <w:t xml:space="preserve"> </w:t>
      </w:r>
      <w:r w:rsidRPr="00CC6796">
        <w:t>ganador</w:t>
      </w:r>
      <w:r w:rsidRPr="00CC6796">
        <w:rPr>
          <w:spacing w:val="-9"/>
        </w:rPr>
        <w:t xml:space="preserve"> </w:t>
      </w:r>
      <w:r w:rsidRPr="00CC6796">
        <w:t>o</w:t>
      </w:r>
      <w:r w:rsidRPr="00CC6796">
        <w:rPr>
          <w:spacing w:val="-12"/>
        </w:rPr>
        <w:t xml:space="preserve"> </w:t>
      </w:r>
      <w:r w:rsidRPr="00CC6796">
        <w:t>mejor</w:t>
      </w:r>
      <w:r w:rsidRPr="00CC6796">
        <w:rPr>
          <w:spacing w:val="-9"/>
        </w:rPr>
        <w:t xml:space="preserve"> </w:t>
      </w:r>
      <w:r w:rsidRPr="00CC6796">
        <w:t>calificado</w:t>
      </w:r>
      <w:r w:rsidRPr="00CC6796">
        <w:rPr>
          <w:spacing w:val="-10"/>
        </w:rPr>
        <w:t xml:space="preserve"> </w:t>
      </w:r>
      <w:r w:rsidRPr="00CC6796">
        <w:t>dentro</w:t>
      </w:r>
      <w:r w:rsidRPr="00CC6796">
        <w:rPr>
          <w:spacing w:val="-10"/>
        </w:rPr>
        <w:t xml:space="preserve"> </w:t>
      </w:r>
      <w:r w:rsidRPr="00CC6796">
        <w:t>del</w:t>
      </w:r>
      <w:r w:rsidRPr="00CC6796">
        <w:rPr>
          <w:spacing w:val="-11"/>
        </w:rPr>
        <w:t xml:space="preserve"> </w:t>
      </w:r>
      <w:r w:rsidRPr="00CC6796">
        <w:t>proceso</w:t>
      </w:r>
      <w:r w:rsidRPr="00CC6796">
        <w:rPr>
          <w:spacing w:val="-10"/>
        </w:rPr>
        <w:t xml:space="preserve"> </w:t>
      </w:r>
      <w:r w:rsidRPr="00CC6796">
        <w:t>de</w:t>
      </w:r>
      <w:r w:rsidRPr="00CC6796">
        <w:rPr>
          <w:spacing w:val="-10"/>
        </w:rPr>
        <w:t xml:space="preserve"> </w:t>
      </w:r>
      <w:r w:rsidRPr="00CC6796">
        <w:t>selección,</w:t>
      </w:r>
      <w:r w:rsidRPr="00CC6796">
        <w:rPr>
          <w:spacing w:val="-9"/>
        </w:rPr>
        <w:t xml:space="preserve"> </w:t>
      </w:r>
      <w:r w:rsidRPr="00CC6796">
        <w:t>por</w:t>
      </w:r>
      <w:r w:rsidRPr="00CC6796">
        <w:rPr>
          <w:spacing w:val="-9"/>
        </w:rPr>
        <w:t xml:space="preserve"> </w:t>
      </w:r>
      <w:r w:rsidRPr="00CC6796">
        <w:t>haber presentado una propuesta que cumple con lo requerido en el pliego de condiciones y se considera en relación con las demás, la propuesta más favorable para la entidad.</w:t>
      </w:r>
    </w:p>
    <w:p w14:paraId="22080ED5" w14:textId="77777777" w:rsidR="0043313C" w:rsidRPr="00CC6796" w:rsidRDefault="0043313C" w:rsidP="008A29BA">
      <w:pPr>
        <w:pStyle w:val="Textoindependiente"/>
        <w:numPr>
          <w:ilvl w:val="0"/>
          <w:numId w:val="49"/>
        </w:numPr>
        <w:spacing w:before="167" w:line="256" w:lineRule="auto"/>
        <w:ind w:right="131"/>
        <w:jc w:val="both"/>
      </w:pPr>
      <w:r w:rsidRPr="00CC6796">
        <w:rPr>
          <w:b/>
        </w:rPr>
        <w:t xml:space="preserve">Anticipo: </w:t>
      </w:r>
      <w:r w:rsidRPr="00CC6796">
        <w:t>Valor pactado en los contratos, y que el Ministerio entrega al contratista en calidad de préstamo, para ser amortizado en cada pago. El anticipo no podrá exceder del cincuenta por ciento (50%) del valor del respectivo contrato.</w:t>
      </w:r>
    </w:p>
    <w:p w14:paraId="2A2DB767" w14:textId="77777777" w:rsidR="0043313C" w:rsidRPr="00CC6796" w:rsidRDefault="0043313C" w:rsidP="008A29BA">
      <w:pPr>
        <w:pStyle w:val="Textoindependiente"/>
        <w:numPr>
          <w:ilvl w:val="0"/>
          <w:numId w:val="49"/>
        </w:numPr>
        <w:spacing w:before="168" w:line="254" w:lineRule="auto"/>
        <w:ind w:right="131"/>
        <w:jc w:val="both"/>
      </w:pPr>
      <w:r w:rsidRPr="00CC6796">
        <w:rPr>
          <w:b/>
          <w:bCs/>
        </w:rPr>
        <w:t>Apropiado:</w:t>
      </w:r>
      <w:r w:rsidRPr="00CC6796">
        <w:rPr>
          <w:b/>
          <w:bCs/>
          <w:spacing w:val="-10"/>
        </w:rPr>
        <w:t xml:space="preserve"> </w:t>
      </w:r>
      <w:r w:rsidRPr="00CC6796">
        <w:t>Monto</w:t>
      </w:r>
      <w:r w:rsidRPr="00CC6796">
        <w:rPr>
          <w:spacing w:val="-11"/>
        </w:rPr>
        <w:t xml:space="preserve"> </w:t>
      </w:r>
      <w:r w:rsidRPr="00CC6796">
        <w:t>máximo</w:t>
      </w:r>
      <w:r w:rsidRPr="00CC6796">
        <w:rPr>
          <w:spacing w:val="-11"/>
        </w:rPr>
        <w:t xml:space="preserve"> </w:t>
      </w:r>
      <w:r w:rsidRPr="00CC6796">
        <w:t>autorizado</w:t>
      </w:r>
      <w:r w:rsidRPr="00CC6796">
        <w:rPr>
          <w:spacing w:val="-11"/>
        </w:rPr>
        <w:t xml:space="preserve"> </w:t>
      </w:r>
      <w:r w:rsidRPr="00CC6796">
        <w:t>para</w:t>
      </w:r>
      <w:r w:rsidRPr="00CC6796">
        <w:rPr>
          <w:spacing w:val="-11"/>
        </w:rPr>
        <w:t xml:space="preserve"> </w:t>
      </w:r>
      <w:r w:rsidRPr="00CC6796">
        <w:t>asumir</w:t>
      </w:r>
      <w:r w:rsidRPr="00CC6796">
        <w:rPr>
          <w:spacing w:val="-12"/>
        </w:rPr>
        <w:t xml:space="preserve"> </w:t>
      </w:r>
      <w:r w:rsidRPr="00CC6796">
        <w:t>compromisos</w:t>
      </w:r>
      <w:r w:rsidRPr="00CC6796">
        <w:rPr>
          <w:spacing w:val="-13"/>
        </w:rPr>
        <w:t xml:space="preserve"> </w:t>
      </w:r>
      <w:r w:rsidRPr="00CC6796">
        <w:t>con</w:t>
      </w:r>
      <w:r w:rsidRPr="00CC6796">
        <w:rPr>
          <w:spacing w:val="-13"/>
        </w:rPr>
        <w:t xml:space="preserve"> </w:t>
      </w:r>
      <w:r w:rsidRPr="00CC6796">
        <w:t>un</w:t>
      </w:r>
      <w:r w:rsidRPr="00CC6796">
        <w:rPr>
          <w:spacing w:val="-15"/>
        </w:rPr>
        <w:t xml:space="preserve"> </w:t>
      </w:r>
      <w:r w:rsidRPr="00CC6796">
        <w:t>objeto</w:t>
      </w:r>
      <w:r w:rsidRPr="00CC6796">
        <w:rPr>
          <w:spacing w:val="-13"/>
        </w:rPr>
        <w:t xml:space="preserve"> </w:t>
      </w:r>
      <w:r w:rsidRPr="00CC6796">
        <w:t>determinado</w:t>
      </w:r>
      <w:r w:rsidRPr="00CC6796">
        <w:rPr>
          <w:spacing w:val="-11"/>
        </w:rPr>
        <w:t xml:space="preserve"> </w:t>
      </w:r>
      <w:r w:rsidRPr="00CC6796">
        <w:t>durante la vigencia fiscal.</w:t>
      </w:r>
    </w:p>
    <w:p w14:paraId="36E1C2D6" w14:textId="77777777" w:rsidR="0043313C" w:rsidRPr="00CC6796" w:rsidRDefault="0043313C" w:rsidP="008A29BA">
      <w:pPr>
        <w:pStyle w:val="Textoindependiente"/>
        <w:numPr>
          <w:ilvl w:val="0"/>
          <w:numId w:val="49"/>
        </w:numPr>
        <w:spacing w:before="169" w:line="256" w:lineRule="auto"/>
        <w:ind w:right="131"/>
        <w:jc w:val="both"/>
      </w:pPr>
      <w:r w:rsidRPr="00CC6796">
        <w:rPr>
          <w:b/>
          <w:bCs/>
        </w:rPr>
        <w:t>Asignación</w:t>
      </w:r>
      <w:r w:rsidRPr="00CC6796">
        <w:rPr>
          <w:b/>
          <w:bCs/>
          <w:spacing w:val="-7"/>
        </w:rPr>
        <w:t xml:space="preserve"> </w:t>
      </w:r>
      <w:r w:rsidRPr="00CC6796">
        <w:rPr>
          <w:b/>
          <w:bCs/>
        </w:rPr>
        <w:t>del</w:t>
      </w:r>
      <w:r w:rsidRPr="00CC6796">
        <w:rPr>
          <w:b/>
          <w:bCs/>
          <w:spacing w:val="-7"/>
        </w:rPr>
        <w:t xml:space="preserve"> </w:t>
      </w:r>
      <w:r w:rsidRPr="00CC6796">
        <w:rPr>
          <w:b/>
          <w:bCs/>
        </w:rPr>
        <w:t>riesgo:</w:t>
      </w:r>
      <w:r w:rsidRPr="00CC6796">
        <w:rPr>
          <w:b/>
          <w:bCs/>
          <w:spacing w:val="-9"/>
        </w:rPr>
        <w:t xml:space="preserve"> </w:t>
      </w:r>
      <w:r w:rsidRPr="00CC6796">
        <w:t>Es</w:t>
      </w:r>
      <w:r w:rsidRPr="00CC6796">
        <w:rPr>
          <w:spacing w:val="-6"/>
        </w:rPr>
        <w:t xml:space="preserve"> </w:t>
      </w:r>
      <w:r w:rsidRPr="00CC6796">
        <w:t>el</w:t>
      </w:r>
      <w:r w:rsidRPr="00CC6796">
        <w:rPr>
          <w:spacing w:val="-7"/>
        </w:rPr>
        <w:t xml:space="preserve"> </w:t>
      </w:r>
      <w:r w:rsidRPr="00CC6796">
        <w:t>señalamiento</w:t>
      </w:r>
      <w:r w:rsidRPr="00CC6796">
        <w:rPr>
          <w:spacing w:val="-9"/>
        </w:rPr>
        <w:t xml:space="preserve"> </w:t>
      </w:r>
      <w:r w:rsidRPr="00CC6796">
        <w:t>que</w:t>
      </w:r>
      <w:r w:rsidRPr="00CC6796">
        <w:rPr>
          <w:spacing w:val="-9"/>
        </w:rPr>
        <w:t xml:space="preserve"> </w:t>
      </w:r>
      <w:r w:rsidRPr="00CC6796">
        <w:t>se</w:t>
      </w:r>
      <w:r w:rsidRPr="00CC6796">
        <w:rPr>
          <w:spacing w:val="-6"/>
        </w:rPr>
        <w:t xml:space="preserve"> </w:t>
      </w:r>
      <w:r w:rsidRPr="00CC6796">
        <w:t>hace</w:t>
      </w:r>
      <w:r w:rsidRPr="00CC6796">
        <w:rPr>
          <w:spacing w:val="-6"/>
        </w:rPr>
        <w:t xml:space="preserve"> </w:t>
      </w:r>
      <w:r w:rsidRPr="00CC6796">
        <w:t>de</w:t>
      </w:r>
      <w:r w:rsidRPr="00CC6796">
        <w:rPr>
          <w:spacing w:val="-9"/>
        </w:rPr>
        <w:t xml:space="preserve"> </w:t>
      </w:r>
      <w:r w:rsidRPr="00CC6796">
        <w:t>la</w:t>
      </w:r>
      <w:r w:rsidRPr="00CC6796">
        <w:rPr>
          <w:spacing w:val="-6"/>
        </w:rPr>
        <w:t xml:space="preserve"> </w:t>
      </w:r>
      <w:r w:rsidRPr="00CC6796">
        <w:t>parte</w:t>
      </w:r>
      <w:r w:rsidRPr="00CC6796">
        <w:rPr>
          <w:spacing w:val="-9"/>
        </w:rPr>
        <w:t xml:space="preserve"> </w:t>
      </w:r>
      <w:r w:rsidRPr="00CC6796">
        <w:t>contractual</w:t>
      </w:r>
      <w:r w:rsidRPr="00CC6796">
        <w:rPr>
          <w:spacing w:val="-10"/>
        </w:rPr>
        <w:t xml:space="preserve"> </w:t>
      </w:r>
      <w:r w:rsidRPr="00CC6796">
        <w:t>que</w:t>
      </w:r>
      <w:r w:rsidRPr="00CC6796">
        <w:rPr>
          <w:spacing w:val="-9"/>
        </w:rPr>
        <w:t xml:space="preserve"> </w:t>
      </w:r>
      <w:r w:rsidRPr="00CC6796">
        <w:t>deberá</w:t>
      </w:r>
      <w:r w:rsidRPr="00CC6796">
        <w:rPr>
          <w:spacing w:val="-9"/>
        </w:rPr>
        <w:t xml:space="preserve"> </w:t>
      </w:r>
      <w:r w:rsidRPr="00CC6796">
        <w:t>soportar total</w:t>
      </w:r>
      <w:r w:rsidRPr="00CC6796">
        <w:rPr>
          <w:spacing w:val="-8"/>
        </w:rPr>
        <w:t xml:space="preserve"> </w:t>
      </w:r>
      <w:r w:rsidRPr="00CC6796">
        <w:t>o</w:t>
      </w:r>
      <w:r w:rsidRPr="00CC6796">
        <w:rPr>
          <w:spacing w:val="-7"/>
        </w:rPr>
        <w:t xml:space="preserve"> </w:t>
      </w:r>
      <w:r w:rsidRPr="00CC6796">
        <w:t>parcialmente</w:t>
      </w:r>
      <w:r w:rsidRPr="00CC6796">
        <w:rPr>
          <w:spacing w:val="-7"/>
        </w:rPr>
        <w:t xml:space="preserve"> </w:t>
      </w:r>
      <w:r w:rsidRPr="00CC6796">
        <w:t>la</w:t>
      </w:r>
      <w:r w:rsidRPr="00CC6796">
        <w:rPr>
          <w:spacing w:val="-7"/>
        </w:rPr>
        <w:t xml:space="preserve"> </w:t>
      </w:r>
      <w:r w:rsidRPr="00CC6796">
        <w:t>ocurrencia</w:t>
      </w:r>
      <w:r w:rsidRPr="00CC6796">
        <w:rPr>
          <w:spacing w:val="-7"/>
        </w:rPr>
        <w:t xml:space="preserve"> </w:t>
      </w:r>
      <w:r w:rsidRPr="00CC6796">
        <w:t>de</w:t>
      </w:r>
      <w:r w:rsidRPr="00CC6796">
        <w:rPr>
          <w:spacing w:val="-8"/>
        </w:rPr>
        <w:t xml:space="preserve"> </w:t>
      </w:r>
      <w:r w:rsidRPr="00CC6796">
        <w:t>la</w:t>
      </w:r>
      <w:r w:rsidRPr="00CC6796">
        <w:rPr>
          <w:spacing w:val="-7"/>
        </w:rPr>
        <w:t xml:space="preserve"> </w:t>
      </w:r>
      <w:r w:rsidRPr="00CC6796">
        <w:t>circunstancia</w:t>
      </w:r>
      <w:r w:rsidRPr="00CC6796">
        <w:rPr>
          <w:spacing w:val="-7"/>
        </w:rPr>
        <w:t xml:space="preserve"> </w:t>
      </w:r>
      <w:r w:rsidRPr="00CC6796">
        <w:t>tipificada</w:t>
      </w:r>
      <w:r w:rsidRPr="00CC6796">
        <w:rPr>
          <w:spacing w:val="-7"/>
        </w:rPr>
        <w:t xml:space="preserve"> </w:t>
      </w:r>
      <w:r w:rsidRPr="00CC6796">
        <w:t>como</w:t>
      </w:r>
      <w:r w:rsidRPr="00CC6796">
        <w:rPr>
          <w:spacing w:val="-10"/>
        </w:rPr>
        <w:t xml:space="preserve"> </w:t>
      </w:r>
      <w:r w:rsidRPr="00CC6796">
        <w:t>riesgo</w:t>
      </w:r>
      <w:r w:rsidRPr="00CC6796">
        <w:rPr>
          <w:spacing w:val="-7"/>
        </w:rPr>
        <w:t xml:space="preserve"> </w:t>
      </w:r>
      <w:r w:rsidRPr="00CC6796">
        <w:t>previsible,</w:t>
      </w:r>
      <w:r w:rsidRPr="00CC6796">
        <w:rPr>
          <w:spacing w:val="-6"/>
        </w:rPr>
        <w:t xml:space="preserve"> </w:t>
      </w:r>
      <w:r w:rsidRPr="00CC6796">
        <w:t>asumiendo</w:t>
      </w:r>
      <w:r w:rsidRPr="00CC6796">
        <w:rPr>
          <w:spacing w:val="-8"/>
        </w:rPr>
        <w:t xml:space="preserve"> </w:t>
      </w:r>
      <w:r w:rsidRPr="00CC6796">
        <w:t xml:space="preserve">su </w:t>
      </w:r>
      <w:r w:rsidRPr="00CC6796">
        <w:rPr>
          <w:spacing w:val="-2"/>
        </w:rPr>
        <w:t>costo.</w:t>
      </w:r>
    </w:p>
    <w:p w14:paraId="0DFC4C1C" w14:textId="77777777" w:rsidR="0043313C" w:rsidRPr="00CC6796" w:rsidRDefault="0043313C" w:rsidP="008A29BA">
      <w:pPr>
        <w:pStyle w:val="Textoindependiente"/>
        <w:numPr>
          <w:ilvl w:val="0"/>
          <w:numId w:val="49"/>
        </w:numPr>
        <w:spacing w:before="167" w:line="256" w:lineRule="auto"/>
        <w:ind w:right="131"/>
        <w:jc w:val="both"/>
      </w:pPr>
      <w:r w:rsidRPr="00CC6796">
        <w:rPr>
          <w:b/>
        </w:rPr>
        <w:t xml:space="preserve">Audiencia Pública: </w:t>
      </w:r>
      <w:r w:rsidRPr="00CC6796">
        <w:t>Sesión pública dedicada a debates, presentación de alegatos, así como a pronunciamiento de decisiones.</w:t>
      </w:r>
    </w:p>
    <w:p w14:paraId="230082C6" w14:textId="77777777" w:rsidR="0043313C" w:rsidRPr="00CC6796" w:rsidRDefault="0043313C" w:rsidP="008A29BA">
      <w:pPr>
        <w:pStyle w:val="Prrafodelista"/>
        <w:numPr>
          <w:ilvl w:val="0"/>
          <w:numId w:val="49"/>
        </w:numPr>
        <w:spacing w:before="165" w:line="259" w:lineRule="auto"/>
        <w:ind w:right="131"/>
      </w:pPr>
      <w:r w:rsidRPr="00C730B2">
        <w:rPr>
          <w:b/>
        </w:rPr>
        <w:t xml:space="preserve">Bienes y Servicios de Características Técnicas Uniformes y de Común Utilización: </w:t>
      </w:r>
      <w:r w:rsidRPr="00CC6796">
        <w:t>Corresponden a aquellos que poseen las mismas especificaciones técnicas, con independencia de su diseño o de sus características descriptivas y comparten patrones de desempeño y calidad objetivamente definidos.</w:t>
      </w:r>
    </w:p>
    <w:p w14:paraId="2603C813" w14:textId="77777777" w:rsidR="0043313C" w:rsidRPr="00CC6796" w:rsidRDefault="0043313C" w:rsidP="008A29BA">
      <w:pPr>
        <w:pStyle w:val="Textoindependiente"/>
        <w:numPr>
          <w:ilvl w:val="0"/>
          <w:numId w:val="49"/>
        </w:numPr>
        <w:spacing w:before="159" w:line="259" w:lineRule="auto"/>
        <w:ind w:right="131"/>
        <w:jc w:val="both"/>
      </w:pPr>
      <w:r w:rsidRPr="00CC6796">
        <w:rPr>
          <w:b/>
          <w:bCs/>
        </w:rPr>
        <w:t xml:space="preserve">Caducidad: </w:t>
      </w:r>
      <w:r w:rsidRPr="00CC6796">
        <w:t>Cláusula excepcional que se aplica como sanción por incumplimiento al contratista, cuando se afecte de manera grave y directa la ejecución del contrato y se evidencie que puede conducir</w:t>
      </w:r>
      <w:r w:rsidRPr="00CC6796">
        <w:rPr>
          <w:spacing w:val="-4"/>
        </w:rPr>
        <w:t xml:space="preserve"> </w:t>
      </w:r>
      <w:r w:rsidRPr="00CC6796">
        <w:t>a</w:t>
      </w:r>
      <w:r w:rsidRPr="00CC6796">
        <w:rPr>
          <w:spacing w:val="-5"/>
        </w:rPr>
        <w:t xml:space="preserve"> </w:t>
      </w:r>
      <w:r w:rsidRPr="00CC6796">
        <w:t>la</w:t>
      </w:r>
      <w:r w:rsidRPr="00CC6796">
        <w:rPr>
          <w:spacing w:val="-5"/>
        </w:rPr>
        <w:t xml:space="preserve"> </w:t>
      </w:r>
      <w:r w:rsidRPr="00CC6796">
        <w:t>paralización.</w:t>
      </w:r>
      <w:r w:rsidRPr="00CC6796">
        <w:rPr>
          <w:spacing w:val="-4"/>
        </w:rPr>
        <w:t xml:space="preserve"> </w:t>
      </w:r>
      <w:r w:rsidRPr="00CC6796">
        <w:t>Se</w:t>
      </w:r>
      <w:r w:rsidRPr="00CC6796">
        <w:rPr>
          <w:spacing w:val="-5"/>
        </w:rPr>
        <w:t xml:space="preserve"> </w:t>
      </w:r>
      <w:r w:rsidRPr="00CC6796">
        <w:t>declara</w:t>
      </w:r>
      <w:r w:rsidRPr="00CC6796">
        <w:rPr>
          <w:spacing w:val="-7"/>
        </w:rPr>
        <w:t xml:space="preserve"> </w:t>
      </w:r>
      <w:r w:rsidRPr="00CC6796">
        <w:t>mediante</w:t>
      </w:r>
      <w:r w:rsidRPr="00CC6796">
        <w:rPr>
          <w:spacing w:val="-5"/>
        </w:rPr>
        <w:t xml:space="preserve"> </w:t>
      </w:r>
      <w:r w:rsidRPr="00CC6796">
        <w:t>acto</w:t>
      </w:r>
      <w:r w:rsidRPr="00CC6796">
        <w:rPr>
          <w:spacing w:val="-5"/>
        </w:rPr>
        <w:t xml:space="preserve"> </w:t>
      </w:r>
      <w:r w:rsidRPr="00CC6796">
        <w:t>administrativo</w:t>
      </w:r>
      <w:r w:rsidRPr="00CC6796">
        <w:rPr>
          <w:spacing w:val="-5"/>
        </w:rPr>
        <w:t xml:space="preserve"> </w:t>
      </w:r>
      <w:r w:rsidRPr="00CC6796">
        <w:t>debidamente</w:t>
      </w:r>
      <w:r w:rsidRPr="00CC6796">
        <w:rPr>
          <w:spacing w:val="-7"/>
        </w:rPr>
        <w:t xml:space="preserve"> </w:t>
      </w:r>
      <w:r w:rsidRPr="00CC6796">
        <w:t>motivado</w:t>
      </w:r>
      <w:r w:rsidRPr="00CC6796">
        <w:rPr>
          <w:spacing w:val="-5"/>
        </w:rPr>
        <w:t xml:space="preserve"> </w:t>
      </w:r>
      <w:r w:rsidRPr="00CC6796">
        <w:t>en</w:t>
      </w:r>
      <w:r w:rsidRPr="00CC6796">
        <w:rPr>
          <w:spacing w:val="-5"/>
        </w:rPr>
        <w:t xml:space="preserve"> </w:t>
      </w:r>
      <w:r w:rsidRPr="00CC6796">
        <w:t>el</w:t>
      </w:r>
      <w:r w:rsidRPr="00CC6796">
        <w:rPr>
          <w:spacing w:val="-6"/>
        </w:rPr>
        <w:t xml:space="preserve"> </w:t>
      </w:r>
      <w:r w:rsidRPr="00CC6796">
        <w:t>que se dará por terminado el contrato y se ordenará su liquidación en el estado en el que se encuentre.</w:t>
      </w:r>
    </w:p>
    <w:p w14:paraId="3DFD24B5" w14:textId="77777777" w:rsidR="001E39B2" w:rsidRPr="001E39B2" w:rsidRDefault="001E39B2" w:rsidP="001E39B2">
      <w:pPr>
        <w:pStyle w:val="Prrafodelista"/>
        <w:ind w:left="888"/>
      </w:pPr>
    </w:p>
    <w:p w14:paraId="5E2B4375" w14:textId="1278C3D3" w:rsidR="001E39B2" w:rsidRPr="00CC6796" w:rsidRDefault="001E39B2" w:rsidP="008A29BA">
      <w:pPr>
        <w:pStyle w:val="Prrafodelista"/>
        <w:numPr>
          <w:ilvl w:val="0"/>
          <w:numId w:val="49"/>
        </w:numPr>
      </w:pPr>
      <w:r w:rsidRPr="00C730B2">
        <w:rPr>
          <w:b/>
          <w:bCs/>
        </w:rPr>
        <w:t>Cap.</w:t>
      </w:r>
      <w:r w:rsidRPr="00C730B2">
        <w:rPr>
          <w:b/>
          <w:bCs/>
          <w:spacing w:val="61"/>
        </w:rPr>
        <w:t xml:space="preserve"> </w:t>
      </w:r>
      <w:r w:rsidRPr="00C730B2">
        <w:rPr>
          <w:spacing w:val="-2"/>
        </w:rPr>
        <w:t>Capítulo</w:t>
      </w:r>
    </w:p>
    <w:p w14:paraId="535BCD3C" w14:textId="77777777" w:rsidR="001E39B2" w:rsidRPr="001E39B2" w:rsidRDefault="001E39B2" w:rsidP="001E39B2">
      <w:pPr>
        <w:pStyle w:val="Prrafodelista"/>
        <w:ind w:left="888"/>
      </w:pPr>
    </w:p>
    <w:p w14:paraId="559D5B53" w14:textId="77777777" w:rsidR="00666B4F" w:rsidRPr="00CC6796" w:rsidRDefault="00666B4F" w:rsidP="008A29BA">
      <w:pPr>
        <w:pStyle w:val="Prrafodelista"/>
        <w:numPr>
          <w:ilvl w:val="0"/>
          <w:numId w:val="49"/>
        </w:numPr>
      </w:pPr>
      <w:r w:rsidRPr="00C730B2">
        <w:rPr>
          <w:b/>
          <w:bCs/>
        </w:rPr>
        <w:t>C.C.</w:t>
      </w:r>
      <w:r w:rsidRPr="00C730B2">
        <w:rPr>
          <w:b/>
          <w:bCs/>
          <w:spacing w:val="-6"/>
        </w:rPr>
        <w:t xml:space="preserve"> </w:t>
      </w:r>
      <w:r w:rsidRPr="00CC6796">
        <w:t>Código</w:t>
      </w:r>
      <w:r w:rsidRPr="00C730B2">
        <w:rPr>
          <w:spacing w:val="-5"/>
        </w:rPr>
        <w:t xml:space="preserve"> </w:t>
      </w:r>
      <w:r w:rsidRPr="00C730B2">
        <w:rPr>
          <w:spacing w:val="-4"/>
        </w:rPr>
        <w:t>Civil</w:t>
      </w:r>
    </w:p>
    <w:p w14:paraId="10C55F83" w14:textId="77777777" w:rsidR="00666B4F" w:rsidRPr="001E39B2" w:rsidRDefault="00666B4F" w:rsidP="00666B4F">
      <w:pPr>
        <w:pStyle w:val="Textoindependiente"/>
        <w:ind w:left="888"/>
      </w:pPr>
    </w:p>
    <w:p w14:paraId="7EEDEEB1" w14:textId="77777777" w:rsidR="00666B4F" w:rsidRPr="00CC6796" w:rsidRDefault="00666B4F" w:rsidP="008A29BA">
      <w:pPr>
        <w:pStyle w:val="Textoindependiente"/>
        <w:numPr>
          <w:ilvl w:val="0"/>
          <w:numId w:val="49"/>
        </w:numPr>
      </w:pPr>
      <w:r w:rsidRPr="00CC6796">
        <w:rPr>
          <w:b/>
          <w:bCs/>
        </w:rPr>
        <w:t>CCE</w:t>
      </w:r>
      <w:r w:rsidRPr="00CC6796">
        <w:t>-</w:t>
      </w:r>
      <w:r w:rsidRPr="00CC6796">
        <w:rPr>
          <w:spacing w:val="-8"/>
        </w:rPr>
        <w:t xml:space="preserve"> </w:t>
      </w:r>
      <w:r w:rsidRPr="00CC6796">
        <w:t>Agencia</w:t>
      </w:r>
      <w:r w:rsidRPr="00CC6796">
        <w:rPr>
          <w:spacing w:val="-7"/>
        </w:rPr>
        <w:t xml:space="preserve"> </w:t>
      </w:r>
      <w:r w:rsidRPr="00CC6796">
        <w:t>Nacional</w:t>
      </w:r>
      <w:r w:rsidRPr="00CC6796">
        <w:rPr>
          <w:spacing w:val="-9"/>
        </w:rPr>
        <w:t xml:space="preserve"> </w:t>
      </w:r>
      <w:r w:rsidRPr="00CC6796">
        <w:t>de</w:t>
      </w:r>
      <w:r w:rsidRPr="00CC6796">
        <w:rPr>
          <w:spacing w:val="-7"/>
        </w:rPr>
        <w:t xml:space="preserve"> </w:t>
      </w:r>
      <w:r w:rsidRPr="00CC6796">
        <w:t>Contratación</w:t>
      </w:r>
      <w:r w:rsidRPr="00CC6796">
        <w:rPr>
          <w:spacing w:val="-7"/>
        </w:rPr>
        <w:t xml:space="preserve"> </w:t>
      </w:r>
      <w:r w:rsidRPr="00CC6796">
        <w:t>Pública</w:t>
      </w:r>
      <w:r w:rsidRPr="00CC6796">
        <w:rPr>
          <w:spacing w:val="-9"/>
        </w:rPr>
        <w:t xml:space="preserve"> </w:t>
      </w:r>
      <w:r w:rsidRPr="00CC6796">
        <w:t>Colombia</w:t>
      </w:r>
      <w:r w:rsidRPr="00CC6796">
        <w:rPr>
          <w:spacing w:val="-7"/>
        </w:rPr>
        <w:t xml:space="preserve"> </w:t>
      </w:r>
      <w:r w:rsidRPr="00CC6796">
        <w:t>Compra</w:t>
      </w:r>
      <w:r w:rsidRPr="00CC6796">
        <w:rPr>
          <w:spacing w:val="-8"/>
        </w:rPr>
        <w:t xml:space="preserve"> </w:t>
      </w:r>
      <w:r w:rsidRPr="00CC6796">
        <w:rPr>
          <w:spacing w:val="-2"/>
        </w:rPr>
        <w:t>Eficiente.</w:t>
      </w:r>
    </w:p>
    <w:p w14:paraId="720E8B05" w14:textId="77777777" w:rsidR="00B9404F" w:rsidRPr="00CC6796" w:rsidRDefault="002109D0" w:rsidP="008A29BA">
      <w:pPr>
        <w:pStyle w:val="Textoindependiente"/>
        <w:numPr>
          <w:ilvl w:val="0"/>
          <w:numId w:val="49"/>
        </w:numPr>
        <w:spacing w:before="159" w:line="256" w:lineRule="auto"/>
        <w:ind w:right="131"/>
        <w:jc w:val="both"/>
      </w:pPr>
      <w:r w:rsidRPr="00CC6796">
        <w:rPr>
          <w:b/>
        </w:rPr>
        <w:t xml:space="preserve">Cesión: </w:t>
      </w:r>
      <w:r w:rsidRPr="00CC6796">
        <w:t>Consiste en la sustitución de las obligaciones y derechos que surjan de un contrato, en un tercero, el cual sólo procederá previa aprobación escrita del ordenador del gasto.</w:t>
      </w:r>
    </w:p>
    <w:p w14:paraId="3BF2C782" w14:textId="043E61D7" w:rsidR="0043313C" w:rsidRPr="00CC6796" w:rsidRDefault="39C5C282" w:rsidP="008A29BA">
      <w:pPr>
        <w:pStyle w:val="Textoindependiente"/>
        <w:numPr>
          <w:ilvl w:val="0"/>
          <w:numId w:val="49"/>
        </w:numPr>
        <w:spacing w:before="164" w:line="259" w:lineRule="auto"/>
        <w:ind w:right="131"/>
        <w:jc w:val="both"/>
      </w:pPr>
      <w:r w:rsidRPr="00CC6796">
        <w:rPr>
          <w:b/>
          <w:bCs/>
        </w:rPr>
        <w:t>Cláusulas</w:t>
      </w:r>
      <w:r w:rsidRPr="00CC6796">
        <w:rPr>
          <w:b/>
          <w:bCs/>
          <w:spacing w:val="-1"/>
        </w:rPr>
        <w:t xml:space="preserve"> </w:t>
      </w:r>
      <w:r w:rsidRPr="00CC6796">
        <w:rPr>
          <w:b/>
          <w:bCs/>
        </w:rPr>
        <w:t xml:space="preserve">Excepcionales: </w:t>
      </w:r>
      <w:r w:rsidRPr="00CC6796">
        <w:t>Se</w:t>
      </w:r>
      <w:r w:rsidRPr="00CC6796">
        <w:rPr>
          <w:spacing w:val="-1"/>
        </w:rPr>
        <w:t xml:space="preserve"> </w:t>
      </w:r>
      <w:r w:rsidRPr="00CC6796">
        <w:t>les conoce</w:t>
      </w:r>
      <w:r w:rsidRPr="00CC6796">
        <w:rPr>
          <w:spacing w:val="-1"/>
        </w:rPr>
        <w:t xml:space="preserve"> </w:t>
      </w:r>
      <w:r w:rsidRPr="00CC6796">
        <w:t>como</w:t>
      </w:r>
      <w:r w:rsidRPr="00CC6796">
        <w:rPr>
          <w:spacing w:val="-2"/>
        </w:rPr>
        <w:t xml:space="preserve"> </w:t>
      </w:r>
      <w:r w:rsidRPr="00CC6796">
        <w:t>estipulaciones contractuales que</w:t>
      </w:r>
      <w:r w:rsidRPr="00CC6796">
        <w:rPr>
          <w:spacing w:val="-1"/>
        </w:rPr>
        <w:t xml:space="preserve"> </w:t>
      </w:r>
      <w:r w:rsidRPr="00CC6796">
        <w:t>tienen por objeto conferir</w:t>
      </w:r>
      <w:r w:rsidRPr="00CC6796">
        <w:rPr>
          <w:spacing w:val="29"/>
        </w:rPr>
        <w:t xml:space="preserve"> </w:t>
      </w:r>
      <w:r w:rsidRPr="00CC6796">
        <w:t>a</w:t>
      </w:r>
      <w:r w:rsidRPr="00CC6796">
        <w:rPr>
          <w:spacing w:val="31"/>
        </w:rPr>
        <w:t xml:space="preserve"> </w:t>
      </w:r>
      <w:r w:rsidRPr="00CC6796">
        <w:t>la</w:t>
      </w:r>
      <w:r w:rsidRPr="00CC6796">
        <w:rPr>
          <w:spacing w:val="28"/>
        </w:rPr>
        <w:t xml:space="preserve"> </w:t>
      </w:r>
      <w:r w:rsidRPr="00CC6796">
        <w:t>Entidad</w:t>
      </w:r>
      <w:r w:rsidRPr="00CC6796">
        <w:rPr>
          <w:spacing w:val="30"/>
        </w:rPr>
        <w:t xml:space="preserve"> </w:t>
      </w:r>
      <w:r w:rsidRPr="00CC6796">
        <w:t>contratante</w:t>
      </w:r>
      <w:r w:rsidRPr="00CC6796">
        <w:rPr>
          <w:spacing w:val="28"/>
        </w:rPr>
        <w:t xml:space="preserve"> </w:t>
      </w:r>
      <w:r w:rsidRPr="00CC6796">
        <w:t>prerrogativas</w:t>
      </w:r>
      <w:r w:rsidRPr="00CC6796">
        <w:rPr>
          <w:spacing w:val="31"/>
        </w:rPr>
        <w:t xml:space="preserve"> </w:t>
      </w:r>
      <w:r w:rsidRPr="00CC6796">
        <w:t>particulares,</w:t>
      </w:r>
      <w:r w:rsidRPr="00CC6796">
        <w:rPr>
          <w:spacing w:val="32"/>
        </w:rPr>
        <w:t xml:space="preserve"> </w:t>
      </w:r>
      <w:r w:rsidRPr="00CC6796">
        <w:t>diferentes</w:t>
      </w:r>
      <w:r w:rsidRPr="00CC6796">
        <w:rPr>
          <w:spacing w:val="29"/>
        </w:rPr>
        <w:t xml:space="preserve"> </w:t>
      </w:r>
      <w:r w:rsidRPr="00CC6796">
        <w:t>a</w:t>
      </w:r>
      <w:r w:rsidRPr="00CC6796">
        <w:rPr>
          <w:spacing w:val="31"/>
        </w:rPr>
        <w:t xml:space="preserve"> </w:t>
      </w:r>
      <w:r w:rsidRPr="00CC6796">
        <w:t>las</w:t>
      </w:r>
      <w:r w:rsidRPr="00CC6796">
        <w:rPr>
          <w:spacing w:val="28"/>
        </w:rPr>
        <w:t xml:space="preserve"> </w:t>
      </w:r>
      <w:r w:rsidRPr="00CC6796">
        <w:t>que</w:t>
      </w:r>
      <w:r w:rsidRPr="00CC6796">
        <w:rPr>
          <w:spacing w:val="30"/>
        </w:rPr>
        <w:t xml:space="preserve"> </w:t>
      </w:r>
      <w:r w:rsidRPr="00CC6796">
        <w:t>normalmente</w:t>
      </w:r>
      <w:r w:rsidRPr="00CC6796">
        <w:rPr>
          <w:spacing w:val="26"/>
        </w:rPr>
        <w:t xml:space="preserve"> </w:t>
      </w:r>
      <w:r w:rsidRPr="00CC6796">
        <w:t>se</w:t>
      </w:r>
      <w:r w:rsidR="00132AEB" w:rsidRPr="00CC6796">
        <w:t xml:space="preserve"> </w:t>
      </w:r>
      <w:r w:rsidR="0043313C" w:rsidRPr="00CC6796">
        <w:t>pactan en los contratos entre particulares.  En los contratos estatales se entienden incorporadas, aun sin estipulación expresa, las cláusulas excepcionales previstas en los artículos 14 y siguientes de la Ley 80 de 1993, en virtud de las cuales la entidad estatal podrá ejercer las facultades de interpretación, modificación y terminación unilateral del contrato, así como declarar su caducidad y adoptar las medidas necesarias para garantizar la continuidad del servicio y la protección del interés general. El ejercicio de estas prerrogativas deberá efectuarse con observancia de los principios de legalidad, debido proceso, proporcionalidad, buena fe y equilibrio económico del contrato.</w:t>
      </w:r>
    </w:p>
    <w:p w14:paraId="0646A845" w14:textId="77777777" w:rsidR="0043313C" w:rsidRPr="00CC6796" w:rsidRDefault="0043313C" w:rsidP="008A29BA">
      <w:pPr>
        <w:pStyle w:val="Textoindependiente"/>
        <w:numPr>
          <w:ilvl w:val="0"/>
          <w:numId w:val="49"/>
        </w:numPr>
        <w:spacing w:before="165" w:line="259" w:lineRule="auto"/>
        <w:ind w:right="131"/>
        <w:jc w:val="both"/>
      </w:pPr>
      <w:r w:rsidRPr="00CC6796">
        <w:rPr>
          <w:b/>
        </w:rPr>
        <w:t>Cláusula</w:t>
      </w:r>
      <w:r w:rsidRPr="00CC6796">
        <w:rPr>
          <w:b/>
          <w:spacing w:val="-4"/>
        </w:rPr>
        <w:t xml:space="preserve"> </w:t>
      </w:r>
      <w:r w:rsidRPr="00CC6796">
        <w:rPr>
          <w:b/>
        </w:rPr>
        <w:t>Penal:</w:t>
      </w:r>
      <w:r w:rsidRPr="00CC6796">
        <w:rPr>
          <w:b/>
          <w:spacing w:val="-3"/>
        </w:rPr>
        <w:t xml:space="preserve"> </w:t>
      </w:r>
      <w:r w:rsidRPr="00CC6796">
        <w:t>Es</w:t>
      </w:r>
      <w:r w:rsidRPr="00CC6796">
        <w:rPr>
          <w:spacing w:val="-6"/>
        </w:rPr>
        <w:t xml:space="preserve"> </w:t>
      </w:r>
      <w:r w:rsidRPr="00CC6796">
        <w:t>una</w:t>
      </w:r>
      <w:r w:rsidRPr="00CC6796">
        <w:rPr>
          <w:spacing w:val="-6"/>
        </w:rPr>
        <w:t xml:space="preserve"> </w:t>
      </w:r>
      <w:r w:rsidRPr="00CC6796">
        <w:t>estipulación</w:t>
      </w:r>
      <w:r w:rsidRPr="00CC6796">
        <w:rPr>
          <w:spacing w:val="-4"/>
        </w:rPr>
        <w:t xml:space="preserve"> </w:t>
      </w:r>
      <w:r w:rsidRPr="00CC6796">
        <w:t>propia</w:t>
      </w:r>
      <w:r w:rsidRPr="00CC6796">
        <w:rPr>
          <w:spacing w:val="-4"/>
        </w:rPr>
        <w:t xml:space="preserve"> </w:t>
      </w:r>
      <w:r w:rsidRPr="00CC6796">
        <w:t>del</w:t>
      </w:r>
      <w:r w:rsidRPr="00CC6796">
        <w:rPr>
          <w:spacing w:val="-5"/>
        </w:rPr>
        <w:t xml:space="preserve"> </w:t>
      </w:r>
      <w:r w:rsidRPr="00CC6796">
        <w:t>derecho</w:t>
      </w:r>
      <w:r w:rsidRPr="00CC6796">
        <w:rPr>
          <w:spacing w:val="-4"/>
        </w:rPr>
        <w:t xml:space="preserve"> </w:t>
      </w:r>
      <w:r w:rsidRPr="00CC6796">
        <w:t>común</w:t>
      </w:r>
      <w:r w:rsidRPr="00CC6796">
        <w:rPr>
          <w:spacing w:val="-7"/>
        </w:rPr>
        <w:t xml:space="preserve"> </w:t>
      </w:r>
      <w:r w:rsidRPr="00CC6796">
        <w:t>que</w:t>
      </w:r>
      <w:r w:rsidRPr="00CC6796">
        <w:rPr>
          <w:spacing w:val="-4"/>
        </w:rPr>
        <w:t xml:space="preserve"> </w:t>
      </w:r>
      <w:r w:rsidRPr="00CC6796">
        <w:t>se</w:t>
      </w:r>
      <w:r w:rsidRPr="00CC6796">
        <w:rPr>
          <w:spacing w:val="-6"/>
        </w:rPr>
        <w:t xml:space="preserve"> </w:t>
      </w:r>
      <w:r w:rsidRPr="00CC6796">
        <w:t>puede</w:t>
      </w:r>
      <w:r w:rsidRPr="00CC6796">
        <w:rPr>
          <w:spacing w:val="-4"/>
        </w:rPr>
        <w:t xml:space="preserve"> </w:t>
      </w:r>
      <w:r w:rsidRPr="00CC6796">
        <w:t>pactar</w:t>
      </w:r>
      <w:r w:rsidRPr="00CC6796">
        <w:rPr>
          <w:spacing w:val="-6"/>
        </w:rPr>
        <w:t xml:space="preserve"> </w:t>
      </w:r>
      <w:r w:rsidRPr="00CC6796">
        <w:t>bien</w:t>
      </w:r>
      <w:r w:rsidRPr="00CC6796">
        <w:rPr>
          <w:spacing w:val="-4"/>
        </w:rPr>
        <w:t xml:space="preserve"> </w:t>
      </w:r>
      <w:r w:rsidRPr="00CC6796">
        <w:t>sea</w:t>
      </w:r>
      <w:r w:rsidRPr="00CC6796">
        <w:rPr>
          <w:spacing w:val="-4"/>
        </w:rPr>
        <w:t xml:space="preserve"> </w:t>
      </w:r>
      <w:r w:rsidRPr="00CC6796">
        <w:t>como una estimación total o parcial de los perjuicios que se puedan ocasionar con ocasión del incumplimiento de</w:t>
      </w:r>
      <w:r w:rsidRPr="00CC6796">
        <w:rPr>
          <w:spacing w:val="-2"/>
        </w:rPr>
        <w:t xml:space="preserve"> </w:t>
      </w:r>
      <w:r w:rsidRPr="00CC6796">
        <w:t>las obligaciones y</w:t>
      </w:r>
      <w:r w:rsidRPr="00CC6796">
        <w:rPr>
          <w:spacing w:val="-2"/>
        </w:rPr>
        <w:t xml:space="preserve"> </w:t>
      </w:r>
      <w:r w:rsidRPr="00CC6796">
        <w:t>o bien</w:t>
      </w:r>
      <w:r w:rsidRPr="00CC6796">
        <w:rPr>
          <w:spacing w:val="-2"/>
        </w:rPr>
        <w:t xml:space="preserve"> </w:t>
      </w:r>
      <w:r w:rsidRPr="00CC6796">
        <w:t>como</w:t>
      </w:r>
      <w:r w:rsidRPr="00CC6796">
        <w:rPr>
          <w:spacing w:val="-1"/>
        </w:rPr>
        <w:t xml:space="preserve"> </w:t>
      </w:r>
      <w:r w:rsidRPr="00CC6796">
        <w:t>pena, con independencia de los</w:t>
      </w:r>
      <w:r w:rsidRPr="00CC6796">
        <w:rPr>
          <w:spacing w:val="-2"/>
        </w:rPr>
        <w:t xml:space="preserve"> </w:t>
      </w:r>
      <w:r w:rsidRPr="00CC6796">
        <w:t>perjuicios</w:t>
      </w:r>
      <w:r w:rsidRPr="00CC6796">
        <w:rPr>
          <w:spacing w:val="-2"/>
        </w:rPr>
        <w:t xml:space="preserve"> </w:t>
      </w:r>
      <w:r w:rsidRPr="00CC6796">
        <w:t>que</w:t>
      </w:r>
      <w:r w:rsidRPr="00CC6796">
        <w:rPr>
          <w:spacing w:val="-2"/>
        </w:rPr>
        <w:t xml:space="preserve"> </w:t>
      </w:r>
      <w:r w:rsidRPr="00CC6796">
        <w:t>se causan en razón al incumplimiento del contrato.</w:t>
      </w:r>
    </w:p>
    <w:p w14:paraId="5FB21B3B" w14:textId="77777777" w:rsidR="0043313C" w:rsidRPr="00CC6796" w:rsidRDefault="0043313C" w:rsidP="008A29BA">
      <w:pPr>
        <w:pStyle w:val="Textoindependiente"/>
        <w:numPr>
          <w:ilvl w:val="0"/>
          <w:numId w:val="49"/>
        </w:numPr>
        <w:spacing w:before="160" w:line="259" w:lineRule="auto"/>
        <w:ind w:right="131"/>
        <w:jc w:val="both"/>
      </w:pPr>
      <w:r w:rsidRPr="00CC6796">
        <w:rPr>
          <w:b/>
        </w:rPr>
        <w:t xml:space="preserve">Comprometido: </w:t>
      </w:r>
      <w:r w:rsidRPr="00CC6796">
        <w:t>Este estado de la apropiación se genera cuando el jefe de presupuesto expide el registro presupuestal para respaldar el acto administrativo a través del cual se realiza un gasto, de forma tal que al cumplirse lo pactado por parte del proveedor, exista respaldo presupuestal para hacer el pago.</w:t>
      </w:r>
    </w:p>
    <w:p w14:paraId="22D68AA7" w14:textId="77777777" w:rsidR="00666B4F" w:rsidRPr="00666B4F" w:rsidRDefault="00666B4F" w:rsidP="00666B4F">
      <w:pPr>
        <w:pStyle w:val="Textoindependiente"/>
        <w:ind w:left="888"/>
      </w:pPr>
    </w:p>
    <w:p w14:paraId="1CBC26B2" w14:textId="3FB52198" w:rsidR="00666B4F" w:rsidRPr="001E39B2" w:rsidRDefault="00666B4F" w:rsidP="008A29BA">
      <w:pPr>
        <w:pStyle w:val="Textoindependiente"/>
        <w:numPr>
          <w:ilvl w:val="0"/>
          <w:numId w:val="49"/>
        </w:numPr>
      </w:pPr>
      <w:r w:rsidRPr="00CC6796">
        <w:rPr>
          <w:b/>
          <w:bCs/>
        </w:rPr>
        <w:t>C.N.</w:t>
      </w:r>
      <w:r w:rsidRPr="00CC6796">
        <w:rPr>
          <w:b/>
          <w:bCs/>
          <w:spacing w:val="-4"/>
        </w:rPr>
        <w:t xml:space="preserve"> </w:t>
      </w:r>
      <w:r w:rsidRPr="00CC6796">
        <w:t>–</w:t>
      </w:r>
      <w:r w:rsidRPr="00CC6796">
        <w:rPr>
          <w:spacing w:val="-7"/>
        </w:rPr>
        <w:t xml:space="preserve"> </w:t>
      </w:r>
      <w:r w:rsidRPr="00CC6796">
        <w:t>Constitución</w:t>
      </w:r>
      <w:r w:rsidRPr="00CC6796">
        <w:rPr>
          <w:spacing w:val="-5"/>
        </w:rPr>
        <w:t xml:space="preserve"> </w:t>
      </w:r>
      <w:r w:rsidRPr="00CC6796">
        <w:t>Política</w:t>
      </w:r>
      <w:r w:rsidRPr="00CC6796">
        <w:rPr>
          <w:spacing w:val="-5"/>
        </w:rPr>
        <w:t xml:space="preserve"> </w:t>
      </w:r>
      <w:r w:rsidRPr="00CC6796">
        <w:t>de</w:t>
      </w:r>
      <w:r w:rsidRPr="00CC6796">
        <w:rPr>
          <w:spacing w:val="-5"/>
        </w:rPr>
        <w:t xml:space="preserve"> </w:t>
      </w:r>
      <w:r w:rsidRPr="00CC6796">
        <w:rPr>
          <w:spacing w:val="-2"/>
        </w:rPr>
        <w:t>Colombia</w:t>
      </w:r>
      <w:r w:rsidRPr="00CC6796">
        <w:rPr>
          <w:b/>
          <w:bCs/>
        </w:rPr>
        <w:t xml:space="preserve"> </w:t>
      </w:r>
    </w:p>
    <w:p w14:paraId="79253D46" w14:textId="77777777" w:rsidR="00666B4F" w:rsidRDefault="00666B4F" w:rsidP="00666B4F">
      <w:pPr>
        <w:pStyle w:val="Prrafodelista"/>
        <w:rPr>
          <w:b/>
          <w:bCs/>
        </w:rPr>
      </w:pPr>
    </w:p>
    <w:p w14:paraId="24AC92A1" w14:textId="77777777" w:rsidR="00666B4F" w:rsidRPr="00CC6796" w:rsidRDefault="00666B4F" w:rsidP="008A29BA">
      <w:pPr>
        <w:pStyle w:val="Textoindependiente"/>
        <w:numPr>
          <w:ilvl w:val="0"/>
          <w:numId w:val="49"/>
        </w:numPr>
      </w:pPr>
      <w:r w:rsidRPr="00CC6796">
        <w:rPr>
          <w:b/>
          <w:bCs/>
        </w:rPr>
        <w:t>CONFIS</w:t>
      </w:r>
      <w:r w:rsidRPr="00CC6796">
        <w:rPr>
          <w:b/>
          <w:bCs/>
          <w:spacing w:val="-6"/>
        </w:rPr>
        <w:t xml:space="preserve"> </w:t>
      </w:r>
      <w:r w:rsidRPr="00CC6796">
        <w:t>–</w:t>
      </w:r>
      <w:r w:rsidRPr="00CC6796">
        <w:rPr>
          <w:spacing w:val="-7"/>
        </w:rPr>
        <w:t xml:space="preserve"> </w:t>
      </w:r>
      <w:r w:rsidRPr="00CC6796">
        <w:t>Consejo</w:t>
      </w:r>
      <w:r w:rsidRPr="00CC6796">
        <w:rPr>
          <w:spacing w:val="-7"/>
        </w:rPr>
        <w:t xml:space="preserve"> </w:t>
      </w:r>
      <w:r w:rsidRPr="00CC6796">
        <w:t>Distrital</w:t>
      </w:r>
      <w:r w:rsidRPr="00CC6796">
        <w:rPr>
          <w:spacing w:val="-5"/>
        </w:rPr>
        <w:t xml:space="preserve"> </w:t>
      </w:r>
      <w:r w:rsidRPr="00CC6796">
        <w:t>de</w:t>
      </w:r>
      <w:r w:rsidRPr="00CC6796">
        <w:rPr>
          <w:spacing w:val="-5"/>
        </w:rPr>
        <w:t xml:space="preserve"> </w:t>
      </w:r>
      <w:r w:rsidRPr="00CC6796">
        <w:t>Política</w:t>
      </w:r>
      <w:r w:rsidRPr="00CC6796">
        <w:rPr>
          <w:spacing w:val="-5"/>
        </w:rPr>
        <w:t xml:space="preserve"> </w:t>
      </w:r>
      <w:r w:rsidRPr="00CC6796">
        <w:t>Económica</w:t>
      </w:r>
      <w:r w:rsidRPr="00CC6796">
        <w:rPr>
          <w:spacing w:val="-5"/>
        </w:rPr>
        <w:t xml:space="preserve"> </w:t>
      </w:r>
      <w:r w:rsidRPr="00CC6796">
        <w:t>y</w:t>
      </w:r>
      <w:r w:rsidRPr="00CC6796">
        <w:rPr>
          <w:spacing w:val="-5"/>
        </w:rPr>
        <w:t xml:space="preserve"> </w:t>
      </w:r>
      <w:r w:rsidRPr="00CC6796">
        <w:rPr>
          <w:spacing w:val="-2"/>
        </w:rPr>
        <w:t>Fiscal.</w:t>
      </w:r>
    </w:p>
    <w:p w14:paraId="74F2B653" w14:textId="77777777" w:rsidR="0043313C" w:rsidRPr="00CC6796" w:rsidRDefault="0043313C" w:rsidP="008A29BA">
      <w:pPr>
        <w:pStyle w:val="Textoindependiente"/>
        <w:numPr>
          <w:ilvl w:val="0"/>
          <w:numId w:val="49"/>
        </w:numPr>
        <w:spacing w:before="166" w:line="259" w:lineRule="auto"/>
        <w:ind w:right="131"/>
        <w:jc w:val="both"/>
      </w:pPr>
      <w:r w:rsidRPr="00CC6796">
        <w:rPr>
          <w:b/>
          <w:bCs/>
        </w:rPr>
        <w:t>Consorcio:</w:t>
      </w:r>
      <w:r w:rsidRPr="00CC6796">
        <w:rPr>
          <w:b/>
          <w:bCs/>
          <w:spacing w:val="-8"/>
        </w:rPr>
        <w:t xml:space="preserve"> </w:t>
      </w:r>
      <w:r w:rsidRPr="00CC6796">
        <w:t>Cuando</w:t>
      </w:r>
      <w:r w:rsidRPr="00CC6796">
        <w:rPr>
          <w:spacing w:val="-6"/>
        </w:rPr>
        <w:t xml:space="preserve"> </w:t>
      </w:r>
      <w:r w:rsidRPr="00CC6796">
        <w:t>dos</w:t>
      </w:r>
      <w:r w:rsidRPr="00CC6796">
        <w:rPr>
          <w:spacing w:val="-8"/>
        </w:rPr>
        <w:t xml:space="preserve"> </w:t>
      </w:r>
      <w:r w:rsidRPr="00CC6796">
        <w:t>o</w:t>
      </w:r>
      <w:r w:rsidRPr="00CC6796">
        <w:rPr>
          <w:spacing w:val="-6"/>
        </w:rPr>
        <w:t xml:space="preserve"> </w:t>
      </w:r>
      <w:r w:rsidRPr="00CC6796">
        <w:t>más</w:t>
      </w:r>
      <w:r w:rsidRPr="00CC6796">
        <w:rPr>
          <w:spacing w:val="-6"/>
        </w:rPr>
        <w:t xml:space="preserve"> </w:t>
      </w:r>
      <w:r w:rsidRPr="00CC6796">
        <w:t>personas</w:t>
      </w:r>
      <w:r w:rsidRPr="00CC6796">
        <w:rPr>
          <w:spacing w:val="-6"/>
        </w:rPr>
        <w:t xml:space="preserve"> </w:t>
      </w:r>
      <w:r w:rsidRPr="00CC6796">
        <w:t>en</w:t>
      </w:r>
      <w:r w:rsidRPr="00CC6796">
        <w:rPr>
          <w:spacing w:val="-12"/>
        </w:rPr>
        <w:t xml:space="preserve"> </w:t>
      </w:r>
      <w:r w:rsidRPr="00CC6796">
        <w:t>forma</w:t>
      </w:r>
      <w:r w:rsidRPr="00CC6796">
        <w:rPr>
          <w:spacing w:val="-6"/>
        </w:rPr>
        <w:t xml:space="preserve"> </w:t>
      </w:r>
      <w:r w:rsidRPr="00CC6796">
        <w:t>conjunta</w:t>
      </w:r>
      <w:r w:rsidRPr="00CC6796">
        <w:rPr>
          <w:spacing w:val="-6"/>
        </w:rPr>
        <w:t xml:space="preserve"> </w:t>
      </w:r>
      <w:r w:rsidRPr="00CC6796">
        <w:t>presentan</w:t>
      </w:r>
      <w:r w:rsidRPr="00CC6796">
        <w:rPr>
          <w:spacing w:val="-8"/>
        </w:rPr>
        <w:t xml:space="preserve"> </w:t>
      </w:r>
      <w:r w:rsidRPr="00CC6796">
        <w:t>una</w:t>
      </w:r>
      <w:r w:rsidRPr="00CC6796">
        <w:rPr>
          <w:spacing w:val="-6"/>
        </w:rPr>
        <w:t xml:space="preserve"> </w:t>
      </w:r>
      <w:r w:rsidRPr="00CC6796">
        <w:t>misma</w:t>
      </w:r>
      <w:r w:rsidRPr="00CC6796">
        <w:rPr>
          <w:spacing w:val="-9"/>
        </w:rPr>
        <w:t xml:space="preserve"> </w:t>
      </w:r>
      <w:r w:rsidRPr="00CC6796">
        <w:t>propuesta</w:t>
      </w:r>
      <w:r w:rsidRPr="00CC6796">
        <w:rPr>
          <w:spacing w:val="-6"/>
        </w:rPr>
        <w:t xml:space="preserve"> </w:t>
      </w:r>
      <w:r w:rsidRPr="00CC6796">
        <w:t>para</w:t>
      </w:r>
      <w:r w:rsidRPr="00CC6796">
        <w:rPr>
          <w:spacing w:val="-9"/>
        </w:rPr>
        <w:t xml:space="preserve"> </w:t>
      </w:r>
      <w:r w:rsidRPr="00CC6796">
        <w:t>la adjudicación, celebración y ejecución de un contrato, respondiendo solidariamente de todas y cada una de las obligaciones derivadas de la propuesta y del contrato.</w:t>
      </w:r>
    </w:p>
    <w:p w14:paraId="1E4987D7" w14:textId="77777777" w:rsidR="0043313C" w:rsidRPr="00CC6796" w:rsidRDefault="0043313C" w:rsidP="008A29BA">
      <w:pPr>
        <w:pStyle w:val="Textoindependiente"/>
        <w:numPr>
          <w:ilvl w:val="0"/>
          <w:numId w:val="49"/>
        </w:numPr>
        <w:spacing w:before="159" w:line="259" w:lineRule="auto"/>
        <w:ind w:right="131"/>
        <w:jc w:val="both"/>
      </w:pPr>
      <w:r w:rsidRPr="00CC6796">
        <w:rPr>
          <w:b/>
          <w:bCs/>
        </w:rPr>
        <w:t xml:space="preserve">Consultoría: </w:t>
      </w:r>
      <w:r w:rsidRPr="00CC6796">
        <w:t>Son contratos de consultoría los que celebren las entidades estatales referidos a los estudios necesarios para la ejecución de proyectos de inversión, estudios de diagnóstico, prefactibilidad o factibilidad para programas o proyectos específicos, así como a las asesorías técnicas</w:t>
      </w:r>
      <w:r w:rsidRPr="00CC6796">
        <w:rPr>
          <w:spacing w:val="-3"/>
        </w:rPr>
        <w:t xml:space="preserve"> </w:t>
      </w:r>
      <w:r w:rsidRPr="00CC6796">
        <w:t>de</w:t>
      </w:r>
      <w:r w:rsidRPr="00CC6796">
        <w:rPr>
          <w:spacing w:val="-5"/>
        </w:rPr>
        <w:t xml:space="preserve"> </w:t>
      </w:r>
      <w:r w:rsidRPr="00CC6796">
        <w:t>coordinación,</w:t>
      </w:r>
      <w:r w:rsidRPr="00CC6796">
        <w:rPr>
          <w:spacing w:val="-1"/>
        </w:rPr>
        <w:t xml:space="preserve"> </w:t>
      </w:r>
      <w:r w:rsidRPr="00CC6796">
        <w:t>control</w:t>
      </w:r>
      <w:r w:rsidRPr="00CC6796">
        <w:rPr>
          <w:spacing w:val="-4"/>
        </w:rPr>
        <w:t xml:space="preserve"> </w:t>
      </w:r>
      <w:r w:rsidRPr="00CC6796">
        <w:t>y</w:t>
      </w:r>
      <w:r w:rsidRPr="00CC6796">
        <w:rPr>
          <w:spacing w:val="-5"/>
        </w:rPr>
        <w:t xml:space="preserve"> </w:t>
      </w:r>
      <w:r w:rsidRPr="00CC6796">
        <w:t>supervisión.</w:t>
      </w:r>
      <w:r w:rsidRPr="00CC6796">
        <w:rPr>
          <w:spacing w:val="-1"/>
        </w:rPr>
        <w:t xml:space="preserve"> </w:t>
      </w:r>
      <w:r w:rsidRPr="00CC6796">
        <w:t>Son</w:t>
      </w:r>
      <w:r w:rsidRPr="00CC6796">
        <w:rPr>
          <w:spacing w:val="-3"/>
        </w:rPr>
        <w:t xml:space="preserve"> </w:t>
      </w:r>
      <w:r w:rsidRPr="00CC6796">
        <w:t>también</w:t>
      </w:r>
      <w:r w:rsidRPr="00CC6796">
        <w:rPr>
          <w:spacing w:val="-3"/>
        </w:rPr>
        <w:t xml:space="preserve"> </w:t>
      </w:r>
      <w:r w:rsidRPr="00CC6796">
        <w:t>contratos</w:t>
      </w:r>
      <w:r w:rsidRPr="00CC6796">
        <w:rPr>
          <w:spacing w:val="-3"/>
        </w:rPr>
        <w:t xml:space="preserve"> </w:t>
      </w:r>
      <w:r w:rsidRPr="00CC6796">
        <w:t>de</w:t>
      </w:r>
      <w:r w:rsidRPr="00CC6796">
        <w:rPr>
          <w:spacing w:val="-5"/>
        </w:rPr>
        <w:t xml:space="preserve"> </w:t>
      </w:r>
      <w:r w:rsidRPr="00CC6796">
        <w:t>consultoría</w:t>
      </w:r>
      <w:r w:rsidRPr="00CC6796">
        <w:rPr>
          <w:spacing w:val="-3"/>
        </w:rPr>
        <w:t xml:space="preserve"> </w:t>
      </w:r>
      <w:r w:rsidRPr="00CC6796">
        <w:t>los</w:t>
      </w:r>
      <w:r w:rsidRPr="00CC6796">
        <w:rPr>
          <w:spacing w:val="-5"/>
        </w:rPr>
        <w:t xml:space="preserve"> </w:t>
      </w:r>
      <w:r w:rsidRPr="00CC6796">
        <w:t>que</w:t>
      </w:r>
      <w:r w:rsidRPr="00CC6796">
        <w:rPr>
          <w:spacing w:val="-5"/>
        </w:rPr>
        <w:t xml:space="preserve"> </w:t>
      </w:r>
      <w:r w:rsidRPr="00CC6796">
        <w:t>tienen por objeto la interventoría, asesoría, gerencia de obra o de proyectos, dirección, programación y la ejecución de diseños, planos, anteproyectos y proyectos.</w:t>
      </w:r>
    </w:p>
    <w:p w14:paraId="6DB98475" w14:textId="77777777" w:rsidR="0043313C" w:rsidRPr="00CC6796" w:rsidRDefault="0043313C" w:rsidP="008A29BA">
      <w:pPr>
        <w:pStyle w:val="Textoindependiente"/>
        <w:numPr>
          <w:ilvl w:val="0"/>
          <w:numId w:val="49"/>
        </w:numPr>
        <w:spacing w:before="161" w:line="254" w:lineRule="auto"/>
        <w:ind w:right="131"/>
        <w:jc w:val="both"/>
      </w:pPr>
      <w:r w:rsidRPr="00CC6796">
        <w:rPr>
          <w:b/>
        </w:rPr>
        <w:t xml:space="preserve">Contratista: </w:t>
      </w:r>
      <w:r w:rsidRPr="00CC6796">
        <w:t>persona(s) natural o jurídica que se obliga (n) a cumplir una determinada prestación, según las especificaciones del objeto del contrato, a cambio de una contraprestación.</w:t>
      </w:r>
    </w:p>
    <w:p w14:paraId="011B5C57" w14:textId="77777777" w:rsidR="0043313C" w:rsidRPr="00CC6796" w:rsidRDefault="0043313C" w:rsidP="008A29BA">
      <w:pPr>
        <w:pStyle w:val="Textoindependiente"/>
        <w:numPr>
          <w:ilvl w:val="0"/>
          <w:numId w:val="49"/>
        </w:numPr>
        <w:spacing w:before="170" w:line="254" w:lineRule="auto"/>
        <w:ind w:right="131"/>
        <w:jc w:val="both"/>
      </w:pPr>
      <w:r w:rsidRPr="00CC6796">
        <w:rPr>
          <w:b/>
        </w:rPr>
        <w:t xml:space="preserve">Contrato: </w:t>
      </w:r>
      <w:r w:rsidRPr="00CC6796">
        <w:t>acuerdo de voluntades celebrado entre el Ministerio y una persona natural o jurídica, mediante el cual se adquieren derechos y obligaciones.</w:t>
      </w:r>
    </w:p>
    <w:p w14:paraId="2F1200E8" w14:textId="77777777" w:rsidR="00357AFC" w:rsidRPr="00357AFC" w:rsidRDefault="00666B4F" w:rsidP="008A29BA">
      <w:pPr>
        <w:pStyle w:val="Textoindependiente"/>
        <w:numPr>
          <w:ilvl w:val="0"/>
          <w:numId w:val="49"/>
        </w:numPr>
        <w:spacing w:before="159" w:line="256" w:lineRule="auto"/>
        <w:ind w:right="131"/>
        <w:jc w:val="both"/>
      </w:pPr>
      <w:r w:rsidRPr="00CC6796">
        <w:rPr>
          <w:b/>
          <w:bCs/>
        </w:rPr>
        <w:t>CPACA</w:t>
      </w:r>
      <w:r w:rsidRPr="00CC6796">
        <w:rPr>
          <w:b/>
          <w:bCs/>
          <w:spacing w:val="-14"/>
        </w:rPr>
        <w:t xml:space="preserve"> </w:t>
      </w:r>
      <w:r w:rsidRPr="00CC6796">
        <w:t>–</w:t>
      </w:r>
      <w:r w:rsidRPr="00CC6796">
        <w:rPr>
          <w:spacing w:val="-6"/>
        </w:rPr>
        <w:t xml:space="preserve"> </w:t>
      </w:r>
      <w:r w:rsidRPr="00CC6796">
        <w:t>Código</w:t>
      </w:r>
      <w:r w:rsidRPr="00CC6796">
        <w:rPr>
          <w:spacing w:val="-5"/>
        </w:rPr>
        <w:t xml:space="preserve"> </w:t>
      </w:r>
      <w:r w:rsidRPr="00CC6796">
        <w:t>de</w:t>
      </w:r>
      <w:r w:rsidRPr="00CC6796">
        <w:rPr>
          <w:spacing w:val="-5"/>
        </w:rPr>
        <w:t xml:space="preserve"> </w:t>
      </w:r>
      <w:r w:rsidRPr="00CC6796">
        <w:t>Procedimiento</w:t>
      </w:r>
      <w:r w:rsidRPr="00CC6796">
        <w:rPr>
          <w:spacing w:val="-6"/>
        </w:rPr>
        <w:t xml:space="preserve"> </w:t>
      </w:r>
      <w:r w:rsidRPr="00CC6796">
        <w:t>Administrativo</w:t>
      </w:r>
      <w:r w:rsidRPr="00CC6796">
        <w:rPr>
          <w:spacing w:val="-5"/>
        </w:rPr>
        <w:t xml:space="preserve"> </w:t>
      </w:r>
      <w:r w:rsidRPr="00CC6796">
        <w:t>y</w:t>
      </w:r>
      <w:r w:rsidRPr="00CC6796">
        <w:rPr>
          <w:spacing w:val="-6"/>
        </w:rPr>
        <w:t xml:space="preserve"> </w:t>
      </w:r>
      <w:r w:rsidRPr="00CC6796">
        <w:t>de</w:t>
      </w:r>
      <w:r w:rsidRPr="00CC6796">
        <w:rPr>
          <w:spacing w:val="-6"/>
        </w:rPr>
        <w:t xml:space="preserve"> </w:t>
      </w:r>
      <w:r w:rsidRPr="00CC6796">
        <w:t>lo</w:t>
      </w:r>
      <w:r w:rsidRPr="00CC6796">
        <w:rPr>
          <w:spacing w:val="-5"/>
        </w:rPr>
        <w:t xml:space="preserve"> </w:t>
      </w:r>
      <w:r w:rsidRPr="00CC6796">
        <w:t>Contencioso</w:t>
      </w:r>
      <w:r w:rsidRPr="00CC6796">
        <w:rPr>
          <w:spacing w:val="-5"/>
        </w:rPr>
        <w:t xml:space="preserve"> </w:t>
      </w:r>
      <w:r w:rsidRPr="00CC6796">
        <w:rPr>
          <w:spacing w:val="-2"/>
        </w:rPr>
        <w:t>Administrativo</w:t>
      </w:r>
      <w:r w:rsidR="00357AFC">
        <w:rPr>
          <w:spacing w:val="-2"/>
        </w:rPr>
        <w:t xml:space="preserve">. </w:t>
      </w:r>
    </w:p>
    <w:p w14:paraId="493398AB" w14:textId="2A05797A" w:rsidR="00666B4F" w:rsidRPr="00CC6796" w:rsidRDefault="00666B4F" w:rsidP="008A29BA">
      <w:pPr>
        <w:pStyle w:val="Textoindependiente"/>
        <w:numPr>
          <w:ilvl w:val="0"/>
          <w:numId w:val="49"/>
        </w:numPr>
        <w:spacing w:before="159" w:line="256" w:lineRule="auto"/>
        <w:ind w:right="131"/>
        <w:jc w:val="both"/>
      </w:pPr>
      <w:r w:rsidRPr="00CC6796">
        <w:rPr>
          <w:b/>
        </w:rPr>
        <w:t xml:space="preserve">Concurso de Méritos: </w:t>
      </w:r>
      <w:r w:rsidRPr="00CC6796">
        <w:t>El concurso de méritos es el procedimiento aplicable para la selección de consultores y para los proyectos de arquitectura. En los términos previstos en la Ley 80 de 1993, Artículo 32, numeral 2.</w:t>
      </w:r>
    </w:p>
    <w:p w14:paraId="28FCD7CB" w14:textId="77777777" w:rsidR="00666B4F" w:rsidRPr="00CC6796" w:rsidRDefault="00666B4F" w:rsidP="008A29BA">
      <w:pPr>
        <w:pStyle w:val="Textoindependiente"/>
        <w:numPr>
          <w:ilvl w:val="0"/>
          <w:numId w:val="49"/>
        </w:numPr>
        <w:spacing w:before="159" w:line="259" w:lineRule="auto"/>
        <w:ind w:right="131"/>
        <w:jc w:val="both"/>
      </w:pPr>
      <w:r w:rsidRPr="00CC6796">
        <w:rPr>
          <w:b/>
          <w:bCs/>
        </w:rPr>
        <w:t>CUBS</w:t>
      </w:r>
      <w:r w:rsidRPr="00CC6796">
        <w:t>-</w:t>
      </w:r>
      <w:r w:rsidRPr="00CC6796">
        <w:rPr>
          <w:spacing w:val="-6"/>
        </w:rPr>
        <w:t xml:space="preserve"> </w:t>
      </w:r>
      <w:r w:rsidRPr="00CC6796">
        <w:t>Códigos</w:t>
      </w:r>
      <w:r w:rsidRPr="00CC6796">
        <w:rPr>
          <w:spacing w:val="-6"/>
        </w:rPr>
        <w:t xml:space="preserve"> </w:t>
      </w:r>
      <w:r w:rsidRPr="00CC6796">
        <w:t>que</w:t>
      </w:r>
      <w:r w:rsidRPr="00CC6796">
        <w:rPr>
          <w:spacing w:val="-7"/>
        </w:rPr>
        <w:t xml:space="preserve"> </w:t>
      </w:r>
      <w:r w:rsidRPr="00CC6796">
        <w:t>identifican</w:t>
      </w:r>
      <w:r w:rsidRPr="00CC6796">
        <w:rPr>
          <w:spacing w:val="-5"/>
        </w:rPr>
        <w:t xml:space="preserve"> </w:t>
      </w:r>
      <w:r w:rsidRPr="00CC6796">
        <w:t>los</w:t>
      </w:r>
      <w:r w:rsidRPr="00CC6796">
        <w:rPr>
          <w:spacing w:val="-5"/>
        </w:rPr>
        <w:t xml:space="preserve"> </w:t>
      </w:r>
      <w:r w:rsidRPr="00CC6796">
        <w:t>Bienes</w:t>
      </w:r>
      <w:r w:rsidRPr="00CC6796">
        <w:rPr>
          <w:spacing w:val="-6"/>
        </w:rPr>
        <w:t xml:space="preserve"> </w:t>
      </w:r>
      <w:r w:rsidRPr="00CC6796">
        <w:t>o</w:t>
      </w:r>
      <w:r w:rsidRPr="00CC6796">
        <w:rPr>
          <w:spacing w:val="-5"/>
        </w:rPr>
        <w:t xml:space="preserve"> </w:t>
      </w:r>
      <w:r w:rsidRPr="00CC6796">
        <w:t>Servicios</w:t>
      </w:r>
      <w:r w:rsidRPr="00CC6796">
        <w:rPr>
          <w:spacing w:val="-5"/>
        </w:rPr>
        <w:t xml:space="preserve"> </w:t>
      </w:r>
      <w:r w:rsidRPr="00CC6796">
        <w:t>dentro</w:t>
      </w:r>
      <w:r w:rsidRPr="00CC6796">
        <w:rPr>
          <w:spacing w:val="-5"/>
        </w:rPr>
        <w:t xml:space="preserve"> </w:t>
      </w:r>
      <w:r w:rsidRPr="00CC6796">
        <w:t>del</w:t>
      </w:r>
      <w:r w:rsidRPr="00CC6796">
        <w:rPr>
          <w:spacing w:val="-5"/>
        </w:rPr>
        <w:t xml:space="preserve"> </w:t>
      </w:r>
      <w:r w:rsidRPr="00CC6796">
        <w:t>catálogo</w:t>
      </w:r>
      <w:r w:rsidRPr="00CC6796">
        <w:rPr>
          <w:spacing w:val="-5"/>
        </w:rPr>
        <w:t xml:space="preserve"> </w:t>
      </w:r>
      <w:r w:rsidRPr="00CC6796">
        <w:t>único</w:t>
      </w:r>
      <w:r w:rsidRPr="00CC6796">
        <w:rPr>
          <w:spacing w:val="-5"/>
        </w:rPr>
        <w:t xml:space="preserve"> </w:t>
      </w:r>
      <w:r w:rsidRPr="00CC6796">
        <w:t>de</w:t>
      </w:r>
      <w:r w:rsidRPr="00CC6796">
        <w:rPr>
          <w:spacing w:val="-4"/>
        </w:rPr>
        <w:t xml:space="preserve"> </w:t>
      </w:r>
      <w:r w:rsidRPr="00CC6796">
        <w:rPr>
          <w:spacing w:val="-2"/>
        </w:rPr>
        <w:t>Bienes.</w:t>
      </w:r>
      <w:r w:rsidRPr="00CC6796">
        <w:rPr>
          <w:b/>
        </w:rPr>
        <w:t xml:space="preserve">CDP: </w:t>
      </w:r>
      <w:r w:rsidRPr="00CC6796">
        <w:t>Certificado de Disponibilidad Presupuestal, cuya función o propósito es el reservar recursos presupuestales para la celebración de un contrato orientado a la ejecución de un proyecto o un programa específico, sin el cual dicho proyecto o programa no se puede llevar a cabo.</w:t>
      </w:r>
    </w:p>
    <w:p w14:paraId="11B2355F" w14:textId="77777777" w:rsidR="0043313C" w:rsidRPr="00CC6796" w:rsidRDefault="0043313C" w:rsidP="008A29BA">
      <w:pPr>
        <w:pStyle w:val="Textoindependiente"/>
        <w:numPr>
          <w:ilvl w:val="0"/>
          <w:numId w:val="49"/>
        </w:numPr>
        <w:spacing w:before="169" w:line="259" w:lineRule="auto"/>
        <w:ind w:right="131"/>
        <w:jc w:val="both"/>
      </w:pPr>
      <w:r w:rsidRPr="00CC6796">
        <w:rPr>
          <w:b/>
          <w:bCs/>
        </w:rPr>
        <w:lastRenderedPageBreak/>
        <w:t>Declaración</w:t>
      </w:r>
      <w:r w:rsidRPr="00CC6796">
        <w:rPr>
          <w:b/>
          <w:bCs/>
          <w:spacing w:val="-16"/>
        </w:rPr>
        <w:t xml:space="preserve"> </w:t>
      </w:r>
      <w:r w:rsidRPr="00CC6796">
        <w:rPr>
          <w:b/>
          <w:bCs/>
        </w:rPr>
        <w:t>Desierta</w:t>
      </w:r>
      <w:r w:rsidRPr="00CC6796">
        <w:rPr>
          <w:b/>
          <w:bCs/>
          <w:spacing w:val="-15"/>
        </w:rPr>
        <w:t xml:space="preserve"> </w:t>
      </w:r>
      <w:r w:rsidRPr="00CC6796">
        <w:rPr>
          <w:b/>
          <w:bCs/>
        </w:rPr>
        <w:t>de</w:t>
      </w:r>
      <w:r w:rsidRPr="00CC6796">
        <w:rPr>
          <w:b/>
          <w:bCs/>
          <w:spacing w:val="-15"/>
        </w:rPr>
        <w:t xml:space="preserve"> </w:t>
      </w:r>
      <w:r w:rsidRPr="00CC6796">
        <w:rPr>
          <w:b/>
          <w:bCs/>
        </w:rPr>
        <w:t>un</w:t>
      </w:r>
      <w:r w:rsidRPr="00CC6796">
        <w:rPr>
          <w:b/>
          <w:bCs/>
          <w:spacing w:val="-16"/>
        </w:rPr>
        <w:t xml:space="preserve"> </w:t>
      </w:r>
      <w:r w:rsidRPr="00CC6796">
        <w:rPr>
          <w:b/>
          <w:bCs/>
        </w:rPr>
        <w:t>Proceso</w:t>
      </w:r>
      <w:r w:rsidRPr="00CC6796">
        <w:rPr>
          <w:b/>
          <w:bCs/>
          <w:spacing w:val="-15"/>
        </w:rPr>
        <w:t xml:space="preserve"> </w:t>
      </w:r>
      <w:r w:rsidRPr="00CC6796">
        <w:rPr>
          <w:b/>
          <w:bCs/>
        </w:rPr>
        <w:t>de</w:t>
      </w:r>
      <w:r w:rsidRPr="00CC6796">
        <w:rPr>
          <w:b/>
          <w:bCs/>
          <w:spacing w:val="-15"/>
        </w:rPr>
        <w:t xml:space="preserve"> </w:t>
      </w:r>
      <w:r w:rsidRPr="00CC6796">
        <w:rPr>
          <w:b/>
          <w:bCs/>
        </w:rPr>
        <w:t>Selección:</w:t>
      </w:r>
      <w:r w:rsidRPr="00CC6796">
        <w:rPr>
          <w:b/>
          <w:bCs/>
          <w:spacing w:val="-14"/>
        </w:rPr>
        <w:t xml:space="preserve"> </w:t>
      </w:r>
      <w:r w:rsidRPr="00CC6796">
        <w:t>Circunstancia</w:t>
      </w:r>
      <w:r w:rsidRPr="00CC6796">
        <w:rPr>
          <w:spacing w:val="-15"/>
        </w:rPr>
        <w:t xml:space="preserve"> </w:t>
      </w:r>
      <w:r w:rsidRPr="00CC6796">
        <w:t>que</w:t>
      </w:r>
      <w:r w:rsidRPr="00CC6796">
        <w:rPr>
          <w:spacing w:val="-16"/>
        </w:rPr>
        <w:t xml:space="preserve"> </w:t>
      </w:r>
      <w:r w:rsidRPr="00CC6796">
        <w:t>resulta</w:t>
      </w:r>
      <w:r w:rsidRPr="00CC6796">
        <w:rPr>
          <w:spacing w:val="-13"/>
        </w:rPr>
        <w:t xml:space="preserve"> </w:t>
      </w:r>
      <w:r w:rsidRPr="00CC6796">
        <w:t>de</w:t>
      </w:r>
      <w:r w:rsidRPr="00CC6796">
        <w:rPr>
          <w:spacing w:val="-16"/>
        </w:rPr>
        <w:t xml:space="preserve"> </w:t>
      </w:r>
      <w:r w:rsidRPr="00CC6796">
        <w:t>la</w:t>
      </w:r>
      <w:r w:rsidRPr="00CC6796">
        <w:rPr>
          <w:spacing w:val="-13"/>
        </w:rPr>
        <w:t xml:space="preserve"> </w:t>
      </w:r>
      <w:r w:rsidRPr="00CC6796">
        <w:t>no</w:t>
      </w:r>
      <w:r w:rsidRPr="00CC6796">
        <w:rPr>
          <w:spacing w:val="-16"/>
        </w:rPr>
        <w:t xml:space="preserve"> </w:t>
      </w:r>
      <w:r w:rsidRPr="00CC6796">
        <w:t>adjudicación del contrato ya sea porque ninguno de los proponentes cumplió con los factores de escogencia y condiciones técnicas mínimas exigidas en el pliego de condiciones o porque no se presentaron proponentes al proceso. Dicha declaración solo procede por motivos o causas que impidan la escogencia objetiva. Se declara por acto administrativo que exprese clara y detalladamente las razones o motivos.</w:t>
      </w:r>
    </w:p>
    <w:p w14:paraId="2F5F0870" w14:textId="77777777" w:rsidR="0043313C" w:rsidRPr="00CC6796" w:rsidRDefault="0043313C" w:rsidP="008A29BA">
      <w:pPr>
        <w:pStyle w:val="Prrafodelista"/>
        <w:numPr>
          <w:ilvl w:val="0"/>
          <w:numId w:val="49"/>
        </w:numPr>
        <w:spacing w:before="158" w:line="256" w:lineRule="auto"/>
        <w:ind w:right="131"/>
      </w:pPr>
      <w:r w:rsidRPr="00C730B2">
        <w:rPr>
          <w:b/>
        </w:rPr>
        <w:t xml:space="preserve">Días Corrientes o Calendario: </w:t>
      </w:r>
      <w:r w:rsidRPr="00CC6796">
        <w:t>es cualquier día del calendario, sin tener en cuenta si se trata o no de un día hábil.</w:t>
      </w:r>
    </w:p>
    <w:p w14:paraId="6BD379AA" w14:textId="77777777" w:rsidR="0043313C" w:rsidRPr="00CC6796" w:rsidRDefault="0043313C" w:rsidP="008A29BA">
      <w:pPr>
        <w:pStyle w:val="Textoindependiente"/>
        <w:numPr>
          <w:ilvl w:val="0"/>
          <w:numId w:val="49"/>
        </w:numPr>
        <w:spacing w:before="165" w:line="256" w:lineRule="auto"/>
        <w:ind w:right="131"/>
        <w:jc w:val="both"/>
      </w:pPr>
      <w:r w:rsidRPr="00CC6796">
        <w:rPr>
          <w:b/>
          <w:bCs/>
        </w:rPr>
        <w:t>Días</w:t>
      </w:r>
      <w:r w:rsidRPr="00CC6796">
        <w:rPr>
          <w:b/>
          <w:bCs/>
          <w:spacing w:val="-3"/>
        </w:rPr>
        <w:t xml:space="preserve"> </w:t>
      </w:r>
      <w:r w:rsidRPr="00CC6796">
        <w:rPr>
          <w:b/>
          <w:bCs/>
        </w:rPr>
        <w:t>Hábiles:</w:t>
      </w:r>
      <w:r w:rsidRPr="00CC6796">
        <w:rPr>
          <w:b/>
          <w:bCs/>
          <w:spacing w:val="-4"/>
        </w:rPr>
        <w:t xml:space="preserve"> </w:t>
      </w:r>
      <w:r w:rsidRPr="00CC6796">
        <w:t>son</w:t>
      </w:r>
      <w:r w:rsidRPr="00CC6796">
        <w:rPr>
          <w:spacing w:val="-5"/>
        </w:rPr>
        <w:t xml:space="preserve"> </w:t>
      </w:r>
      <w:r w:rsidRPr="00CC6796">
        <w:t>los</w:t>
      </w:r>
      <w:r w:rsidRPr="00CC6796">
        <w:rPr>
          <w:spacing w:val="-3"/>
        </w:rPr>
        <w:t xml:space="preserve"> </w:t>
      </w:r>
      <w:r w:rsidRPr="00CC6796">
        <w:t>días</w:t>
      </w:r>
      <w:r w:rsidRPr="00CC6796">
        <w:rPr>
          <w:spacing w:val="-3"/>
        </w:rPr>
        <w:t xml:space="preserve"> </w:t>
      </w:r>
      <w:r w:rsidRPr="00CC6796">
        <w:t>comprendidos</w:t>
      </w:r>
      <w:r w:rsidRPr="00CC6796">
        <w:rPr>
          <w:spacing w:val="-5"/>
        </w:rPr>
        <w:t xml:space="preserve"> </w:t>
      </w:r>
      <w:r w:rsidRPr="00CC6796">
        <w:t>entre</w:t>
      </w:r>
      <w:r w:rsidRPr="00CC6796">
        <w:rPr>
          <w:spacing w:val="-5"/>
        </w:rPr>
        <w:t xml:space="preserve"> </w:t>
      </w:r>
      <w:r w:rsidRPr="00CC6796">
        <w:t>los</w:t>
      </w:r>
      <w:r w:rsidRPr="00CC6796">
        <w:rPr>
          <w:spacing w:val="-3"/>
        </w:rPr>
        <w:t xml:space="preserve"> </w:t>
      </w:r>
      <w:r w:rsidRPr="00CC6796">
        <w:t>lunes</w:t>
      </w:r>
      <w:r w:rsidRPr="00CC6796">
        <w:rPr>
          <w:spacing w:val="-5"/>
        </w:rPr>
        <w:t xml:space="preserve"> </w:t>
      </w:r>
      <w:r w:rsidRPr="00CC6796">
        <w:t>y</w:t>
      </w:r>
      <w:r w:rsidRPr="00CC6796">
        <w:rPr>
          <w:spacing w:val="-5"/>
        </w:rPr>
        <w:t xml:space="preserve"> </w:t>
      </w:r>
      <w:r w:rsidRPr="00CC6796">
        <w:t>los</w:t>
      </w:r>
      <w:r w:rsidRPr="00CC6796">
        <w:rPr>
          <w:spacing w:val="-5"/>
        </w:rPr>
        <w:t xml:space="preserve"> </w:t>
      </w:r>
      <w:r w:rsidRPr="00CC6796">
        <w:t>viernes</w:t>
      </w:r>
      <w:r w:rsidRPr="00CC6796">
        <w:rPr>
          <w:spacing w:val="-3"/>
        </w:rPr>
        <w:t xml:space="preserve"> </w:t>
      </w:r>
      <w:r w:rsidRPr="00CC6796">
        <w:t>de</w:t>
      </w:r>
      <w:r w:rsidRPr="00CC6796">
        <w:rPr>
          <w:spacing w:val="-5"/>
        </w:rPr>
        <w:t xml:space="preserve"> </w:t>
      </w:r>
      <w:r w:rsidRPr="00CC6796">
        <w:t>cada</w:t>
      </w:r>
      <w:r w:rsidRPr="00CC6796">
        <w:rPr>
          <w:spacing w:val="-5"/>
        </w:rPr>
        <w:t xml:space="preserve"> </w:t>
      </w:r>
      <w:r w:rsidRPr="00CC6796">
        <w:t>semana,</w:t>
      </w:r>
      <w:r w:rsidRPr="00CC6796">
        <w:rPr>
          <w:spacing w:val="-4"/>
        </w:rPr>
        <w:t xml:space="preserve"> </w:t>
      </w:r>
      <w:r w:rsidRPr="00CC6796">
        <w:t>excluyendo de estos los fines de semana y los días feriados determinados en la Ley.</w:t>
      </w:r>
    </w:p>
    <w:p w14:paraId="36B694FA" w14:textId="77777777" w:rsidR="00666B4F" w:rsidRPr="00666B4F" w:rsidRDefault="00666B4F" w:rsidP="00666B4F">
      <w:pPr>
        <w:pStyle w:val="Textoindependiente"/>
        <w:ind w:left="888" w:right="1172"/>
      </w:pPr>
    </w:p>
    <w:p w14:paraId="1B0ACE04" w14:textId="2AECE8F3" w:rsidR="00666B4F" w:rsidRDefault="00666B4F" w:rsidP="008A29BA">
      <w:pPr>
        <w:pStyle w:val="Textoindependiente"/>
        <w:numPr>
          <w:ilvl w:val="0"/>
          <w:numId w:val="49"/>
        </w:numPr>
        <w:ind w:right="1172"/>
      </w:pPr>
      <w:r w:rsidRPr="00CC6796">
        <w:rPr>
          <w:b/>
          <w:bCs/>
        </w:rPr>
        <w:t>DNP</w:t>
      </w:r>
      <w:r w:rsidRPr="00CC6796">
        <w:rPr>
          <w:b/>
          <w:bCs/>
          <w:spacing w:val="-8"/>
        </w:rPr>
        <w:t xml:space="preserve"> </w:t>
      </w:r>
      <w:r w:rsidRPr="00CC6796">
        <w:t>–</w:t>
      </w:r>
      <w:r w:rsidRPr="00CC6796">
        <w:rPr>
          <w:spacing w:val="-8"/>
        </w:rPr>
        <w:t xml:space="preserve"> </w:t>
      </w:r>
      <w:r w:rsidRPr="00CC6796">
        <w:t>Departamento</w:t>
      </w:r>
      <w:r w:rsidRPr="00CC6796">
        <w:rPr>
          <w:spacing w:val="-8"/>
        </w:rPr>
        <w:t xml:space="preserve"> </w:t>
      </w:r>
      <w:r w:rsidRPr="00CC6796">
        <w:t>Nacional</w:t>
      </w:r>
      <w:r w:rsidRPr="00CC6796">
        <w:rPr>
          <w:spacing w:val="-9"/>
        </w:rPr>
        <w:t xml:space="preserve"> </w:t>
      </w:r>
      <w:r w:rsidRPr="00CC6796">
        <w:t>de</w:t>
      </w:r>
      <w:r w:rsidRPr="00CC6796">
        <w:rPr>
          <w:spacing w:val="-8"/>
        </w:rPr>
        <w:t xml:space="preserve"> </w:t>
      </w:r>
      <w:r w:rsidRPr="00CC6796">
        <w:t xml:space="preserve">Planeación. </w:t>
      </w:r>
      <w:r w:rsidRPr="00CC6796">
        <w:rPr>
          <w:b/>
          <w:bCs/>
        </w:rPr>
        <w:t xml:space="preserve">IPC </w:t>
      </w:r>
      <w:r w:rsidRPr="00CC6796">
        <w:t>-Índice de Precios al Consumidor</w:t>
      </w:r>
    </w:p>
    <w:p w14:paraId="14F3388E" w14:textId="783C4886" w:rsidR="00B9404F" w:rsidRPr="00CC6796" w:rsidRDefault="39C5C282" w:rsidP="008A29BA">
      <w:pPr>
        <w:pStyle w:val="Textoindependiente"/>
        <w:numPr>
          <w:ilvl w:val="0"/>
          <w:numId w:val="49"/>
        </w:numPr>
        <w:spacing w:before="164" w:line="259" w:lineRule="auto"/>
        <w:ind w:right="131"/>
        <w:jc w:val="both"/>
      </w:pPr>
      <w:r w:rsidRPr="00CC6796">
        <w:rPr>
          <w:b/>
          <w:bCs/>
        </w:rPr>
        <w:t xml:space="preserve">Donación: </w:t>
      </w:r>
      <w:r w:rsidRPr="00CC6796">
        <w:t xml:space="preserve">La Donación está definida por el artículo 1443 del Código Civil como </w:t>
      </w:r>
      <w:r w:rsidRPr="00CC6796">
        <w:rPr>
          <w:i/>
        </w:rPr>
        <w:t>"(...) el acto por el cual</w:t>
      </w:r>
      <w:r w:rsidRPr="00CC6796">
        <w:rPr>
          <w:i/>
          <w:spacing w:val="-7"/>
        </w:rPr>
        <w:t xml:space="preserve"> </w:t>
      </w:r>
      <w:r w:rsidRPr="00CC6796">
        <w:rPr>
          <w:i/>
        </w:rPr>
        <w:t>una</w:t>
      </w:r>
      <w:r w:rsidRPr="00CC6796">
        <w:rPr>
          <w:i/>
          <w:spacing w:val="-9"/>
        </w:rPr>
        <w:t xml:space="preserve"> </w:t>
      </w:r>
      <w:r w:rsidRPr="00CC6796">
        <w:rPr>
          <w:i/>
        </w:rPr>
        <w:t>persona</w:t>
      </w:r>
      <w:r w:rsidRPr="00CC6796">
        <w:rPr>
          <w:i/>
          <w:spacing w:val="-11"/>
        </w:rPr>
        <w:t xml:space="preserve"> </w:t>
      </w:r>
      <w:r w:rsidRPr="00CC6796">
        <w:rPr>
          <w:i/>
        </w:rPr>
        <w:t>transfiere,</w:t>
      </w:r>
      <w:r w:rsidRPr="00CC6796">
        <w:rPr>
          <w:i/>
          <w:spacing w:val="-10"/>
        </w:rPr>
        <w:t xml:space="preserve"> </w:t>
      </w:r>
      <w:r w:rsidRPr="00CC6796">
        <w:rPr>
          <w:i/>
        </w:rPr>
        <w:t>gratuita</w:t>
      </w:r>
      <w:r w:rsidRPr="00CC6796">
        <w:rPr>
          <w:i/>
          <w:spacing w:val="-9"/>
        </w:rPr>
        <w:t xml:space="preserve"> </w:t>
      </w:r>
      <w:r w:rsidRPr="00CC6796">
        <w:rPr>
          <w:i/>
        </w:rPr>
        <w:t>e</w:t>
      </w:r>
      <w:r w:rsidRPr="00CC6796">
        <w:rPr>
          <w:i/>
          <w:spacing w:val="-9"/>
        </w:rPr>
        <w:t xml:space="preserve"> </w:t>
      </w:r>
      <w:r w:rsidRPr="00CC6796">
        <w:rPr>
          <w:i/>
        </w:rPr>
        <w:t>irrevocablemente,</w:t>
      </w:r>
      <w:r w:rsidRPr="00CC6796">
        <w:rPr>
          <w:i/>
          <w:spacing w:val="-7"/>
        </w:rPr>
        <w:t xml:space="preserve"> </w:t>
      </w:r>
      <w:r w:rsidRPr="00CC6796">
        <w:rPr>
          <w:i/>
        </w:rPr>
        <w:t>una</w:t>
      </w:r>
      <w:r w:rsidRPr="00CC6796">
        <w:rPr>
          <w:i/>
          <w:spacing w:val="-9"/>
        </w:rPr>
        <w:t xml:space="preserve"> </w:t>
      </w:r>
      <w:r w:rsidRPr="00CC6796">
        <w:rPr>
          <w:i/>
        </w:rPr>
        <w:t>parte</w:t>
      </w:r>
      <w:r w:rsidRPr="00CC6796">
        <w:rPr>
          <w:i/>
          <w:spacing w:val="-9"/>
        </w:rPr>
        <w:t xml:space="preserve"> </w:t>
      </w:r>
      <w:r w:rsidRPr="00CC6796">
        <w:rPr>
          <w:i/>
        </w:rPr>
        <w:t>de</w:t>
      </w:r>
      <w:r w:rsidRPr="00CC6796">
        <w:rPr>
          <w:i/>
          <w:spacing w:val="-9"/>
        </w:rPr>
        <w:t xml:space="preserve"> </w:t>
      </w:r>
      <w:r w:rsidRPr="00CC6796">
        <w:rPr>
          <w:i/>
        </w:rPr>
        <w:t>sus</w:t>
      </w:r>
      <w:r w:rsidRPr="00CC6796">
        <w:rPr>
          <w:i/>
          <w:spacing w:val="-11"/>
        </w:rPr>
        <w:t xml:space="preserve"> </w:t>
      </w:r>
      <w:r w:rsidRPr="00CC6796">
        <w:rPr>
          <w:i/>
        </w:rPr>
        <w:t>bienes</w:t>
      </w:r>
      <w:r w:rsidRPr="00CC6796">
        <w:rPr>
          <w:i/>
          <w:spacing w:val="-6"/>
        </w:rPr>
        <w:t xml:space="preserve"> </w:t>
      </w:r>
      <w:r w:rsidRPr="00CC6796">
        <w:rPr>
          <w:i/>
        </w:rPr>
        <w:t>a</w:t>
      </w:r>
      <w:r w:rsidRPr="00CC6796">
        <w:rPr>
          <w:i/>
          <w:spacing w:val="-9"/>
        </w:rPr>
        <w:t xml:space="preserve"> </w:t>
      </w:r>
      <w:r w:rsidRPr="00CC6796">
        <w:rPr>
          <w:i/>
        </w:rPr>
        <w:t>otra</w:t>
      </w:r>
      <w:r w:rsidRPr="00CC6796">
        <w:rPr>
          <w:i/>
          <w:spacing w:val="-9"/>
        </w:rPr>
        <w:t xml:space="preserve"> </w:t>
      </w:r>
      <w:r w:rsidRPr="00CC6796">
        <w:rPr>
          <w:i/>
        </w:rPr>
        <w:t>persona</w:t>
      </w:r>
      <w:r w:rsidRPr="00CC6796">
        <w:rPr>
          <w:i/>
          <w:spacing w:val="-11"/>
        </w:rPr>
        <w:t xml:space="preserve"> </w:t>
      </w:r>
      <w:r w:rsidRPr="00CC6796">
        <w:rPr>
          <w:i/>
        </w:rPr>
        <w:t>que la acepta</w:t>
      </w:r>
      <w:r w:rsidRPr="00CC6796">
        <w:t>".</w:t>
      </w:r>
    </w:p>
    <w:p w14:paraId="2A7907A1" w14:textId="77777777" w:rsidR="00B9404F" w:rsidRPr="00CC6796" w:rsidRDefault="39C5C282" w:rsidP="008A29BA">
      <w:pPr>
        <w:pStyle w:val="Textoindependiente"/>
        <w:numPr>
          <w:ilvl w:val="0"/>
          <w:numId w:val="49"/>
        </w:numPr>
        <w:spacing w:before="160" w:line="259" w:lineRule="auto"/>
        <w:ind w:right="131"/>
        <w:jc w:val="both"/>
      </w:pPr>
      <w:r w:rsidRPr="00CC6796">
        <w:rPr>
          <w:b/>
          <w:bCs/>
        </w:rPr>
        <w:t xml:space="preserve">Ejecución: </w:t>
      </w:r>
      <w:r w:rsidRPr="00CC6796">
        <w:t>es</w:t>
      </w:r>
      <w:r w:rsidRPr="00CC6796">
        <w:rPr>
          <w:spacing w:val="-4"/>
        </w:rPr>
        <w:t xml:space="preserve"> </w:t>
      </w:r>
      <w:r w:rsidRPr="00CC6796">
        <w:t>la</w:t>
      </w:r>
      <w:r w:rsidRPr="00CC6796">
        <w:rPr>
          <w:spacing w:val="-2"/>
        </w:rPr>
        <w:t xml:space="preserve"> </w:t>
      </w:r>
      <w:r w:rsidRPr="00CC6796">
        <w:t>etapa</w:t>
      </w:r>
      <w:r w:rsidRPr="00CC6796">
        <w:rPr>
          <w:spacing w:val="-4"/>
        </w:rPr>
        <w:t xml:space="preserve"> </w:t>
      </w:r>
      <w:r w:rsidRPr="00CC6796">
        <w:t>del</w:t>
      </w:r>
      <w:r w:rsidRPr="00CC6796">
        <w:rPr>
          <w:spacing w:val="-3"/>
        </w:rPr>
        <w:t xml:space="preserve"> </w:t>
      </w:r>
      <w:r w:rsidRPr="00CC6796">
        <w:t>desarrollo</w:t>
      </w:r>
      <w:r w:rsidRPr="00CC6796">
        <w:rPr>
          <w:spacing w:val="-2"/>
        </w:rPr>
        <w:t xml:space="preserve"> </w:t>
      </w:r>
      <w:r w:rsidRPr="00CC6796">
        <w:t>del</w:t>
      </w:r>
      <w:r w:rsidRPr="00CC6796">
        <w:rPr>
          <w:spacing w:val="-5"/>
        </w:rPr>
        <w:t xml:space="preserve"> </w:t>
      </w:r>
      <w:r w:rsidRPr="00CC6796">
        <w:t>contrato</w:t>
      </w:r>
      <w:r w:rsidRPr="00CC6796">
        <w:rPr>
          <w:spacing w:val="-4"/>
        </w:rPr>
        <w:t xml:space="preserve"> </w:t>
      </w:r>
      <w:r w:rsidRPr="00CC6796">
        <w:t>la</w:t>
      </w:r>
      <w:r w:rsidRPr="00CC6796">
        <w:rPr>
          <w:spacing w:val="-2"/>
        </w:rPr>
        <w:t xml:space="preserve"> </w:t>
      </w:r>
      <w:r w:rsidRPr="00CC6796">
        <w:t>cual</w:t>
      </w:r>
      <w:r w:rsidRPr="00CC6796">
        <w:rPr>
          <w:spacing w:val="-2"/>
        </w:rPr>
        <w:t xml:space="preserve"> </w:t>
      </w:r>
      <w:r w:rsidRPr="00CC6796">
        <w:t>inicia</w:t>
      </w:r>
      <w:r w:rsidRPr="00CC6796">
        <w:rPr>
          <w:spacing w:val="-2"/>
        </w:rPr>
        <w:t xml:space="preserve"> </w:t>
      </w:r>
      <w:r w:rsidRPr="00CC6796">
        <w:t>una</w:t>
      </w:r>
      <w:r w:rsidRPr="00CC6796">
        <w:rPr>
          <w:spacing w:val="-2"/>
        </w:rPr>
        <w:t xml:space="preserve"> </w:t>
      </w:r>
      <w:r w:rsidRPr="00CC6796">
        <w:t>vez</w:t>
      </w:r>
      <w:r w:rsidRPr="00CC6796">
        <w:rPr>
          <w:spacing w:val="-4"/>
        </w:rPr>
        <w:t xml:space="preserve"> </w:t>
      </w:r>
      <w:r w:rsidRPr="00CC6796">
        <w:t>se</w:t>
      </w:r>
      <w:r w:rsidRPr="00CC6796">
        <w:rPr>
          <w:spacing w:val="-4"/>
        </w:rPr>
        <w:t xml:space="preserve"> </w:t>
      </w:r>
      <w:r w:rsidRPr="00CC6796">
        <w:t>suscribe</w:t>
      </w:r>
      <w:r w:rsidRPr="00CC6796">
        <w:rPr>
          <w:spacing w:val="-2"/>
        </w:rPr>
        <w:t xml:space="preserve"> </w:t>
      </w:r>
      <w:r w:rsidRPr="00CC6796">
        <w:t>el</w:t>
      </w:r>
      <w:r w:rsidRPr="00CC6796">
        <w:rPr>
          <w:spacing w:val="-2"/>
        </w:rPr>
        <w:t xml:space="preserve"> </w:t>
      </w:r>
      <w:r w:rsidRPr="00CC6796">
        <w:t>acta</w:t>
      </w:r>
      <w:r w:rsidRPr="00CC6796">
        <w:rPr>
          <w:spacing w:val="-4"/>
        </w:rPr>
        <w:t xml:space="preserve"> </w:t>
      </w:r>
      <w:r w:rsidRPr="00CC6796">
        <w:t>de</w:t>
      </w:r>
      <w:r w:rsidRPr="00CC6796">
        <w:rPr>
          <w:spacing w:val="-2"/>
        </w:rPr>
        <w:t xml:space="preserve"> </w:t>
      </w:r>
      <w:r w:rsidRPr="00CC6796">
        <w:t>inicio, previa aprobación de la garantía única (si se requiere) y de la acreditación por parte del contratista de</w:t>
      </w:r>
      <w:r w:rsidRPr="00CC6796">
        <w:rPr>
          <w:spacing w:val="-9"/>
        </w:rPr>
        <w:t xml:space="preserve"> </w:t>
      </w:r>
      <w:r w:rsidRPr="00CC6796">
        <w:t>encontrase</w:t>
      </w:r>
      <w:r w:rsidRPr="00CC6796">
        <w:rPr>
          <w:spacing w:val="-12"/>
        </w:rPr>
        <w:t xml:space="preserve"> </w:t>
      </w:r>
      <w:r w:rsidRPr="00CC6796">
        <w:t>al</w:t>
      </w:r>
      <w:r w:rsidRPr="00CC6796">
        <w:rPr>
          <w:spacing w:val="-10"/>
        </w:rPr>
        <w:t xml:space="preserve"> </w:t>
      </w:r>
      <w:r w:rsidRPr="00CC6796">
        <w:t>día</w:t>
      </w:r>
      <w:r w:rsidRPr="00CC6796">
        <w:rPr>
          <w:spacing w:val="-9"/>
        </w:rPr>
        <w:t xml:space="preserve"> </w:t>
      </w:r>
      <w:r w:rsidRPr="00CC6796">
        <w:t>en</w:t>
      </w:r>
      <w:r w:rsidRPr="00CC6796">
        <w:rPr>
          <w:spacing w:val="-9"/>
        </w:rPr>
        <w:t xml:space="preserve"> </w:t>
      </w:r>
      <w:r w:rsidRPr="00CC6796">
        <w:t>el</w:t>
      </w:r>
      <w:r w:rsidRPr="00CC6796">
        <w:rPr>
          <w:spacing w:val="-10"/>
        </w:rPr>
        <w:t xml:space="preserve"> </w:t>
      </w:r>
      <w:r w:rsidRPr="00CC6796">
        <w:t>pago</w:t>
      </w:r>
      <w:r w:rsidRPr="00CC6796">
        <w:rPr>
          <w:spacing w:val="-11"/>
        </w:rPr>
        <w:t xml:space="preserve"> </w:t>
      </w:r>
      <w:r w:rsidRPr="00CC6796">
        <w:t>de</w:t>
      </w:r>
      <w:r w:rsidRPr="00CC6796">
        <w:rPr>
          <w:spacing w:val="-12"/>
        </w:rPr>
        <w:t xml:space="preserve"> </w:t>
      </w:r>
      <w:r w:rsidRPr="00CC6796">
        <w:t>las</w:t>
      </w:r>
      <w:r w:rsidRPr="00CC6796">
        <w:rPr>
          <w:spacing w:val="-11"/>
        </w:rPr>
        <w:t xml:space="preserve"> </w:t>
      </w:r>
      <w:r w:rsidRPr="00CC6796">
        <w:t>obligaciones</w:t>
      </w:r>
      <w:r w:rsidRPr="00CC6796">
        <w:rPr>
          <w:spacing w:val="-8"/>
        </w:rPr>
        <w:t xml:space="preserve"> </w:t>
      </w:r>
      <w:r w:rsidRPr="00CC6796">
        <w:t>relativas</w:t>
      </w:r>
      <w:r w:rsidRPr="00CC6796">
        <w:rPr>
          <w:spacing w:val="-9"/>
        </w:rPr>
        <w:t xml:space="preserve"> </w:t>
      </w:r>
      <w:r w:rsidRPr="00CC6796">
        <w:t>al</w:t>
      </w:r>
      <w:r w:rsidRPr="00CC6796">
        <w:rPr>
          <w:spacing w:val="-10"/>
        </w:rPr>
        <w:t xml:space="preserve"> </w:t>
      </w:r>
      <w:r w:rsidRPr="00CC6796">
        <w:t>Sistema</w:t>
      </w:r>
      <w:r w:rsidRPr="00CC6796">
        <w:rPr>
          <w:spacing w:val="-9"/>
        </w:rPr>
        <w:t xml:space="preserve"> </w:t>
      </w:r>
      <w:r w:rsidRPr="00CC6796">
        <w:t>de</w:t>
      </w:r>
      <w:r w:rsidRPr="00CC6796">
        <w:rPr>
          <w:spacing w:val="-14"/>
        </w:rPr>
        <w:t xml:space="preserve"> </w:t>
      </w:r>
      <w:r w:rsidRPr="00CC6796">
        <w:t>Seguridad</w:t>
      </w:r>
      <w:r w:rsidRPr="00CC6796">
        <w:rPr>
          <w:spacing w:val="-12"/>
        </w:rPr>
        <w:t xml:space="preserve"> </w:t>
      </w:r>
      <w:r w:rsidRPr="00CC6796">
        <w:t>Social</w:t>
      </w:r>
      <w:r w:rsidRPr="00CC6796">
        <w:rPr>
          <w:spacing w:val="-10"/>
        </w:rPr>
        <w:t xml:space="preserve"> </w:t>
      </w:r>
      <w:r w:rsidRPr="00CC6796">
        <w:t>Integral.</w:t>
      </w:r>
    </w:p>
    <w:p w14:paraId="54DDD2E4" w14:textId="16A50725" w:rsidR="00B9404F" w:rsidRPr="00CC6796" w:rsidRDefault="39C5C282" w:rsidP="008A29BA">
      <w:pPr>
        <w:pStyle w:val="Textoindependiente"/>
        <w:numPr>
          <w:ilvl w:val="0"/>
          <w:numId w:val="49"/>
        </w:numPr>
        <w:spacing w:before="159" w:line="259" w:lineRule="auto"/>
        <w:ind w:right="131"/>
        <w:jc w:val="both"/>
      </w:pPr>
      <w:r w:rsidRPr="00CC6796">
        <w:rPr>
          <w:b/>
          <w:bCs/>
        </w:rPr>
        <w:t xml:space="preserve">Ejecutado: </w:t>
      </w:r>
      <w:r w:rsidRPr="00CC6796">
        <w:t>Corresponde a</w:t>
      </w:r>
      <w:r w:rsidRPr="00CC6796">
        <w:rPr>
          <w:spacing w:val="-1"/>
        </w:rPr>
        <w:t xml:space="preserve"> </w:t>
      </w:r>
      <w:r w:rsidRPr="00CC6796">
        <w:t>la</w:t>
      </w:r>
      <w:r w:rsidRPr="00CC6796">
        <w:rPr>
          <w:spacing w:val="-1"/>
        </w:rPr>
        <w:t xml:space="preserve"> </w:t>
      </w:r>
      <w:r w:rsidRPr="00CC6796">
        <w:t>apropiación</w:t>
      </w:r>
      <w:r w:rsidRPr="00CC6796">
        <w:rPr>
          <w:spacing w:val="-3"/>
        </w:rPr>
        <w:t xml:space="preserve"> </w:t>
      </w:r>
      <w:r w:rsidRPr="00CC6796">
        <w:t>que</w:t>
      </w:r>
      <w:r w:rsidRPr="00CC6796">
        <w:rPr>
          <w:spacing w:val="-1"/>
        </w:rPr>
        <w:t xml:space="preserve"> </w:t>
      </w:r>
      <w:r w:rsidRPr="00CC6796">
        <w:t>ha cumplido su</w:t>
      </w:r>
      <w:r w:rsidRPr="00CC6796">
        <w:rPr>
          <w:spacing w:val="-1"/>
        </w:rPr>
        <w:t xml:space="preserve"> </w:t>
      </w:r>
      <w:r w:rsidRPr="00CC6796">
        <w:t>cometido legal, pues</w:t>
      </w:r>
      <w:r w:rsidRPr="00CC6796">
        <w:rPr>
          <w:spacing w:val="-1"/>
        </w:rPr>
        <w:t xml:space="preserve"> </w:t>
      </w:r>
      <w:r w:rsidRPr="00CC6796">
        <w:t>ha</w:t>
      </w:r>
      <w:r w:rsidRPr="00CC6796">
        <w:rPr>
          <w:spacing w:val="-1"/>
        </w:rPr>
        <w:t xml:space="preserve"> </w:t>
      </w:r>
      <w:r w:rsidRPr="00CC6796">
        <w:t>desarrollado un</w:t>
      </w:r>
      <w:r w:rsidRPr="00CC6796">
        <w:rPr>
          <w:spacing w:val="-14"/>
        </w:rPr>
        <w:t xml:space="preserve"> </w:t>
      </w:r>
      <w:r w:rsidRPr="00CC6796">
        <w:t>gasto</w:t>
      </w:r>
      <w:r w:rsidRPr="00CC6796">
        <w:rPr>
          <w:spacing w:val="-15"/>
        </w:rPr>
        <w:t xml:space="preserve"> </w:t>
      </w:r>
      <w:r w:rsidRPr="00CC6796">
        <w:t>el</w:t>
      </w:r>
      <w:r w:rsidRPr="00CC6796">
        <w:rPr>
          <w:spacing w:val="-14"/>
        </w:rPr>
        <w:t xml:space="preserve"> </w:t>
      </w:r>
      <w:r w:rsidRPr="00CC6796">
        <w:t>cual</w:t>
      </w:r>
      <w:r w:rsidRPr="00CC6796">
        <w:rPr>
          <w:spacing w:val="-16"/>
        </w:rPr>
        <w:t xml:space="preserve"> </w:t>
      </w:r>
      <w:r w:rsidRPr="00CC6796">
        <w:t>fue</w:t>
      </w:r>
      <w:r w:rsidRPr="00CC6796">
        <w:rPr>
          <w:spacing w:val="-15"/>
        </w:rPr>
        <w:t xml:space="preserve"> </w:t>
      </w:r>
      <w:r w:rsidRPr="00CC6796">
        <w:t>pagado</w:t>
      </w:r>
      <w:r w:rsidRPr="00CC6796">
        <w:rPr>
          <w:spacing w:val="-13"/>
        </w:rPr>
        <w:t xml:space="preserve"> </w:t>
      </w:r>
      <w:r w:rsidRPr="00CC6796">
        <w:t>por</w:t>
      </w:r>
      <w:r w:rsidRPr="00CC6796">
        <w:rPr>
          <w:spacing w:val="-12"/>
        </w:rPr>
        <w:t xml:space="preserve"> </w:t>
      </w:r>
      <w:r w:rsidRPr="00CC6796">
        <w:t>el</w:t>
      </w:r>
      <w:r w:rsidRPr="00CC6796">
        <w:rPr>
          <w:spacing w:val="-14"/>
        </w:rPr>
        <w:t xml:space="preserve"> </w:t>
      </w:r>
      <w:r w:rsidRPr="00CC6796">
        <w:t>estado</w:t>
      </w:r>
      <w:r w:rsidRPr="00CC6796">
        <w:rPr>
          <w:spacing w:val="-13"/>
        </w:rPr>
        <w:t xml:space="preserve"> </w:t>
      </w:r>
      <w:r w:rsidRPr="00CC6796">
        <w:t>posibilitando</w:t>
      </w:r>
      <w:r w:rsidRPr="00CC6796">
        <w:rPr>
          <w:spacing w:val="-13"/>
        </w:rPr>
        <w:t xml:space="preserve"> </w:t>
      </w:r>
      <w:r w:rsidRPr="00CC6796">
        <w:t>el</w:t>
      </w:r>
      <w:r w:rsidRPr="00CC6796">
        <w:rPr>
          <w:spacing w:val="-14"/>
        </w:rPr>
        <w:t xml:space="preserve"> </w:t>
      </w:r>
      <w:r w:rsidRPr="00CC6796">
        <w:t>cumplimiento</w:t>
      </w:r>
      <w:r w:rsidRPr="00CC6796">
        <w:rPr>
          <w:spacing w:val="-15"/>
        </w:rPr>
        <w:t xml:space="preserve"> </w:t>
      </w:r>
      <w:r w:rsidRPr="00CC6796">
        <w:t>de</w:t>
      </w:r>
      <w:r w:rsidRPr="00CC6796">
        <w:rPr>
          <w:spacing w:val="-13"/>
        </w:rPr>
        <w:t xml:space="preserve"> </w:t>
      </w:r>
      <w:r w:rsidRPr="00CC6796">
        <w:t>las</w:t>
      </w:r>
      <w:r w:rsidRPr="00CC6796">
        <w:rPr>
          <w:spacing w:val="-15"/>
        </w:rPr>
        <w:t xml:space="preserve"> </w:t>
      </w:r>
      <w:r w:rsidRPr="00CC6796">
        <w:t>funciones</w:t>
      </w:r>
      <w:r w:rsidRPr="00CC6796">
        <w:rPr>
          <w:spacing w:val="-12"/>
        </w:rPr>
        <w:t xml:space="preserve"> </w:t>
      </w:r>
      <w:r w:rsidRPr="00CC6796">
        <w:t>de</w:t>
      </w:r>
      <w:r w:rsidRPr="00CC6796">
        <w:rPr>
          <w:spacing w:val="-15"/>
        </w:rPr>
        <w:t xml:space="preserve"> </w:t>
      </w:r>
      <w:r w:rsidRPr="00CC6796">
        <w:t>la</w:t>
      </w:r>
      <w:r w:rsidRPr="00CC6796">
        <w:rPr>
          <w:spacing w:val="-13"/>
        </w:rPr>
        <w:t xml:space="preserve"> </w:t>
      </w:r>
      <w:r w:rsidRPr="00CC6796">
        <w:t>entidad, y al alcance de las metas y objetivos establecidos en los planes internos, sectoriales y nacionales.</w:t>
      </w:r>
    </w:p>
    <w:p w14:paraId="6116F9FA" w14:textId="77777777" w:rsidR="0043313C" w:rsidRPr="00CC6796" w:rsidRDefault="0043313C" w:rsidP="00B16183">
      <w:pPr>
        <w:pStyle w:val="Textoindependiente"/>
        <w:spacing w:line="256" w:lineRule="auto"/>
        <w:ind w:left="528" w:right="131"/>
        <w:jc w:val="both"/>
        <w:rPr>
          <w:b/>
          <w:bCs/>
        </w:rPr>
      </w:pPr>
    </w:p>
    <w:p w14:paraId="043BA9E3" w14:textId="3FC9704B" w:rsidR="003C07A9" w:rsidRDefault="003C07A9" w:rsidP="008A29BA">
      <w:pPr>
        <w:pStyle w:val="Textoindependiente"/>
        <w:numPr>
          <w:ilvl w:val="0"/>
          <w:numId w:val="49"/>
        </w:numPr>
        <w:spacing w:line="259" w:lineRule="auto"/>
        <w:ind w:right="131"/>
        <w:jc w:val="both"/>
      </w:pPr>
      <w:r w:rsidRPr="00CC6796">
        <w:rPr>
          <w:b/>
          <w:bCs/>
        </w:rPr>
        <w:t xml:space="preserve">Estatuto General </w:t>
      </w:r>
      <w:r w:rsidR="000B12A6">
        <w:rPr>
          <w:b/>
          <w:bCs/>
        </w:rPr>
        <w:t>d</w:t>
      </w:r>
      <w:r w:rsidRPr="00CC6796">
        <w:rPr>
          <w:b/>
          <w:bCs/>
        </w:rPr>
        <w:t xml:space="preserve">e Contratación: </w:t>
      </w:r>
      <w:r w:rsidRPr="00CC6796">
        <w:t>Bloque normativo que regula la contratación estatal en</w:t>
      </w:r>
      <w:r w:rsidRPr="00CC6796">
        <w:rPr>
          <w:spacing w:val="-12"/>
        </w:rPr>
        <w:t xml:space="preserve"> </w:t>
      </w:r>
      <w:r w:rsidRPr="00CC6796">
        <w:t>Colombia,</w:t>
      </w:r>
      <w:r w:rsidRPr="00CC6796">
        <w:rPr>
          <w:spacing w:val="-13"/>
        </w:rPr>
        <w:t xml:space="preserve"> </w:t>
      </w:r>
      <w:r w:rsidRPr="00CC6796">
        <w:t>entiéndase</w:t>
      </w:r>
      <w:r w:rsidRPr="00CC6796">
        <w:rPr>
          <w:spacing w:val="-11"/>
        </w:rPr>
        <w:t xml:space="preserve"> </w:t>
      </w:r>
      <w:r w:rsidRPr="00CC6796">
        <w:t>esta</w:t>
      </w:r>
      <w:r w:rsidRPr="00CC6796">
        <w:rPr>
          <w:spacing w:val="-11"/>
        </w:rPr>
        <w:t xml:space="preserve"> </w:t>
      </w:r>
      <w:r w:rsidRPr="00CC6796">
        <w:t>la</w:t>
      </w:r>
      <w:r w:rsidRPr="00CC6796">
        <w:rPr>
          <w:spacing w:val="-14"/>
        </w:rPr>
        <w:t xml:space="preserve"> </w:t>
      </w:r>
      <w:r w:rsidRPr="00CC6796">
        <w:t>Ley</w:t>
      </w:r>
      <w:r w:rsidRPr="00CC6796">
        <w:rPr>
          <w:spacing w:val="-13"/>
        </w:rPr>
        <w:t xml:space="preserve"> </w:t>
      </w:r>
      <w:r w:rsidRPr="00CC6796">
        <w:t>80</w:t>
      </w:r>
      <w:r w:rsidRPr="00CC6796">
        <w:rPr>
          <w:spacing w:val="-14"/>
        </w:rPr>
        <w:t xml:space="preserve"> </w:t>
      </w:r>
      <w:r w:rsidRPr="00CC6796">
        <w:t>de</w:t>
      </w:r>
      <w:r w:rsidRPr="00CC6796">
        <w:rPr>
          <w:spacing w:val="-14"/>
        </w:rPr>
        <w:t xml:space="preserve"> </w:t>
      </w:r>
      <w:r w:rsidRPr="00CC6796">
        <w:t>1993,</w:t>
      </w:r>
      <w:r w:rsidRPr="00CC6796">
        <w:rPr>
          <w:spacing w:val="-12"/>
        </w:rPr>
        <w:t xml:space="preserve"> </w:t>
      </w:r>
      <w:r w:rsidRPr="00CC6796">
        <w:t>la</w:t>
      </w:r>
      <w:r w:rsidRPr="00CC6796">
        <w:rPr>
          <w:spacing w:val="-11"/>
        </w:rPr>
        <w:t xml:space="preserve"> </w:t>
      </w:r>
      <w:r w:rsidRPr="00CC6796">
        <w:t>Ley</w:t>
      </w:r>
      <w:r w:rsidRPr="00CC6796">
        <w:rPr>
          <w:spacing w:val="-13"/>
        </w:rPr>
        <w:t xml:space="preserve"> </w:t>
      </w:r>
      <w:r w:rsidRPr="00CC6796">
        <w:t>1150</w:t>
      </w:r>
      <w:r w:rsidRPr="00CC6796">
        <w:rPr>
          <w:spacing w:val="-14"/>
        </w:rPr>
        <w:t xml:space="preserve"> </w:t>
      </w:r>
      <w:r w:rsidRPr="00CC6796">
        <w:t>de</w:t>
      </w:r>
      <w:r w:rsidRPr="00CC6796">
        <w:rPr>
          <w:spacing w:val="-14"/>
        </w:rPr>
        <w:t xml:space="preserve"> </w:t>
      </w:r>
      <w:r w:rsidRPr="00CC6796">
        <w:t>2007</w:t>
      </w:r>
      <w:r w:rsidRPr="00CC6796">
        <w:rPr>
          <w:spacing w:val="-14"/>
        </w:rPr>
        <w:t xml:space="preserve"> </w:t>
      </w:r>
      <w:r w:rsidRPr="00CC6796">
        <w:t>y</w:t>
      </w:r>
      <w:r w:rsidRPr="00CC6796">
        <w:rPr>
          <w:spacing w:val="-13"/>
        </w:rPr>
        <w:t xml:space="preserve"> </w:t>
      </w:r>
      <w:r w:rsidRPr="00CC6796">
        <w:t>todas</w:t>
      </w:r>
      <w:r w:rsidRPr="00CC6796">
        <w:rPr>
          <w:spacing w:val="-11"/>
        </w:rPr>
        <w:t xml:space="preserve"> </w:t>
      </w:r>
      <w:r w:rsidRPr="00CC6796">
        <w:t>aquellas</w:t>
      </w:r>
      <w:r w:rsidRPr="00CC6796">
        <w:rPr>
          <w:spacing w:val="-13"/>
        </w:rPr>
        <w:t xml:space="preserve"> </w:t>
      </w:r>
      <w:r w:rsidRPr="00CC6796">
        <w:t>que</w:t>
      </w:r>
      <w:r w:rsidRPr="00CC6796">
        <w:rPr>
          <w:spacing w:val="-14"/>
        </w:rPr>
        <w:t xml:space="preserve"> </w:t>
      </w:r>
      <w:r w:rsidRPr="00CC6796">
        <w:t>lo</w:t>
      </w:r>
      <w:r w:rsidRPr="00CC6796">
        <w:rPr>
          <w:spacing w:val="-14"/>
        </w:rPr>
        <w:t xml:space="preserve"> </w:t>
      </w:r>
      <w:r w:rsidRPr="00CC6796">
        <w:t>regulen o modifiquen.</w:t>
      </w:r>
    </w:p>
    <w:p w14:paraId="35656C90" w14:textId="77777777" w:rsidR="000B12A6" w:rsidRDefault="000B12A6" w:rsidP="00B16183">
      <w:pPr>
        <w:pStyle w:val="Prrafodelista"/>
        <w:ind w:right="131"/>
      </w:pPr>
    </w:p>
    <w:p w14:paraId="16F5BEA4" w14:textId="47AD5EB4" w:rsidR="00B9404F" w:rsidRPr="00CC6796" w:rsidRDefault="39C5C282" w:rsidP="008A29BA">
      <w:pPr>
        <w:pStyle w:val="Textoindependiente"/>
        <w:numPr>
          <w:ilvl w:val="0"/>
          <w:numId w:val="49"/>
        </w:numPr>
        <w:spacing w:line="256" w:lineRule="auto"/>
        <w:ind w:right="131"/>
        <w:jc w:val="both"/>
      </w:pPr>
      <w:r w:rsidRPr="00CC6796">
        <w:rPr>
          <w:b/>
          <w:bCs/>
        </w:rPr>
        <w:t xml:space="preserve">Estimación del Riesgo: </w:t>
      </w:r>
      <w:r w:rsidRPr="00CC6796">
        <w:t>Es la valoración de la probabilidad de ocurrencia y el nivel de impacto del riesgo</w:t>
      </w:r>
      <w:r w:rsidRPr="00CC6796">
        <w:rPr>
          <w:spacing w:val="-5"/>
        </w:rPr>
        <w:t xml:space="preserve"> </w:t>
      </w:r>
      <w:r w:rsidRPr="00CC6796">
        <w:t>que</w:t>
      </w:r>
      <w:r w:rsidRPr="00CC6796">
        <w:rPr>
          <w:spacing w:val="-1"/>
        </w:rPr>
        <w:t xml:space="preserve"> </w:t>
      </w:r>
      <w:r w:rsidRPr="00CC6796">
        <w:t>ha</w:t>
      </w:r>
      <w:r w:rsidRPr="00CC6796">
        <w:rPr>
          <w:spacing w:val="-3"/>
        </w:rPr>
        <w:t xml:space="preserve"> </w:t>
      </w:r>
      <w:r w:rsidRPr="00CC6796">
        <w:t>sido</w:t>
      </w:r>
      <w:r w:rsidRPr="00CC6796">
        <w:rPr>
          <w:spacing w:val="-3"/>
        </w:rPr>
        <w:t xml:space="preserve"> </w:t>
      </w:r>
      <w:r w:rsidRPr="00CC6796">
        <w:t>tipificado, en</w:t>
      </w:r>
      <w:r w:rsidRPr="00CC6796">
        <w:rPr>
          <w:spacing w:val="-3"/>
        </w:rPr>
        <w:t xml:space="preserve"> </w:t>
      </w:r>
      <w:r w:rsidRPr="00CC6796">
        <w:t>términos</w:t>
      </w:r>
      <w:r w:rsidRPr="00CC6796">
        <w:rPr>
          <w:spacing w:val="-3"/>
        </w:rPr>
        <w:t xml:space="preserve"> </w:t>
      </w:r>
      <w:r w:rsidRPr="00CC6796">
        <w:t>monetarios</w:t>
      </w:r>
      <w:r w:rsidRPr="00CC6796">
        <w:rPr>
          <w:spacing w:val="-1"/>
        </w:rPr>
        <w:t xml:space="preserve"> </w:t>
      </w:r>
      <w:r w:rsidRPr="00CC6796">
        <w:t>o porcentuales</w:t>
      </w:r>
      <w:r w:rsidRPr="00CC6796">
        <w:rPr>
          <w:spacing w:val="-1"/>
        </w:rPr>
        <w:t xml:space="preserve"> </w:t>
      </w:r>
      <w:r w:rsidRPr="00CC6796">
        <w:t>respecto del</w:t>
      </w:r>
      <w:r w:rsidRPr="00CC6796">
        <w:rPr>
          <w:spacing w:val="-1"/>
        </w:rPr>
        <w:t xml:space="preserve"> </w:t>
      </w:r>
      <w:r w:rsidRPr="00CC6796">
        <w:t>valor del</w:t>
      </w:r>
      <w:r w:rsidRPr="00CC6796">
        <w:rPr>
          <w:spacing w:val="-4"/>
        </w:rPr>
        <w:t xml:space="preserve"> </w:t>
      </w:r>
      <w:r w:rsidRPr="00CC6796">
        <w:t>contrato.</w:t>
      </w:r>
    </w:p>
    <w:p w14:paraId="172BFFF4" w14:textId="77777777" w:rsidR="00B9404F" w:rsidRPr="00CC6796" w:rsidRDefault="39C5C282" w:rsidP="008A29BA">
      <w:pPr>
        <w:pStyle w:val="Textoindependiente"/>
        <w:numPr>
          <w:ilvl w:val="0"/>
          <w:numId w:val="49"/>
        </w:numPr>
        <w:spacing w:before="165" w:line="259" w:lineRule="auto"/>
        <w:ind w:right="131"/>
        <w:jc w:val="both"/>
      </w:pPr>
      <w:r w:rsidRPr="00CC6796">
        <w:rPr>
          <w:b/>
          <w:bCs/>
        </w:rPr>
        <w:t>Estudios</w:t>
      </w:r>
      <w:r w:rsidRPr="00CC6796">
        <w:rPr>
          <w:b/>
          <w:bCs/>
          <w:spacing w:val="-4"/>
        </w:rPr>
        <w:t xml:space="preserve"> </w:t>
      </w:r>
      <w:r w:rsidRPr="00CC6796">
        <w:rPr>
          <w:b/>
          <w:bCs/>
        </w:rPr>
        <w:t>y</w:t>
      </w:r>
      <w:r w:rsidRPr="00CC6796">
        <w:rPr>
          <w:b/>
          <w:bCs/>
          <w:spacing w:val="-9"/>
        </w:rPr>
        <w:t xml:space="preserve"> </w:t>
      </w:r>
      <w:r w:rsidRPr="00CC6796">
        <w:rPr>
          <w:b/>
          <w:bCs/>
        </w:rPr>
        <w:t>Documentos</w:t>
      </w:r>
      <w:r w:rsidRPr="00CC6796">
        <w:rPr>
          <w:b/>
          <w:bCs/>
          <w:spacing w:val="-4"/>
        </w:rPr>
        <w:t xml:space="preserve"> </w:t>
      </w:r>
      <w:r w:rsidRPr="00CC6796">
        <w:rPr>
          <w:b/>
          <w:bCs/>
        </w:rPr>
        <w:t>Previos:</w:t>
      </w:r>
      <w:r w:rsidRPr="00CC6796">
        <w:rPr>
          <w:b/>
          <w:bCs/>
          <w:spacing w:val="-2"/>
        </w:rPr>
        <w:t xml:space="preserve"> </w:t>
      </w:r>
      <w:r w:rsidRPr="00CC6796">
        <w:t>Los</w:t>
      </w:r>
      <w:r w:rsidRPr="00CC6796">
        <w:rPr>
          <w:spacing w:val="-4"/>
        </w:rPr>
        <w:t xml:space="preserve"> </w:t>
      </w:r>
      <w:r w:rsidRPr="00CC6796">
        <w:t>Estudios</w:t>
      </w:r>
      <w:r w:rsidRPr="00CC6796">
        <w:rPr>
          <w:spacing w:val="-6"/>
        </w:rPr>
        <w:t xml:space="preserve"> </w:t>
      </w:r>
      <w:r w:rsidRPr="00CC6796">
        <w:t>y</w:t>
      </w:r>
      <w:r w:rsidRPr="00CC6796">
        <w:rPr>
          <w:spacing w:val="-6"/>
        </w:rPr>
        <w:t xml:space="preserve"> </w:t>
      </w:r>
      <w:r w:rsidRPr="00CC6796">
        <w:t>documentos</w:t>
      </w:r>
      <w:r w:rsidRPr="00CC6796">
        <w:rPr>
          <w:spacing w:val="-4"/>
        </w:rPr>
        <w:t xml:space="preserve"> </w:t>
      </w:r>
      <w:r w:rsidRPr="00CC6796">
        <w:t>previos</w:t>
      </w:r>
      <w:r w:rsidRPr="00CC6796">
        <w:rPr>
          <w:spacing w:val="-4"/>
        </w:rPr>
        <w:t xml:space="preserve"> </w:t>
      </w:r>
      <w:r w:rsidRPr="00CC6796">
        <w:t>son</w:t>
      </w:r>
      <w:r w:rsidRPr="00CC6796">
        <w:rPr>
          <w:spacing w:val="-4"/>
        </w:rPr>
        <w:t xml:space="preserve"> </w:t>
      </w:r>
      <w:r w:rsidRPr="00CC6796">
        <w:t>el</w:t>
      </w:r>
      <w:r w:rsidRPr="00CC6796">
        <w:rPr>
          <w:spacing w:val="-5"/>
        </w:rPr>
        <w:t xml:space="preserve"> </w:t>
      </w:r>
      <w:r w:rsidRPr="00CC6796">
        <w:t>soporte</w:t>
      </w:r>
      <w:r w:rsidRPr="00CC6796">
        <w:rPr>
          <w:spacing w:val="-6"/>
        </w:rPr>
        <w:t xml:space="preserve"> </w:t>
      </w:r>
      <w:r w:rsidRPr="00CC6796">
        <w:t>para</w:t>
      </w:r>
      <w:r w:rsidRPr="00CC6796">
        <w:rPr>
          <w:spacing w:val="-6"/>
        </w:rPr>
        <w:t xml:space="preserve"> </w:t>
      </w:r>
      <w:r w:rsidRPr="00CC6796">
        <w:t>elaborar el</w:t>
      </w:r>
      <w:r w:rsidRPr="00CC6796">
        <w:rPr>
          <w:spacing w:val="-10"/>
        </w:rPr>
        <w:t xml:space="preserve"> </w:t>
      </w:r>
      <w:r w:rsidRPr="00CC6796">
        <w:t>proyecto</w:t>
      </w:r>
      <w:r w:rsidRPr="00CC6796">
        <w:rPr>
          <w:spacing w:val="-8"/>
        </w:rPr>
        <w:t xml:space="preserve"> </w:t>
      </w:r>
      <w:r w:rsidRPr="00CC6796">
        <w:t>de</w:t>
      </w:r>
      <w:r w:rsidRPr="00CC6796">
        <w:rPr>
          <w:spacing w:val="-9"/>
        </w:rPr>
        <w:t xml:space="preserve"> </w:t>
      </w:r>
      <w:r w:rsidRPr="00CC6796">
        <w:t>pliegos,</w:t>
      </w:r>
      <w:r w:rsidRPr="00CC6796">
        <w:rPr>
          <w:spacing w:val="-8"/>
        </w:rPr>
        <w:t xml:space="preserve"> </w:t>
      </w:r>
      <w:r w:rsidRPr="00CC6796">
        <w:t>los</w:t>
      </w:r>
      <w:r w:rsidRPr="00CC6796">
        <w:rPr>
          <w:spacing w:val="-8"/>
        </w:rPr>
        <w:t xml:space="preserve"> </w:t>
      </w:r>
      <w:r w:rsidRPr="00CC6796">
        <w:t>pliegos</w:t>
      </w:r>
      <w:r w:rsidRPr="00CC6796">
        <w:rPr>
          <w:spacing w:val="-9"/>
        </w:rPr>
        <w:t xml:space="preserve"> </w:t>
      </w:r>
      <w:r w:rsidRPr="00CC6796">
        <w:t>de</w:t>
      </w:r>
      <w:r w:rsidRPr="00CC6796">
        <w:rPr>
          <w:spacing w:val="-12"/>
        </w:rPr>
        <w:t xml:space="preserve"> </w:t>
      </w:r>
      <w:r w:rsidRPr="00CC6796">
        <w:t>condiciones,</w:t>
      </w:r>
      <w:r w:rsidRPr="00CC6796">
        <w:rPr>
          <w:spacing w:val="-10"/>
        </w:rPr>
        <w:t xml:space="preserve"> </w:t>
      </w:r>
      <w:r w:rsidRPr="00CC6796">
        <w:t>y</w:t>
      </w:r>
      <w:r w:rsidRPr="00CC6796">
        <w:rPr>
          <w:spacing w:val="-11"/>
        </w:rPr>
        <w:t xml:space="preserve"> </w:t>
      </w:r>
      <w:r w:rsidRPr="00CC6796">
        <w:t>el</w:t>
      </w:r>
      <w:r w:rsidRPr="00CC6796">
        <w:rPr>
          <w:spacing w:val="-10"/>
        </w:rPr>
        <w:t xml:space="preserve"> </w:t>
      </w:r>
      <w:r w:rsidRPr="00CC6796">
        <w:t>contrato.</w:t>
      </w:r>
      <w:r w:rsidRPr="00CC6796">
        <w:rPr>
          <w:spacing w:val="-8"/>
        </w:rPr>
        <w:t xml:space="preserve"> </w:t>
      </w:r>
      <w:r w:rsidRPr="00CC6796">
        <w:t>Deben</w:t>
      </w:r>
      <w:r w:rsidRPr="00CC6796">
        <w:rPr>
          <w:spacing w:val="-9"/>
        </w:rPr>
        <w:t xml:space="preserve"> </w:t>
      </w:r>
      <w:r w:rsidRPr="00CC6796">
        <w:t>permanecer</w:t>
      </w:r>
      <w:r w:rsidRPr="00CC6796">
        <w:rPr>
          <w:spacing w:val="-10"/>
        </w:rPr>
        <w:t xml:space="preserve"> </w:t>
      </w:r>
      <w:r w:rsidRPr="00CC6796">
        <w:t>a</w:t>
      </w:r>
      <w:r w:rsidRPr="00CC6796">
        <w:rPr>
          <w:spacing w:val="-9"/>
        </w:rPr>
        <w:t xml:space="preserve"> </w:t>
      </w:r>
      <w:r w:rsidRPr="00CC6796">
        <w:t>disposición</w:t>
      </w:r>
      <w:r w:rsidRPr="00CC6796">
        <w:rPr>
          <w:spacing w:val="-9"/>
        </w:rPr>
        <w:t xml:space="preserve"> </w:t>
      </w:r>
      <w:r w:rsidRPr="00CC6796">
        <w:t>del público durante todo el</w:t>
      </w:r>
      <w:r w:rsidRPr="00CC6796">
        <w:rPr>
          <w:spacing w:val="-1"/>
        </w:rPr>
        <w:t xml:space="preserve"> </w:t>
      </w:r>
      <w:r w:rsidRPr="00CC6796">
        <w:t>desarrollo del Proceso de</w:t>
      </w:r>
      <w:r w:rsidRPr="00CC6796">
        <w:rPr>
          <w:spacing w:val="-2"/>
        </w:rPr>
        <w:t xml:space="preserve"> </w:t>
      </w:r>
      <w:r w:rsidRPr="00CC6796">
        <w:t>Contratación y</w:t>
      </w:r>
      <w:r w:rsidRPr="00CC6796">
        <w:rPr>
          <w:spacing w:val="-2"/>
        </w:rPr>
        <w:t xml:space="preserve"> </w:t>
      </w:r>
      <w:r w:rsidRPr="00CC6796">
        <w:t>contener</w:t>
      </w:r>
      <w:r w:rsidRPr="00CC6796">
        <w:rPr>
          <w:spacing w:val="-1"/>
        </w:rPr>
        <w:t xml:space="preserve"> </w:t>
      </w:r>
      <w:r w:rsidRPr="00CC6796">
        <w:t>los elementos requeridos por el artículo 2.2.1.1.2.1.1 del Decreto 1082 de 2015.</w:t>
      </w:r>
    </w:p>
    <w:p w14:paraId="4A6B3D7A" w14:textId="77777777" w:rsidR="00666B4F" w:rsidRDefault="00666B4F" w:rsidP="008A29BA">
      <w:pPr>
        <w:pStyle w:val="Textoindependiente"/>
        <w:numPr>
          <w:ilvl w:val="0"/>
          <w:numId w:val="49"/>
        </w:numPr>
        <w:spacing w:before="160" w:line="259" w:lineRule="auto"/>
        <w:ind w:right="131"/>
        <w:jc w:val="both"/>
      </w:pPr>
      <w:r w:rsidRPr="00CC6796">
        <w:rPr>
          <w:b/>
        </w:rPr>
        <w:t xml:space="preserve">FONSECON </w:t>
      </w:r>
      <w:r w:rsidRPr="00CC6796">
        <w:t>– Fondo Nacional de Seguridad y Convivencia Ciudadana: El Fondo Nacional para la Seguridad y Convivencia tiene como objetivo atender necesidades orientadas a la seguridad ciudadana y el orden público, por lo que, podrá financiar o cofinanciar proyectos y programas que buscan preservarlos</w:t>
      </w:r>
    </w:p>
    <w:p w14:paraId="160209BF" w14:textId="02C13DC4" w:rsidR="00B9404F" w:rsidRPr="00CC6796" w:rsidRDefault="39C5C282" w:rsidP="008A29BA">
      <w:pPr>
        <w:pStyle w:val="Textoindependiente"/>
        <w:numPr>
          <w:ilvl w:val="0"/>
          <w:numId w:val="49"/>
        </w:numPr>
        <w:spacing w:before="160" w:line="259" w:lineRule="auto"/>
        <w:ind w:right="131"/>
        <w:jc w:val="both"/>
      </w:pPr>
      <w:r w:rsidRPr="00CC6796">
        <w:rPr>
          <w:b/>
          <w:bCs/>
        </w:rPr>
        <w:t xml:space="preserve">Garantía: </w:t>
      </w:r>
      <w:r w:rsidRPr="00CC6796">
        <w:t>Documento que se exige al oferente o contratista para avalar el cumplimiento de las obligaciones que éste adquiere dentro del proceso contractual y en especial los riegos que deben cubrir</w:t>
      </w:r>
      <w:r w:rsidRPr="00CC6796">
        <w:rPr>
          <w:spacing w:val="-16"/>
        </w:rPr>
        <w:t xml:space="preserve"> </w:t>
      </w:r>
      <w:r w:rsidRPr="00CC6796">
        <w:t>con</w:t>
      </w:r>
      <w:r w:rsidRPr="00CC6796">
        <w:rPr>
          <w:spacing w:val="-15"/>
        </w:rPr>
        <w:t xml:space="preserve"> </w:t>
      </w:r>
      <w:r w:rsidRPr="00CC6796">
        <w:t>ocasión</w:t>
      </w:r>
      <w:r w:rsidRPr="00CC6796">
        <w:rPr>
          <w:spacing w:val="-15"/>
        </w:rPr>
        <w:t xml:space="preserve"> </w:t>
      </w:r>
      <w:r w:rsidRPr="00CC6796">
        <w:t>de</w:t>
      </w:r>
      <w:r w:rsidRPr="00CC6796">
        <w:rPr>
          <w:spacing w:val="-16"/>
        </w:rPr>
        <w:t xml:space="preserve"> </w:t>
      </w:r>
      <w:r w:rsidRPr="00CC6796">
        <w:t>:(i)</w:t>
      </w:r>
      <w:r w:rsidRPr="00CC6796">
        <w:rPr>
          <w:spacing w:val="-15"/>
        </w:rPr>
        <w:t xml:space="preserve"> </w:t>
      </w:r>
      <w:r w:rsidRPr="00CC6796">
        <w:t>presentación</w:t>
      </w:r>
      <w:r w:rsidRPr="00CC6796">
        <w:rPr>
          <w:spacing w:val="-15"/>
        </w:rPr>
        <w:t xml:space="preserve"> </w:t>
      </w:r>
      <w:r w:rsidRPr="00CC6796">
        <w:t>de</w:t>
      </w:r>
      <w:r w:rsidRPr="00CC6796">
        <w:rPr>
          <w:spacing w:val="-15"/>
        </w:rPr>
        <w:t xml:space="preserve"> </w:t>
      </w:r>
      <w:r w:rsidRPr="00CC6796">
        <w:t>las</w:t>
      </w:r>
      <w:r w:rsidRPr="00CC6796">
        <w:rPr>
          <w:spacing w:val="-16"/>
        </w:rPr>
        <w:t xml:space="preserve"> </w:t>
      </w:r>
      <w:r w:rsidRPr="00CC6796">
        <w:t>ofertas;(ii)los</w:t>
      </w:r>
      <w:r w:rsidRPr="00CC6796">
        <w:rPr>
          <w:spacing w:val="-15"/>
        </w:rPr>
        <w:t xml:space="preserve"> </w:t>
      </w:r>
      <w:r w:rsidRPr="00CC6796">
        <w:t>contratos</w:t>
      </w:r>
      <w:r w:rsidRPr="00CC6796">
        <w:rPr>
          <w:spacing w:val="-15"/>
        </w:rPr>
        <w:t xml:space="preserve"> </w:t>
      </w:r>
      <w:r w:rsidRPr="00CC6796">
        <w:t>y</w:t>
      </w:r>
      <w:r w:rsidRPr="00CC6796">
        <w:rPr>
          <w:spacing w:val="-16"/>
        </w:rPr>
        <w:t xml:space="preserve"> </w:t>
      </w:r>
      <w:r w:rsidRPr="00CC6796">
        <w:t>su</w:t>
      </w:r>
      <w:r w:rsidRPr="00CC6796">
        <w:rPr>
          <w:spacing w:val="-15"/>
        </w:rPr>
        <w:t xml:space="preserve"> </w:t>
      </w:r>
      <w:r w:rsidRPr="00CC6796">
        <w:t>liquidación;</w:t>
      </w:r>
      <w:r w:rsidRPr="00CC6796">
        <w:rPr>
          <w:spacing w:val="-15"/>
        </w:rPr>
        <w:t xml:space="preserve"> </w:t>
      </w:r>
      <w:r w:rsidRPr="00CC6796">
        <w:t>y</w:t>
      </w:r>
      <w:r w:rsidRPr="00CC6796">
        <w:rPr>
          <w:spacing w:val="-15"/>
        </w:rPr>
        <w:t xml:space="preserve"> </w:t>
      </w:r>
      <w:r w:rsidRPr="00CC6796">
        <w:t>(iii)los</w:t>
      </w:r>
      <w:r w:rsidRPr="00CC6796">
        <w:rPr>
          <w:spacing w:val="-16"/>
        </w:rPr>
        <w:t xml:space="preserve"> </w:t>
      </w:r>
      <w:r w:rsidRPr="00CC6796">
        <w:t xml:space="preserve">Riesgos a los que se encuentran expuestas las Entidades Estatales, derivados de la responsabilidad extracontractual que pueda surgir por las actuaciones, hechos u omisiones de sus contratistas y </w:t>
      </w:r>
      <w:r w:rsidRPr="00CC6796">
        <w:rPr>
          <w:spacing w:val="-2"/>
        </w:rPr>
        <w:t>subcontratistas.</w:t>
      </w:r>
    </w:p>
    <w:p w14:paraId="50D02C64" w14:textId="77777777" w:rsidR="00B9404F" w:rsidRPr="00CC6796" w:rsidRDefault="002109D0" w:rsidP="008A29BA">
      <w:pPr>
        <w:pStyle w:val="Textoindependiente"/>
        <w:numPr>
          <w:ilvl w:val="0"/>
          <w:numId w:val="49"/>
        </w:numPr>
        <w:spacing w:before="158" w:line="256" w:lineRule="auto"/>
        <w:ind w:right="131"/>
        <w:jc w:val="both"/>
      </w:pPr>
      <w:r w:rsidRPr="00CC6796">
        <w:rPr>
          <w:b/>
        </w:rPr>
        <w:t xml:space="preserve">Informe de Evaluación: </w:t>
      </w:r>
      <w:r w:rsidRPr="00CC6796">
        <w:t>Documento en el que se consigna el resultado de la comparación de las propuestas recibidas con ocasión de los procesos de selección adelantados por el Ministerio.</w:t>
      </w:r>
    </w:p>
    <w:p w14:paraId="41815E99" w14:textId="77777777" w:rsidR="00B9404F" w:rsidRPr="00CC6796" w:rsidRDefault="39C5C282" w:rsidP="008A29BA">
      <w:pPr>
        <w:pStyle w:val="Textoindependiente"/>
        <w:numPr>
          <w:ilvl w:val="0"/>
          <w:numId w:val="49"/>
        </w:numPr>
        <w:spacing w:before="165" w:line="259" w:lineRule="auto"/>
        <w:ind w:right="131"/>
        <w:jc w:val="both"/>
      </w:pPr>
      <w:r w:rsidRPr="00CC6796">
        <w:rPr>
          <w:b/>
          <w:bCs/>
        </w:rPr>
        <w:lastRenderedPageBreak/>
        <w:t>Informe</w:t>
      </w:r>
      <w:r w:rsidRPr="00CC6796">
        <w:rPr>
          <w:b/>
          <w:bCs/>
          <w:spacing w:val="-16"/>
        </w:rPr>
        <w:t xml:space="preserve"> </w:t>
      </w:r>
      <w:r w:rsidRPr="00CC6796">
        <w:rPr>
          <w:b/>
          <w:bCs/>
        </w:rPr>
        <w:t>del</w:t>
      </w:r>
      <w:r w:rsidRPr="00CC6796">
        <w:rPr>
          <w:b/>
          <w:bCs/>
          <w:spacing w:val="-15"/>
        </w:rPr>
        <w:t xml:space="preserve"> </w:t>
      </w:r>
      <w:r w:rsidRPr="00CC6796">
        <w:rPr>
          <w:b/>
          <w:bCs/>
        </w:rPr>
        <w:t>Interventor</w:t>
      </w:r>
      <w:r w:rsidRPr="00CC6796">
        <w:rPr>
          <w:b/>
          <w:bCs/>
          <w:spacing w:val="-15"/>
        </w:rPr>
        <w:t xml:space="preserve"> </w:t>
      </w:r>
      <w:r w:rsidRPr="00CC6796">
        <w:rPr>
          <w:b/>
          <w:bCs/>
        </w:rPr>
        <w:t>o</w:t>
      </w:r>
      <w:r w:rsidRPr="00CC6796">
        <w:rPr>
          <w:b/>
          <w:bCs/>
          <w:spacing w:val="-16"/>
        </w:rPr>
        <w:t xml:space="preserve"> </w:t>
      </w:r>
      <w:r w:rsidRPr="00CC6796">
        <w:rPr>
          <w:b/>
          <w:bCs/>
        </w:rPr>
        <w:t>del</w:t>
      </w:r>
      <w:r w:rsidRPr="00CC6796">
        <w:rPr>
          <w:b/>
          <w:bCs/>
          <w:spacing w:val="-14"/>
        </w:rPr>
        <w:t xml:space="preserve"> </w:t>
      </w:r>
      <w:r w:rsidRPr="00CC6796">
        <w:rPr>
          <w:b/>
          <w:bCs/>
        </w:rPr>
        <w:t>Supervisor:</w:t>
      </w:r>
      <w:r w:rsidRPr="00CC6796">
        <w:rPr>
          <w:b/>
          <w:bCs/>
          <w:spacing w:val="-12"/>
        </w:rPr>
        <w:t xml:space="preserve"> </w:t>
      </w:r>
      <w:r w:rsidRPr="00CC6796">
        <w:t>Documento</w:t>
      </w:r>
      <w:r w:rsidRPr="00CC6796">
        <w:rPr>
          <w:spacing w:val="-16"/>
        </w:rPr>
        <w:t xml:space="preserve"> </w:t>
      </w:r>
      <w:r w:rsidRPr="00CC6796">
        <w:t>a</w:t>
      </w:r>
      <w:r w:rsidRPr="00CC6796">
        <w:rPr>
          <w:spacing w:val="-15"/>
        </w:rPr>
        <w:t xml:space="preserve"> </w:t>
      </w:r>
      <w:r w:rsidRPr="00CC6796">
        <w:t>través</w:t>
      </w:r>
      <w:r w:rsidRPr="00CC6796">
        <w:rPr>
          <w:spacing w:val="-13"/>
        </w:rPr>
        <w:t xml:space="preserve"> </w:t>
      </w:r>
      <w:r w:rsidRPr="00CC6796">
        <w:t>del</w:t>
      </w:r>
      <w:r w:rsidRPr="00CC6796">
        <w:rPr>
          <w:spacing w:val="-16"/>
        </w:rPr>
        <w:t xml:space="preserve"> </w:t>
      </w:r>
      <w:r w:rsidRPr="00CC6796">
        <w:t>cual</w:t>
      </w:r>
      <w:r w:rsidRPr="00CC6796">
        <w:rPr>
          <w:spacing w:val="-14"/>
        </w:rPr>
        <w:t xml:space="preserve"> </w:t>
      </w:r>
      <w:r w:rsidRPr="00CC6796">
        <w:t>el</w:t>
      </w:r>
      <w:r w:rsidRPr="00CC6796">
        <w:rPr>
          <w:spacing w:val="-16"/>
        </w:rPr>
        <w:t xml:space="preserve"> </w:t>
      </w:r>
      <w:r w:rsidRPr="00CC6796">
        <w:t>interventor</w:t>
      </w:r>
      <w:r w:rsidRPr="00CC6796">
        <w:rPr>
          <w:spacing w:val="-12"/>
        </w:rPr>
        <w:t xml:space="preserve"> </w:t>
      </w:r>
      <w:r w:rsidRPr="00CC6796">
        <w:t>o</w:t>
      </w:r>
      <w:r w:rsidRPr="00CC6796">
        <w:rPr>
          <w:spacing w:val="-16"/>
        </w:rPr>
        <w:t xml:space="preserve"> </w:t>
      </w:r>
      <w:r w:rsidRPr="00CC6796">
        <w:t>el</w:t>
      </w:r>
      <w:r w:rsidRPr="00CC6796">
        <w:rPr>
          <w:spacing w:val="-15"/>
        </w:rPr>
        <w:t xml:space="preserve"> </w:t>
      </w:r>
      <w:r w:rsidRPr="00CC6796">
        <w:t>supervisor del contrato da cuenta al</w:t>
      </w:r>
      <w:r w:rsidRPr="00CC6796">
        <w:rPr>
          <w:spacing w:val="-1"/>
        </w:rPr>
        <w:t xml:space="preserve"> </w:t>
      </w:r>
      <w:r w:rsidRPr="00CC6796">
        <w:t>Ministerio sobre las situaciones que se presenten durante la ejecución del contrato y el cumplimiento de las obligaciones por parte del contratista.</w:t>
      </w:r>
    </w:p>
    <w:p w14:paraId="46696A96" w14:textId="46A4EF45" w:rsidR="00B9404F" w:rsidRPr="00CC6796" w:rsidRDefault="002109D0" w:rsidP="008A29BA">
      <w:pPr>
        <w:pStyle w:val="Textoindependiente"/>
        <w:numPr>
          <w:ilvl w:val="0"/>
          <w:numId w:val="49"/>
        </w:numPr>
        <w:spacing w:before="159" w:line="259" w:lineRule="auto"/>
        <w:ind w:right="131"/>
        <w:jc w:val="both"/>
      </w:pPr>
      <w:r w:rsidRPr="00CC6796">
        <w:rPr>
          <w:b/>
        </w:rPr>
        <w:t xml:space="preserve">Interventor: </w:t>
      </w:r>
      <w:r w:rsidRPr="00CC6796">
        <w:t>es la persona natural o jurídica, contratada por la Entidad para realizar el seguimiento técnico, sobre el cumplimiento del contrato, cuando dicho seguimiento suponga conocimiento especializado, o la complejidad o extensión de este lo justifiquen.</w:t>
      </w:r>
    </w:p>
    <w:p w14:paraId="7420BAA1" w14:textId="616938C4" w:rsidR="00B9404F" w:rsidRPr="00CC6796" w:rsidRDefault="73D15837" w:rsidP="008A29BA">
      <w:pPr>
        <w:pStyle w:val="Textoindependiente"/>
        <w:numPr>
          <w:ilvl w:val="0"/>
          <w:numId w:val="49"/>
        </w:numPr>
        <w:spacing w:before="157"/>
        <w:ind w:right="131"/>
        <w:jc w:val="both"/>
        <w:rPr>
          <w:color w:val="000000" w:themeColor="text1"/>
        </w:rPr>
      </w:pPr>
      <w:r w:rsidRPr="00CC6796">
        <w:rPr>
          <w:b/>
          <w:bCs/>
        </w:rPr>
        <w:t>Lances</w:t>
      </w:r>
      <w:r w:rsidRPr="00CC6796">
        <w:rPr>
          <w:b/>
          <w:bCs/>
          <w:spacing w:val="-6"/>
        </w:rPr>
        <w:t xml:space="preserve"> </w:t>
      </w:r>
      <w:r w:rsidRPr="00CC6796">
        <w:rPr>
          <w:b/>
          <w:bCs/>
        </w:rPr>
        <w:t>Válidos:</w:t>
      </w:r>
      <w:r w:rsidRPr="00CC6796">
        <w:rPr>
          <w:b/>
          <w:bCs/>
          <w:spacing w:val="-5"/>
        </w:rPr>
        <w:t xml:space="preserve"> </w:t>
      </w:r>
      <w:r w:rsidRPr="00CC6796">
        <w:t>Propuestas</w:t>
      </w:r>
      <w:r w:rsidRPr="00CC6796">
        <w:rPr>
          <w:spacing w:val="-4"/>
        </w:rPr>
        <w:t xml:space="preserve"> </w:t>
      </w:r>
      <w:r w:rsidRPr="00CC6796">
        <w:t>de</w:t>
      </w:r>
      <w:r w:rsidRPr="00CC6796">
        <w:rPr>
          <w:spacing w:val="-6"/>
        </w:rPr>
        <w:t xml:space="preserve"> </w:t>
      </w:r>
      <w:r w:rsidRPr="00CC6796">
        <w:t>precio</w:t>
      </w:r>
      <w:r w:rsidRPr="00CC6796">
        <w:rPr>
          <w:spacing w:val="-6"/>
        </w:rPr>
        <w:t xml:space="preserve"> </w:t>
      </w:r>
      <w:r w:rsidRPr="00CC6796">
        <w:t>que</w:t>
      </w:r>
      <w:r w:rsidRPr="00CC6796">
        <w:rPr>
          <w:spacing w:val="-6"/>
        </w:rPr>
        <w:t xml:space="preserve"> </w:t>
      </w:r>
      <w:r w:rsidRPr="00CC6796">
        <w:t>superan</w:t>
      </w:r>
      <w:r w:rsidRPr="00CC6796">
        <w:rPr>
          <w:spacing w:val="-4"/>
        </w:rPr>
        <w:t xml:space="preserve"> </w:t>
      </w:r>
      <w:r w:rsidRPr="00CC6796">
        <w:t>el</w:t>
      </w:r>
      <w:r w:rsidRPr="00CC6796">
        <w:rPr>
          <w:spacing w:val="-5"/>
        </w:rPr>
        <w:t xml:space="preserve"> </w:t>
      </w:r>
      <w:r w:rsidRPr="00CC6796">
        <w:t>margen</w:t>
      </w:r>
      <w:r w:rsidRPr="00CC6796">
        <w:rPr>
          <w:spacing w:val="-6"/>
        </w:rPr>
        <w:t xml:space="preserve"> </w:t>
      </w:r>
      <w:r w:rsidRPr="00CC6796">
        <w:t>mínimo</w:t>
      </w:r>
      <w:r w:rsidRPr="00CC6796">
        <w:rPr>
          <w:spacing w:val="-4"/>
        </w:rPr>
        <w:t xml:space="preserve"> </w:t>
      </w:r>
      <w:r w:rsidRPr="00CC6796">
        <w:t>de</w:t>
      </w:r>
      <w:r w:rsidRPr="00CC6796">
        <w:rPr>
          <w:spacing w:val="-6"/>
        </w:rPr>
        <w:t xml:space="preserve"> </w:t>
      </w:r>
      <w:r w:rsidR="5BF45BE9" w:rsidRPr="00CC6796">
        <w:t>mejora</w:t>
      </w:r>
      <w:r w:rsidR="21891471" w:rsidRPr="00CC6796">
        <w:t xml:space="preserve">. </w:t>
      </w:r>
    </w:p>
    <w:p w14:paraId="41939A5E" w14:textId="77777777" w:rsidR="00B9404F" w:rsidRPr="00CC6796" w:rsidRDefault="002109D0" w:rsidP="008A29BA">
      <w:pPr>
        <w:pStyle w:val="Textoindependiente"/>
        <w:numPr>
          <w:ilvl w:val="0"/>
          <w:numId w:val="49"/>
        </w:numPr>
        <w:spacing w:before="182" w:line="259" w:lineRule="auto"/>
        <w:ind w:right="131"/>
        <w:jc w:val="both"/>
      </w:pPr>
      <w:r w:rsidRPr="00CC6796">
        <w:rPr>
          <w:b/>
        </w:rPr>
        <w:t xml:space="preserve">Licitación Pública: </w:t>
      </w:r>
      <w:r w:rsidRPr="00CC6796">
        <w:t>Procedimiento mediante el cual, la entidad estatal formula públicamente una convocatoria para que, en igualdad de oportunidades, los interesados presenten sus ofertas y seleccione entre ellas la más favorable (parágrafo articulo 30 Ley 80/93).</w:t>
      </w:r>
    </w:p>
    <w:p w14:paraId="34DB38D6" w14:textId="77777777" w:rsidR="00B9404F" w:rsidRPr="00CC6796" w:rsidRDefault="39C5C282" w:rsidP="008A29BA">
      <w:pPr>
        <w:pStyle w:val="Textoindependiente"/>
        <w:numPr>
          <w:ilvl w:val="0"/>
          <w:numId w:val="49"/>
        </w:numPr>
        <w:spacing w:before="160" w:line="259" w:lineRule="auto"/>
        <w:ind w:right="131"/>
        <w:jc w:val="both"/>
      </w:pPr>
      <w:r w:rsidRPr="00CC6796">
        <w:rPr>
          <w:b/>
          <w:bCs/>
        </w:rPr>
        <w:t>Liquidación:</w:t>
      </w:r>
      <w:r w:rsidRPr="00CC6796">
        <w:rPr>
          <w:b/>
          <w:bCs/>
          <w:spacing w:val="-12"/>
        </w:rPr>
        <w:t xml:space="preserve"> </w:t>
      </w:r>
      <w:r w:rsidRPr="00CC6796">
        <w:t>Es</w:t>
      </w:r>
      <w:r w:rsidRPr="00CC6796">
        <w:rPr>
          <w:spacing w:val="-13"/>
        </w:rPr>
        <w:t xml:space="preserve"> </w:t>
      </w:r>
      <w:r w:rsidRPr="00CC6796">
        <w:t>el</w:t>
      </w:r>
      <w:r w:rsidRPr="00CC6796">
        <w:rPr>
          <w:spacing w:val="-12"/>
        </w:rPr>
        <w:t xml:space="preserve"> </w:t>
      </w:r>
      <w:r w:rsidRPr="00CC6796">
        <w:t>procedimiento</w:t>
      </w:r>
      <w:r w:rsidRPr="00CC6796">
        <w:rPr>
          <w:spacing w:val="-14"/>
        </w:rPr>
        <w:t xml:space="preserve"> </w:t>
      </w:r>
      <w:r w:rsidRPr="00CC6796">
        <w:t>mediante</w:t>
      </w:r>
      <w:r w:rsidRPr="00CC6796">
        <w:rPr>
          <w:spacing w:val="-14"/>
        </w:rPr>
        <w:t xml:space="preserve"> </w:t>
      </w:r>
      <w:r w:rsidRPr="00CC6796">
        <w:t>el</w:t>
      </w:r>
      <w:r w:rsidRPr="00CC6796">
        <w:rPr>
          <w:spacing w:val="-13"/>
        </w:rPr>
        <w:t xml:space="preserve"> </w:t>
      </w:r>
      <w:r w:rsidRPr="00CC6796">
        <w:t>cual,</w:t>
      </w:r>
      <w:r w:rsidRPr="00CC6796">
        <w:rPr>
          <w:spacing w:val="-11"/>
        </w:rPr>
        <w:t xml:space="preserve"> </w:t>
      </w:r>
      <w:r w:rsidRPr="00CC6796">
        <w:t>una</w:t>
      </w:r>
      <w:r w:rsidRPr="00CC6796">
        <w:rPr>
          <w:spacing w:val="-14"/>
        </w:rPr>
        <w:t xml:space="preserve"> </w:t>
      </w:r>
      <w:r w:rsidRPr="00CC6796">
        <w:t>vez</w:t>
      </w:r>
      <w:r w:rsidRPr="00CC6796">
        <w:rPr>
          <w:spacing w:val="-14"/>
        </w:rPr>
        <w:t xml:space="preserve"> </w:t>
      </w:r>
      <w:r w:rsidRPr="00CC6796">
        <w:t>concluido</w:t>
      </w:r>
      <w:r w:rsidRPr="00CC6796">
        <w:rPr>
          <w:spacing w:val="-12"/>
        </w:rPr>
        <w:t xml:space="preserve"> </w:t>
      </w:r>
      <w:r w:rsidRPr="00CC6796">
        <w:t>el</w:t>
      </w:r>
      <w:r w:rsidRPr="00CC6796">
        <w:rPr>
          <w:spacing w:val="-12"/>
        </w:rPr>
        <w:t xml:space="preserve"> </w:t>
      </w:r>
      <w:r w:rsidRPr="00CC6796">
        <w:t>contrato,</w:t>
      </w:r>
      <w:r w:rsidRPr="00CC6796">
        <w:rPr>
          <w:spacing w:val="-13"/>
        </w:rPr>
        <w:t xml:space="preserve"> </w:t>
      </w:r>
      <w:r w:rsidRPr="00CC6796">
        <w:t>las</w:t>
      </w:r>
      <w:r w:rsidRPr="00CC6796">
        <w:rPr>
          <w:spacing w:val="-14"/>
        </w:rPr>
        <w:t xml:space="preserve"> </w:t>
      </w:r>
      <w:r w:rsidRPr="00CC6796">
        <w:t>partes</w:t>
      </w:r>
      <w:r w:rsidRPr="00CC6796">
        <w:rPr>
          <w:spacing w:val="-14"/>
        </w:rPr>
        <w:t xml:space="preserve"> </w:t>
      </w:r>
      <w:r w:rsidRPr="00CC6796">
        <w:t>verifican en qué medida y de qué manera se cumplieron las obligaciones de él derivadas con el fin de establecer si se encuentran o no en paz y salvo por todo concepto relacionado con su ejecución.</w:t>
      </w:r>
    </w:p>
    <w:p w14:paraId="0A48F2F5" w14:textId="77777777" w:rsidR="00666B4F" w:rsidRPr="00666B4F" w:rsidRDefault="00666B4F" w:rsidP="00B16183">
      <w:pPr>
        <w:pStyle w:val="Textoindependiente"/>
        <w:ind w:left="888" w:right="131"/>
      </w:pPr>
    </w:p>
    <w:p w14:paraId="3498352C" w14:textId="4E3CB718" w:rsidR="00666B4F" w:rsidRPr="000B12A6" w:rsidRDefault="00666B4F" w:rsidP="008A29BA">
      <w:pPr>
        <w:pStyle w:val="Textoindependiente"/>
        <w:numPr>
          <w:ilvl w:val="0"/>
          <w:numId w:val="49"/>
        </w:numPr>
        <w:ind w:right="131"/>
      </w:pPr>
      <w:r w:rsidRPr="00CC6796">
        <w:rPr>
          <w:b/>
          <w:bCs/>
        </w:rPr>
        <w:t xml:space="preserve">MININTERIOR </w:t>
      </w:r>
      <w:r w:rsidRPr="00CC6796">
        <w:t>– Ministerio del</w:t>
      </w:r>
      <w:r>
        <w:t xml:space="preserve"> I</w:t>
      </w:r>
      <w:r w:rsidRPr="00CC6796">
        <w:t>nterior</w:t>
      </w:r>
      <w:r w:rsidRPr="00CC6796">
        <w:rPr>
          <w:b/>
          <w:bCs/>
        </w:rPr>
        <w:t xml:space="preserve"> </w:t>
      </w:r>
    </w:p>
    <w:p w14:paraId="418879B0" w14:textId="77777777" w:rsidR="00B9404F" w:rsidRPr="00CC6796" w:rsidRDefault="39C5C282" w:rsidP="008A29BA">
      <w:pPr>
        <w:pStyle w:val="Textoindependiente"/>
        <w:numPr>
          <w:ilvl w:val="0"/>
          <w:numId w:val="49"/>
        </w:numPr>
        <w:spacing w:before="159" w:line="259" w:lineRule="auto"/>
        <w:ind w:right="131"/>
        <w:jc w:val="both"/>
      </w:pPr>
      <w:r w:rsidRPr="00CC6796">
        <w:rPr>
          <w:b/>
          <w:bCs/>
        </w:rPr>
        <w:t>Modalidad</w:t>
      </w:r>
      <w:r w:rsidRPr="00CC6796">
        <w:rPr>
          <w:b/>
          <w:bCs/>
          <w:spacing w:val="-2"/>
        </w:rPr>
        <w:t xml:space="preserve"> </w:t>
      </w:r>
      <w:r w:rsidRPr="00CC6796">
        <w:rPr>
          <w:b/>
          <w:bCs/>
        </w:rPr>
        <w:t xml:space="preserve">de Selección: </w:t>
      </w:r>
      <w:r w:rsidRPr="00CC6796">
        <w:t>Es</w:t>
      </w:r>
      <w:r w:rsidRPr="00CC6796">
        <w:rPr>
          <w:spacing w:val="-2"/>
        </w:rPr>
        <w:t xml:space="preserve"> </w:t>
      </w:r>
      <w:r w:rsidRPr="00CC6796">
        <w:t>el</w:t>
      </w:r>
      <w:r w:rsidRPr="00CC6796">
        <w:rPr>
          <w:spacing w:val="-3"/>
        </w:rPr>
        <w:t xml:space="preserve"> </w:t>
      </w:r>
      <w:r w:rsidRPr="00CC6796">
        <w:t>procedimiento</w:t>
      </w:r>
      <w:r w:rsidRPr="00CC6796">
        <w:rPr>
          <w:spacing w:val="-2"/>
        </w:rPr>
        <w:t xml:space="preserve"> </w:t>
      </w:r>
      <w:r w:rsidRPr="00CC6796">
        <w:t>mediante el</w:t>
      </w:r>
      <w:r w:rsidRPr="00CC6796">
        <w:rPr>
          <w:spacing w:val="-3"/>
        </w:rPr>
        <w:t xml:space="preserve"> </w:t>
      </w:r>
      <w:r w:rsidRPr="00CC6796">
        <w:t>cual el</w:t>
      </w:r>
      <w:r w:rsidRPr="00CC6796">
        <w:rPr>
          <w:spacing w:val="-1"/>
        </w:rPr>
        <w:t xml:space="preserve"> </w:t>
      </w:r>
      <w:r w:rsidRPr="00CC6796">
        <w:t>Ministerio procederá</w:t>
      </w:r>
      <w:r w:rsidRPr="00CC6796">
        <w:rPr>
          <w:spacing w:val="-1"/>
        </w:rPr>
        <w:t xml:space="preserve"> </w:t>
      </w:r>
      <w:r w:rsidRPr="00CC6796">
        <w:t>a</w:t>
      </w:r>
      <w:r w:rsidRPr="00CC6796">
        <w:rPr>
          <w:spacing w:val="-2"/>
        </w:rPr>
        <w:t xml:space="preserve"> </w:t>
      </w:r>
      <w:r w:rsidRPr="00CC6796">
        <w:t>escoger</w:t>
      </w:r>
      <w:r w:rsidRPr="00CC6796">
        <w:rPr>
          <w:spacing w:val="-1"/>
        </w:rPr>
        <w:t xml:space="preserve"> </w:t>
      </w:r>
      <w:r w:rsidRPr="00CC6796">
        <w:t>a los contratistas (Licitación pública, selección abreviada, concurso de méritos, mínima cuantía y contratación directa).</w:t>
      </w:r>
      <w:r w:rsidRPr="00CC6796">
        <w:rPr>
          <w:spacing w:val="40"/>
        </w:rPr>
        <w:t xml:space="preserve"> </w:t>
      </w:r>
      <w:r w:rsidRPr="00CC6796">
        <w:t>La entidad, determinará la modalidad de selección aplicable a cada caso, de acuerdo con los parámetros que establezcan las normas que regulan la contratación estatal.</w:t>
      </w:r>
    </w:p>
    <w:p w14:paraId="7EAC6C3D" w14:textId="77777777" w:rsidR="00B9404F" w:rsidRPr="00CC6796" w:rsidRDefault="39C5C282" w:rsidP="008A29BA">
      <w:pPr>
        <w:pStyle w:val="Textoindependiente"/>
        <w:numPr>
          <w:ilvl w:val="0"/>
          <w:numId w:val="49"/>
        </w:numPr>
        <w:spacing w:before="160" w:line="256" w:lineRule="auto"/>
        <w:ind w:right="131"/>
        <w:jc w:val="both"/>
      </w:pPr>
      <w:r w:rsidRPr="00CC6796">
        <w:rPr>
          <w:b/>
          <w:bCs/>
        </w:rPr>
        <w:t xml:space="preserve">Notificación: </w:t>
      </w:r>
      <w:r w:rsidRPr="00CC6796">
        <w:t xml:space="preserve">Es dar a conocer el contenido de un acto administrativo a los interesados en la </w:t>
      </w:r>
      <w:r w:rsidRPr="00CC6796">
        <w:rPr>
          <w:spacing w:val="-2"/>
        </w:rPr>
        <w:t>decisión.</w:t>
      </w:r>
    </w:p>
    <w:p w14:paraId="13DE81DC" w14:textId="77777777" w:rsidR="00B9404F" w:rsidRPr="00CC6796" w:rsidRDefault="39C5C282" w:rsidP="008A29BA">
      <w:pPr>
        <w:pStyle w:val="Textoindependiente"/>
        <w:numPr>
          <w:ilvl w:val="0"/>
          <w:numId w:val="49"/>
        </w:numPr>
        <w:spacing w:before="164" w:line="256" w:lineRule="auto"/>
        <w:ind w:right="131"/>
        <w:jc w:val="both"/>
      </w:pPr>
      <w:r w:rsidRPr="00CC6796">
        <w:rPr>
          <w:b/>
          <w:bCs/>
        </w:rPr>
        <w:t>Obra</w:t>
      </w:r>
      <w:r w:rsidRPr="00CC6796">
        <w:rPr>
          <w:b/>
          <w:bCs/>
          <w:spacing w:val="-7"/>
        </w:rPr>
        <w:t xml:space="preserve"> </w:t>
      </w:r>
      <w:r w:rsidRPr="00CC6796">
        <w:rPr>
          <w:b/>
          <w:bCs/>
        </w:rPr>
        <w:t>pública:</w:t>
      </w:r>
      <w:r w:rsidRPr="00CC6796">
        <w:rPr>
          <w:b/>
          <w:bCs/>
          <w:spacing w:val="-8"/>
        </w:rPr>
        <w:t xml:space="preserve"> </w:t>
      </w:r>
      <w:r w:rsidRPr="00CC6796">
        <w:t>Trabajo</w:t>
      </w:r>
      <w:r w:rsidRPr="00CC6796">
        <w:rPr>
          <w:spacing w:val="-7"/>
        </w:rPr>
        <w:t xml:space="preserve"> </w:t>
      </w:r>
      <w:r w:rsidRPr="00CC6796">
        <w:t>de</w:t>
      </w:r>
      <w:r w:rsidRPr="00CC6796">
        <w:rPr>
          <w:spacing w:val="-7"/>
        </w:rPr>
        <w:t xml:space="preserve"> </w:t>
      </w:r>
      <w:r w:rsidRPr="00CC6796">
        <w:t>construcción,</w:t>
      </w:r>
      <w:r w:rsidRPr="00CC6796">
        <w:rPr>
          <w:spacing w:val="-9"/>
        </w:rPr>
        <w:t xml:space="preserve"> </w:t>
      </w:r>
      <w:r w:rsidRPr="00CC6796">
        <w:t>mantenimiento,</w:t>
      </w:r>
      <w:r w:rsidRPr="00CC6796">
        <w:rPr>
          <w:spacing w:val="-9"/>
        </w:rPr>
        <w:t xml:space="preserve"> </w:t>
      </w:r>
      <w:r w:rsidRPr="00CC6796">
        <w:t>instalación</w:t>
      </w:r>
      <w:r w:rsidRPr="00CC6796">
        <w:rPr>
          <w:spacing w:val="-8"/>
        </w:rPr>
        <w:t xml:space="preserve"> </w:t>
      </w:r>
      <w:r w:rsidRPr="00CC6796">
        <w:t>y,</w:t>
      </w:r>
      <w:r w:rsidRPr="00CC6796">
        <w:rPr>
          <w:spacing w:val="-6"/>
        </w:rPr>
        <w:t xml:space="preserve"> </w:t>
      </w:r>
      <w:r w:rsidRPr="00CC6796">
        <w:t>en</w:t>
      </w:r>
      <w:r w:rsidRPr="00CC6796">
        <w:rPr>
          <w:spacing w:val="-10"/>
        </w:rPr>
        <w:t xml:space="preserve"> </w:t>
      </w:r>
      <w:r w:rsidRPr="00CC6796">
        <w:t>general,</w:t>
      </w:r>
      <w:r w:rsidRPr="00CC6796">
        <w:rPr>
          <w:spacing w:val="-6"/>
        </w:rPr>
        <w:t xml:space="preserve"> </w:t>
      </w:r>
      <w:r w:rsidRPr="00CC6796">
        <w:t>para</w:t>
      </w:r>
      <w:r w:rsidRPr="00CC6796">
        <w:rPr>
          <w:spacing w:val="-10"/>
        </w:rPr>
        <w:t xml:space="preserve"> </w:t>
      </w:r>
      <w:r w:rsidRPr="00CC6796">
        <w:t>la</w:t>
      </w:r>
      <w:r w:rsidRPr="00CC6796">
        <w:rPr>
          <w:spacing w:val="-7"/>
        </w:rPr>
        <w:t xml:space="preserve"> </w:t>
      </w:r>
      <w:r w:rsidRPr="00CC6796">
        <w:t>realización de cualquier otro trabajo material sobre bienes inmuebles.</w:t>
      </w:r>
    </w:p>
    <w:p w14:paraId="333EC475" w14:textId="77777777" w:rsidR="00B9404F" w:rsidRPr="00CC6796" w:rsidRDefault="002109D0" w:rsidP="008A29BA">
      <w:pPr>
        <w:pStyle w:val="Textoindependiente"/>
        <w:numPr>
          <w:ilvl w:val="0"/>
          <w:numId w:val="49"/>
        </w:numPr>
        <w:spacing w:before="165" w:line="256" w:lineRule="auto"/>
        <w:ind w:right="131"/>
        <w:jc w:val="both"/>
      </w:pPr>
      <w:r w:rsidRPr="00CC6796">
        <w:rPr>
          <w:b/>
        </w:rPr>
        <w:t xml:space="preserve">Otrosí: </w:t>
      </w:r>
      <w:r w:rsidRPr="00CC6796">
        <w:t>Es una modificación al contrato inicial. No implica por sí solo alteración alguna en valor ni tiempo de ejecución. Opera para todo tipo de obligaciones.</w:t>
      </w:r>
    </w:p>
    <w:p w14:paraId="4D5421B3" w14:textId="77777777" w:rsidR="00666B4F" w:rsidRPr="00666B4F" w:rsidRDefault="00666B4F" w:rsidP="00B16183">
      <w:pPr>
        <w:pStyle w:val="Textoindependiente"/>
        <w:ind w:left="888" w:right="131"/>
      </w:pPr>
    </w:p>
    <w:p w14:paraId="71B88902" w14:textId="24C8FB0F" w:rsidR="00666B4F" w:rsidRPr="00CC6796" w:rsidRDefault="00666B4F" w:rsidP="008A29BA">
      <w:pPr>
        <w:pStyle w:val="Textoindependiente"/>
        <w:numPr>
          <w:ilvl w:val="0"/>
          <w:numId w:val="49"/>
        </w:numPr>
        <w:ind w:right="131"/>
      </w:pPr>
      <w:r w:rsidRPr="00CC6796">
        <w:rPr>
          <w:b/>
          <w:bCs/>
        </w:rPr>
        <w:t>PAA</w:t>
      </w:r>
      <w:r w:rsidRPr="00CC6796">
        <w:rPr>
          <w:b/>
          <w:bCs/>
          <w:spacing w:val="-7"/>
        </w:rPr>
        <w:t xml:space="preserve"> </w:t>
      </w:r>
      <w:r w:rsidRPr="00CC6796">
        <w:t>–</w:t>
      </w:r>
      <w:r w:rsidRPr="00CC6796">
        <w:rPr>
          <w:spacing w:val="-2"/>
        </w:rPr>
        <w:t xml:space="preserve"> </w:t>
      </w:r>
      <w:r w:rsidRPr="00CC6796">
        <w:t>Plan</w:t>
      </w:r>
      <w:r w:rsidRPr="00CC6796">
        <w:rPr>
          <w:spacing w:val="-2"/>
        </w:rPr>
        <w:t xml:space="preserve"> </w:t>
      </w:r>
      <w:r w:rsidRPr="00CC6796">
        <w:t>Anual</w:t>
      </w:r>
      <w:r w:rsidRPr="00CC6796">
        <w:rPr>
          <w:spacing w:val="-3"/>
        </w:rPr>
        <w:t xml:space="preserve"> </w:t>
      </w:r>
      <w:r w:rsidRPr="00CC6796">
        <w:t>de</w:t>
      </w:r>
      <w:r w:rsidRPr="00CC6796">
        <w:rPr>
          <w:spacing w:val="-2"/>
        </w:rPr>
        <w:t xml:space="preserve"> Adquisiciones</w:t>
      </w:r>
    </w:p>
    <w:p w14:paraId="06E53B4F" w14:textId="77777777" w:rsidR="00B9404F" w:rsidRPr="00CC6796" w:rsidRDefault="39C5C282" w:rsidP="008A29BA">
      <w:pPr>
        <w:pStyle w:val="Textoindependiente"/>
        <w:numPr>
          <w:ilvl w:val="0"/>
          <w:numId w:val="49"/>
        </w:numPr>
        <w:spacing w:before="167" w:line="254" w:lineRule="auto"/>
        <w:ind w:right="131"/>
        <w:jc w:val="both"/>
      </w:pPr>
      <w:r w:rsidRPr="00CC6796">
        <w:rPr>
          <w:b/>
          <w:bCs/>
        </w:rPr>
        <w:t>Pago</w:t>
      </w:r>
      <w:r w:rsidRPr="00CC6796">
        <w:rPr>
          <w:b/>
          <w:bCs/>
          <w:spacing w:val="-3"/>
        </w:rPr>
        <w:t xml:space="preserve"> </w:t>
      </w:r>
      <w:r w:rsidRPr="00CC6796">
        <w:rPr>
          <w:b/>
          <w:bCs/>
        </w:rPr>
        <w:t>Anticipado:</w:t>
      </w:r>
      <w:r w:rsidRPr="00CC6796">
        <w:rPr>
          <w:b/>
          <w:bCs/>
          <w:spacing w:val="-4"/>
        </w:rPr>
        <w:t xml:space="preserve"> </w:t>
      </w:r>
      <w:r w:rsidRPr="00CC6796">
        <w:t>Es</w:t>
      </w:r>
      <w:r w:rsidRPr="00CC6796">
        <w:rPr>
          <w:spacing w:val="-5"/>
        </w:rPr>
        <w:t xml:space="preserve"> </w:t>
      </w:r>
      <w:r w:rsidRPr="00CC6796">
        <w:t>un</w:t>
      </w:r>
      <w:r w:rsidRPr="00CC6796">
        <w:rPr>
          <w:spacing w:val="-8"/>
        </w:rPr>
        <w:t xml:space="preserve"> </w:t>
      </w:r>
      <w:r w:rsidRPr="00CC6796">
        <w:t>pago</w:t>
      </w:r>
      <w:r w:rsidRPr="00CC6796">
        <w:rPr>
          <w:spacing w:val="-7"/>
        </w:rPr>
        <w:t xml:space="preserve"> </w:t>
      </w:r>
      <w:r w:rsidRPr="00CC6796">
        <w:t>parcial</w:t>
      </w:r>
      <w:r w:rsidRPr="00CC6796">
        <w:rPr>
          <w:spacing w:val="-8"/>
        </w:rPr>
        <w:t xml:space="preserve"> </w:t>
      </w:r>
      <w:r w:rsidRPr="00CC6796">
        <w:t>del</w:t>
      </w:r>
      <w:r w:rsidRPr="00CC6796">
        <w:rPr>
          <w:spacing w:val="-6"/>
        </w:rPr>
        <w:t xml:space="preserve"> </w:t>
      </w:r>
      <w:r w:rsidRPr="00CC6796">
        <w:t>valor</w:t>
      </w:r>
      <w:r w:rsidRPr="00CC6796">
        <w:rPr>
          <w:spacing w:val="-7"/>
        </w:rPr>
        <w:t xml:space="preserve"> </w:t>
      </w:r>
      <w:r w:rsidRPr="00CC6796">
        <w:t>contratado</w:t>
      </w:r>
      <w:r w:rsidRPr="00CC6796">
        <w:rPr>
          <w:spacing w:val="-5"/>
        </w:rPr>
        <w:t xml:space="preserve"> </w:t>
      </w:r>
      <w:r w:rsidRPr="00CC6796">
        <w:t>y</w:t>
      </w:r>
      <w:r w:rsidRPr="00CC6796">
        <w:rPr>
          <w:spacing w:val="-9"/>
        </w:rPr>
        <w:t xml:space="preserve"> </w:t>
      </w:r>
      <w:r w:rsidRPr="00CC6796">
        <w:t>son</w:t>
      </w:r>
      <w:r w:rsidRPr="00CC6796">
        <w:rPr>
          <w:spacing w:val="-8"/>
        </w:rPr>
        <w:t xml:space="preserve"> </w:t>
      </w:r>
      <w:r w:rsidRPr="00CC6796">
        <w:t>propiedad</w:t>
      </w:r>
      <w:r w:rsidRPr="00CC6796">
        <w:rPr>
          <w:spacing w:val="-8"/>
        </w:rPr>
        <w:t xml:space="preserve"> </w:t>
      </w:r>
      <w:r w:rsidRPr="00CC6796">
        <w:t>del</w:t>
      </w:r>
      <w:r w:rsidRPr="00CC6796">
        <w:rPr>
          <w:spacing w:val="-8"/>
        </w:rPr>
        <w:t xml:space="preserve"> </w:t>
      </w:r>
      <w:r w:rsidRPr="00CC6796">
        <w:t>contratista,</w:t>
      </w:r>
      <w:r w:rsidRPr="00CC6796">
        <w:rPr>
          <w:spacing w:val="-6"/>
        </w:rPr>
        <w:t xml:space="preserve"> </w:t>
      </w:r>
      <w:r w:rsidRPr="00CC6796">
        <w:t>razón</w:t>
      </w:r>
      <w:r w:rsidRPr="00CC6796">
        <w:rPr>
          <w:spacing w:val="-8"/>
        </w:rPr>
        <w:t xml:space="preserve"> </w:t>
      </w:r>
      <w:r w:rsidRPr="00CC6796">
        <w:t>por la cual éste dispone totalmente de la administración y manejo de estos.</w:t>
      </w:r>
    </w:p>
    <w:p w14:paraId="705F590F" w14:textId="77777777" w:rsidR="00B9404F" w:rsidRPr="00CC6796" w:rsidRDefault="002109D0" w:rsidP="008A29BA">
      <w:pPr>
        <w:pStyle w:val="Textoindependiente"/>
        <w:numPr>
          <w:ilvl w:val="0"/>
          <w:numId w:val="49"/>
        </w:numPr>
        <w:spacing w:before="169" w:line="254" w:lineRule="auto"/>
        <w:ind w:right="131"/>
        <w:jc w:val="both"/>
      </w:pPr>
      <w:r w:rsidRPr="00CC6796">
        <w:rPr>
          <w:b/>
        </w:rPr>
        <w:t xml:space="preserve">Plazo: </w:t>
      </w:r>
      <w:r w:rsidRPr="00CC6796">
        <w:t>Tiempo específico en el que han de realizarse cuantos trámites sean necesarios y exigidos para una actividad en concreto, fuera del cual ello ya no será posible.</w:t>
      </w:r>
    </w:p>
    <w:p w14:paraId="387BE825" w14:textId="77777777" w:rsidR="00B9404F" w:rsidRPr="00CC6796" w:rsidRDefault="002109D0" w:rsidP="008A29BA">
      <w:pPr>
        <w:pStyle w:val="Textoindependiente"/>
        <w:numPr>
          <w:ilvl w:val="0"/>
          <w:numId w:val="49"/>
        </w:numPr>
        <w:spacing w:before="169" w:line="256" w:lineRule="auto"/>
        <w:ind w:right="131"/>
        <w:jc w:val="both"/>
      </w:pPr>
      <w:r w:rsidRPr="00CC6796">
        <w:rPr>
          <w:b/>
        </w:rPr>
        <w:t xml:space="preserve">Plazo de Ejecución: </w:t>
      </w:r>
      <w:r w:rsidRPr="00CC6796">
        <w:t>es el período dentro del cual se deben cumplir las obligaciones pactadas por las partes en el contrato.</w:t>
      </w:r>
    </w:p>
    <w:p w14:paraId="46CB4A05" w14:textId="77777777" w:rsidR="0043313C" w:rsidRPr="00CC6796" w:rsidRDefault="0043313C" w:rsidP="00B16183">
      <w:pPr>
        <w:pStyle w:val="Textoindependiente"/>
        <w:spacing w:line="256" w:lineRule="auto"/>
        <w:ind w:left="528" w:right="131"/>
        <w:jc w:val="both"/>
        <w:rPr>
          <w:b/>
        </w:rPr>
      </w:pPr>
    </w:p>
    <w:p w14:paraId="749F0FE1" w14:textId="37294F13" w:rsidR="00B9404F" w:rsidRPr="00CC6796" w:rsidRDefault="002109D0" w:rsidP="008A29BA">
      <w:pPr>
        <w:pStyle w:val="Textoindependiente"/>
        <w:numPr>
          <w:ilvl w:val="0"/>
          <w:numId w:val="49"/>
        </w:numPr>
        <w:spacing w:line="256" w:lineRule="auto"/>
        <w:ind w:right="131"/>
        <w:jc w:val="both"/>
      </w:pPr>
      <w:r w:rsidRPr="00CC6796">
        <w:rPr>
          <w:b/>
        </w:rPr>
        <w:t xml:space="preserve">Plazo del Proceso Contractual: </w:t>
      </w:r>
      <w:r w:rsidRPr="00CC6796">
        <w:t>Es el período comprendido entre la fecha de apertura, la fecha y hora de cierre y apertura de propuestas de un proceso contractual.</w:t>
      </w:r>
    </w:p>
    <w:p w14:paraId="66996B91" w14:textId="77777777" w:rsidR="00B9404F" w:rsidRPr="00CC6796" w:rsidRDefault="002109D0" w:rsidP="008A29BA">
      <w:pPr>
        <w:pStyle w:val="Textoindependiente"/>
        <w:numPr>
          <w:ilvl w:val="0"/>
          <w:numId w:val="49"/>
        </w:numPr>
        <w:spacing w:before="165" w:line="259" w:lineRule="auto"/>
        <w:ind w:right="131"/>
        <w:jc w:val="both"/>
      </w:pPr>
      <w:r w:rsidRPr="00CC6796">
        <w:rPr>
          <w:b/>
        </w:rPr>
        <w:t xml:space="preserve">Pliego de Condiciones: </w:t>
      </w:r>
      <w:r w:rsidRPr="00CC6796">
        <w:t>Acto administrativo de carácter general mediante el cual la entidad, en forma previa y unilateral, establece las reglas claras y objetivas para determinar la necesidad de servicio que se pretende satisfacer, en ejercicio de una planeación debida.</w:t>
      </w:r>
    </w:p>
    <w:p w14:paraId="728C034E" w14:textId="77777777" w:rsidR="00B9404F" w:rsidRPr="00CC6796" w:rsidRDefault="002109D0" w:rsidP="008A29BA">
      <w:pPr>
        <w:pStyle w:val="Textoindependiente"/>
        <w:numPr>
          <w:ilvl w:val="0"/>
          <w:numId w:val="49"/>
        </w:numPr>
        <w:spacing w:before="159" w:line="259" w:lineRule="auto"/>
        <w:ind w:right="131"/>
        <w:jc w:val="both"/>
      </w:pPr>
      <w:r w:rsidRPr="00CC6796">
        <w:rPr>
          <w:b/>
        </w:rPr>
        <w:t xml:space="preserve">Proponente: </w:t>
      </w:r>
      <w:r w:rsidRPr="00CC6796">
        <w:t>es la persona natural, jurídica, consorcio o unión temporal, que bajo cualquier modalidad de asociación permitida por la ley presenta una propuesta para participar en un proceso de selección de contratistas.</w:t>
      </w:r>
    </w:p>
    <w:p w14:paraId="45E5922F" w14:textId="77777777" w:rsidR="00B9404F" w:rsidRPr="00CC6796" w:rsidRDefault="39C5C282" w:rsidP="008A29BA">
      <w:pPr>
        <w:pStyle w:val="Textoindependiente"/>
        <w:numPr>
          <w:ilvl w:val="0"/>
          <w:numId w:val="49"/>
        </w:numPr>
        <w:spacing w:before="160" w:line="256" w:lineRule="auto"/>
        <w:ind w:right="131"/>
        <w:jc w:val="both"/>
      </w:pPr>
      <w:r w:rsidRPr="00CC6796">
        <w:rPr>
          <w:b/>
          <w:bCs/>
        </w:rPr>
        <w:t>Propuesta:</w:t>
      </w:r>
      <w:r w:rsidRPr="00CC6796">
        <w:rPr>
          <w:b/>
          <w:bCs/>
          <w:spacing w:val="-6"/>
        </w:rPr>
        <w:t xml:space="preserve"> </w:t>
      </w:r>
      <w:r w:rsidRPr="00CC6796">
        <w:t>se</w:t>
      </w:r>
      <w:r w:rsidRPr="00CC6796">
        <w:rPr>
          <w:spacing w:val="-7"/>
        </w:rPr>
        <w:t xml:space="preserve"> </w:t>
      </w:r>
      <w:r w:rsidRPr="00CC6796">
        <w:t>entiende</w:t>
      </w:r>
      <w:r w:rsidRPr="00CC6796">
        <w:rPr>
          <w:spacing w:val="-8"/>
        </w:rPr>
        <w:t xml:space="preserve"> </w:t>
      </w:r>
      <w:r w:rsidRPr="00CC6796">
        <w:t>por</w:t>
      </w:r>
      <w:r w:rsidRPr="00CC6796">
        <w:rPr>
          <w:spacing w:val="-6"/>
        </w:rPr>
        <w:t xml:space="preserve"> </w:t>
      </w:r>
      <w:r w:rsidRPr="00CC6796">
        <w:t>tal</w:t>
      </w:r>
      <w:r w:rsidRPr="00CC6796">
        <w:rPr>
          <w:spacing w:val="-7"/>
        </w:rPr>
        <w:t xml:space="preserve"> </w:t>
      </w:r>
      <w:r w:rsidRPr="00CC6796">
        <w:t>la</w:t>
      </w:r>
      <w:r w:rsidRPr="00CC6796">
        <w:rPr>
          <w:spacing w:val="-5"/>
        </w:rPr>
        <w:t xml:space="preserve"> </w:t>
      </w:r>
      <w:r w:rsidRPr="00CC6796">
        <w:t>oferta</w:t>
      </w:r>
      <w:r w:rsidRPr="00CC6796">
        <w:rPr>
          <w:spacing w:val="-7"/>
        </w:rPr>
        <w:t xml:space="preserve"> </w:t>
      </w:r>
      <w:r w:rsidRPr="00CC6796">
        <w:t>de</w:t>
      </w:r>
      <w:r w:rsidRPr="00CC6796">
        <w:rPr>
          <w:spacing w:val="-8"/>
        </w:rPr>
        <w:t xml:space="preserve"> </w:t>
      </w:r>
      <w:r w:rsidRPr="00CC6796">
        <w:t>negocio</w:t>
      </w:r>
      <w:r w:rsidRPr="00CC6796">
        <w:rPr>
          <w:spacing w:val="-5"/>
        </w:rPr>
        <w:t xml:space="preserve"> </w:t>
      </w:r>
      <w:r w:rsidRPr="00CC6796">
        <w:t>jurídico</w:t>
      </w:r>
      <w:r w:rsidRPr="00CC6796">
        <w:rPr>
          <w:spacing w:val="-5"/>
        </w:rPr>
        <w:t xml:space="preserve"> </w:t>
      </w:r>
      <w:r w:rsidRPr="00CC6796">
        <w:t>presentada</w:t>
      </w:r>
      <w:r w:rsidRPr="00CC6796">
        <w:rPr>
          <w:spacing w:val="-8"/>
        </w:rPr>
        <w:t xml:space="preserve"> </w:t>
      </w:r>
      <w:r w:rsidRPr="00CC6796">
        <w:t>por</w:t>
      </w:r>
      <w:r w:rsidRPr="00CC6796">
        <w:rPr>
          <w:spacing w:val="-4"/>
        </w:rPr>
        <w:t xml:space="preserve"> </w:t>
      </w:r>
      <w:r w:rsidRPr="00CC6796">
        <w:t>un</w:t>
      </w:r>
      <w:r w:rsidRPr="00CC6796">
        <w:rPr>
          <w:spacing w:val="-8"/>
        </w:rPr>
        <w:t xml:space="preserve"> </w:t>
      </w:r>
      <w:r w:rsidRPr="00CC6796">
        <w:t>proponente</w:t>
      </w:r>
      <w:r w:rsidRPr="00CC6796">
        <w:rPr>
          <w:spacing w:val="-7"/>
        </w:rPr>
        <w:t xml:space="preserve"> </w:t>
      </w:r>
      <w:r w:rsidRPr="00CC6796">
        <w:t>dentro</w:t>
      </w:r>
      <w:r w:rsidRPr="00CC6796">
        <w:rPr>
          <w:spacing w:val="-7"/>
        </w:rPr>
        <w:t xml:space="preserve"> </w:t>
      </w:r>
      <w:r w:rsidRPr="00CC6796">
        <w:t>de un proceso de selección, siempre que reúna los requisitos.</w:t>
      </w:r>
    </w:p>
    <w:p w14:paraId="3B983B30" w14:textId="77777777" w:rsidR="00B9404F" w:rsidRPr="00CC6796" w:rsidRDefault="002109D0" w:rsidP="008A29BA">
      <w:pPr>
        <w:pStyle w:val="Textoindependiente"/>
        <w:numPr>
          <w:ilvl w:val="0"/>
          <w:numId w:val="49"/>
        </w:numPr>
        <w:spacing w:before="165" w:line="256" w:lineRule="auto"/>
        <w:ind w:right="131"/>
        <w:jc w:val="both"/>
      </w:pPr>
      <w:r w:rsidRPr="00CC6796">
        <w:rPr>
          <w:b/>
        </w:rPr>
        <w:lastRenderedPageBreak/>
        <w:t xml:space="preserve">Proponente Habilitado: </w:t>
      </w:r>
      <w:r w:rsidRPr="00CC6796">
        <w:t>Es aquel que cumple con los requisitos legales, técnicos y financieros señalados en el Pliego de Condiciones o invitación pública.</w:t>
      </w:r>
    </w:p>
    <w:p w14:paraId="77998D7E" w14:textId="77777777" w:rsidR="00B9404F" w:rsidRPr="00CC6796" w:rsidRDefault="39C5C282" w:rsidP="008A29BA">
      <w:pPr>
        <w:pStyle w:val="Textoindependiente"/>
        <w:numPr>
          <w:ilvl w:val="0"/>
          <w:numId w:val="49"/>
        </w:numPr>
        <w:spacing w:before="164" w:line="256" w:lineRule="auto"/>
        <w:ind w:right="131"/>
        <w:jc w:val="both"/>
      </w:pPr>
      <w:r w:rsidRPr="00CC6796">
        <w:rPr>
          <w:b/>
          <w:bCs/>
        </w:rPr>
        <w:t>Propuesta</w:t>
      </w:r>
      <w:r w:rsidRPr="00CC6796">
        <w:rPr>
          <w:b/>
          <w:bCs/>
          <w:spacing w:val="-3"/>
        </w:rPr>
        <w:t xml:space="preserve"> </w:t>
      </w:r>
      <w:r w:rsidRPr="00CC6796">
        <w:rPr>
          <w:b/>
          <w:bCs/>
        </w:rPr>
        <w:t>Rechazada:</w:t>
      </w:r>
      <w:r w:rsidRPr="00CC6796">
        <w:rPr>
          <w:b/>
          <w:bCs/>
          <w:spacing w:val="-3"/>
        </w:rPr>
        <w:t xml:space="preserve"> </w:t>
      </w:r>
      <w:r w:rsidRPr="00CC6796">
        <w:t>Es</w:t>
      </w:r>
      <w:r w:rsidRPr="00CC6796">
        <w:rPr>
          <w:spacing w:val="-2"/>
        </w:rPr>
        <w:t xml:space="preserve"> </w:t>
      </w:r>
      <w:r w:rsidRPr="00CC6796">
        <w:t>aquella</w:t>
      </w:r>
      <w:r w:rsidRPr="00CC6796">
        <w:rPr>
          <w:spacing w:val="-3"/>
        </w:rPr>
        <w:t xml:space="preserve"> </w:t>
      </w:r>
      <w:r w:rsidRPr="00CC6796">
        <w:t>Propuesta</w:t>
      </w:r>
      <w:r w:rsidRPr="00CC6796">
        <w:rPr>
          <w:spacing w:val="-3"/>
        </w:rPr>
        <w:t xml:space="preserve"> </w:t>
      </w:r>
      <w:r w:rsidRPr="00CC6796">
        <w:t>presentada</w:t>
      </w:r>
      <w:r w:rsidRPr="00CC6796">
        <w:rPr>
          <w:spacing w:val="-3"/>
        </w:rPr>
        <w:t xml:space="preserve"> </w:t>
      </w:r>
      <w:r w:rsidRPr="00CC6796">
        <w:t>por</w:t>
      </w:r>
      <w:r w:rsidRPr="00CC6796">
        <w:rPr>
          <w:spacing w:val="-2"/>
        </w:rPr>
        <w:t xml:space="preserve"> </w:t>
      </w:r>
      <w:r w:rsidRPr="00CC6796">
        <w:t>un</w:t>
      </w:r>
      <w:r w:rsidRPr="00CC6796">
        <w:rPr>
          <w:spacing w:val="-5"/>
        </w:rPr>
        <w:t xml:space="preserve"> </w:t>
      </w:r>
      <w:r w:rsidRPr="00CC6796">
        <w:t>Proponente</w:t>
      </w:r>
      <w:r w:rsidRPr="00CC6796">
        <w:rPr>
          <w:spacing w:val="-5"/>
        </w:rPr>
        <w:t xml:space="preserve"> </w:t>
      </w:r>
      <w:r w:rsidRPr="00CC6796">
        <w:t>que</w:t>
      </w:r>
      <w:r w:rsidRPr="00CC6796">
        <w:rPr>
          <w:spacing w:val="-5"/>
        </w:rPr>
        <w:t xml:space="preserve"> </w:t>
      </w:r>
      <w:r w:rsidRPr="00CC6796">
        <w:t>incurra</w:t>
      </w:r>
      <w:r w:rsidRPr="00CC6796">
        <w:rPr>
          <w:spacing w:val="-3"/>
        </w:rPr>
        <w:t xml:space="preserve"> </w:t>
      </w:r>
      <w:r w:rsidRPr="00CC6796">
        <w:t>en</w:t>
      </w:r>
      <w:r w:rsidRPr="00CC6796">
        <w:rPr>
          <w:spacing w:val="-5"/>
        </w:rPr>
        <w:t xml:space="preserve"> </w:t>
      </w:r>
      <w:r w:rsidRPr="00CC6796">
        <w:t>alguna de las causales de rechazo establecidas en el Pliego de Condiciones o Invitación Pública.</w:t>
      </w:r>
    </w:p>
    <w:p w14:paraId="4B213092" w14:textId="77777777" w:rsidR="00B9404F" w:rsidRPr="00CC6796" w:rsidRDefault="39C5C282" w:rsidP="008A29BA">
      <w:pPr>
        <w:pStyle w:val="Textoindependiente"/>
        <w:numPr>
          <w:ilvl w:val="0"/>
          <w:numId w:val="49"/>
        </w:numPr>
        <w:spacing w:before="166" w:line="256" w:lineRule="auto"/>
        <w:ind w:right="131"/>
        <w:jc w:val="both"/>
      </w:pPr>
      <w:r w:rsidRPr="00CC6796">
        <w:rPr>
          <w:b/>
          <w:bCs/>
        </w:rPr>
        <w:t>Prórroga:</w:t>
      </w:r>
      <w:r w:rsidRPr="00CC6796">
        <w:rPr>
          <w:b/>
          <w:bCs/>
          <w:spacing w:val="-16"/>
        </w:rPr>
        <w:t xml:space="preserve"> </w:t>
      </w:r>
      <w:r w:rsidRPr="00CC6796">
        <w:t>Consiste</w:t>
      </w:r>
      <w:r w:rsidRPr="00CC6796">
        <w:rPr>
          <w:spacing w:val="-14"/>
        </w:rPr>
        <w:t xml:space="preserve"> </w:t>
      </w:r>
      <w:r w:rsidRPr="00CC6796">
        <w:t>en</w:t>
      </w:r>
      <w:r w:rsidRPr="00CC6796">
        <w:rPr>
          <w:spacing w:val="-14"/>
        </w:rPr>
        <w:t xml:space="preserve"> </w:t>
      </w:r>
      <w:r w:rsidRPr="00CC6796">
        <w:t>la</w:t>
      </w:r>
      <w:r w:rsidRPr="00CC6796">
        <w:rPr>
          <w:spacing w:val="-16"/>
        </w:rPr>
        <w:t xml:space="preserve"> </w:t>
      </w:r>
      <w:r w:rsidRPr="00CC6796">
        <w:t>ampliación</w:t>
      </w:r>
      <w:r w:rsidRPr="00CC6796">
        <w:rPr>
          <w:spacing w:val="-14"/>
        </w:rPr>
        <w:t xml:space="preserve"> </w:t>
      </w:r>
      <w:r w:rsidRPr="00CC6796">
        <w:t>del</w:t>
      </w:r>
      <w:r w:rsidRPr="00CC6796">
        <w:rPr>
          <w:spacing w:val="-14"/>
        </w:rPr>
        <w:t xml:space="preserve"> </w:t>
      </w:r>
      <w:r w:rsidRPr="00CC6796">
        <w:t>plazo</w:t>
      </w:r>
      <w:r w:rsidRPr="00CC6796">
        <w:rPr>
          <w:spacing w:val="-12"/>
        </w:rPr>
        <w:t xml:space="preserve"> </w:t>
      </w:r>
      <w:r w:rsidRPr="00CC6796">
        <w:t>de</w:t>
      </w:r>
      <w:r w:rsidRPr="00CC6796">
        <w:rPr>
          <w:spacing w:val="-14"/>
        </w:rPr>
        <w:t xml:space="preserve"> </w:t>
      </w:r>
      <w:r w:rsidRPr="00CC6796">
        <w:t>ejecución</w:t>
      </w:r>
      <w:r w:rsidRPr="00CC6796">
        <w:rPr>
          <w:spacing w:val="-14"/>
        </w:rPr>
        <w:t xml:space="preserve"> </w:t>
      </w:r>
      <w:r w:rsidRPr="00CC6796">
        <w:t>inicialmente</w:t>
      </w:r>
      <w:r w:rsidRPr="00CC6796">
        <w:rPr>
          <w:spacing w:val="-14"/>
        </w:rPr>
        <w:t xml:space="preserve"> </w:t>
      </w:r>
      <w:r w:rsidRPr="00CC6796">
        <w:t>previsto</w:t>
      </w:r>
      <w:r w:rsidRPr="00CC6796">
        <w:rPr>
          <w:spacing w:val="-14"/>
        </w:rPr>
        <w:t xml:space="preserve"> </w:t>
      </w:r>
      <w:r w:rsidRPr="00CC6796">
        <w:t>en</w:t>
      </w:r>
      <w:r w:rsidRPr="00CC6796">
        <w:rPr>
          <w:spacing w:val="-14"/>
        </w:rPr>
        <w:t xml:space="preserve"> </w:t>
      </w:r>
      <w:r w:rsidRPr="00CC6796">
        <w:t>el</w:t>
      </w:r>
      <w:r w:rsidRPr="00CC6796">
        <w:rPr>
          <w:spacing w:val="-15"/>
        </w:rPr>
        <w:t xml:space="preserve"> </w:t>
      </w:r>
      <w:r w:rsidRPr="00CC6796">
        <w:t>contrato.</w:t>
      </w:r>
      <w:r w:rsidRPr="00CC6796">
        <w:rPr>
          <w:spacing w:val="-15"/>
        </w:rPr>
        <w:t xml:space="preserve"> </w:t>
      </w:r>
      <w:r w:rsidRPr="00CC6796">
        <w:t>Debe constar</w:t>
      </w:r>
      <w:r w:rsidRPr="00CC6796">
        <w:rPr>
          <w:spacing w:val="-16"/>
        </w:rPr>
        <w:t xml:space="preserve"> </w:t>
      </w:r>
      <w:r w:rsidRPr="00CC6796">
        <w:t>en</w:t>
      </w:r>
      <w:r w:rsidRPr="00CC6796">
        <w:rPr>
          <w:spacing w:val="-15"/>
        </w:rPr>
        <w:t xml:space="preserve"> </w:t>
      </w:r>
      <w:r w:rsidRPr="00CC6796">
        <w:t>un</w:t>
      </w:r>
      <w:r w:rsidRPr="00CC6796">
        <w:rPr>
          <w:spacing w:val="-15"/>
        </w:rPr>
        <w:t xml:space="preserve"> </w:t>
      </w:r>
      <w:r w:rsidRPr="00CC6796">
        <w:t>documento</w:t>
      </w:r>
      <w:r w:rsidRPr="00CC6796">
        <w:rPr>
          <w:spacing w:val="-16"/>
        </w:rPr>
        <w:t xml:space="preserve"> </w:t>
      </w:r>
      <w:r w:rsidRPr="00CC6796">
        <w:t>firmado</w:t>
      </w:r>
      <w:r w:rsidRPr="00CC6796">
        <w:rPr>
          <w:spacing w:val="-15"/>
        </w:rPr>
        <w:t xml:space="preserve"> </w:t>
      </w:r>
      <w:r w:rsidRPr="00CC6796">
        <w:t>por</w:t>
      </w:r>
      <w:r w:rsidRPr="00CC6796">
        <w:rPr>
          <w:spacing w:val="-15"/>
        </w:rPr>
        <w:t xml:space="preserve"> </w:t>
      </w:r>
      <w:r w:rsidRPr="00CC6796">
        <w:t>las</w:t>
      </w:r>
      <w:r w:rsidRPr="00CC6796">
        <w:rPr>
          <w:spacing w:val="-15"/>
        </w:rPr>
        <w:t xml:space="preserve"> </w:t>
      </w:r>
      <w:r w:rsidRPr="00CC6796">
        <w:t>partes</w:t>
      </w:r>
      <w:r w:rsidRPr="00CC6796">
        <w:rPr>
          <w:spacing w:val="-16"/>
        </w:rPr>
        <w:t xml:space="preserve"> </w:t>
      </w:r>
      <w:r w:rsidRPr="00CC6796">
        <w:t>y</w:t>
      </w:r>
      <w:r w:rsidRPr="00CC6796">
        <w:rPr>
          <w:spacing w:val="-15"/>
        </w:rPr>
        <w:t xml:space="preserve"> </w:t>
      </w:r>
      <w:r w:rsidRPr="00CC6796">
        <w:t>cumplir</w:t>
      </w:r>
      <w:r w:rsidRPr="00CC6796">
        <w:rPr>
          <w:spacing w:val="-15"/>
        </w:rPr>
        <w:t xml:space="preserve"> </w:t>
      </w:r>
      <w:r w:rsidRPr="00CC6796">
        <w:t>los</w:t>
      </w:r>
      <w:r w:rsidRPr="00CC6796">
        <w:rPr>
          <w:spacing w:val="-16"/>
        </w:rPr>
        <w:t xml:space="preserve"> </w:t>
      </w:r>
      <w:r w:rsidRPr="00CC6796">
        <w:t>mismos</w:t>
      </w:r>
      <w:r w:rsidRPr="00CC6796">
        <w:rPr>
          <w:spacing w:val="-15"/>
        </w:rPr>
        <w:t xml:space="preserve"> </w:t>
      </w:r>
      <w:r w:rsidRPr="00CC6796">
        <w:t>requisitos</w:t>
      </w:r>
      <w:r w:rsidRPr="00CC6796">
        <w:rPr>
          <w:spacing w:val="-15"/>
        </w:rPr>
        <w:t xml:space="preserve"> </w:t>
      </w:r>
      <w:r w:rsidRPr="00CC6796">
        <w:t>de</w:t>
      </w:r>
      <w:r w:rsidRPr="00CC6796">
        <w:rPr>
          <w:spacing w:val="-15"/>
        </w:rPr>
        <w:t xml:space="preserve"> </w:t>
      </w:r>
      <w:r w:rsidRPr="00CC6796">
        <w:t>perfeccionamiento y ejecución del contrato inicial.</w:t>
      </w:r>
    </w:p>
    <w:p w14:paraId="37CC3340" w14:textId="77777777" w:rsidR="00666B4F" w:rsidRPr="00666B4F" w:rsidRDefault="00666B4F" w:rsidP="00B16183">
      <w:pPr>
        <w:pStyle w:val="Textoindependiente"/>
        <w:ind w:left="888" w:right="131"/>
      </w:pPr>
    </w:p>
    <w:p w14:paraId="7C5A2772" w14:textId="29A84783" w:rsidR="00666B4F" w:rsidRPr="00CC6796" w:rsidRDefault="00666B4F" w:rsidP="008A29BA">
      <w:pPr>
        <w:pStyle w:val="Textoindependiente"/>
        <w:numPr>
          <w:ilvl w:val="0"/>
          <w:numId w:val="49"/>
        </w:numPr>
        <w:ind w:right="131"/>
      </w:pPr>
      <w:r w:rsidRPr="00CC6796">
        <w:rPr>
          <w:b/>
          <w:bCs/>
        </w:rPr>
        <w:t>PUC</w:t>
      </w:r>
      <w:r w:rsidRPr="00CC6796">
        <w:t>-</w:t>
      </w:r>
      <w:r w:rsidRPr="00CC6796">
        <w:rPr>
          <w:spacing w:val="-2"/>
        </w:rPr>
        <w:t xml:space="preserve"> </w:t>
      </w:r>
      <w:r w:rsidRPr="00CC6796">
        <w:t>Portal</w:t>
      </w:r>
      <w:r w:rsidRPr="00CC6796">
        <w:rPr>
          <w:spacing w:val="-4"/>
        </w:rPr>
        <w:t xml:space="preserve"> </w:t>
      </w:r>
      <w:r w:rsidRPr="00CC6796">
        <w:t>Único</w:t>
      </w:r>
      <w:r w:rsidRPr="00CC6796">
        <w:rPr>
          <w:spacing w:val="-4"/>
        </w:rPr>
        <w:t xml:space="preserve"> </w:t>
      </w:r>
      <w:r w:rsidRPr="00CC6796">
        <w:t>de</w:t>
      </w:r>
      <w:r w:rsidRPr="00CC6796">
        <w:rPr>
          <w:spacing w:val="-3"/>
        </w:rPr>
        <w:t xml:space="preserve"> </w:t>
      </w:r>
      <w:r w:rsidRPr="00CC6796">
        <w:rPr>
          <w:spacing w:val="-2"/>
        </w:rPr>
        <w:t>Contratación</w:t>
      </w:r>
    </w:p>
    <w:p w14:paraId="40C56FFE" w14:textId="77777777" w:rsidR="00B9404F" w:rsidRPr="00666B4F" w:rsidRDefault="39C5C282" w:rsidP="008A29BA">
      <w:pPr>
        <w:pStyle w:val="Textoindependiente"/>
        <w:numPr>
          <w:ilvl w:val="0"/>
          <w:numId w:val="49"/>
        </w:numPr>
        <w:spacing w:before="165" w:line="259" w:lineRule="auto"/>
        <w:ind w:right="131"/>
        <w:jc w:val="both"/>
      </w:pPr>
      <w:r w:rsidRPr="00CC6796">
        <w:rPr>
          <w:b/>
          <w:bCs/>
        </w:rPr>
        <w:t>Registro</w:t>
      </w:r>
      <w:r w:rsidRPr="00CC6796">
        <w:rPr>
          <w:b/>
          <w:bCs/>
          <w:spacing w:val="-16"/>
        </w:rPr>
        <w:t xml:space="preserve"> </w:t>
      </w:r>
      <w:r w:rsidRPr="00CC6796">
        <w:rPr>
          <w:b/>
          <w:bCs/>
        </w:rPr>
        <w:t>Presupuestal</w:t>
      </w:r>
      <w:r w:rsidRPr="00CC6796">
        <w:rPr>
          <w:b/>
          <w:bCs/>
          <w:spacing w:val="-15"/>
        </w:rPr>
        <w:t xml:space="preserve"> </w:t>
      </w:r>
      <w:r w:rsidRPr="00CC6796">
        <w:rPr>
          <w:b/>
          <w:bCs/>
        </w:rPr>
        <w:t>-RP:</w:t>
      </w:r>
      <w:r w:rsidRPr="00CC6796">
        <w:rPr>
          <w:b/>
          <w:bCs/>
          <w:spacing w:val="-15"/>
        </w:rPr>
        <w:t xml:space="preserve"> </w:t>
      </w:r>
      <w:r w:rsidRPr="00CC6796">
        <w:t>Operación</w:t>
      </w:r>
      <w:r w:rsidRPr="00CC6796">
        <w:rPr>
          <w:spacing w:val="-16"/>
        </w:rPr>
        <w:t xml:space="preserve"> </w:t>
      </w:r>
      <w:r w:rsidRPr="00CC6796">
        <w:t>presupuestal</w:t>
      </w:r>
      <w:r w:rsidRPr="00CC6796">
        <w:rPr>
          <w:spacing w:val="-15"/>
        </w:rPr>
        <w:t xml:space="preserve"> </w:t>
      </w:r>
      <w:r w:rsidRPr="00CC6796">
        <w:t>mediante</w:t>
      </w:r>
      <w:r w:rsidRPr="00CC6796">
        <w:rPr>
          <w:spacing w:val="-15"/>
        </w:rPr>
        <w:t xml:space="preserve"> </w:t>
      </w:r>
      <w:r w:rsidRPr="00CC6796">
        <w:t>la</w:t>
      </w:r>
      <w:r w:rsidRPr="00CC6796">
        <w:rPr>
          <w:spacing w:val="-15"/>
        </w:rPr>
        <w:t xml:space="preserve"> </w:t>
      </w:r>
      <w:r w:rsidRPr="00CC6796">
        <w:t>cual</w:t>
      </w:r>
      <w:r w:rsidRPr="00CC6796">
        <w:rPr>
          <w:spacing w:val="-16"/>
        </w:rPr>
        <w:t xml:space="preserve"> </w:t>
      </w:r>
      <w:r w:rsidRPr="00CC6796">
        <w:t>se</w:t>
      </w:r>
      <w:r w:rsidRPr="00CC6796">
        <w:rPr>
          <w:spacing w:val="-15"/>
        </w:rPr>
        <w:t xml:space="preserve"> </w:t>
      </w:r>
      <w:r w:rsidRPr="00CC6796">
        <w:t>perfecciona</w:t>
      </w:r>
      <w:r w:rsidRPr="00CC6796">
        <w:rPr>
          <w:spacing w:val="-15"/>
        </w:rPr>
        <w:t xml:space="preserve"> </w:t>
      </w:r>
      <w:r w:rsidRPr="00CC6796">
        <w:t>el</w:t>
      </w:r>
      <w:r w:rsidRPr="00CC6796">
        <w:rPr>
          <w:spacing w:val="-16"/>
        </w:rPr>
        <w:t xml:space="preserve"> </w:t>
      </w:r>
      <w:r w:rsidRPr="00CC6796">
        <w:t xml:space="preserve">compromiso y se afecta en forma definitiva la apropiación, garantizando que ésta no sea desviada a ningún otro </w:t>
      </w:r>
      <w:r w:rsidRPr="00CC6796">
        <w:rPr>
          <w:spacing w:val="-4"/>
        </w:rPr>
        <w:t>fin.</w:t>
      </w:r>
    </w:p>
    <w:p w14:paraId="161F6A7B" w14:textId="77777777" w:rsidR="00B9404F" w:rsidRPr="00CC6796" w:rsidRDefault="39C5C282" w:rsidP="008A29BA">
      <w:pPr>
        <w:pStyle w:val="Textoindependiente"/>
        <w:numPr>
          <w:ilvl w:val="0"/>
          <w:numId w:val="49"/>
        </w:numPr>
        <w:spacing w:before="160" w:line="259" w:lineRule="auto"/>
        <w:ind w:right="131"/>
        <w:jc w:val="both"/>
      </w:pPr>
      <w:r w:rsidRPr="00CC6796">
        <w:rPr>
          <w:b/>
          <w:bCs/>
        </w:rPr>
        <w:t>Resolución</w:t>
      </w:r>
      <w:r w:rsidRPr="00CC6796">
        <w:rPr>
          <w:b/>
          <w:bCs/>
          <w:spacing w:val="-7"/>
        </w:rPr>
        <w:t xml:space="preserve"> </w:t>
      </w:r>
      <w:r w:rsidRPr="00CC6796">
        <w:rPr>
          <w:b/>
          <w:bCs/>
        </w:rPr>
        <w:t>de</w:t>
      </w:r>
      <w:r w:rsidRPr="00CC6796">
        <w:rPr>
          <w:b/>
          <w:bCs/>
          <w:spacing w:val="-6"/>
        </w:rPr>
        <w:t xml:space="preserve"> </w:t>
      </w:r>
      <w:r w:rsidRPr="00CC6796">
        <w:rPr>
          <w:b/>
          <w:bCs/>
        </w:rPr>
        <w:t>Apertura:</w:t>
      </w:r>
      <w:r w:rsidRPr="00CC6796">
        <w:rPr>
          <w:b/>
          <w:bCs/>
          <w:spacing w:val="-3"/>
        </w:rPr>
        <w:t xml:space="preserve"> </w:t>
      </w:r>
      <w:r w:rsidRPr="00CC6796">
        <w:t>Acto</w:t>
      </w:r>
      <w:r w:rsidRPr="00CC6796">
        <w:rPr>
          <w:spacing w:val="-7"/>
        </w:rPr>
        <w:t xml:space="preserve"> </w:t>
      </w:r>
      <w:r w:rsidRPr="00CC6796">
        <w:t>administrativo</w:t>
      </w:r>
      <w:r w:rsidRPr="00CC6796">
        <w:rPr>
          <w:spacing w:val="-5"/>
        </w:rPr>
        <w:t xml:space="preserve"> </w:t>
      </w:r>
      <w:r w:rsidRPr="00CC6796">
        <w:t>mediante</w:t>
      </w:r>
      <w:r w:rsidRPr="00CC6796">
        <w:rPr>
          <w:spacing w:val="-5"/>
        </w:rPr>
        <w:t xml:space="preserve"> </w:t>
      </w:r>
      <w:r w:rsidRPr="00CC6796">
        <w:t>el</w:t>
      </w:r>
      <w:r w:rsidRPr="00CC6796">
        <w:rPr>
          <w:spacing w:val="-8"/>
        </w:rPr>
        <w:t xml:space="preserve"> </w:t>
      </w:r>
      <w:r w:rsidRPr="00CC6796">
        <w:t>cual</w:t>
      </w:r>
      <w:r w:rsidRPr="00CC6796">
        <w:rPr>
          <w:spacing w:val="-8"/>
        </w:rPr>
        <w:t xml:space="preserve"> </w:t>
      </w:r>
      <w:r w:rsidRPr="00CC6796">
        <w:t>se</w:t>
      </w:r>
      <w:r w:rsidRPr="00CC6796">
        <w:rPr>
          <w:spacing w:val="-7"/>
        </w:rPr>
        <w:t xml:space="preserve"> </w:t>
      </w:r>
      <w:r w:rsidRPr="00CC6796">
        <w:t>ordena</w:t>
      </w:r>
      <w:r w:rsidRPr="00CC6796">
        <w:rPr>
          <w:spacing w:val="-8"/>
        </w:rPr>
        <w:t xml:space="preserve"> </w:t>
      </w:r>
      <w:r w:rsidRPr="00CC6796">
        <w:t>la</w:t>
      </w:r>
      <w:r w:rsidRPr="00CC6796">
        <w:rPr>
          <w:spacing w:val="-7"/>
        </w:rPr>
        <w:t xml:space="preserve"> </w:t>
      </w:r>
      <w:r w:rsidRPr="00CC6796">
        <w:t>apertura</w:t>
      </w:r>
      <w:r w:rsidRPr="00CC6796">
        <w:rPr>
          <w:spacing w:val="-5"/>
        </w:rPr>
        <w:t xml:space="preserve"> </w:t>
      </w:r>
      <w:r w:rsidRPr="00CC6796">
        <w:t>del</w:t>
      </w:r>
      <w:r w:rsidRPr="00CC6796">
        <w:rPr>
          <w:spacing w:val="-8"/>
        </w:rPr>
        <w:t xml:space="preserve"> </w:t>
      </w:r>
      <w:r w:rsidRPr="00CC6796">
        <w:t>proceso</w:t>
      </w:r>
      <w:r w:rsidRPr="00CC6796">
        <w:rPr>
          <w:spacing w:val="-10"/>
        </w:rPr>
        <w:t xml:space="preserve"> </w:t>
      </w:r>
      <w:r w:rsidRPr="00CC6796">
        <w:t>de selección del contratista que está contenido en el cronograma. Resolución de adjudicación: Acto administrativo por medio del cual se adjudica un contrato a una persona determinada.</w:t>
      </w:r>
    </w:p>
    <w:p w14:paraId="02822006" w14:textId="77777777" w:rsidR="00666B4F" w:rsidRPr="00666B4F" w:rsidRDefault="00666B4F" w:rsidP="00B16183">
      <w:pPr>
        <w:pStyle w:val="Prrafodelista"/>
        <w:ind w:left="888" w:right="131"/>
      </w:pPr>
    </w:p>
    <w:p w14:paraId="18E4A964" w14:textId="4268A61C" w:rsidR="00666B4F" w:rsidRPr="00CC6796" w:rsidRDefault="00666B4F" w:rsidP="008A29BA">
      <w:pPr>
        <w:pStyle w:val="Prrafodelista"/>
        <w:numPr>
          <w:ilvl w:val="0"/>
          <w:numId w:val="49"/>
        </w:numPr>
        <w:ind w:right="131"/>
      </w:pPr>
      <w:r w:rsidRPr="00C730B2">
        <w:rPr>
          <w:b/>
          <w:bCs/>
        </w:rPr>
        <w:t>Responsables</w:t>
      </w:r>
      <w:r w:rsidRPr="00C730B2">
        <w:rPr>
          <w:b/>
          <w:bCs/>
          <w:spacing w:val="-6"/>
        </w:rPr>
        <w:t xml:space="preserve"> </w:t>
      </w:r>
      <w:r>
        <w:rPr>
          <w:b/>
          <w:bCs/>
          <w:spacing w:val="-6"/>
        </w:rPr>
        <w:t>d</w:t>
      </w:r>
      <w:r w:rsidRPr="00C730B2">
        <w:rPr>
          <w:b/>
          <w:bCs/>
        </w:rPr>
        <w:t>e</w:t>
      </w:r>
      <w:r w:rsidRPr="00C730B2">
        <w:rPr>
          <w:b/>
          <w:bCs/>
          <w:spacing w:val="-6"/>
        </w:rPr>
        <w:t xml:space="preserve"> </w:t>
      </w:r>
      <w:r>
        <w:rPr>
          <w:b/>
          <w:bCs/>
          <w:spacing w:val="-6"/>
        </w:rPr>
        <w:t>l</w:t>
      </w:r>
      <w:r w:rsidRPr="00C730B2">
        <w:rPr>
          <w:b/>
          <w:bCs/>
        </w:rPr>
        <w:t>a</w:t>
      </w:r>
      <w:r w:rsidRPr="00C730B2">
        <w:rPr>
          <w:b/>
          <w:bCs/>
          <w:spacing w:val="-11"/>
        </w:rPr>
        <w:t xml:space="preserve"> </w:t>
      </w:r>
      <w:r>
        <w:rPr>
          <w:b/>
          <w:bCs/>
        </w:rPr>
        <w:t>g</w:t>
      </w:r>
      <w:r w:rsidRPr="00C730B2">
        <w:rPr>
          <w:b/>
          <w:bCs/>
        </w:rPr>
        <w:t>estión</w:t>
      </w:r>
      <w:r w:rsidRPr="00C730B2">
        <w:rPr>
          <w:b/>
          <w:bCs/>
          <w:spacing w:val="-7"/>
        </w:rPr>
        <w:t xml:space="preserve"> </w:t>
      </w:r>
      <w:r>
        <w:rPr>
          <w:b/>
          <w:bCs/>
          <w:spacing w:val="-7"/>
        </w:rPr>
        <w:t>c</w:t>
      </w:r>
      <w:r w:rsidRPr="00C730B2">
        <w:rPr>
          <w:b/>
          <w:bCs/>
        </w:rPr>
        <w:t>ontractual:</w:t>
      </w:r>
      <w:r w:rsidRPr="00C730B2">
        <w:rPr>
          <w:b/>
          <w:bCs/>
          <w:spacing w:val="-4"/>
        </w:rPr>
        <w:t xml:space="preserve"> </w:t>
      </w:r>
      <w:r w:rsidRPr="00CC6796">
        <w:t>Son</w:t>
      </w:r>
      <w:r w:rsidRPr="00C730B2">
        <w:rPr>
          <w:spacing w:val="-6"/>
        </w:rPr>
        <w:t xml:space="preserve"> </w:t>
      </w:r>
      <w:r w:rsidRPr="00CC6796">
        <w:t>responsables</w:t>
      </w:r>
      <w:r w:rsidRPr="00C730B2">
        <w:rPr>
          <w:spacing w:val="-6"/>
        </w:rPr>
        <w:t xml:space="preserve"> </w:t>
      </w:r>
      <w:r w:rsidRPr="00CC6796">
        <w:t>de</w:t>
      </w:r>
      <w:r w:rsidRPr="00C730B2">
        <w:rPr>
          <w:spacing w:val="-9"/>
        </w:rPr>
        <w:t xml:space="preserve"> </w:t>
      </w:r>
      <w:r w:rsidRPr="00CC6796">
        <w:t>la</w:t>
      </w:r>
      <w:r w:rsidRPr="00C730B2">
        <w:rPr>
          <w:spacing w:val="-8"/>
        </w:rPr>
        <w:t xml:space="preserve"> </w:t>
      </w:r>
      <w:r w:rsidRPr="00CC6796">
        <w:t>Gestión</w:t>
      </w:r>
      <w:r w:rsidRPr="00C730B2">
        <w:rPr>
          <w:spacing w:val="-9"/>
        </w:rPr>
        <w:t xml:space="preserve"> </w:t>
      </w:r>
      <w:r w:rsidRPr="00CC6796">
        <w:t>Contractual aquellos funcionarios y contratistas que intervienen en la Gestión Contractual.</w:t>
      </w:r>
    </w:p>
    <w:p w14:paraId="35430B61" w14:textId="77777777" w:rsidR="00B9404F" w:rsidRPr="00CC6796" w:rsidRDefault="002109D0" w:rsidP="008A29BA">
      <w:pPr>
        <w:pStyle w:val="Textoindependiente"/>
        <w:numPr>
          <w:ilvl w:val="0"/>
          <w:numId w:val="49"/>
        </w:numPr>
        <w:spacing w:before="160" w:line="256" w:lineRule="auto"/>
        <w:ind w:right="131"/>
        <w:jc w:val="both"/>
      </w:pPr>
      <w:r w:rsidRPr="00CC6796">
        <w:rPr>
          <w:b/>
        </w:rPr>
        <w:t xml:space="preserve">Riesgo Imprevisible: </w:t>
      </w:r>
      <w:r w:rsidRPr="00CC6796">
        <w:t>Son aquellos hechos o circunstancias donde no es factible su previsión, es decir el acontecimiento de su ocurrencia.</w:t>
      </w:r>
    </w:p>
    <w:p w14:paraId="59264DE1" w14:textId="77777777" w:rsidR="00B9404F" w:rsidRPr="00CC6796" w:rsidRDefault="39C5C282" w:rsidP="008A29BA">
      <w:pPr>
        <w:pStyle w:val="Textoindependiente"/>
        <w:numPr>
          <w:ilvl w:val="0"/>
          <w:numId w:val="49"/>
        </w:numPr>
        <w:spacing w:before="164" w:line="259" w:lineRule="auto"/>
        <w:ind w:right="131"/>
        <w:jc w:val="both"/>
      </w:pPr>
      <w:r w:rsidRPr="00CC6796">
        <w:rPr>
          <w:b/>
          <w:bCs/>
        </w:rPr>
        <w:t>Riesgo</w:t>
      </w:r>
      <w:r w:rsidRPr="00CC6796">
        <w:rPr>
          <w:b/>
          <w:bCs/>
          <w:spacing w:val="-5"/>
        </w:rPr>
        <w:t xml:space="preserve"> </w:t>
      </w:r>
      <w:r w:rsidRPr="00CC6796">
        <w:rPr>
          <w:b/>
          <w:bCs/>
        </w:rPr>
        <w:t>Previsible:</w:t>
      </w:r>
      <w:r w:rsidRPr="00CC6796">
        <w:rPr>
          <w:b/>
          <w:bCs/>
          <w:spacing w:val="-2"/>
        </w:rPr>
        <w:t xml:space="preserve"> </w:t>
      </w:r>
      <w:r w:rsidRPr="00CC6796">
        <w:t>Son</w:t>
      </w:r>
      <w:r w:rsidRPr="00CC6796">
        <w:rPr>
          <w:spacing w:val="-9"/>
        </w:rPr>
        <w:t xml:space="preserve"> </w:t>
      </w:r>
      <w:r w:rsidRPr="00CC6796">
        <w:t>los</w:t>
      </w:r>
      <w:r w:rsidRPr="00CC6796">
        <w:rPr>
          <w:spacing w:val="-4"/>
        </w:rPr>
        <w:t xml:space="preserve"> </w:t>
      </w:r>
      <w:r w:rsidRPr="00CC6796">
        <w:t>posibles</w:t>
      </w:r>
      <w:r w:rsidRPr="00CC6796">
        <w:rPr>
          <w:spacing w:val="-4"/>
        </w:rPr>
        <w:t xml:space="preserve"> </w:t>
      </w:r>
      <w:r w:rsidRPr="00CC6796">
        <w:t>hechos</w:t>
      </w:r>
      <w:r w:rsidRPr="00CC6796">
        <w:rPr>
          <w:spacing w:val="-6"/>
        </w:rPr>
        <w:t xml:space="preserve"> </w:t>
      </w:r>
      <w:r w:rsidRPr="00CC6796">
        <w:t>o</w:t>
      </w:r>
      <w:r w:rsidRPr="00CC6796">
        <w:rPr>
          <w:spacing w:val="-6"/>
        </w:rPr>
        <w:t xml:space="preserve"> </w:t>
      </w:r>
      <w:r w:rsidRPr="00CC6796">
        <w:t>circunstancias</w:t>
      </w:r>
      <w:r w:rsidRPr="00CC6796">
        <w:rPr>
          <w:spacing w:val="-9"/>
        </w:rPr>
        <w:t xml:space="preserve"> </w:t>
      </w:r>
      <w:r w:rsidRPr="00CC6796">
        <w:t>que</w:t>
      </w:r>
      <w:r w:rsidRPr="00CC6796">
        <w:rPr>
          <w:spacing w:val="-7"/>
        </w:rPr>
        <w:t xml:space="preserve"> </w:t>
      </w:r>
      <w:r w:rsidRPr="00CC6796">
        <w:t>por</w:t>
      </w:r>
      <w:r w:rsidRPr="00CC6796">
        <w:rPr>
          <w:spacing w:val="-5"/>
        </w:rPr>
        <w:t xml:space="preserve"> </w:t>
      </w:r>
      <w:r w:rsidRPr="00CC6796">
        <w:t>la</w:t>
      </w:r>
      <w:r w:rsidRPr="00CC6796">
        <w:rPr>
          <w:spacing w:val="-6"/>
        </w:rPr>
        <w:t xml:space="preserve"> </w:t>
      </w:r>
      <w:r w:rsidRPr="00CC6796">
        <w:t>naturaleza</w:t>
      </w:r>
      <w:r w:rsidRPr="00CC6796">
        <w:rPr>
          <w:spacing w:val="-4"/>
        </w:rPr>
        <w:t xml:space="preserve"> </w:t>
      </w:r>
      <w:r w:rsidRPr="00CC6796">
        <w:t>del</w:t>
      </w:r>
      <w:r w:rsidRPr="00CC6796">
        <w:rPr>
          <w:spacing w:val="-7"/>
        </w:rPr>
        <w:t xml:space="preserve"> </w:t>
      </w:r>
      <w:r w:rsidRPr="00CC6796">
        <w:t>contrato</w:t>
      </w:r>
      <w:r w:rsidRPr="00CC6796">
        <w:rPr>
          <w:spacing w:val="-6"/>
        </w:rPr>
        <w:t xml:space="preserve"> </w:t>
      </w:r>
      <w:r w:rsidRPr="00CC6796">
        <w:t>y</w:t>
      </w:r>
      <w:r w:rsidRPr="00CC6796">
        <w:rPr>
          <w:spacing w:val="-8"/>
        </w:rPr>
        <w:t xml:space="preserve"> </w:t>
      </w:r>
      <w:r w:rsidRPr="00CC6796">
        <w:t>de la</w:t>
      </w:r>
      <w:r w:rsidRPr="00CC6796">
        <w:rPr>
          <w:spacing w:val="-9"/>
        </w:rPr>
        <w:t xml:space="preserve"> </w:t>
      </w:r>
      <w:r w:rsidRPr="00CC6796">
        <w:t>actividad</w:t>
      </w:r>
      <w:r w:rsidRPr="00CC6796">
        <w:rPr>
          <w:spacing w:val="-9"/>
        </w:rPr>
        <w:t xml:space="preserve"> </w:t>
      </w:r>
      <w:r w:rsidRPr="00CC6796">
        <w:t>a</w:t>
      </w:r>
      <w:r w:rsidRPr="00CC6796">
        <w:rPr>
          <w:spacing w:val="-9"/>
        </w:rPr>
        <w:t xml:space="preserve"> </w:t>
      </w:r>
      <w:r w:rsidRPr="00CC6796">
        <w:t>ejecutar</w:t>
      </w:r>
      <w:r w:rsidRPr="00CC6796">
        <w:rPr>
          <w:spacing w:val="-8"/>
        </w:rPr>
        <w:t xml:space="preserve"> </w:t>
      </w:r>
      <w:r w:rsidRPr="00CC6796">
        <w:t>es</w:t>
      </w:r>
      <w:r w:rsidRPr="00CC6796">
        <w:rPr>
          <w:spacing w:val="-11"/>
        </w:rPr>
        <w:t xml:space="preserve"> </w:t>
      </w:r>
      <w:r w:rsidRPr="00CC6796">
        <w:t>factible</w:t>
      </w:r>
      <w:r w:rsidRPr="00CC6796">
        <w:rPr>
          <w:spacing w:val="-9"/>
        </w:rPr>
        <w:t xml:space="preserve"> </w:t>
      </w:r>
      <w:r w:rsidRPr="00CC6796">
        <w:t>su</w:t>
      </w:r>
      <w:r w:rsidRPr="00CC6796">
        <w:rPr>
          <w:spacing w:val="-9"/>
        </w:rPr>
        <w:t xml:space="preserve"> </w:t>
      </w:r>
      <w:r w:rsidRPr="00CC6796">
        <w:t>ocurrencia,</w:t>
      </w:r>
      <w:r w:rsidRPr="00CC6796">
        <w:rPr>
          <w:spacing w:val="-10"/>
        </w:rPr>
        <w:t xml:space="preserve"> </w:t>
      </w:r>
      <w:r w:rsidRPr="00CC6796">
        <w:t>esta</w:t>
      </w:r>
      <w:r w:rsidRPr="00CC6796">
        <w:rPr>
          <w:spacing w:val="-9"/>
        </w:rPr>
        <w:t xml:space="preserve"> </w:t>
      </w:r>
      <w:r w:rsidRPr="00CC6796">
        <w:t>corresponde</w:t>
      </w:r>
      <w:r w:rsidRPr="00CC6796">
        <w:rPr>
          <w:spacing w:val="-9"/>
        </w:rPr>
        <w:t xml:space="preserve"> </w:t>
      </w:r>
      <w:r w:rsidRPr="00CC6796">
        <w:t>a</w:t>
      </w:r>
      <w:r w:rsidRPr="00CC6796">
        <w:rPr>
          <w:spacing w:val="-9"/>
        </w:rPr>
        <w:t xml:space="preserve"> </w:t>
      </w:r>
      <w:r w:rsidRPr="00CC6796">
        <w:t>la</w:t>
      </w:r>
      <w:r w:rsidRPr="00CC6796">
        <w:rPr>
          <w:spacing w:val="-9"/>
        </w:rPr>
        <w:t xml:space="preserve"> </w:t>
      </w:r>
      <w:r w:rsidRPr="00CC6796">
        <w:t>estimación</w:t>
      </w:r>
      <w:r w:rsidRPr="00CC6796">
        <w:rPr>
          <w:spacing w:val="-9"/>
        </w:rPr>
        <w:t xml:space="preserve"> </w:t>
      </w:r>
      <w:r w:rsidRPr="00CC6796">
        <w:t>y</w:t>
      </w:r>
      <w:r w:rsidRPr="00CC6796">
        <w:rPr>
          <w:spacing w:val="-11"/>
        </w:rPr>
        <w:t xml:space="preserve"> </w:t>
      </w:r>
      <w:r w:rsidRPr="00CC6796">
        <w:t>asignación</w:t>
      </w:r>
      <w:r w:rsidRPr="00CC6796">
        <w:rPr>
          <w:spacing w:val="-9"/>
        </w:rPr>
        <w:t xml:space="preserve"> </w:t>
      </w:r>
      <w:r w:rsidRPr="00CC6796">
        <w:t>de</w:t>
      </w:r>
      <w:r w:rsidRPr="00CC6796">
        <w:rPr>
          <w:spacing w:val="-9"/>
        </w:rPr>
        <w:t xml:space="preserve"> </w:t>
      </w:r>
      <w:r w:rsidRPr="00CC6796">
        <w:t>los riesgos previsibles, así como su tipificación.</w:t>
      </w:r>
    </w:p>
    <w:p w14:paraId="6CAF14B1" w14:textId="2CF458B0" w:rsidR="00666B4F" w:rsidRPr="00CC6796" w:rsidRDefault="00666B4F" w:rsidP="00B16183">
      <w:pPr>
        <w:pStyle w:val="Textoindependiente"/>
        <w:ind w:left="888" w:right="131"/>
      </w:pPr>
    </w:p>
    <w:p w14:paraId="22F3B981" w14:textId="77777777" w:rsidR="00666B4F" w:rsidRPr="00666B4F" w:rsidRDefault="00666B4F" w:rsidP="008A29BA">
      <w:pPr>
        <w:pStyle w:val="Textoindependiente"/>
        <w:numPr>
          <w:ilvl w:val="0"/>
          <w:numId w:val="49"/>
        </w:numPr>
        <w:ind w:right="131"/>
      </w:pPr>
      <w:r w:rsidRPr="00CC6796">
        <w:rPr>
          <w:b/>
          <w:bCs/>
        </w:rPr>
        <w:t>RUP</w:t>
      </w:r>
      <w:r w:rsidRPr="00CC6796">
        <w:rPr>
          <w:b/>
          <w:bCs/>
          <w:spacing w:val="-5"/>
        </w:rPr>
        <w:t xml:space="preserve"> </w:t>
      </w:r>
      <w:r w:rsidRPr="00CC6796">
        <w:t>–</w:t>
      </w:r>
      <w:r w:rsidRPr="00CC6796">
        <w:rPr>
          <w:spacing w:val="-4"/>
        </w:rPr>
        <w:t xml:space="preserve"> </w:t>
      </w:r>
      <w:r w:rsidRPr="00CC6796">
        <w:t>Registro</w:t>
      </w:r>
      <w:r w:rsidRPr="00CC6796">
        <w:rPr>
          <w:spacing w:val="-5"/>
        </w:rPr>
        <w:t xml:space="preserve"> </w:t>
      </w:r>
      <w:r w:rsidRPr="00CC6796">
        <w:t>Único</w:t>
      </w:r>
      <w:r w:rsidRPr="00CC6796">
        <w:rPr>
          <w:spacing w:val="-4"/>
        </w:rPr>
        <w:t xml:space="preserve"> </w:t>
      </w:r>
      <w:r w:rsidRPr="00CC6796">
        <w:t>de</w:t>
      </w:r>
      <w:r w:rsidRPr="00CC6796">
        <w:rPr>
          <w:spacing w:val="-4"/>
        </w:rPr>
        <w:t xml:space="preserve"> </w:t>
      </w:r>
      <w:r w:rsidRPr="00CC6796">
        <w:rPr>
          <w:spacing w:val="-2"/>
        </w:rPr>
        <w:t>Proponentes</w:t>
      </w:r>
    </w:p>
    <w:p w14:paraId="7B204055" w14:textId="77777777" w:rsidR="00666B4F" w:rsidRDefault="00666B4F" w:rsidP="00B16183">
      <w:pPr>
        <w:pStyle w:val="Prrafodelista"/>
        <w:ind w:right="131"/>
        <w:rPr>
          <w:b/>
          <w:bCs/>
        </w:rPr>
      </w:pPr>
    </w:p>
    <w:p w14:paraId="13B9B514" w14:textId="34FB2CD5" w:rsidR="00666B4F" w:rsidRPr="00CC6796" w:rsidRDefault="00666B4F" w:rsidP="008A29BA">
      <w:pPr>
        <w:pStyle w:val="Textoindependiente"/>
        <w:numPr>
          <w:ilvl w:val="0"/>
          <w:numId w:val="49"/>
        </w:numPr>
        <w:ind w:right="131"/>
      </w:pPr>
      <w:r w:rsidRPr="00666B4F">
        <w:rPr>
          <w:b/>
          <w:bCs/>
        </w:rPr>
        <w:t xml:space="preserve"> </w:t>
      </w:r>
      <w:r w:rsidRPr="00CC6796">
        <w:rPr>
          <w:b/>
          <w:bCs/>
        </w:rPr>
        <w:t>RUT</w:t>
      </w:r>
      <w:r w:rsidRPr="00CC6796">
        <w:rPr>
          <w:b/>
          <w:bCs/>
          <w:spacing w:val="-6"/>
        </w:rPr>
        <w:t xml:space="preserve"> </w:t>
      </w:r>
      <w:r w:rsidRPr="00CC6796">
        <w:t>–</w:t>
      </w:r>
      <w:r w:rsidRPr="00CC6796">
        <w:rPr>
          <w:spacing w:val="-4"/>
        </w:rPr>
        <w:t xml:space="preserve"> </w:t>
      </w:r>
      <w:r w:rsidRPr="00CC6796">
        <w:t>Registro</w:t>
      </w:r>
      <w:r w:rsidRPr="00CC6796">
        <w:rPr>
          <w:spacing w:val="-5"/>
        </w:rPr>
        <w:t xml:space="preserve"> </w:t>
      </w:r>
      <w:r w:rsidRPr="00CC6796">
        <w:t>Único</w:t>
      </w:r>
      <w:r w:rsidRPr="00CC6796">
        <w:rPr>
          <w:spacing w:val="-5"/>
        </w:rPr>
        <w:t xml:space="preserve"> </w:t>
      </w:r>
      <w:r w:rsidRPr="00CC6796">
        <w:rPr>
          <w:spacing w:val="-2"/>
        </w:rPr>
        <w:t>Tributario</w:t>
      </w:r>
    </w:p>
    <w:p w14:paraId="2E23D69C" w14:textId="77777777" w:rsidR="00666B4F" w:rsidRPr="00666B4F" w:rsidRDefault="00666B4F" w:rsidP="00B16183">
      <w:pPr>
        <w:pStyle w:val="Textoindependiente"/>
        <w:ind w:left="888" w:right="131"/>
      </w:pPr>
    </w:p>
    <w:p w14:paraId="6B593034" w14:textId="6E9390B8" w:rsidR="00666B4F" w:rsidRPr="00CC6796" w:rsidRDefault="00666B4F" w:rsidP="008A29BA">
      <w:pPr>
        <w:pStyle w:val="Textoindependiente"/>
        <w:numPr>
          <w:ilvl w:val="0"/>
          <w:numId w:val="49"/>
        </w:numPr>
        <w:ind w:right="131"/>
      </w:pPr>
      <w:r w:rsidRPr="00CC6796">
        <w:rPr>
          <w:b/>
          <w:bCs/>
        </w:rPr>
        <w:t>SAF</w:t>
      </w:r>
      <w:r w:rsidRPr="00CC6796">
        <w:t>- Subdirección Administrativa y Financiera</w:t>
      </w:r>
    </w:p>
    <w:p w14:paraId="39C33655" w14:textId="77777777" w:rsidR="00666B4F" w:rsidRPr="00CC6796" w:rsidRDefault="00666B4F" w:rsidP="008A29BA">
      <w:pPr>
        <w:pStyle w:val="Textoindependiente"/>
        <w:numPr>
          <w:ilvl w:val="0"/>
          <w:numId w:val="49"/>
        </w:numPr>
        <w:spacing w:before="159" w:line="259" w:lineRule="auto"/>
        <w:ind w:right="131"/>
        <w:jc w:val="both"/>
      </w:pPr>
      <w:r w:rsidRPr="00CC6796">
        <w:rPr>
          <w:b/>
        </w:rPr>
        <w:t xml:space="preserve">Selección Abreviada: </w:t>
      </w:r>
      <w:r w:rsidRPr="00CC6796">
        <w:t>Es la modalidad de selección objetiva, prevista para aquellos casos en que, por las características del objeto a contratar, las circunstancias de la contratación o la cuantía o destinación del bien, obra o servicio puedan adelantarse procesos simplificados para garantizar la eficiencia de la gestión contractual.</w:t>
      </w:r>
    </w:p>
    <w:p w14:paraId="04485818" w14:textId="77777777" w:rsidR="00666B4F" w:rsidRPr="00666B4F" w:rsidRDefault="00666B4F" w:rsidP="00B16183">
      <w:pPr>
        <w:pStyle w:val="Textoindependiente"/>
        <w:ind w:left="888" w:right="131"/>
      </w:pPr>
    </w:p>
    <w:p w14:paraId="579B28A9" w14:textId="11083E3D" w:rsidR="00666B4F" w:rsidRPr="00CC6796" w:rsidRDefault="00666B4F" w:rsidP="008A29BA">
      <w:pPr>
        <w:pStyle w:val="Textoindependiente"/>
        <w:numPr>
          <w:ilvl w:val="0"/>
          <w:numId w:val="49"/>
        </w:numPr>
        <w:ind w:right="131"/>
      </w:pPr>
      <w:r w:rsidRPr="00CC6796">
        <w:rPr>
          <w:b/>
          <w:bCs/>
        </w:rPr>
        <w:t>SICE</w:t>
      </w:r>
      <w:r w:rsidRPr="00CC6796">
        <w:rPr>
          <w:b/>
          <w:bCs/>
          <w:spacing w:val="-8"/>
        </w:rPr>
        <w:t xml:space="preserve"> </w:t>
      </w:r>
      <w:r w:rsidRPr="00CC6796">
        <w:t>–</w:t>
      </w:r>
      <w:r w:rsidRPr="00CC6796">
        <w:rPr>
          <w:spacing w:val="-5"/>
        </w:rPr>
        <w:t xml:space="preserve"> </w:t>
      </w:r>
      <w:r w:rsidRPr="00CC6796">
        <w:t>Sistema</w:t>
      </w:r>
      <w:r w:rsidRPr="00CC6796">
        <w:rPr>
          <w:spacing w:val="-6"/>
        </w:rPr>
        <w:t xml:space="preserve"> </w:t>
      </w:r>
      <w:r w:rsidRPr="00CC6796">
        <w:t>de</w:t>
      </w:r>
      <w:r w:rsidRPr="00CC6796">
        <w:rPr>
          <w:spacing w:val="-7"/>
        </w:rPr>
        <w:t xml:space="preserve"> </w:t>
      </w:r>
      <w:r w:rsidRPr="00CC6796">
        <w:t>Información</w:t>
      </w:r>
      <w:r w:rsidRPr="00CC6796">
        <w:rPr>
          <w:spacing w:val="-5"/>
        </w:rPr>
        <w:t xml:space="preserve"> </w:t>
      </w:r>
      <w:r w:rsidRPr="00CC6796">
        <w:t>para</w:t>
      </w:r>
      <w:r w:rsidRPr="00CC6796">
        <w:rPr>
          <w:spacing w:val="-5"/>
        </w:rPr>
        <w:t xml:space="preserve"> </w:t>
      </w:r>
      <w:r w:rsidRPr="00CC6796">
        <w:t>la</w:t>
      </w:r>
      <w:r w:rsidRPr="00CC6796">
        <w:rPr>
          <w:spacing w:val="-5"/>
        </w:rPr>
        <w:t xml:space="preserve"> </w:t>
      </w:r>
      <w:r w:rsidRPr="00CC6796">
        <w:t>Vigilancia</w:t>
      </w:r>
      <w:r w:rsidRPr="00CC6796">
        <w:rPr>
          <w:spacing w:val="-5"/>
        </w:rPr>
        <w:t xml:space="preserve"> </w:t>
      </w:r>
      <w:r w:rsidRPr="00CC6796">
        <w:t>de</w:t>
      </w:r>
      <w:r w:rsidRPr="00CC6796">
        <w:rPr>
          <w:spacing w:val="-5"/>
        </w:rPr>
        <w:t xml:space="preserve"> </w:t>
      </w:r>
      <w:r w:rsidRPr="00CC6796">
        <w:t>la</w:t>
      </w:r>
      <w:r w:rsidRPr="00CC6796">
        <w:rPr>
          <w:spacing w:val="-5"/>
        </w:rPr>
        <w:t xml:space="preserve"> </w:t>
      </w:r>
      <w:r w:rsidRPr="00CC6796">
        <w:t>Contratación</w:t>
      </w:r>
      <w:r w:rsidRPr="00CC6796">
        <w:rPr>
          <w:spacing w:val="-5"/>
        </w:rPr>
        <w:t xml:space="preserve"> </w:t>
      </w:r>
      <w:r w:rsidRPr="00CC6796">
        <w:rPr>
          <w:spacing w:val="-2"/>
        </w:rPr>
        <w:t>Estatal.</w:t>
      </w:r>
    </w:p>
    <w:p w14:paraId="7A7B2871" w14:textId="77777777" w:rsidR="00666B4F" w:rsidRPr="00666B4F" w:rsidRDefault="00666B4F" w:rsidP="00B16183">
      <w:pPr>
        <w:pStyle w:val="Textoindependiente"/>
        <w:ind w:left="888" w:right="131"/>
      </w:pPr>
    </w:p>
    <w:p w14:paraId="7673B947" w14:textId="43F07311" w:rsidR="00666B4F" w:rsidRPr="00CC6796" w:rsidRDefault="00666B4F" w:rsidP="008A29BA">
      <w:pPr>
        <w:pStyle w:val="Textoindependiente"/>
        <w:numPr>
          <w:ilvl w:val="0"/>
          <w:numId w:val="49"/>
        </w:numPr>
        <w:ind w:right="131"/>
      </w:pPr>
      <w:r w:rsidRPr="00CC6796">
        <w:rPr>
          <w:b/>
          <w:bCs/>
        </w:rPr>
        <w:t>SIIF</w:t>
      </w:r>
      <w:r w:rsidRPr="00CC6796">
        <w:rPr>
          <w:b/>
          <w:bCs/>
          <w:spacing w:val="-4"/>
        </w:rPr>
        <w:t xml:space="preserve"> </w:t>
      </w:r>
      <w:r w:rsidRPr="00CC6796">
        <w:t>–</w:t>
      </w:r>
      <w:r w:rsidRPr="00CC6796">
        <w:rPr>
          <w:spacing w:val="-6"/>
        </w:rPr>
        <w:t xml:space="preserve"> </w:t>
      </w:r>
      <w:r w:rsidRPr="00CC6796">
        <w:t>Sistema</w:t>
      </w:r>
      <w:r w:rsidRPr="00CC6796">
        <w:rPr>
          <w:spacing w:val="-6"/>
        </w:rPr>
        <w:t xml:space="preserve"> </w:t>
      </w:r>
      <w:r w:rsidRPr="00CC6796">
        <w:t>Integrado</w:t>
      </w:r>
      <w:r w:rsidRPr="00CC6796">
        <w:rPr>
          <w:spacing w:val="-6"/>
        </w:rPr>
        <w:t xml:space="preserve"> </w:t>
      </w:r>
      <w:r w:rsidRPr="00CC6796">
        <w:t>de</w:t>
      </w:r>
      <w:r w:rsidRPr="00CC6796">
        <w:rPr>
          <w:spacing w:val="-6"/>
        </w:rPr>
        <w:t xml:space="preserve"> </w:t>
      </w:r>
      <w:r w:rsidRPr="00CC6796">
        <w:t>Información</w:t>
      </w:r>
      <w:r w:rsidRPr="00CC6796">
        <w:rPr>
          <w:spacing w:val="-6"/>
        </w:rPr>
        <w:t xml:space="preserve"> </w:t>
      </w:r>
      <w:r w:rsidRPr="00CC6796">
        <w:rPr>
          <w:spacing w:val="-2"/>
        </w:rPr>
        <w:t>Financiero.</w:t>
      </w:r>
    </w:p>
    <w:p w14:paraId="53FB9DC2" w14:textId="77777777" w:rsidR="00666B4F" w:rsidRPr="00666B4F" w:rsidRDefault="00666B4F" w:rsidP="00B16183">
      <w:pPr>
        <w:pStyle w:val="Textoindependiente"/>
        <w:ind w:left="888" w:right="131"/>
      </w:pPr>
    </w:p>
    <w:p w14:paraId="5097C97C" w14:textId="61CB6C03" w:rsidR="00666B4F" w:rsidRPr="00CC6796" w:rsidRDefault="00666B4F" w:rsidP="008A29BA">
      <w:pPr>
        <w:pStyle w:val="Textoindependiente"/>
        <w:numPr>
          <w:ilvl w:val="0"/>
          <w:numId w:val="49"/>
        </w:numPr>
        <w:ind w:right="131"/>
      </w:pPr>
      <w:r w:rsidRPr="00CC6796">
        <w:rPr>
          <w:b/>
          <w:bCs/>
        </w:rPr>
        <w:t>SIGI</w:t>
      </w:r>
      <w:r w:rsidRPr="00CC6796">
        <w:rPr>
          <w:b/>
          <w:bCs/>
          <w:spacing w:val="-6"/>
        </w:rPr>
        <w:t xml:space="preserve"> </w:t>
      </w:r>
      <w:r w:rsidRPr="00CC6796">
        <w:t>-Sistema</w:t>
      </w:r>
      <w:r w:rsidRPr="00CC6796">
        <w:rPr>
          <w:spacing w:val="-9"/>
        </w:rPr>
        <w:t xml:space="preserve"> </w:t>
      </w:r>
      <w:r w:rsidRPr="00CC6796">
        <w:t>Integrado</w:t>
      </w:r>
      <w:r w:rsidRPr="00CC6796">
        <w:rPr>
          <w:spacing w:val="-7"/>
        </w:rPr>
        <w:t xml:space="preserve"> </w:t>
      </w:r>
      <w:r w:rsidRPr="00CC6796">
        <w:t>de</w:t>
      </w:r>
      <w:r w:rsidRPr="00CC6796">
        <w:rPr>
          <w:spacing w:val="-5"/>
        </w:rPr>
        <w:t xml:space="preserve"> </w:t>
      </w:r>
      <w:r w:rsidRPr="00CC6796">
        <w:t>Gestión</w:t>
      </w:r>
      <w:r w:rsidRPr="00CC6796">
        <w:rPr>
          <w:spacing w:val="-6"/>
        </w:rPr>
        <w:t xml:space="preserve"> </w:t>
      </w:r>
      <w:r w:rsidRPr="00CC6796">
        <w:rPr>
          <w:spacing w:val="-2"/>
        </w:rPr>
        <w:t>Institucional.</w:t>
      </w:r>
    </w:p>
    <w:p w14:paraId="4B09CCF2" w14:textId="77777777" w:rsidR="00666B4F" w:rsidRPr="00666B4F" w:rsidRDefault="00666B4F" w:rsidP="00B16183">
      <w:pPr>
        <w:pStyle w:val="Textoindependiente"/>
        <w:ind w:left="888" w:right="131"/>
      </w:pPr>
    </w:p>
    <w:p w14:paraId="6A197B14" w14:textId="66685174" w:rsidR="00666B4F" w:rsidRPr="00CC6796" w:rsidRDefault="00666B4F" w:rsidP="008A29BA">
      <w:pPr>
        <w:pStyle w:val="Textoindependiente"/>
        <w:numPr>
          <w:ilvl w:val="0"/>
          <w:numId w:val="49"/>
        </w:numPr>
        <w:ind w:right="131"/>
      </w:pPr>
      <w:r w:rsidRPr="00CC6796">
        <w:rPr>
          <w:b/>
          <w:bCs/>
        </w:rPr>
        <w:t>SGC</w:t>
      </w:r>
      <w:r w:rsidRPr="00CC6796">
        <w:rPr>
          <w:b/>
          <w:bCs/>
          <w:spacing w:val="-5"/>
        </w:rPr>
        <w:t xml:space="preserve"> </w:t>
      </w:r>
      <w:r w:rsidRPr="00CC6796">
        <w:rPr>
          <w:b/>
          <w:bCs/>
        </w:rPr>
        <w:t>–</w:t>
      </w:r>
      <w:r w:rsidRPr="00CC6796">
        <w:rPr>
          <w:b/>
          <w:bCs/>
          <w:spacing w:val="-4"/>
        </w:rPr>
        <w:t xml:space="preserve"> </w:t>
      </w:r>
      <w:r w:rsidRPr="00CC6796">
        <w:t>Subdirección</w:t>
      </w:r>
      <w:r w:rsidRPr="00CC6796">
        <w:rPr>
          <w:spacing w:val="-4"/>
        </w:rPr>
        <w:t xml:space="preserve"> </w:t>
      </w:r>
      <w:r w:rsidRPr="00CC6796">
        <w:t>de</w:t>
      </w:r>
      <w:r w:rsidRPr="00CC6796">
        <w:rPr>
          <w:spacing w:val="-9"/>
        </w:rPr>
        <w:t xml:space="preserve"> </w:t>
      </w:r>
      <w:r w:rsidRPr="00CC6796">
        <w:t>Gestión</w:t>
      </w:r>
      <w:r w:rsidRPr="00CC6796">
        <w:rPr>
          <w:spacing w:val="-6"/>
        </w:rPr>
        <w:t xml:space="preserve"> </w:t>
      </w:r>
      <w:r w:rsidRPr="00CC6796">
        <w:rPr>
          <w:spacing w:val="-2"/>
        </w:rPr>
        <w:t>Contractual</w:t>
      </w:r>
    </w:p>
    <w:p w14:paraId="76753B63" w14:textId="77777777" w:rsidR="00B9404F" w:rsidRPr="00CC6796" w:rsidRDefault="39C5C282" w:rsidP="008A29BA">
      <w:pPr>
        <w:pStyle w:val="Textoindependiente"/>
        <w:numPr>
          <w:ilvl w:val="0"/>
          <w:numId w:val="49"/>
        </w:numPr>
        <w:spacing w:before="160" w:line="259" w:lineRule="auto"/>
        <w:ind w:right="131"/>
        <w:jc w:val="both"/>
      </w:pPr>
      <w:r w:rsidRPr="00CC6796">
        <w:rPr>
          <w:b/>
          <w:bCs/>
        </w:rPr>
        <w:t xml:space="preserve">Subasta Inversa: </w:t>
      </w:r>
      <w:r w:rsidRPr="00CC6796">
        <w:t>Certamen presencial o electrónico en el cual cada participante realiza lances sucesivos mediante los cuales reduce su precio en favor de la administración. Dicho certamen concluye</w:t>
      </w:r>
      <w:r w:rsidRPr="00CC6796">
        <w:rPr>
          <w:spacing w:val="-3"/>
        </w:rPr>
        <w:t xml:space="preserve"> </w:t>
      </w:r>
      <w:r w:rsidRPr="00CC6796">
        <w:t>cuando</w:t>
      </w:r>
      <w:r w:rsidRPr="00CC6796">
        <w:rPr>
          <w:spacing w:val="-3"/>
        </w:rPr>
        <w:t xml:space="preserve"> </w:t>
      </w:r>
      <w:r w:rsidRPr="00CC6796">
        <w:t>existe un</w:t>
      </w:r>
      <w:r w:rsidRPr="00CC6796">
        <w:rPr>
          <w:spacing w:val="-3"/>
        </w:rPr>
        <w:t xml:space="preserve"> </w:t>
      </w:r>
      <w:r w:rsidRPr="00CC6796">
        <w:t>menor</w:t>
      </w:r>
      <w:r w:rsidRPr="00CC6796">
        <w:rPr>
          <w:spacing w:val="-3"/>
        </w:rPr>
        <w:t xml:space="preserve"> </w:t>
      </w:r>
      <w:r w:rsidRPr="00CC6796">
        <w:t>valor</w:t>
      </w:r>
      <w:r w:rsidRPr="00CC6796">
        <w:rPr>
          <w:spacing w:val="-2"/>
        </w:rPr>
        <w:t xml:space="preserve"> </w:t>
      </w:r>
      <w:r w:rsidRPr="00CC6796">
        <w:t>definitivo</w:t>
      </w:r>
      <w:r w:rsidRPr="00CC6796">
        <w:rPr>
          <w:spacing w:val="-1"/>
        </w:rPr>
        <w:t xml:space="preserve"> </w:t>
      </w:r>
      <w:r w:rsidRPr="00CC6796">
        <w:t>y</w:t>
      </w:r>
      <w:r w:rsidRPr="00CC6796">
        <w:rPr>
          <w:spacing w:val="-4"/>
        </w:rPr>
        <w:t xml:space="preserve"> </w:t>
      </w:r>
      <w:r w:rsidRPr="00CC6796">
        <w:t>represente</w:t>
      </w:r>
      <w:r w:rsidRPr="00CC6796">
        <w:rPr>
          <w:spacing w:val="-2"/>
        </w:rPr>
        <w:t xml:space="preserve"> </w:t>
      </w:r>
      <w:r w:rsidRPr="00CC6796">
        <w:t>la</w:t>
      </w:r>
      <w:r w:rsidRPr="00CC6796">
        <w:rPr>
          <w:spacing w:val="-4"/>
        </w:rPr>
        <w:t xml:space="preserve"> </w:t>
      </w:r>
      <w:r w:rsidRPr="00CC6796">
        <w:t>mejor</w:t>
      </w:r>
      <w:r w:rsidRPr="00CC6796">
        <w:rPr>
          <w:spacing w:val="-3"/>
        </w:rPr>
        <w:t xml:space="preserve"> </w:t>
      </w:r>
      <w:r w:rsidRPr="00CC6796">
        <w:t>relación</w:t>
      </w:r>
      <w:r w:rsidRPr="00CC6796">
        <w:rPr>
          <w:spacing w:val="-3"/>
        </w:rPr>
        <w:t xml:space="preserve"> </w:t>
      </w:r>
      <w:r w:rsidRPr="00CC6796">
        <w:t>costo</w:t>
      </w:r>
      <w:r w:rsidRPr="00CC6796">
        <w:rPr>
          <w:spacing w:val="-2"/>
        </w:rPr>
        <w:t xml:space="preserve"> </w:t>
      </w:r>
      <w:r w:rsidRPr="00CC6796">
        <w:t>beneficio</w:t>
      </w:r>
      <w:r w:rsidRPr="00CC6796">
        <w:rPr>
          <w:spacing w:val="-3"/>
        </w:rPr>
        <w:t xml:space="preserve"> </w:t>
      </w:r>
      <w:r w:rsidRPr="00CC6796">
        <w:t>para la entidad, de acuerdo con lo señalado en el pliego de condiciones.</w:t>
      </w:r>
    </w:p>
    <w:p w14:paraId="55F21E8E" w14:textId="77777777" w:rsidR="00B9404F" w:rsidRPr="00CC6796" w:rsidRDefault="39C5C282" w:rsidP="008A29BA">
      <w:pPr>
        <w:pStyle w:val="Textoindependiente"/>
        <w:numPr>
          <w:ilvl w:val="0"/>
          <w:numId w:val="49"/>
        </w:numPr>
        <w:spacing w:before="161" w:line="256" w:lineRule="auto"/>
        <w:ind w:right="131"/>
        <w:jc w:val="both"/>
      </w:pPr>
      <w:r w:rsidRPr="00CC6796">
        <w:rPr>
          <w:b/>
          <w:bCs/>
        </w:rPr>
        <w:t>Supervisión:</w:t>
      </w:r>
      <w:r w:rsidRPr="00CC6796">
        <w:rPr>
          <w:b/>
          <w:bCs/>
          <w:spacing w:val="-15"/>
        </w:rPr>
        <w:t xml:space="preserve"> </w:t>
      </w:r>
      <w:r w:rsidRPr="00CC6796">
        <w:t>Es</w:t>
      </w:r>
      <w:r w:rsidRPr="00CC6796">
        <w:rPr>
          <w:spacing w:val="-13"/>
        </w:rPr>
        <w:t xml:space="preserve"> </w:t>
      </w:r>
      <w:r w:rsidRPr="00CC6796">
        <w:t>el</w:t>
      </w:r>
      <w:r w:rsidRPr="00CC6796">
        <w:rPr>
          <w:spacing w:val="-16"/>
        </w:rPr>
        <w:t xml:space="preserve"> </w:t>
      </w:r>
      <w:r w:rsidRPr="00CC6796">
        <w:t>seguimiento</w:t>
      </w:r>
      <w:r w:rsidRPr="00CC6796">
        <w:rPr>
          <w:spacing w:val="-15"/>
        </w:rPr>
        <w:t xml:space="preserve"> </w:t>
      </w:r>
      <w:r w:rsidRPr="00CC6796">
        <w:t>técnico,</w:t>
      </w:r>
      <w:r w:rsidRPr="00CC6796">
        <w:rPr>
          <w:spacing w:val="-12"/>
        </w:rPr>
        <w:t xml:space="preserve"> </w:t>
      </w:r>
      <w:r w:rsidRPr="00CC6796">
        <w:t>administrativo,</w:t>
      </w:r>
      <w:r w:rsidRPr="00CC6796">
        <w:rPr>
          <w:spacing w:val="-15"/>
        </w:rPr>
        <w:t xml:space="preserve"> </w:t>
      </w:r>
      <w:r w:rsidRPr="00CC6796">
        <w:t>financiero,</w:t>
      </w:r>
      <w:r w:rsidRPr="00CC6796">
        <w:rPr>
          <w:spacing w:val="-14"/>
        </w:rPr>
        <w:t xml:space="preserve"> </w:t>
      </w:r>
      <w:r w:rsidRPr="00CC6796">
        <w:t>contable</w:t>
      </w:r>
      <w:r w:rsidRPr="00CC6796">
        <w:rPr>
          <w:spacing w:val="-13"/>
        </w:rPr>
        <w:t xml:space="preserve"> </w:t>
      </w:r>
      <w:r w:rsidRPr="00CC6796">
        <w:t>y</w:t>
      </w:r>
      <w:r w:rsidRPr="00CC6796">
        <w:rPr>
          <w:spacing w:val="-15"/>
        </w:rPr>
        <w:t xml:space="preserve"> </w:t>
      </w:r>
      <w:r w:rsidRPr="00CC6796">
        <w:t>jurídico</w:t>
      </w:r>
      <w:r w:rsidRPr="00CC6796">
        <w:rPr>
          <w:spacing w:val="-13"/>
        </w:rPr>
        <w:t xml:space="preserve"> </w:t>
      </w:r>
      <w:r w:rsidRPr="00CC6796">
        <w:t>de</w:t>
      </w:r>
      <w:r w:rsidRPr="00CC6796">
        <w:rPr>
          <w:spacing w:val="-14"/>
        </w:rPr>
        <w:t xml:space="preserve"> </w:t>
      </w:r>
      <w:r w:rsidRPr="00CC6796">
        <w:t>la</w:t>
      </w:r>
      <w:r w:rsidRPr="00CC6796">
        <w:rPr>
          <w:spacing w:val="-13"/>
        </w:rPr>
        <w:t xml:space="preserve"> </w:t>
      </w:r>
      <w:r w:rsidRPr="00CC6796">
        <w:t>ejecución del</w:t>
      </w:r>
      <w:r w:rsidRPr="00CC6796">
        <w:rPr>
          <w:spacing w:val="-8"/>
        </w:rPr>
        <w:t xml:space="preserve"> </w:t>
      </w:r>
      <w:r w:rsidRPr="00CC6796">
        <w:t>contrato,</w:t>
      </w:r>
      <w:r w:rsidRPr="00CC6796">
        <w:rPr>
          <w:spacing w:val="-10"/>
        </w:rPr>
        <w:t xml:space="preserve"> </w:t>
      </w:r>
      <w:r w:rsidRPr="00CC6796">
        <w:t>que</w:t>
      </w:r>
      <w:r w:rsidRPr="00CC6796">
        <w:rPr>
          <w:spacing w:val="-10"/>
        </w:rPr>
        <w:t xml:space="preserve"> </w:t>
      </w:r>
      <w:r w:rsidRPr="00CC6796">
        <w:t>es</w:t>
      </w:r>
      <w:r w:rsidRPr="00CC6796">
        <w:rPr>
          <w:spacing w:val="-10"/>
        </w:rPr>
        <w:t xml:space="preserve"> </w:t>
      </w:r>
      <w:r w:rsidRPr="00CC6796">
        <w:t>ejercido</w:t>
      </w:r>
      <w:r w:rsidRPr="00CC6796">
        <w:rPr>
          <w:spacing w:val="-8"/>
        </w:rPr>
        <w:t xml:space="preserve"> </w:t>
      </w:r>
      <w:r w:rsidRPr="00CC6796">
        <w:t>por</w:t>
      </w:r>
      <w:r w:rsidRPr="00CC6796">
        <w:rPr>
          <w:spacing w:val="-9"/>
        </w:rPr>
        <w:t xml:space="preserve"> </w:t>
      </w:r>
      <w:r w:rsidRPr="00CC6796">
        <w:t>la</w:t>
      </w:r>
      <w:r w:rsidRPr="00CC6796">
        <w:rPr>
          <w:spacing w:val="-10"/>
        </w:rPr>
        <w:t xml:space="preserve"> </w:t>
      </w:r>
      <w:r w:rsidRPr="00CC6796">
        <w:t>misma</w:t>
      </w:r>
      <w:r w:rsidRPr="00CC6796">
        <w:rPr>
          <w:spacing w:val="-10"/>
        </w:rPr>
        <w:t xml:space="preserve"> </w:t>
      </w:r>
      <w:r w:rsidRPr="00CC6796">
        <w:t>Entidad</w:t>
      </w:r>
      <w:r w:rsidRPr="00CC6796">
        <w:rPr>
          <w:spacing w:val="-12"/>
        </w:rPr>
        <w:t xml:space="preserve"> </w:t>
      </w:r>
      <w:r w:rsidRPr="00CC6796">
        <w:t>cuando</w:t>
      </w:r>
      <w:r w:rsidRPr="00CC6796">
        <w:rPr>
          <w:spacing w:val="-7"/>
        </w:rPr>
        <w:t xml:space="preserve"> </w:t>
      </w:r>
      <w:r w:rsidRPr="00CC6796">
        <w:t>no</w:t>
      </w:r>
      <w:r w:rsidRPr="00CC6796">
        <w:rPr>
          <w:spacing w:val="-12"/>
        </w:rPr>
        <w:t xml:space="preserve"> </w:t>
      </w:r>
      <w:r w:rsidRPr="00CC6796">
        <w:t>requiere</w:t>
      </w:r>
      <w:r w:rsidRPr="00CC6796">
        <w:rPr>
          <w:spacing w:val="-9"/>
        </w:rPr>
        <w:t xml:space="preserve"> </w:t>
      </w:r>
      <w:r w:rsidRPr="00CC6796">
        <w:t>conocimientos</w:t>
      </w:r>
      <w:r w:rsidRPr="00CC6796">
        <w:rPr>
          <w:spacing w:val="-10"/>
        </w:rPr>
        <w:t xml:space="preserve"> </w:t>
      </w:r>
      <w:r w:rsidRPr="00CC6796">
        <w:t>especializados</w:t>
      </w:r>
    </w:p>
    <w:p w14:paraId="4F2B2A9A" w14:textId="77777777" w:rsidR="00666B4F" w:rsidRPr="00666B4F" w:rsidRDefault="00666B4F" w:rsidP="00B16183">
      <w:pPr>
        <w:pStyle w:val="Textoindependiente"/>
        <w:ind w:left="888" w:right="131"/>
        <w:jc w:val="both"/>
      </w:pPr>
    </w:p>
    <w:p w14:paraId="3E108F3B" w14:textId="24F77711" w:rsidR="00666B4F" w:rsidRPr="00CC6796" w:rsidRDefault="00666B4F" w:rsidP="008A29BA">
      <w:pPr>
        <w:pStyle w:val="Textoindependiente"/>
        <w:numPr>
          <w:ilvl w:val="0"/>
          <w:numId w:val="49"/>
        </w:numPr>
        <w:ind w:right="131"/>
        <w:jc w:val="both"/>
      </w:pPr>
      <w:r w:rsidRPr="00CC6796">
        <w:rPr>
          <w:b/>
          <w:bCs/>
        </w:rPr>
        <w:t xml:space="preserve">Tienda </w:t>
      </w:r>
      <w:r>
        <w:rPr>
          <w:b/>
          <w:bCs/>
        </w:rPr>
        <w:t>V</w:t>
      </w:r>
      <w:r w:rsidRPr="00CC6796">
        <w:rPr>
          <w:b/>
          <w:bCs/>
        </w:rPr>
        <w:t xml:space="preserve">irtual </w:t>
      </w:r>
      <w:r>
        <w:rPr>
          <w:b/>
          <w:bCs/>
        </w:rPr>
        <w:t>d</w:t>
      </w:r>
      <w:r w:rsidRPr="00CC6796">
        <w:rPr>
          <w:b/>
          <w:bCs/>
        </w:rPr>
        <w:t>el Estado Colombiano:</w:t>
      </w:r>
      <w:r w:rsidRPr="00CC6796">
        <w:rPr>
          <w:b/>
          <w:bCs/>
          <w:spacing w:val="40"/>
        </w:rPr>
        <w:t xml:space="preserve"> </w:t>
      </w:r>
      <w:r w:rsidRPr="00CC6796">
        <w:t>La Tienda Virtual del Estado Colombiano es la plataforma que permite hacer compras a través de los instrumentos de Agregación de Demanda y en Grandes Superficies.</w:t>
      </w:r>
    </w:p>
    <w:p w14:paraId="1042785E" w14:textId="77777777" w:rsidR="00B9404F" w:rsidRPr="00CC6796" w:rsidRDefault="39C5C282" w:rsidP="008A29BA">
      <w:pPr>
        <w:pStyle w:val="Textoindependiente"/>
        <w:numPr>
          <w:ilvl w:val="0"/>
          <w:numId w:val="49"/>
        </w:numPr>
        <w:spacing w:before="164" w:line="256" w:lineRule="auto"/>
        <w:ind w:right="131"/>
        <w:jc w:val="both"/>
      </w:pPr>
      <w:r w:rsidRPr="00CC6796">
        <w:rPr>
          <w:b/>
          <w:bCs/>
        </w:rPr>
        <w:t xml:space="preserve">Tipificación del Riesgo: </w:t>
      </w:r>
      <w:r w:rsidRPr="00CC6796">
        <w:t>Es la enunciación que la entidad hace de aquellos hechos previsibles constitutivos de riesgo</w:t>
      </w:r>
      <w:r w:rsidRPr="00CC6796">
        <w:rPr>
          <w:spacing w:val="-2"/>
        </w:rPr>
        <w:t xml:space="preserve"> </w:t>
      </w:r>
      <w:r w:rsidRPr="00CC6796">
        <w:t>que en su criterio pueden</w:t>
      </w:r>
      <w:r w:rsidRPr="00CC6796">
        <w:rPr>
          <w:spacing w:val="-2"/>
        </w:rPr>
        <w:t xml:space="preserve"> </w:t>
      </w:r>
      <w:r w:rsidRPr="00CC6796">
        <w:t>presentarse durante y con ocasión de la ejecución del contrato.</w:t>
      </w:r>
    </w:p>
    <w:p w14:paraId="294B423A" w14:textId="24A2EA1D" w:rsidR="00B9404F" w:rsidRPr="00CC6796" w:rsidRDefault="002109D0" w:rsidP="008A29BA">
      <w:pPr>
        <w:pStyle w:val="Textoindependiente"/>
        <w:numPr>
          <w:ilvl w:val="0"/>
          <w:numId w:val="49"/>
        </w:numPr>
        <w:spacing w:before="167" w:line="256" w:lineRule="auto"/>
        <w:ind w:right="131"/>
        <w:jc w:val="both"/>
      </w:pPr>
      <w:r w:rsidRPr="00CC6796">
        <w:rPr>
          <w:b/>
        </w:rPr>
        <w:t xml:space="preserve">Unión Temporal: </w:t>
      </w:r>
      <w:r w:rsidRPr="00CC6796">
        <w:t>Cuando dos o más personas en forma conjunta presentan una misma propuesta para la adjudicación, celebración y ejecución de un contrato, respondiendo solidariamente por el cumplimiento total de la propuesta y del objeto contratado.</w:t>
      </w:r>
    </w:p>
    <w:p w14:paraId="4A48156C" w14:textId="77777777" w:rsidR="0043313C" w:rsidRPr="00CC6796" w:rsidRDefault="0043313C" w:rsidP="00B16183">
      <w:pPr>
        <w:pStyle w:val="Textoindependiente"/>
        <w:spacing w:line="259" w:lineRule="auto"/>
        <w:ind w:left="528" w:right="131"/>
        <w:jc w:val="both"/>
        <w:rPr>
          <w:b/>
          <w:bCs/>
        </w:rPr>
      </w:pPr>
    </w:p>
    <w:p w14:paraId="6760ACC2" w14:textId="4272D452" w:rsidR="00B9404F" w:rsidRPr="00CC6796" w:rsidRDefault="39C5C282" w:rsidP="008A29BA">
      <w:pPr>
        <w:pStyle w:val="Textoindependiente"/>
        <w:numPr>
          <w:ilvl w:val="0"/>
          <w:numId w:val="49"/>
        </w:numPr>
        <w:spacing w:line="259" w:lineRule="auto"/>
        <w:ind w:right="131"/>
        <w:jc w:val="both"/>
      </w:pPr>
      <w:r w:rsidRPr="00CC6796">
        <w:rPr>
          <w:b/>
          <w:bCs/>
        </w:rPr>
        <w:t xml:space="preserve">Urgencia Manifiesta: </w:t>
      </w:r>
      <w:r w:rsidRPr="00CC6796">
        <w:t>Es la situación extraordinaria que se genera cuando la continuidad de la operación exige el</w:t>
      </w:r>
      <w:r w:rsidRPr="00CC6796">
        <w:rPr>
          <w:spacing w:val="-3"/>
        </w:rPr>
        <w:t xml:space="preserve"> </w:t>
      </w:r>
      <w:r w:rsidRPr="00CC6796">
        <w:t>suministro de</w:t>
      </w:r>
      <w:r w:rsidRPr="00CC6796">
        <w:rPr>
          <w:spacing w:val="-2"/>
        </w:rPr>
        <w:t xml:space="preserve"> </w:t>
      </w:r>
      <w:r w:rsidRPr="00CC6796">
        <w:t>bienes,</w:t>
      </w:r>
      <w:r w:rsidRPr="00CC6796">
        <w:rPr>
          <w:spacing w:val="-1"/>
        </w:rPr>
        <w:t xml:space="preserve"> </w:t>
      </w:r>
      <w:r w:rsidRPr="00CC6796">
        <w:t>la prestación de servicios o la ejecución de obras en</w:t>
      </w:r>
      <w:r w:rsidRPr="00CC6796">
        <w:rPr>
          <w:spacing w:val="-2"/>
        </w:rPr>
        <w:t xml:space="preserve"> </w:t>
      </w:r>
      <w:r w:rsidRPr="00CC6796">
        <w:t>forma inmediata,</w:t>
      </w:r>
      <w:r w:rsidRPr="00CC6796">
        <w:rPr>
          <w:spacing w:val="-16"/>
        </w:rPr>
        <w:t xml:space="preserve"> </w:t>
      </w:r>
      <w:r w:rsidRPr="00CC6796">
        <w:t>o</w:t>
      </w:r>
      <w:r w:rsidRPr="00CC6796">
        <w:rPr>
          <w:spacing w:val="-15"/>
        </w:rPr>
        <w:t xml:space="preserve"> </w:t>
      </w:r>
      <w:r w:rsidRPr="00CC6796">
        <w:t>cuando</w:t>
      </w:r>
      <w:r w:rsidRPr="00CC6796">
        <w:rPr>
          <w:spacing w:val="-15"/>
        </w:rPr>
        <w:t xml:space="preserve"> </w:t>
      </w:r>
      <w:r w:rsidRPr="00CC6796">
        <w:t>se</w:t>
      </w:r>
      <w:r w:rsidRPr="00CC6796">
        <w:rPr>
          <w:spacing w:val="-16"/>
        </w:rPr>
        <w:t xml:space="preserve"> </w:t>
      </w:r>
      <w:r w:rsidRPr="00CC6796">
        <w:t>presenten</w:t>
      </w:r>
      <w:r w:rsidRPr="00CC6796">
        <w:rPr>
          <w:spacing w:val="-15"/>
        </w:rPr>
        <w:t xml:space="preserve"> </w:t>
      </w:r>
      <w:r w:rsidRPr="00CC6796">
        <w:t>situaciones</w:t>
      </w:r>
      <w:r w:rsidRPr="00CC6796">
        <w:rPr>
          <w:spacing w:val="-15"/>
        </w:rPr>
        <w:t xml:space="preserve"> </w:t>
      </w:r>
      <w:r w:rsidRPr="00CC6796">
        <w:t>excepcionales</w:t>
      </w:r>
      <w:r w:rsidRPr="00CC6796">
        <w:rPr>
          <w:spacing w:val="-15"/>
        </w:rPr>
        <w:t xml:space="preserve"> </w:t>
      </w:r>
      <w:r w:rsidRPr="00CC6796">
        <w:t>que</w:t>
      </w:r>
      <w:r w:rsidRPr="00CC6796">
        <w:rPr>
          <w:spacing w:val="-16"/>
        </w:rPr>
        <w:t xml:space="preserve"> </w:t>
      </w:r>
      <w:r w:rsidRPr="00CC6796">
        <w:t>demanden</w:t>
      </w:r>
      <w:r w:rsidRPr="00CC6796">
        <w:rPr>
          <w:spacing w:val="-15"/>
        </w:rPr>
        <w:t xml:space="preserve"> </w:t>
      </w:r>
      <w:r w:rsidRPr="00CC6796">
        <w:t>actuaciones</w:t>
      </w:r>
      <w:r w:rsidRPr="00CC6796">
        <w:rPr>
          <w:spacing w:val="-15"/>
        </w:rPr>
        <w:t xml:space="preserve"> </w:t>
      </w:r>
      <w:r w:rsidRPr="00CC6796">
        <w:t>inmediatas, o cuando se precise conjurar una fuerza mayor, calamidad o desastre. Se declara mediante acto administrativo motivado.</w:t>
      </w:r>
    </w:p>
    <w:p w14:paraId="578B31EA" w14:textId="251B4733" w:rsidR="00005B24" w:rsidRDefault="39C5C282" w:rsidP="008A29BA">
      <w:pPr>
        <w:pStyle w:val="Textoindependiente"/>
        <w:numPr>
          <w:ilvl w:val="0"/>
          <w:numId w:val="49"/>
        </w:numPr>
        <w:spacing w:before="158" w:line="259" w:lineRule="auto"/>
        <w:ind w:right="131"/>
        <w:jc w:val="both"/>
      </w:pPr>
      <w:r w:rsidRPr="00D46069">
        <w:rPr>
          <w:b/>
          <w:bCs/>
          <w:spacing w:val="-2"/>
        </w:rPr>
        <w:t>Veedurías</w:t>
      </w:r>
      <w:r w:rsidRPr="00D46069">
        <w:rPr>
          <w:b/>
          <w:bCs/>
          <w:spacing w:val="-6"/>
        </w:rPr>
        <w:t xml:space="preserve"> </w:t>
      </w:r>
      <w:r w:rsidRPr="00D46069">
        <w:rPr>
          <w:b/>
          <w:bCs/>
          <w:spacing w:val="-2"/>
        </w:rPr>
        <w:t>Ciudadanas</w:t>
      </w:r>
      <w:r w:rsidRPr="00D46069">
        <w:rPr>
          <w:b/>
          <w:bCs/>
          <w:spacing w:val="-9"/>
        </w:rPr>
        <w:t xml:space="preserve"> </w:t>
      </w:r>
      <w:r w:rsidRPr="00D46069">
        <w:rPr>
          <w:b/>
          <w:bCs/>
          <w:spacing w:val="-2"/>
        </w:rPr>
        <w:t>en</w:t>
      </w:r>
      <w:r w:rsidRPr="00D46069">
        <w:rPr>
          <w:b/>
          <w:bCs/>
          <w:spacing w:val="-4"/>
        </w:rPr>
        <w:t xml:space="preserve"> </w:t>
      </w:r>
      <w:r w:rsidRPr="00D46069">
        <w:rPr>
          <w:b/>
          <w:bCs/>
          <w:spacing w:val="-2"/>
        </w:rPr>
        <w:t>la</w:t>
      </w:r>
      <w:r w:rsidRPr="00D46069">
        <w:rPr>
          <w:b/>
          <w:bCs/>
          <w:spacing w:val="-6"/>
        </w:rPr>
        <w:t xml:space="preserve"> </w:t>
      </w:r>
      <w:r w:rsidRPr="00D46069">
        <w:rPr>
          <w:b/>
          <w:bCs/>
          <w:spacing w:val="-2"/>
        </w:rPr>
        <w:t>Contratación</w:t>
      </w:r>
      <w:r w:rsidRPr="00D46069">
        <w:rPr>
          <w:b/>
          <w:bCs/>
          <w:spacing w:val="-6"/>
        </w:rPr>
        <w:t xml:space="preserve"> </w:t>
      </w:r>
      <w:r w:rsidRPr="00D46069">
        <w:rPr>
          <w:b/>
          <w:bCs/>
          <w:spacing w:val="-2"/>
        </w:rPr>
        <w:t xml:space="preserve">Estatal: </w:t>
      </w:r>
      <w:r w:rsidRPr="00D46069">
        <w:rPr>
          <w:spacing w:val="-2"/>
        </w:rPr>
        <w:t>Establecidas de</w:t>
      </w:r>
      <w:r w:rsidRPr="00D46069">
        <w:rPr>
          <w:spacing w:val="-9"/>
        </w:rPr>
        <w:t xml:space="preserve"> </w:t>
      </w:r>
      <w:r w:rsidRPr="00D46069">
        <w:rPr>
          <w:spacing w:val="-2"/>
        </w:rPr>
        <w:t>conformidad</w:t>
      </w:r>
      <w:r w:rsidRPr="00D46069">
        <w:rPr>
          <w:spacing w:val="-6"/>
        </w:rPr>
        <w:t xml:space="preserve"> </w:t>
      </w:r>
      <w:r w:rsidRPr="00D46069">
        <w:rPr>
          <w:spacing w:val="-2"/>
        </w:rPr>
        <w:t>con</w:t>
      </w:r>
      <w:r w:rsidRPr="00D46069">
        <w:rPr>
          <w:spacing w:val="-6"/>
        </w:rPr>
        <w:t xml:space="preserve"> </w:t>
      </w:r>
      <w:r w:rsidRPr="00D46069">
        <w:rPr>
          <w:spacing w:val="-2"/>
        </w:rPr>
        <w:t>la ley,</w:t>
      </w:r>
      <w:r w:rsidRPr="00D46069">
        <w:rPr>
          <w:spacing w:val="-4"/>
        </w:rPr>
        <w:t xml:space="preserve"> </w:t>
      </w:r>
      <w:r w:rsidRPr="00D46069">
        <w:rPr>
          <w:spacing w:val="-2"/>
        </w:rPr>
        <w:t xml:space="preserve">pueden </w:t>
      </w:r>
      <w:r w:rsidRPr="00CC6796">
        <w:t>adelantar</w:t>
      </w:r>
      <w:r w:rsidRPr="00D46069">
        <w:rPr>
          <w:spacing w:val="-11"/>
        </w:rPr>
        <w:t xml:space="preserve"> </w:t>
      </w:r>
      <w:r w:rsidRPr="00CC6796">
        <w:t>la</w:t>
      </w:r>
      <w:r w:rsidRPr="00D46069">
        <w:rPr>
          <w:spacing w:val="-12"/>
        </w:rPr>
        <w:t xml:space="preserve"> </w:t>
      </w:r>
      <w:r w:rsidRPr="00CC6796">
        <w:t>vigilancia</w:t>
      </w:r>
      <w:r w:rsidRPr="00D46069">
        <w:rPr>
          <w:spacing w:val="-12"/>
        </w:rPr>
        <w:t xml:space="preserve"> </w:t>
      </w:r>
      <w:r w:rsidRPr="00CC6796">
        <w:t>y</w:t>
      </w:r>
      <w:r w:rsidRPr="00D46069">
        <w:rPr>
          <w:spacing w:val="-13"/>
        </w:rPr>
        <w:t xml:space="preserve"> </w:t>
      </w:r>
      <w:r w:rsidRPr="00CC6796">
        <w:t>el</w:t>
      </w:r>
      <w:r w:rsidRPr="00D46069">
        <w:rPr>
          <w:spacing w:val="-13"/>
        </w:rPr>
        <w:t xml:space="preserve"> </w:t>
      </w:r>
      <w:r w:rsidRPr="00CC6796">
        <w:t>control</w:t>
      </w:r>
      <w:r w:rsidRPr="00D46069">
        <w:rPr>
          <w:spacing w:val="-15"/>
        </w:rPr>
        <w:t xml:space="preserve"> </w:t>
      </w:r>
      <w:r w:rsidRPr="00CC6796">
        <w:t>en</w:t>
      </w:r>
      <w:r w:rsidRPr="00D46069">
        <w:rPr>
          <w:spacing w:val="-13"/>
        </w:rPr>
        <w:t xml:space="preserve"> </w:t>
      </w:r>
      <w:r w:rsidRPr="00CC6796">
        <w:t>las</w:t>
      </w:r>
      <w:r w:rsidRPr="00D46069">
        <w:rPr>
          <w:spacing w:val="-14"/>
        </w:rPr>
        <w:t xml:space="preserve"> </w:t>
      </w:r>
      <w:r w:rsidRPr="00CC6796">
        <w:t>etapas</w:t>
      </w:r>
      <w:r w:rsidRPr="00D46069">
        <w:rPr>
          <w:spacing w:val="-14"/>
        </w:rPr>
        <w:t xml:space="preserve"> </w:t>
      </w:r>
      <w:r w:rsidRPr="00CC6796">
        <w:t>preparatoria,</w:t>
      </w:r>
      <w:r w:rsidRPr="00D46069">
        <w:rPr>
          <w:spacing w:val="-11"/>
        </w:rPr>
        <w:t xml:space="preserve"> </w:t>
      </w:r>
      <w:r w:rsidRPr="00CC6796">
        <w:t>precontractual</w:t>
      </w:r>
      <w:r w:rsidRPr="00D46069">
        <w:rPr>
          <w:spacing w:val="-13"/>
        </w:rPr>
        <w:t xml:space="preserve"> </w:t>
      </w:r>
      <w:r w:rsidRPr="00CC6796">
        <w:t>y</w:t>
      </w:r>
      <w:r w:rsidRPr="00D46069">
        <w:rPr>
          <w:spacing w:val="-13"/>
        </w:rPr>
        <w:t xml:space="preserve"> </w:t>
      </w:r>
      <w:r w:rsidRPr="00CC6796">
        <w:t>contractual</w:t>
      </w:r>
      <w:r w:rsidRPr="00D46069">
        <w:rPr>
          <w:spacing w:val="-13"/>
        </w:rPr>
        <w:t xml:space="preserve"> </w:t>
      </w:r>
      <w:r w:rsidRPr="00CC6796">
        <w:t>del</w:t>
      </w:r>
      <w:r w:rsidRPr="00D46069">
        <w:rPr>
          <w:spacing w:val="-13"/>
        </w:rPr>
        <w:t xml:space="preserve"> </w:t>
      </w:r>
      <w:r w:rsidRPr="00CC6796">
        <w:t>proceso de contratación. Es obligación de las entidades estatales de convocarlas para adelantar el control social a cualquier proceso de contratación, para lo cual la entidad debe suministrar toda la información y la documentación pertinente que no esté publicada en la página Web de la entidad.</w:t>
      </w:r>
    </w:p>
    <w:p w14:paraId="03EFCA41" w14:textId="5DFAD565" w:rsidR="00B9404F" w:rsidRPr="00CC6796" w:rsidRDefault="002109D0" w:rsidP="00071D41">
      <w:pPr>
        <w:pStyle w:val="Textoindependiente"/>
        <w:spacing w:before="112"/>
      </w:pPr>
      <w:r w:rsidRPr="00CC6796">
        <w:rPr>
          <w:noProof/>
          <w:lang w:val="es-CO" w:eastAsia="es-CO"/>
        </w:rPr>
        <mc:AlternateContent>
          <mc:Choice Requires="wpg">
            <w:drawing>
              <wp:anchor distT="0" distB="0" distL="0" distR="0" simplePos="0" relativeHeight="251658287" behindDoc="1" locked="0" layoutInCell="1" allowOverlap="1" wp14:anchorId="2803B95C" wp14:editId="0DB266FD">
                <wp:simplePos x="0" y="0"/>
                <wp:positionH relativeFrom="page">
                  <wp:posOffset>819150</wp:posOffset>
                </wp:positionH>
                <wp:positionV relativeFrom="paragraph">
                  <wp:posOffset>231775</wp:posOffset>
                </wp:positionV>
                <wp:extent cx="3215005" cy="280035"/>
                <wp:effectExtent l="0" t="0" r="4445" b="5715"/>
                <wp:wrapTopAndBottom/>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5005" cy="280035"/>
                          <a:chOff x="0" y="0"/>
                          <a:chExt cx="3215259" cy="280669"/>
                        </a:xfrm>
                      </wpg:grpSpPr>
                      <wps:wsp>
                        <wps:cNvPr id="106" name="Graphic 106"/>
                        <wps:cNvSpPr/>
                        <wps:spPr>
                          <a:xfrm>
                            <a:off x="9144" y="0"/>
                            <a:ext cx="3206115" cy="274320"/>
                          </a:xfrm>
                          <a:custGeom>
                            <a:avLst/>
                            <a:gdLst/>
                            <a:ahLst/>
                            <a:cxnLst/>
                            <a:rect l="l" t="t" r="r" b="b"/>
                            <a:pathLst>
                              <a:path w="3206115" h="274320">
                                <a:moveTo>
                                  <a:pt x="3205607" y="0"/>
                                </a:moveTo>
                                <a:lnTo>
                                  <a:pt x="0" y="0"/>
                                </a:lnTo>
                                <a:lnTo>
                                  <a:pt x="0" y="274320"/>
                                </a:lnTo>
                                <a:lnTo>
                                  <a:pt x="3205607" y="274320"/>
                                </a:lnTo>
                                <a:lnTo>
                                  <a:pt x="3205607" y="0"/>
                                </a:lnTo>
                                <a:close/>
                              </a:path>
                            </a:pathLst>
                          </a:custGeom>
                          <a:solidFill>
                            <a:srgbClr val="00AFEF"/>
                          </a:solidFill>
                        </wps:spPr>
                        <wps:bodyPr wrap="square" lIns="0" tIns="0" rIns="0" bIns="0" rtlCol="0">
                          <a:prstTxWarp prst="textNoShape">
                            <a:avLst/>
                          </a:prstTxWarp>
                          <a:noAutofit/>
                        </wps:bodyPr>
                      </wps:wsp>
                      <wps:wsp>
                        <wps:cNvPr id="107" name="Graphic 107"/>
                        <wps:cNvSpPr/>
                        <wps:spPr>
                          <a:xfrm>
                            <a:off x="0" y="274319"/>
                            <a:ext cx="3215005" cy="6350"/>
                          </a:xfrm>
                          <a:custGeom>
                            <a:avLst/>
                            <a:gdLst/>
                            <a:ahLst/>
                            <a:cxnLst/>
                            <a:rect l="l" t="t" r="r" b="b"/>
                            <a:pathLst>
                              <a:path w="3215005" h="6350">
                                <a:moveTo>
                                  <a:pt x="3214751" y="0"/>
                                </a:moveTo>
                                <a:lnTo>
                                  <a:pt x="0" y="0"/>
                                </a:lnTo>
                                <a:lnTo>
                                  <a:pt x="0" y="6096"/>
                                </a:lnTo>
                                <a:lnTo>
                                  <a:pt x="3214751" y="6096"/>
                                </a:lnTo>
                                <a:lnTo>
                                  <a:pt x="3214751" y="0"/>
                                </a:lnTo>
                                <a:close/>
                              </a:path>
                            </a:pathLst>
                          </a:custGeom>
                          <a:solidFill>
                            <a:srgbClr val="000000"/>
                          </a:solidFill>
                        </wps:spPr>
                        <wps:bodyPr wrap="square" lIns="0" tIns="0" rIns="0" bIns="0" rtlCol="0">
                          <a:prstTxWarp prst="textNoShape">
                            <a:avLst/>
                          </a:prstTxWarp>
                          <a:noAutofit/>
                        </wps:bodyPr>
                      </wps:wsp>
                      <wps:wsp>
                        <wps:cNvPr id="108" name="Textbox 108"/>
                        <wps:cNvSpPr txBox="1"/>
                        <wps:spPr>
                          <a:xfrm>
                            <a:off x="9144" y="0"/>
                            <a:ext cx="3206115" cy="184068"/>
                          </a:xfrm>
                          <a:prstGeom prst="rect">
                            <a:avLst/>
                          </a:prstGeom>
                        </wps:spPr>
                        <wps:txbx>
                          <w:txbxContent>
                            <w:p w14:paraId="51147D1E" w14:textId="77777777" w:rsidR="00357AFC" w:rsidRPr="00B15369" w:rsidRDefault="00357AFC" w:rsidP="00B15369">
                              <w:pPr>
                                <w:pStyle w:val="Ttulo1"/>
                                <w:rPr>
                                  <w:color w:val="FFFFFF" w:themeColor="background1"/>
                                </w:rPr>
                              </w:pPr>
                              <w:bookmarkStart w:id="36" w:name="_Toc233723417"/>
                              <w:r w:rsidRPr="00B15369">
                                <w:rPr>
                                  <w:color w:val="FFFFFF" w:themeColor="background1"/>
                                </w:rPr>
                                <w:t>5.</w:t>
                              </w:r>
                              <w:r w:rsidRPr="00B15369">
                                <w:rPr>
                                  <w:color w:val="FFFFFF" w:themeColor="background1"/>
                                  <w:spacing w:val="74"/>
                                  <w:w w:val="150"/>
                                </w:rPr>
                                <w:t xml:space="preserve"> </w:t>
                              </w:r>
                              <w:bookmarkStart w:id="37" w:name="_bookmark20"/>
                              <w:bookmarkEnd w:id="37"/>
                              <w:r w:rsidRPr="00B15369">
                                <w:rPr>
                                  <w:color w:val="FFFFFF" w:themeColor="background1"/>
                                </w:rPr>
                                <w:t>DESCRIPCIÓN</w:t>
                              </w:r>
                              <w:r w:rsidRPr="00B15369">
                                <w:rPr>
                                  <w:color w:val="FFFFFF" w:themeColor="background1"/>
                                  <w:spacing w:val="-3"/>
                                </w:rPr>
                                <w:t xml:space="preserve"> </w:t>
                              </w:r>
                              <w:r w:rsidRPr="00B15369">
                                <w:rPr>
                                  <w:color w:val="FFFFFF" w:themeColor="background1"/>
                                </w:rPr>
                                <w:t>DEL</w:t>
                              </w:r>
                              <w:r w:rsidRPr="00B15369">
                                <w:rPr>
                                  <w:color w:val="FFFFFF" w:themeColor="background1"/>
                                  <w:spacing w:val="-4"/>
                                </w:rPr>
                                <w:t xml:space="preserve"> </w:t>
                              </w:r>
                              <w:r w:rsidRPr="00B15369">
                                <w:rPr>
                                  <w:color w:val="FFFFFF" w:themeColor="background1"/>
                                  <w:spacing w:val="-2"/>
                                </w:rPr>
                                <w:t>MANUAL</w:t>
                              </w:r>
                              <w:bookmarkEnd w:id="36"/>
                            </w:p>
                          </w:txbxContent>
                        </wps:txbx>
                        <wps:bodyPr wrap="square" lIns="0" tIns="0" rIns="0" bIns="0" rtlCol="0">
                          <a:noAutofit/>
                        </wps:bodyPr>
                      </wps:wsp>
                    </wpg:wgp>
                  </a:graphicData>
                </a:graphic>
              </wp:anchor>
            </w:drawing>
          </mc:Choice>
          <mc:Fallback>
            <w:pict>
              <v:group w14:anchorId="2803B95C" id="Group 105" o:spid="_x0000_s1030" style="position:absolute;margin-left:64.5pt;margin-top:18.25pt;width:253.15pt;height:22.05pt;z-index:-251658193;mso-wrap-distance-left:0;mso-wrap-distance-right:0;mso-position-horizontal-relative:page;mso-position-vertical-relative:text" coordsize="32152,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">
                <v:shape id="Graphic 106" o:spid="_x0000_s1031" style="position:absolute;left:91;width:32061;height:2743;visibility:visible;mso-wrap-style:square;v-text-anchor:top" coordsize="320611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" path="m3205607,l,,,274320r3205607,l3205607,xe" fillcolor="#00afef" stroked="f">
                  <v:path arrowok="t"/>
                </v:shape>
                <v:shape id="Graphic 107" o:spid="_x0000_s1032" style="position:absolute;top:2743;width:32150;height:63;visibility:visible;mso-wrap-style:square;v-text-anchor:top" coordsize="32150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" path="m3214751,l,,,6096r3214751,l3214751,xe" fillcolor="black" stroked="f">
                  <v:path arrowok="t"/>
                </v:shape>
                <v:shape id="Textbox 108" o:spid="_x0000_s1033" type="#_x0000_t202" style="position:absolute;left:91;width:32061;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51147D1E" w14:textId="77777777" w:rsidR="00357AFC" w:rsidRPr="00B15369" w:rsidRDefault="00357AFC" w:rsidP="00B15369">
                        <w:pPr>
                          <w:pStyle w:val="Ttulo1"/>
                          <w:rPr>
                            <w:color w:val="FFFFFF" w:themeColor="background1"/>
                          </w:rPr>
                        </w:pPr>
                        <w:bookmarkStart w:id="41" w:name="_Toc233723417"/>
                        <w:r w:rsidRPr="00B15369">
                          <w:rPr>
                            <w:color w:val="FFFFFF" w:themeColor="background1"/>
                          </w:rPr>
                          <w:t>5.</w:t>
                        </w:r>
                        <w:r w:rsidRPr="00B15369">
                          <w:rPr>
                            <w:color w:val="FFFFFF" w:themeColor="background1"/>
                            <w:spacing w:val="74"/>
                            <w:w w:val="150"/>
                          </w:rPr>
                          <w:t xml:space="preserve"> </w:t>
                        </w:r>
                        <w:bookmarkStart w:id="42" w:name="_bookmark20"/>
                        <w:bookmarkEnd w:id="42"/>
                        <w:r w:rsidRPr="00B15369">
                          <w:rPr>
                            <w:color w:val="FFFFFF" w:themeColor="background1"/>
                          </w:rPr>
                          <w:t>DESCRIPCIÓN</w:t>
                        </w:r>
                        <w:r w:rsidRPr="00B15369">
                          <w:rPr>
                            <w:color w:val="FFFFFF" w:themeColor="background1"/>
                            <w:spacing w:val="-3"/>
                          </w:rPr>
                          <w:t xml:space="preserve"> </w:t>
                        </w:r>
                        <w:r w:rsidRPr="00B15369">
                          <w:rPr>
                            <w:color w:val="FFFFFF" w:themeColor="background1"/>
                          </w:rPr>
                          <w:t>DEL</w:t>
                        </w:r>
                        <w:r w:rsidRPr="00B15369">
                          <w:rPr>
                            <w:color w:val="FFFFFF" w:themeColor="background1"/>
                            <w:spacing w:val="-4"/>
                          </w:rPr>
                          <w:t xml:space="preserve"> </w:t>
                        </w:r>
                        <w:r w:rsidRPr="00B15369">
                          <w:rPr>
                            <w:color w:val="FFFFFF" w:themeColor="background1"/>
                            <w:spacing w:val="-2"/>
                          </w:rPr>
                          <w:t>MANUAL</w:t>
                        </w:r>
                        <w:bookmarkEnd w:id="41"/>
                      </w:p>
                    </w:txbxContent>
                  </v:textbox>
                </v:shape>
                <w10:wrap type="topAndBottom" anchorx="page"/>
              </v:group>
            </w:pict>
          </mc:Fallback>
        </mc:AlternateContent>
      </w:r>
    </w:p>
    <w:p w14:paraId="6EF64509" w14:textId="77777777" w:rsidR="00071D41" w:rsidRDefault="00071D41" w:rsidP="7C3C258F">
      <w:pPr>
        <w:pStyle w:val="Ttulo1"/>
        <w:tabs>
          <w:tab w:val="left" w:pos="1944"/>
        </w:tabs>
        <w:ind w:left="888" w:firstLine="0"/>
        <w:rPr>
          <w:spacing w:val="-4"/>
        </w:rPr>
      </w:pPr>
    </w:p>
    <w:p w14:paraId="4203803A" w14:textId="58FBB3EC" w:rsidR="00B9404F" w:rsidRPr="00CC6796" w:rsidRDefault="2A6CECC9" w:rsidP="7C3C258F">
      <w:pPr>
        <w:pStyle w:val="Ttulo1"/>
        <w:tabs>
          <w:tab w:val="left" w:pos="1944"/>
        </w:tabs>
        <w:ind w:left="888" w:firstLine="0"/>
      </w:pPr>
      <w:bookmarkStart w:id="38" w:name="_Toc233723418"/>
      <w:r w:rsidRPr="00CC6796">
        <w:rPr>
          <w:spacing w:val="-4"/>
        </w:rPr>
        <w:t>5.1.</w:t>
      </w:r>
      <w:r w:rsidR="002109D0" w:rsidRPr="00CC6796">
        <w:tab/>
      </w:r>
      <w:r w:rsidRPr="00CC6796">
        <w:rPr>
          <w:spacing w:val="-2"/>
        </w:rPr>
        <w:t>INTRODUCCIÓN</w:t>
      </w:r>
      <w:bookmarkEnd w:id="38"/>
    </w:p>
    <w:p w14:paraId="2EA87C0D" w14:textId="4CAD9D8A" w:rsidR="00B9404F" w:rsidRPr="00CC6796" w:rsidRDefault="268DC536" w:rsidP="00B16183">
      <w:pPr>
        <w:pStyle w:val="Textoindependiente"/>
        <w:tabs>
          <w:tab w:val="left" w:pos="1944"/>
        </w:tabs>
        <w:spacing w:before="182" w:line="259" w:lineRule="auto"/>
        <w:ind w:left="528" w:right="131"/>
        <w:jc w:val="both"/>
        <w:rPr>
          <w:color w:val="000000" w:themeColor="text1"/>
          <w:highlight w:val="yellow"/>
        </w:rPr>
      </w:pPr>
      <w:r w:rsidRPr="00CC6796">
        <w:t>El Estado dentro de sus fines debe buscar satisfacer las necesidades de la comunidad y, para ello, en lo que a su misionalidad se refiere en el Ministerio del Interior, cada una de las dependencias buscará, a través de la Subdirección de Gestión Contractual, en cumplimiento del principio de planeación, satisfacer las necesidades surgidas en pro del cumplimiento de esa misionalidad.</w:t>
      </w:r>
    </w:p>
    <w:p w14:paraId="51ABC29C" w14:textId="77777777" w:rsidR="00B9404F" w:rsidRPr="00CC6796" w:rsidRDefault="39C5C282" w:rsidP="00B16183">
      <w:pPr>
        <w:pStyle w:val="Textoindependiente"/>
        <w:spacing w:before="160" w:line="259" w:lineRule="auto"/>
        <w:ind w:left="528" w:right="131"/>
        <w:jc w:val="both"/>
      </w:pPr>
      <w:r w:rsidRPr="00CC6796">
        <w:t>Como quiera que, el éxito del proceso contractual se logra con el cumplimiento de cada uno de los pasos</w:t>
      </w:r>
      <w:r w:rsidRPr="00CC6796">
        <w:rPr>
          <w:spacing w:val="-4"/>
        </w:rPr>
        <w:t xml:space="preserve"> </w:t>
      </w:r>
      <w:r w:rsidRPr="00CC6796">
        <w:t>y</w:t>
      </w:r>
      <w:r w:rsidRPr="00CC6796">
        <w:rPr>
          <w:spacing w:val="-8"/>
        </w:rPr>
        <w:t xml:space="preserve"> </w:t>
      </w:r>
      <w:r w:rsidRPr="00CC6796">
        <w:t>etapas</w:t>
      </w:r>
      <w:r w:rsidRPr="00CC6796">
        <w:rPr>
          <w:spacing w:val="-9"/>
        </w:rPr>
        <w:t xml:space="preserve"> </w:t>
      </w:r>
      <w:r w:rsidRPr="00CC6796">
        <w:t>consagrados</w:t>
      </w:r>
      <w:r w:rsidRPr="00CC6796">
        <w:rPr>
          <w:spacing w:val="-4"/>
        </w:rPr>
        <w:t xml:space="preserve"> </w:t>
      </w:r>
      <w:r w:rsidRPr="00CC6796">
        <w:t>en</w:t>
      </w:r>
      <w:r w:rsidRPr="00CC6796">
        <w:rPr>
          <w:spacing w:val="-7"/>
        </w:rPr>
        <w:t xml:space="preserve"> </w:t>
      </w:r>
      <w:r w:rsidRPr="00CC6796">
        <w:t>las</w:t>
      </w:r>
      <w:r w:rsidRPr="00CC6796">
        <w:rPr>
          <w:spacing w:val="-6"/>
        </w:rPr>
        <w:t xml:space="preserve"> </w:t>
      </w:r>
      <w:r w:rsidRPr="00CC6796">
        <w:t>normas,</w:t>
      </w:r>
      <w:r w:rsidRPr="00CC6796">
        <w:rPr>
          <w:spacing w:val="-5"/>
        </w:rPr>
        <w:t xml:space="preserve"> </w:t>
      </w:r>
      <w:r w:rsidRPr="00CC6796">
        <w:t>y</w:t>
      </w:r>
      <w:r w:rsidRPr="00CC6796">
        <w:rPr>
          <w:spacing w:val="-6"/>
        </w:rPr>
        <w:t xml:space="preserve"> </w:t>
      </w:r>
      <w:r w:rsidRPr="00CC6796">
        <w:t>con</w:t>
      </w:r>
      <w:r w:rsidRPr="00CC6796">
        <w:rPr>
          <w:spacing w:val="-7"/>
        </w:rPr>
        <w:t xml:space="preserve"> </w:t>
      </w:r>
      <w:r w:rsidRPr="00CC6796">
        <w:t>la</w:t>
      </w:r>
      <w:r w:rsidRPr="00CC6796">
        <w:rPr>
          <w:spacing w:val="-6"/>
        </w:rPr>
        <w:t xml:space="preserve"> </w:t>
      </w:r>
      <w:r w:rsidRPr="00CC6796">
        <w:t>coordinación</w:t>
      </w:r>
      <w:r w:rsidRPr="00CC6796">
        <w:rPr>
          <w:spacing w:val="-7"/>
        </w:rPr>
        <w:t xml:space="preserve"> </w:t>
      </w:r>
      <w:r w:rsidRPr="00CC6796">
        <w:t>entre</w:t>
      </w:r>
      <w:r w:rsidRPr="00CC6796">
        <w:rPr>
          <w:spacing w:val="-6"/>
        </w:rPr>
        <w:t xml:space="preserve"> </w:t>
      </w:r>
      <w:r w:rsidRPr="00CC6796">
        <w:t>las</w:t>
      </w:r>
      <w:r w:rsidRPr="00CC6796">
        <w:rPr>
          <w:spacing w:val="-6"/>
        </w:rPr>
        <w:t xml:space="preserve"> </w:t>
      </w:r>
      <w:r w:rsidRPr="00CC6796">
        <w:t>diferentes</w:t>
      </w:r>
      <w:r w:rsidRPr="00CC6796">
        <w:rPr>
          <w:spacing w:val="-6"/>
        </w:rPr>
        <w:t xml:space="preserve"> </w:t>
      </w:r>
      <w:r w:rsidRPr="00CC6796">
        <w:t>dependencias o</w:t>
      </w:r>
      <w:r w:rsidRPr="00CC6796">
        <w:rPr>
          <w:spacing w:val="-6"/>
        </w:rPr>
        <w:t xml:space="preserve"> </w:t>
      </w:r>
      <w:r w:rsidRPr="00CC6796">
        <w:t>instancias</w:t>
      </w:r>
      <w:r w:rsidRPr="00CC6796">
        <w:rPr>
          <w:spacing w:val="-9"/>
        </w:rPr>
        <w:t xml:space="preserve"> </w:t>
      </w:r>
      <w:r w:rsidRPr="00CC6796">
        <w:t>que</w:t>
      </w:r>
      <w:r w:rsidRPr="00CC6796">
        <w:rPr>
          <w:spacing w:val="-7"/>
        </w:rPr>
        <w:t xml:space="preserve"> </w:t>
      </w:r>
      <w:r w:rsidRPr="00CC6796">
        <w:t>participan</w:t>
      </w:r>
      <w:r w:rsidRPr="00CC6796">
        <w:rPr>
          <w:spacing w:val="-7"/>
        </w:rPr>
        <w:t xml:space="preserve"> </w:t>
      </w:r>
      <w:r w:rsidRPr="00CC6796">
        <w:t>en</w:t>
      </w:r>
      <w:r w:rsidRPr="00CC6796">
        <w:rPr>
          <w:spacing w:val="-7"/>
        </w:rPr>
        <w:t xml:space="preserve"> </w:t>
      </w:r>
      <w:r w:rsidRPr="00CC6796">
        <w:t>el</w:t>
      </w:r>
      <w:r w:rsidRPr="00CC6796">
        <w:rPr>
          <w:spacing w:val="-7"/>
        </w:rPr>
        <w:t xml:space="preserve"> </w:t>
      </w:r>
      <w:r w:rsidRPr="00CC6796">
        <w:t>mismo,</w:t>
      </w:r>
      <w:r w:rsidRPr="00CC6796">
        <w:rPr>
          <w:spacing w:val="-5"/>
        </w:rPr>
        <w:t xml:space="preserve"> </w:t>
      </w:r>
      <w:r w:rsidRPr="00CC6796">
        <w:t>se</w:t>
      </w:r>
      <w:r w:rsidRPr="00CC6796">
        <w:rPr>
          <w:spacing w:val="-9"/>
        </w:rPr>
        <w:t xml:space="preserve"> </w:t>
      </w:r>
      <w:r w:rsidRPr="00CC6796">
        <w:t>presenta</w:t>
      </w:r>
      <w:r w:rsidRPr="00CC6796">
        <w:rPr>
          <w:spacing w:val="-6"/>
        </w:rPr>
        <w:t xml:space="preserve"> </w:t>
      </w:r>
      <w:r w:rsidRPr="00CC6796">
        <w:t>este</w:t>
      </w:r>
      <w:r w:rsidRPr="00CC6796">
        <w:rPr>
          <w:spacing w:val="-6"/>
        </w:rPr>
        <w:t xml:space="preserve"> </w:t>
      </w:r>
      <w:r w:rsidRPr="00CC6796">
        <w:t>documento,</w:t>
      </w:r>
      <w:r w:rsidRPr="00CC6796">
        <w:rPr>
          <w:spacing w:val="-8"/>
        </w:rPr>
        <w:t xml:space="preserve"> </w:t>
      </w:r>
      <w:r w:rsidRPr="00CC6796">
        <w:t>que</w:t>
      </w:r>
      <w:r w:rsidRPr="00CC6796">
        <w:rPr>
          <w:spacing w:val="-9"/>
        </w:rPr>
        <w:t xml:space="preserve"> </w:t>
      </w:r>
      <w:r w:rsidRPr="00CC6796">
        <w:t>servirá</w:t>
      </w:r>
      <w:r w:rsidRPr="00CC6796">
        <w:rPr>
          <w:spacing w:val="-6"/>
        </w:rPr>
        <w:t xml:space="preserve"> </w:t>
      </w:r>
      <w:r w:rsidRPr="00CC6796">
        <w:t>de</w:t>
      </w:r>
      <w:r w:rsidRPr="00CC6796">
        <w:rPr>
          <w:spacing w:val="-7"/>
        </w:rPr>
        <w:t xml:space="preserve"> </w:t>
      </w:r>
      <w:r w:rsidRPr="00CC6796">
        <w:t>herramienta</w:t>
      </w:r>
      <w:r w:rsidRPr="00CC6796">
        <w:rPr>
          <w:spacing w:val="-6"/>
        </w:rPr>
        <w:t xml:space="preserve"> </w:t>
      </w:r>
      <w:r w:rsidRPr="00CC6796">
        <w:t>de gestión y</w:t>
      </w:r>
      <w:r w:rsidRPr="00CC6796">
        <w:rPr>
          <w:spacing w:val="-2"/>
        </w:rPr>
        <w:t xml:space="preserve"> </w:t>
      </w:r>
      <w:r w:rsidRPr="00CC6796">
        <w:t>orientación estratégica en el</w:t>
      </w:r>
      <w:r w:rsidRPr="00CC6796">
        <w:rPr>
          <w:spacing w:val="-1"/>
        </w:rPr>
        <w:t xml:space="preserve"> </w:t>
      </w:r>
      <w:r w:rsidRPr="00CC6796">
        <w:t xml:space="preserve">desarrollo de la actividad, buscando garantizar la adquisición de bienes, servicios y obras para el cumplimiento del objeto misional, fin y funcionamiento del Ministerio del Interior, con los más altos niveles de eficiencia y efectividad, y que la supervisión de los contratos se realice conforme con las normas legales, buscando el cumplimiento de los fines </w:t>
      </w:r>
      <w:r w:rsidRPr="00CC6796">
        <w:rPr>
          <w:spacing w:val="-2"/>
        </w:rPr>
        <w:t>estatales.</w:t>
      </w:r>
    </w:p>
    <w:p w14:paraId="3997C6A1" w14:textId="77777777" w:rsidR="00B9404F" w:rsidRPr="00CC6796" w:rsidRDefault="39C5C282" w:rsidP="00B16183">
      <w:pPr>
        <w:pStyle w:val="Textoindependiente"/>
        <w:spacing w:before="157" w:line="259" w:lineRule="auto"/>
        <w:ind w:left="528" w:right="131"/>
        <w:jc w:val="both"/>
      </w:pPr>
      <w:r w:rsidRPr="00CC6796">
        <w:t>Considerando la naturaleza jurídica del Ministerio de Interior, se tiene que, el régimen jurídico de contratación aplicable es el consagrado en el Estatuto General de Contratación Pública, esto es, la Ley</w:t>
      </w:r>
      <w:r w:rsidRPr="00CC6796">
        <w:rPr>
          <w:spacing w:val="-3"/>
        </w:rPr>
        <w:t xml:space="preserve"> </w:t>
      </w:r>
      <w:r w:rsidRPr="00CC6796">
        <w:t>80</w:t>
      </w:r>
      <w:r w:rsidRPr="00CC6796">
        <w:rPr>
          <w:spacing w:val="-1"/>
        </w:rPr>
        <w:t xml:space="preserve"> </w:t>
      </w:r>
      <w:r w:rsidRPr="00CC6796">
        <w:t>de</w:t>
      </w:r>
      <w:r w:rsidRPr="00CC6796">
        <w:rPr>
          <w:spacing w:val="-1"/>
        </w:rPr>
        <w:t xml:space="preserve"> </w:t>
      </w:r>
      <w:r w:rsidRPr="00CC6796">
        <w:t>1993,</w:t>
      </w:r>
      <w:r w:rsidRPr="00CC6796">
        <w:rPr>
          <w:spacing w:val="-1"/>
        </w:rPr>
        <w:t xml:space="preserve"> </w:t>
      </w:r>
      <w:r w:rsidRPr="00CC6796">
        <w:t>incluyendo</w:t>
      </w:r>
      <w:r w:rsidRPr="00CC6796">
        <w:rPr>
          <w:spacing w:val="-1"/>
        </w:rPr>
        <w:t xml:space="preserve"> </w:t>
      </w:r>
      <w:r w:rsidRPr="00CC6796">
        <w:t>sus</w:t>
      </w:r>
      <w:r w:rsidRPr="00CC6796">
        <w:rPr>
          <w:spacing w:val="-3"/>
        </w:rPr>
        <w:t xml:space="preserve"> </w:t>
      </w:r>
      <w:r w:rsidRPr="00CC6796">
        <w:t>reformas,</w:t>
      </w:r>
      <w:r w:rsidRPr="00CC6796">
        <w:rPr>
          <w:spacing w:val="-1"/>
        </w:rPr>
        <w:t xml:space="preserve"> </w:t>
      </w:r>
      <w:r w:rsidRPr="00CC6796">
        <w:t>modificaciones o adiciones, sus</w:t>
      </w:r>
      <w:r w:rsidRPr="00CC6796">
        <w:rPr>
          <w:spacing w:val="-3"/>
        </w:rPr>
        <w:t xml:space="preserve"> </w:t>
      </w:r>
      <w:r w:rsidRPr="00CC6796">
        <w:t>decretos</w:t>
      </w:r>
      <w:r w:rsidRPr="00CC6796">
        <w:rPr>
          <w:spacing w:val="-3"/>
        </w:rPr>
        <w:t xml:space="preserve"> </w:t>
      </w:r>
      <w:r w:rsidRPr="00CC6796">
        <w:t>reglamentarios, así como las disposiciones civiles y comerciales que le sean aplicables; los lineamentos, guías, circulares</w:t>
      </w:r>
      <w:r w:rsidRPr="00CC6796">
        <w:rPr>
          <w:spacing w:val="-12"/>
        </w:rPr>
        <w:t xml:space="preserve"> </w:t>
      </w:r>
      <w:r w:rsidRPr="00CC6796">
        <w:t>y/o</w:t>
      </w:r>
      <w:r w:rsidRPr="00CC6796">
        <w:rPr>
          <w:spacing w:val="-14"/>
        </w:rPr>
        <w:t xml:space="preserve"> </w:t>
      </w:r>
      <w:r w:rsidRPr="00CC6796">
        <w:t>manuales</w:t>
      </w:r>
      <w:r w:rsidRPr="00CC6796">
        <w:rPr>
          <w:spacing w:val="-14"/>
        </w:rPr>
        <w:t xml:space="preserve"> </w:t>
      </w:r>
      <w:r w:rsidRPr="00CC6796">
        <w:t>adoptados</w:t>
      </w:r>
      <w:r w:rsidRPr="00CC6796">
        <w:rPr>
          <w:spacing w:val="-14"/>
        </w:rPr>
        <w:t xml:space="preserve"> </w:t>
      </w:r>
      <w:r w:rsidRPr="00CC6796">
        <w:t>mediante</w:t>
      </w:r>
      <w:r w:rsidRPr="00CC6796">
        <w:rPr>
          <w:spacing w:val="-12"/>
        </w:rPr>
        <w:t xml:space="preserve"> </w:t>
      </w:r>
      <w:r w:rsidRPr="00CC6796">
        <w:t>acto</w:t>
      </w:r>
      <w:r w:rsidRPr="00CC6796">
        <w:rPr>
          <w:spacing w:val="-14"/>
        </w:rPr>
        <w:t xml:space="preserve"> </w:t>
      </w:r>
      <w:r w:rsidRPr="00CC6796">
        <w:t>administrativo,</w:t>
      </w:r>
      <w:r w:rsidRPr="00CC6796">
        <w:rPr>
          <w:spacing w:val="-11"/>
        </w:rPr>
        <w:t xml:space="preserve"> </w:t>
      </w:r>
      <w:r w:rsidRPr="00CC6796">
        <w:t>expedidos</w:t>
      </w:r>
      <w:r w:rsidRPr="00CC6796">
        <w:rPr>
          <w:spacing w:val="-12"/>
        </w:rPr>
        <w:t xml:space="preserve"> </w:t>
      </w:r>
      <w:r w:rsidRPr="00CC6796">
        <w:t>por</w:t>
      </w:r>
      <w:r w:rsidRPr="00CC6796">
        <w:rPr>
          <w:spacing w:val="-11"/>
        </w:rPr>
        <w:t xml:space="preserve"> </w:t>
      </w:r>
      <w:r w:rsidRPr="00CC6796">
        <w:t>Agencia</w:t>
      </w:r>
      <w:r w:rsidRPr="00CC6796">
        <w:rPr>
          <w:spacing w:val="-12"/>
        </w:rPr>
        <w:t xml:space="preserve"> </w:t>
      </w:r>
      <w:r w:rsidRPr="00CC6796">
        <w:t>Nacional</w:t>
      </w:r>
      <w:r w:rsidRPr="00CC6796">
        <w:rPr>
          <w:spacing w:val="-13"/>
        </w:rPr>
        <w:t xml:space="preserve"> </w:t>
      </w:r>
      <w:r w:rsidRPr="00CC6796">
        <w:t>de Contratación</w:t>
      </w:r>
      <w:r w:rsidRPr="00CC6796">
        <w:rPr>
          <w:spacing w:val="-5"/>
        </w:rPr>
        <w:t xml:space="preserve"> </w:t>
      </w:r>
      <w:r w:rsidRPr="00CC6796">
        <w:t>Colombia</w:t>
      </w:r>
      <w:r w:rsidRPr="00CC6796">
        <w:rPr>
          <w:spacing w:val="-5"/>
        </w:rPr>
        <w:t xml:space="preserve"> </w:t>
      </w:r>
      <w:r w:rsidRPr="00CC6796">
        <w:t>Compra</w:t>
      </w:r>
      <w:r w:rsidRPr="00CC6796">
        <w:rPr>
          <w:spacing w:val="-7"/>
        </w:rPr>
        <w:t xml:space="preserve"> </w:t>
      </w:r>
      <w:r w:rsidRPr="00CC6796">
        <w:t>Eficiente</w:t>
      </w:r>
      <w:r w:rsidRPr="00CC6796">
        <w:rPr>
          <w:spacing w:val="-7"/>
        </w:rPr>
        <w:t xml:space="preserve"> </w:t>
      </w:r>
      <w:r w:rsidRPr="00CC6796">
        <w:t>y</w:t>
      </w:r>
      <w:r w:rsidRPr="00CC6796">
        <w:rPr>
          <w:spacing w:val="-7"/>
        </w:rPr>
        <w:t xml:space="preserve"> </w:t>
      </w:r>
      <w:r w:rsidRPr="00CC6796">
        <w:t>demás</w:t>
      </w:r>
      <w:r w:rsidRPr="00CC6796">
        <w:rPr>
          <w:spacing w:val="-7"/>
        </w:rPr>
        <w:t xml:space="preserve"> </w:t>
      </w:r>
      <w:r w:rsidRPr="00CC6796">
        <w:t>normas</w:t>
      </w:r>
      <w:r w:rsidRPr="00CC6796">
        <w:rPr>
          <w:spacing w:val="-7"/>
        </w:rPr>
        <w:t xml:space="preserve"> </w:t>
      </w:r>
      <w:r w:rsidRPr="00CC6796">
        <w:t>complementarias,</w:t>
      </w:r>
      <w:r w:rsidRPr="00CC6796">
        <w:rPr>
          <w:spacing w:val="-4"/>
        </w:rPr>
        <w:t xml:space="preserve"> </w:t>
      </w:r>
      <w:r w:rsidRPr="00CC6796">
        <w:t>en</w:t>
      </w:r>
      <w:r w:rsidRPr="00CC6796">
        <w:rPr>
          <w:spacing w:val="-8"/>
        </w:rPr>
        <w:t xml:space="preserve"> </w:t>
      </w:r>
      <w:r w:rsidRPr="00CC6796">
        <w:t>materia</w:t>
      </w:r>
      <w:r w:rsidRPr="00CC6796">
        <w:rPr>
          <w:spacing w:val="-8"/>
        </w:rPr>
        <w:t xml:space="preserve"> </w:t>
      </w:r>
      <w:r w:rsidRPr="00CC6796">
        <w:t>contractual.</w:t>
      </w:r>
    </w:p>
    <w:p w14:paraId="15BBAB5A" w14:textId="77777777" w:rsidR="00B9404F" w:rsidRPr="00CC6796" w:rsidRDefault="39C5C282" w:rsidP="00B16183">
      <w:pPr>
        <w:pStyle w:val="Textoindependiente"/>
        <w:spacing w:before="161" w:line="259" w:lineRule="auto"/>
        <w:ind w:left="528" w:right="131"/>
        <w:jc w:val="both"/>
      </w:pPr>
      <w:r w:rsidRPr="00CC6796">
        <w:t>Este manual se constituye como un instrumento para que la selección de los contratistas y la celebración de los respectivos contratos por parte del Ministerio del Interior y sus fondos sean el resultado</w:t>
      </w:r>
      <w:r w:rsidRPr="00CC6796">
        <w:rPr>
          <w:spacing w:val="-16"/>
        </w:rPr>
        <w:t xml:space="preserve"> </w:t>
      </w:r>
      <w:r w:rsidRPr="00CC6796">
        <w:t>de</w:t>
      </w:r>
      <w:r w:rsidRPr="00CC6796">
        <w:rPr>
          <w:spacing w:val="-15"/>
        </w:rPr>
        <w:t xml:space="preserve"> </w:t>
      </w:r>
      <w:r w:rsidRPr="00CC6796">
        <w:t>un</w:t>
      </w:r>
      <w:r w:rsidRPr="00CC6796">
        <w:rPr>
          <w:spacing w:val="-15"/>
        </w:rPr>
        <w:t xml:space="preserve"> </w:t>
      </w:r>
      <w:r w:rsidRPr="00CC6796">
        <w:t>diligente</w:t>
      </w:r>
      <w:r w:rsidRPr="00CC6796">
        <w:rPr>
          <w:spacing w:val="-16"/>
        </w:rPr>
        <w:t xml:space="preserve"> </w:t>
      </w:r>
      <w:r w:rsidRPr="00CC6796">
        <w:t>y</w:t>
      </w:r>
      <w:r w:rsidRPr="00CC6796">
        <w:rPr>
          <w:spacing w:val="-15"/>
        </w:rPr>
        <w:t xml:space="preserve"> </w:t>
      </w:r>
      <w:r w:rsidRPr="00CC6796">
        <w:t>coordinado</w:t>
      </w:r>
      <w:r w:rsidRPr="00CC6796">
        <w:rPr>
          <w:spacing w:val="-15"/>
        </w:rPr>
        <w:t xml:space="preserve"> </w:t>
      </w:r>
      <w:r w:rsidRPr="00CC6796">
        <w:t>proceso</w:t>
      </w:r>
      <w:r w:rsidRPr="00CC6796">
        <w:rPr>
          <w:spacing w:val="-15"/>
        </w:rPr>
        <w:t xml:space="preserve"> </w:t>
      </w:r>
      <w:r w:rsidRPr="00CC6796">
        <w:t>de</w:t>
      </w:r>
      <w:r w:rsidRPr="00CC6796">
        <w:rPr>
          <w:spacing w:val="-16"/>
        </w:rPr>
        <w:t xml:space="preserve"> </w:t>
      </w:r>
      <w:r w:rsidRPr="00CC6796">
        <w:t>planeación</w:t>
      </w:r>
      <w:r w:rsidRPr="00CC6796">
        <w:rPr>
          <w:spacing w:val="-14"/>
        </w:rPr>
        <w:t xml:space="preserve"> </w:t>
      </w:r>
      <w:r w:rsidRPr="00CC6796">
        <w:t>y</w:t>
      </w:r>
      <w:r w:rsidRPr="00CC6796">
        <w:rPr>
          <w:spacing w:val="-16"/>
        </w:rPr>
        <w:t xml:space="preserve"> </w:t>
      </w:r>
      <w:r w:rsidRPr="00CC6796">
        <w:t>de</w:t>
      </w:r>
      <w:r w:rsidRPr="00CC6796">
        <w:rPr>
          <w:spacing w:val="-13"/>
        </w:rPr>
        <w:t xml:space="preserve"> </w:t>
      </w:r>
      <w:r w:rsidRPr="00CC6796">
        <w:t>ejecución</w:t>
      </w:r>
      <w:r w:rsidRPr="00CC6796">
        <w:rPr>
          <w:spacing w:val="-14"/>
        </w:rPr>
        <w:t xml:space="preserve"> </w:t>
      </w:r>
      <w:r w:rsidRPr="00CC6796">
        <w:t>de</w:t>
      </w:r>
      <w:r w:rsidRPr="00CC6796">
        <w:rPr>
          <w:spacing w:val="-13"/>
        </w:rPr>
        <w:t xml:space="preserve"> </w:t>
      </w:r>
      <w:r w:rsidRPr="00CC6796">
        <w:t>todas</w:t>
      </w:r>
      <w:r w:rsidRPr="00CC6796">
        <w:rPr>
          <w:spacing w:val="-16"/>
        </w:rPr>
        <w:t xml:space="preserve"> </w:t>
      </w:r>
      <w:r w:rsidRPr="00CC6796">
        <w:t>las</w:t>
      </w:r>
      <w:r w:rsidRPr="00CC6796">
        <w:rPr>
          <w:spacing w:val="-12"/>
        </w:rPr>
        <w:t xml:space="preserve"> </w:t>
      </w:r>
      <w:r w:rsidRPr="00CC6796">
        <w:t xml:space="preserve">actividades, estudios, proyecciones y análisis necesarios para tal efecto, enmarcado en los principios constitucionales de la función administrativa, gestión fiscal y de los principios que </w:t>
      </w:r>
      <w:r w:rsidRPr="00CC6796">
        <w:lastRenderedPageBreak/>
        <w:t>informan la actividad</w:t>
      </w:r>
      <w:r w:rsidRPr="00CC6796">
        <w:rPr>
          <w:spacing w:val="-9"/>
        </w:rPr>
        <w:t xml:space="preserve"> </w:t>
      </w:r>
      <w:r w:rsidRPr="00CC6796">
        <w:t>contractual</w:t>
      </w:r>
      <w:r w:rsidRPr="00CC6796">
        <w:rPr>
          <w:spacing w:val="-10"/>
        </w:rPr>
        <w:t xml:space="preserve"> </w:t>
      </w:r>
      <w:r w:rsidRPr="00CC6796">
        <w:t>del</w:t>
      </w:r>
      <w:r w:rsidRPr="00CC6796">
        <w:rPr>
          <w:spacing w:val="-12"/>
        </w:rPr>
        <w:t xml:space="preserve"> </w:t>
      </w:r>
      <w:r w:rsidRPr="00CC6796">
        <w:t>Estado,</w:t>
      </w:r>
      <w:r w:rsidRPr="00CC6796">
        <w:rPr>
          <w:spacing w:val="-10"/>
        </w:rPr>
        <w:t xml:space="preserve"> </w:t>
      </w:r>
      <w:r w:rsidRPr="00CC6796">
        <w:t>de</w:t>
      </w:r>
      <w:r w:rsidRPr="00CC6796">
        <w:rPr>
          <w:spacing w:val="-12"/>
        </w:rPr>
        <w:t xml:space="preserve"> </w:t>
      </w:r>
      <w:r w:rsidRPr="00CC6796">
        <w:t>tal</w:t>
      </w:r>
      <w:r w:rsidRPr="00CC6796">
        <w:rPr>
          <w:spacing w:val="-10"/>
        </w:rPr>
        <w:t xml:space="preserve"> </w:t>
      </w:r>
      <w:r w:rsidRPr="00CC6796">
        <w:t>manera</w:t>
      </w:r>
      <w:r w:rsidRPr="00CC6796">
        <w:rPr>
          <w:spacing w:val="-11"/>
        </w:rPr>
        <w:t xml:space="preserve"> </w:t>
      </w:r>
      <w:r w:rsidRPr="00CC6796">
        <w:t>que,</w:t>
      </w:r>
      <w:r w:rsidRPr="00CC6796">
        <w:rPr>
          <w:spacing w:val="-8"/>
        </w:rPr>
        <w:t xml:space="preserve"> </w:t>
      </w:r>
      <w:r w:rsidRPr="00CC6796">
        <w:t>sea</w:t>
      </w:r>
      <w:r w:rsidRPr="00CC6796">
        <w:rPr>
          <w:spacing w:val="-12"/>
        </w:rPr>
        <w:t xml:space="preserve"> </w:t>
      </w:r>
      <w:r w:rsidRPr="00CC6796">
        <w:t>un</w:t>
      </w:r>
      <w:r w:rsidRPr="00CC6796">
        <w:rPr>
          <w:spacing w:val="-9"/>
        </w:rPr>
        <w:t xml:space="preserve"> </w:t>
      </w:r>
      <w:r w:rsidRPr="00CC6796">
        <w:t>instrumento</w:t>
      </w:r>
      <w:r w:rsidRPr="00CC6796">
        <w:rPr>
          <w:spacing w:val="-11"/>
        </w:rPr>
        <w:t xml:space="preserve"> </w:t>
      </w:r>
      <w:r w:rsidRPr="00CC6796">
        <w:t>de</w:t>
      </w:r>
      <w:r w:rsidRPr="00CC6796">
        <w:rPr>
          <w:spacing w:val="-12"/>
        </w:rPr>
        <w:t xml:space="preserve"> </w:t>
      </w:r>
      <w:r w:rsidRPr="00CC6796">
        <w:t>consulta</w:t>
      </w:r>
      <w:r w:rsidRPr="00CC6796">
        <w:rPr>
          <w:spacing w:val="-9"/>
        </w:rPr>
        <w:t xml:space="preserve"> </w:t>
      </w:r>
      <w:r w:rsidRPr="00CC6796">
        <w:t>permanente</w:t>
      </w:r>
      <w:r w:rsidRPr="00CC6796">
        <w:rPr>
          <w:spacing w:val="-11"/>
        </w:rPr>
        <w:t xml:space="preserve"> </w:t>
      </w:r>
      <w:r w:rsidRPr="00CC6796">
        <w:t>que minimice la ocurrencia de errores en materia contractual y haga más efectivo el proceso de adquisición de bienes, servicios, obras, y además, sea una herramienta de control de la ejecución contractual</w:t>
      </w:r>
      <w:r w:rsidRPr="00CC6796">
        <w:rPr>
          <w:spacing w:val="-3"/>
        </w:rPr>
        <w:t xml:space="preserve"> </w:t>
      </w:r>
      <w:r w:rsidRPr="00CC6796">
        <w:t>en</w:t>
      </w:r>
      <w:r w:rsidRPr="00CC6796">
        <w:rPr>
          <w:spacing w:val="-5"/>
        </w:rPr>
        <w:t xml:space="preserve"> </w:t>
      </w:r>
      <w:r w:rsidRPr="00CC6796">
        <w:t>la</w:t>
      </w:r>
      <w:r w:rsidRPr="00CC6796">
        <w:rPr>
          <w:spacing w:val="-3"/>
        </w:rPr>
        <w:t xml:space="preserve"> </w:t>
      </w:r>
      <w:r w:rsidRPr="00CC6796">
        <w:t>Entidad,</w:t>
      </w:r>
      <w:r w:rsidRPr="00CC6796">
        <w:rPr>
          <w:spacing w:val="-4"/>
        </w:rPr>
        <w:t xml:space="preserve"> </w:t>
      </w:r>
      <w:r w:rsidRPr="00CC6796">
        <w:t>que</w:t>
      </w:r>
      <w:r w:rsidRPr="00CC6796">
        <w:rPr>
          <w:spacing w:val="-5"/>
        </w:rPr>
        <w:t xml:space="preserve"> </w:t>
      </w:r>
      <w:r w:rsidRPr="00CC6796">
        <w:t>observe</w:t>
      </w:r>
      <w:r w:rsidRPr="00CC6796">
        <w:rPr>
          <w:spacing w:val="-3"/>
        </w:rPr>
        <w:t xml:space="preserve"> </w:t>
      </w:r>
      <w:r w:rsidRPr="00CC6796">
        <w:t>cabalmente</w:t>
      </w:r>
      <w:r w:rsidRPr="00CC6796">
        <w:rPr>
          <w:spacing w:val="-3"/>
        </w:rPr>
        <w:t xml:space="preserve"> </w:t>
      </w:r>
      <w:r w:rsidRPr="00CC6796">
        <w:t>los</w:t>
      </w:r>
      <w:r w:rsidRPr="00CC6796">
        <w:rPr>
          <w:spacing w:val="-2"/>
        </w:rPr>
        <w:t xml:space="preserve"> </w:t>
      </w:r>
      <w:r w:rsidRPr="00CC6796">
        <w:t>preceptos</w:t>
      </w:r>
      <w:r w:rsidRPr="00CC6796">
        <w:rPr>
          <w:spacing w:val="-5"/>
        </w:rPr>
        <w:t xml:space="preserve"> </w:t>
      </w:r>
      <w:r w:rsidRPr="00CC6796">
        <w:t>legales</w:t>
      </w:r>
      <w:r w:rsidRPr="00CC6796">
        <w:rPr>
          <w:spacing w:val="-3"/>
        </w:rPr>
        <w:t xml:space="preserve"> </w:t>
      </w:r>
      <w:r w:rsidRPr="00CC6796">
        <w:t>en</w:t>
      </w:r>
      <w:r w:rsidRPr="00CC6796">
        <w:rPr>
          <w:spacing w:val="-3"/>
        </w:rPr>
        <w:t xml:space="preserve"> </w:t>
      </w:r>
      <w:r w:rsidRPr="00CC6796">
        <w:t>materia</w:t>
      </w:r>
      <w:r w:rsidRPr="00CC6796">
        <w:rPr>
          <w:spacing w:val="-3"/>
        </w:rPr>
        <w:t xml:space="preserve"> </w:t>
      </w:r>
      <w:r w:rsidRPr="00CC6796">
        <w:t>de</w:t>
      </w:r>
      <w:r w:rsidRPr="00CC6796">
        <w:rPr>
          <w:spacing w:val="-5"/>
        </w:rPr>
        <w:t xml:space="preserve"> </w:t>
      </w:r>
      <w:r w:rsidRPr="00CC6796">
        <w:t>contratación pública, de acuerdo con los principios de la contratación como la transparencia, economía, responsabilidad</w:t>
      </w:r>
      <w:r w:rsidRPr="00CC6796">
        <w:rPr>
          <w:spacing w:val="-12"/>
        </w:rPr>
        <w:t xml:space="preserve"> </w:t>
      </w:r>
      <w:r w:rsidRPr="00CC6796">
        <w:t>y</w:t>
      </w:r>
      <w:r w:rsidRPr="00CC6796">
        <w:rPr>
          <w:spacing w:val="-14"/>
        </w:rPr>
        <w:t xml:space="preserve"> </w:t>
      </w:r>
      <w:r w:rsidRPr="00CC6796">
        <w:t>selección</w:t>
      </w:r>
      <w:r w:rsidRPr="00CC6796">
        <w:rPr>
          <w:spacing w:val="-13"/>
        </w:rPr>
        <w:t xml:space="preserve"> </w:t>
      </w:r>
      <w:r w:rsidRPr="00CC6796">
        <w:t>objetiva</w:t>
      </w:r>
      <w:r w:rsidRPr="00CC6796">
        <w:rPr>
          <w:spacing w:val="-12"/>
        </w:rPr>
        <w:t xml:space="preserve"> </w:t>
      </w:r>
      <w:r w:rsidRPr="00CC6796">
        <w:t>,</w:t>
      </w:r>
      <w:r w:rsidRPr="00CC6796">
        <w:rPr>
          <w:spacing w:val="-11"/>
        </w:rPr>
        <w:t xml:space="preserve"> </w:t>
      </w:r>
      <w:r w:rsidRPr="00CC6796">
        <w:t>propendiendo</w:t>
      </w:r>
      <w:r w:rsidRPr="00CC6796">
        <w:rPr>
          <w:spacing w:val="-12"/>
        </w:rPr>
        <w:t xml:space="preserve"> </w:t>
      </w:r>
      <w:r w:rsidRPr="00CC6796">
        <w:t>porque</w:t>
      </w:r>
      <w:r w:rsidRPr="00CC6796">
        <w:rPr>
          <w:spacing w:val="-15"/>
        </w:rPr>
        <w:t xml:space="preserve"> </w:t>
      </w:r>
      <w:r w:rsidRPr="00CC6796">
        <w:t>cada</w:t>
      </w:r>
      <w:r w:rsidRPr="00CC6796">
        <w:rPr>
          <w:spacing w:val="-12"/>
        </w:rPr>
        <w:t xml:space="preserve"> </w:t>
      </w:r>
      <w:r w:rsidRPr="00CC6796">
        <w:t>proceso</w:t>
      </w:r>
      <w:r w:rsidRPr="00CC6796">
        <w:rPr>
          <w:spacing w:val="-12"/>
        </w:rPr>
        <w:t xml:space="preserve"> </w:t>
      </w:r>
      <w:r w:rsidRPr="00CC6796">
        <w:t>de</w:t>
      </w:r>
      <w:r w:rsidRPr="00CC6796">
        <w:rPr>
          <w:spacing w:val="-12"/>
        </w:rPr>
        <w:t xml:space="preserve"> </w:t>
      </w:r>
      <w:r w:rsidRPr="00CC6796">
        <w:t>gestión</w:t>
      </w:r>
      <w:r w:rsidRPr="00CC6796">
        <w:rPr>
          <w:spacing w:val="-13"/>
        </w:rPr>
        <w:t xml:space="preserve"> </w:t>
      </w:r>
      <w:r w:rsidRPr="00CC6796">
        <w:t>contractual</w:t>
      </w:r>
      <w:r w:rsidRPr="00CC6796">
        <w:rPr>
          <w:spacing w:val="-13"/>
        </w:rPr>
        <w:t xml:space="preserve"> </w:t>
      </w:r>
      <w:r w:rsidRPr="00CC6796">
        <w:t>esté precedido por una debida planeación. Lo anterior, a fin de que, durante las etapas precontractual, contractual, post</w:t>
      </w:r>
      <w:r w:rsidRPr="00CC6796">
        <w:rPr>
          <w:spacing w:val="-1"/>
        </w:rPr>
        <w:t xml:space="preserve"> </w:t>
      </w:r>
      <w:r w:rsidRPr="00CC6796">
        <w:t>contractual, supervisión, los posibles riesgos para la Entidad, contratistas y</w:t>
      </w:r>
      <w:r w:rsidRPr="00CC6796">
        <w:rPr>
          <w:spacing w:val="-3"/>
        </w:rPr>
        <w:t xml:space="preserve"> </w:t>
      </w:r>
      <w:r w:rsidRPr="00CC6796">
        <w:t>demás agentes involucrados en la contratación.</w:t>
      </w:r>
    </w:p>
    <w:p w14:paraId="467CBECF" w14:textId="77777777" w:rsidR="00B9404F" w:rsidRPr="00CC6796" w:rsidRDefault="39C5C282" w:rsidP="00B16183">
      <w:pPr>
        <w:pStyle w:val="Textoindependiente"/>
        <w:spacing w:before="157" w:line="259" w:lineRule="auto"/>
        <w:ind w:left="528" w:right="131"/>
        <w:jc w:val="both"/>
      </w:pPr>
      <w:r w:rsidRPr="00CC6796">
        <w:rPr>
          <w:spacing w:val="-2"/>
        </w:rPr>
        <w:t>De</w:t>
      </w:r>
      <w:r w:rsidRPr="00CC6796">
        <w:rPr>
          <w:spacing w:val="-3"/>
        </w:rPr>
        <w:t xml:space="preserve"> </w:t>
      </w:r>
      <w:r w:rsidRPr="00CC6796">
        <w:rPr>
          <w:spacing w:val="-2"/>
        </w:rPr>
        <w:t>acuerdo</w:t>
      </w:r>
      <w:r w:rsidRPr="00CC6796">
        <w:rPr>
          <w:spacing w:val="-6"/>
        </w:rPr>
        <w:t xml:space="preserve"> </w:t>
      </w:r>
      <w:r w:rsidRPr="00CC6796">
        <w:rPr>
          <w:spacing w:val="-2"/>
        </w:rPr>
        <w:t>con</w:t>
      </w:r>
      <w:r w:rsidRPr="00CC6796">
        <w:rPr>
          <w:spacing w:val="-7"/>
        </w:rPr>
        <w:t xml:space="preserve"> </w:t>
      </w:r>
      <w:r w:rsidRPr="00CC6796">
        <w:rPr>
          <w:spacing w:val="-2"/>
        </w:rPr>
        <w:t>las</w:t>
      </w:r>
      <w:r w:rsidRPr="00CC6796">
        <w:rPr>
          <w:spacing w:val="-6"/>
        </w:rPr>
        <w:t xml:space="preserve"> </w:t>
      </w:r>
      <w:r w:rsidRPr="00CC6796">
        <w:rPr>
          <w:spacing w:val="-2"/>
        </w:rPr>
        <w:t>exigencias</w:t>
      </w:r>
      <w:r w:rsidRPr="00CC6796">
        <w:rPr>
          <w:spacing w:val="-3"/>
        </w:rPr>
        <w:t xml:space="preserve"> </w:t>
      </w:r>
      <w:r w:rsidRPr="00CC6796">
        <w:rPr>
          <w:spacing w:val="-2"/>
        </w:rPr>
        <w:t>establecidas</w:t>
      </w:r>
      <w:r w:rsidRPr="00CC6796">
        <w:rPr>
          <w:spacing w:val="-6"/>
        </w:rPr>
        <w:t xml:space="preserve"> </w:t>
      </w:r>
      <w:r w:rsidRPr="00CC6796">
        <w:rPr>
          <w:spacing w:val="-2"/>
        </w:rPr>
        <w:t>en</w:t>
      </w:r>
      <w:r w:rsidRPr="00CC6796">
        <w:rPr>
          <w:spacing w:val="-7"/>
        </w:rPr>
        <w:t xml:space="preserve"> </w:t>
      </w:r>
      <w:r w:rsidRPr="00CC6796">
        <w:rPr>
          <w:spacing w:val="-2"/>
        </w:rPr>
        <w:t>el</w:t>
      </w:r>
      <w:r w:rsidRPr="00CC6796">
        <w:rPr>
          <w:spacing w:val="-7"/>
        </w:rPr>
        <w:t xml:space="preserve"> </w:t>
      </w:r>
      <w:r w:rsidRPr="00CC6796">
        <w:rPr>
          <w:spacing w:val="-2"/>
        </w:rPr>
        <w:t>Estatuto</w:t>
      </w:r>
      <w:r w:rsidRPr="00CC6796">
        <w:rPr>
          <w:spacing w:val="-6"/>
        </w:rPr>
        <w:t xml:space="preserve"> </w:t>
      </w:r>
      <w:r w:rsidRPr="00CC6796">
        <w:rPr>
          <w:spacing w:val="-2"/>
        </w:rPr>
        <w:t>General</w:t>
      </w:r>
      <w:r w:rsidRPr="00CC6796">
        <w:rPr>
          <w:spacing w:val="-5"/>
        </w:rPr>
        <w:t xml:space="preserve"> </w:t>
      </w:r>
      <w:r w:rsidRPr="00CC6796">
        <w:rPr>
          <w:spacing w:val="-2"/>
        </w:rPr>
        <w:t>de</w:t>
      </w:r>
      <w:r w:rsidRPr="00CC6796">
        <w:rPr>
          <w:spacing w:val="-7"/>
        </w:rPr>
        <w:t xml:space="preserve"> </w:t>
      </w:r>
      <w:r w:rsidRPr="00CC6796">
        <w:rPr>
          <w:spacing w:val="-2"/>
        </w:rPr>
        <w:t>Contratación</w:t>
      </w:r>
      <w:r w:rsidRPr="00CC6796">
        <w:rPr>
          <w:spacing w:val="-7"/>
        </w:rPr>
        <w:t xml:space="preserve"> </w:t>
      </w:r>
      <w:r w:rsidRPr="00CC6796">
        <w:rPr>
          <w:spacing w:val="-2"/>
        </w:rPr>
        <w:t>y</w:t>
      </w:r>
      <w:r w:rsidRPr="00CC6796">
        <w:rPr>
          <w:spacing w:val="-6"/>
        </w:rPr>
        <w:t xml:space="preserve"> </w:t>
      </w:r>
      <w:r w:rsidRPr="00CC6796">
        <w:rPr>
          <w:spacing w:val="-2"/>
        </w:rPr>
        <w:t>los</w:t>
      </w:r>
      <w:r w:rsidRPr="00CC6796">
        <w:rPr>
          <w:spacing w:val="-3"/>
        </w:rPr>
        <w:t xml:space="preserve"> </w:t>
      </w:r>
      <w:r w:rsidRPr="00CC6796">
        <w:rPr>
          <w:spacing w:val="-2"/>
        </w:rPr>
        <w:t xml:space="preserve">lineamientos </w:t>
      </w:r>
      <w:r w:rsidRPr="00CC6796">
        <w:t>de la Agencia Nacional de Contratación Colombia Compra Eficiente, este Manual establece los aspectos</w:t>
      </w:r>
      <w:r w:rsidRPr="00CC6796">
        <w:rPr>
          <w:spacing w:val="-16"/>
        </w:rPr>
        <w:t xml:space="preserve"> </w:t>
      </w:r>
      <w:r w:rsidRPr="00CC6796">
        <w:t>más</w:t>
      </w:r>
      <w:r w:rsidRPr="00CC6796">
        <w:rPr>
          <w:spacing w:val="-15"/>
        </w:rPr>
        <w:t xml:space="preserve"> </w:t>
      </w:r>
      <w:r w:rsidRPr="00CC6796">
        <w:t>relevantes</w:t>
      </w:r>
      <w:r w:rsidRPr="00CC6796">
        <w:rPr>
          <w:spacing w:val="-15"/>
        </w:rPr>
        <w:t xml:space="preserve"> </w:t>
      </w:r>
      <w:r w:rsidRPr="00CC6796">
        <w:t>para</w:t>
      </w:r>
      <w:r w:rsidRPr="00CC6796">
        <w:rPr>
          <w:spacing w:val="-16"/>
        </w:rPr>
        <w:t xml:space="preserve"> </w:t>
      </w:r>
      <w:r w:rsidRPr="00CC6796">
        <w:t>tener</w:t>
      </w:r>
      <w:r w:rsidRPr="00CC6796">
        <w:rPr>
          <w:spacing w:val="-15"/>
        </w:rPr>
        <w:t xml:space="preserve"> </w:t>
      </w:r>
      <w:r w:rsidRPr="00CC6796">
        <w:t>en</w:t>
      </w:r>
      <w:r w:rsidRPr="00CC6796">
        <w:rPr>
          <w:spacing w:val="-15"/>
        </w:rPr>
        <w:t xml:space="preserve"> </w:t>
      </w:r>
      <w:r w:rsidRPr="00CC6796">
        <w:t>cuenta</w:t>
      </w:r>
      <w:r w:rsidRPr="00CC6796">
        <w:rPr>
          <w:spacing w:val="-15"/>
        </w:rPr>
        <w:t xml:space="preserve"> </w:t>
      </w:r>
      <w:r w:rsidRPr="00CC6796">
        <w:t>por</w:t>
      </w:r>
      <w:r w:rsidRPr="00CC6796">
        <w:rPr>
          <w:spacing w:val="-15"/>
        </w:rPr>
        <w:t xml:space="preserve"> </w:t>
      </w:r>
      <w:r w:rsidRPr="00CC6796">
        <w:t>parte</w:t>
      </w:r>
      <w:r w:rsidRPr="00CC6796">
        <w:rPr>
          <w:spacing w:val="-12"/>
        </w:rPr>
        <w:t xml:space="preserve"> </w:t>
      </w:r>
      <w:r w:rsidRPr="00CC6796">
        <w:t>de</w:t>
      </w:r>
      <w:r w:rsidRPr="00CC6796">
        <w:rPr>
          <w:spacing w:val="-15"/>
        </w:rPr>
        <w:t xml:space="preserve"> </w:t>
      </w:r>
      <w:r w:rsidRPr="00CC6796">
        <w:t>los</w:t>
      </w:r>
      <w:r w:rsidRPr="00CC6796">
        <w:rPr>
          <w:spacing w:val="-16"/>
        </w:rPr>
        <w:t xml:space="preserve"> </w:t>
      </w:r>
      <w:r w:rsidRPr="00CC6796">
        <w:t>responsables</w:t>
      </w:r>
      <w:r w:rsidRPr="00CC6796">
        <w:rPr>
          <w:spacing w:val="-13"/>
        </w:rPr>
        <w:t xml:space="preserve"> </w:t>
      </w:r>
      <w:r w:rsidRPr="00CC6796">
        <w:t>de</w:t>
      </w:r>
      <w:r w:rsidRPr="00CC6796">
        <w:rPr>
          <w:spacing w:val="-16"/>
        </w:rPr>
        <w:t xml:space="preserve"> </w:t>
      </w:r>
      <w:r w:rsidRPr="00CC6796">
        <w:t>la</w:t>
      </w:r>
      <w:r w:rsidRPr="00CC6796">
        <w:rPr>
          <w:spacing w:val="-15"/>
        </w:rPr>
        <w:t xml:space="preserve"> </w:t>
      </w:r>
      <w:r w:rsidRPr="00CC6796">
        <w:t>gestión</w:t>
      </w:r>
      <w:r w:rsidRPr="00CC6796">
        <w:rPr>
          <w:spacing w:val="-14"/>
        </w:rPr>
        <w:t xml:space="preserve"> </w:t>
      </w:r>
      <w:r w:rsidRPr="00CC6796">
        <w:t>contractual al momento de adelantar la misma.</w:t>
      </w:r>
    </w:p>
    <w:p w14:paraId="270A4C4D" w14:textId="475ABE00" w:rsidR="00B9404F" w:rsidRPr="00CC6796" w:rsidRDefault="39C5C282" w:rsidP="00B16183">
      <w:pPr>
        <w:pStyle w:val="Textoindependiente"/>
        <w:spacing w:before="158" w:line="259" w:lineRule="auto"/>
        <w:ind w:left="528" w:right="131"/>
        <w:jc w:val="both"/>
      </w:pPr>
      <w:r w:rsidRPr="00CC6796">
        <w:t>Para</w:t>
      </w:r>
      <w:r w:rsidRPr="00CC6796">
        <w:rPr>
          <w:spacing w:val="-16"/>
        </w:rPr>
        <w:t xml:space="preserve"> </w:t>
      </w:r>
      <w:r w:rsidRPr="00CC6796">
        <w:t>ello,</w:t>
      </w:r>
      <w:r w:rsidRPr="00CC6796">
        <w:rPr>
          <w:spacing w:val="-15"/>
        </w:rPr>
        <w:t xml:space="preserve"> </w:t>
      </w:r>
      <w:r w:rsidRPr="00CC6796">
        <w:t>la</w:t>
      </w:r>
      <w:r w:rsidRPr="00CC6796">
        <w:rPr>
          <w:spacing w:val="-15"/>
        </w:rPr>
        <w:t xml:space="preserve"> </w:t>
      </w:r>
      <w:r w:rsidRPr="00CC6796">
        <w:t>actividad</w:t>
      </w:r>
      <w:r w:rsidRPr="00CC6796">
        <w:rPr>
          <w:spacing w:val="-16"/>
        </w:rPr>
        <w:t xml:space="preserve"> </w:t>
      </w:r>
      <w:r w:rsidRPr="00CC6796">
        <w:t>contractual</w:t>
      </w:r>
      <w:r w:rsidRPr="00CC6796">
        <w:rPr>
          <w:spacing w:val="-15"/>
        </w:rPr>
        <w:t xml:space="preserve"> </w:t>
      </w:r>
      <w:r w:rsidRPr="00CC6796">
        <w:t>adelantada</w:t>
      </w:r>
      <w:r w:rsidRPr="00CC6796">
        <w:rPr>
          <w:spacing w:val="-15"/>
        </w:rPr>
        <w:t xml:space="preserve"> </w:t>
      </w:r>
      <w:r w:rsidRPr="00CC6796">
        <w:t>se</w:t>
      </w:r>
      <w:r w:rsidRPr="00CC6796">
        <w:rPr>
          <w:spacing w:val="-15"/>
        </w:rPr>
        <w:t xml:space="preserve"> </w:t>
      </w:r>
      <w:r w:rsidRPr="00CC6796">
        <w:t>sustenta</w:t>
      </w:r>
      <w:r w:rsidRPr="00CC6796">
        <w:rPr>
          <w:spacing w:val="-16"/>
        </w:rPr>
        <w:t xml:space="preserve"> </w:t>
      </w:r>
      <w:r w:rsidRPr="00CC6796">
        <w:t>en</w:t>
      </w:r>
      <w:r w:rsidRPr="00CC6796">
        <w:rPr>
          <w:spacing w:val="-15"/>
        </w:rPr>
        <w:t xml:space="preserve"> </w:t>
      </w:r>
      <w:r w:rsidRPr="00CC6796">
        <w:t>los</w:t>
      </w:r>
      <w:r w:rsidRPr="00CC6796">
        <w:rPr>
          <w:spacing w:val="-15"/>
        </w:rPr>
        <w:t xml:space="preserve"> </w:t>
      </w:r>
      <w:r w:rsidRPr="00CC6796">
        <w:t>principios</w:t>
      </w:r>
      <w:r w:rsidRPr="00CC6796">
        <w:rPr>
          <w:spacing w:val="-16"/>
        </w:rPr>
        <w:t xml:space="preserve"> </w:t>
      </w:r>
      <w:r w:rsidRPr="00CC6796">
        <w:t>de</w:t>
      </w:r>
      <w:r w:rsidRPr="00CC6796">
        <w:rPr>
          <w:spacing w:val="-15"/>
        </w:rPr>
        <w:t xml:space="preserve"> </w:t>
      </w:r>
      <w:r w:rsidRPr="00CC6796">
        <w:t>la</w:t>
      </w:r>
      <w:r w:rsidRPr="00CC6796">
        <w:rPr>
          <w:spacing w:val="-15"/>
        </w:rPr>
        <w:t xml:space="preserve"> </w:t>
      </w:r>
      <w:r w:rsidRPr="00CC6796">
        <w:t>función</w:t>
      </w:r>
      <w:r w:rsidRPr="00CC6796">
        <w:rPr>
          <w:spacing w:val="-15"/>
        </w:rPr>
        <w:t xml:space="preserve"> </w:t>
      </w:r>
      <w:r w:rsidRPr="00CC6796">
        <w:t>administrativa y</w:t>
      </w:r>
      <w:r w:rsidRPr="00CC6796">
        <w:rPr>
          <w:spacing w:val="28"/>
        </w:rPr>
        <w:t xml:space="preserve"> </w:t>
      </w:r>
      <w:r w:rsidRPr="00CC6796">
        <w:t>la</w:t>
      </w:r>
      <w:r w:rsidRPr="00CC6796">
        <w:rPr>
          <w:spacing w:val="30"/>
        </w:rPr>
        <w:t xml:space="preserve"> </w:t>
      </w:r>
      <w:r w:rsidRPr="00CC6796">
        <w:t>gestión</w:t>
      </w:r>
      <w:r w:rsidRPr="00CC6796">
        <w:rPr>
          <w:spacing w:val="28"/>
        </w:rPr>
        <w:t xml:space="preserve"> </w:t>
      </w:r>
      <w:r w:rsidRPr="00CC6796">
        <w:t>fiscal,</w:t>
      </w:r>
      <w:r w:rsidRPr="00CC6796">
        <w:rPr>
          <w:spacing w:val="29"/>
        </w:rPr>
        <w:t xml:space="preserve"> </w:t>
      </w:r>
      <w:r w:rsidRPr="00CC6796">
        <w:t>consagrados</w:t>
      </w:r>
      <w:r w:rsidRPr="00CC6796">
        <w:rPr>
          <w:spacing w:val="30"/>
        </w:rPr>
        <w:t xml:space="preserve"> </w:t>
      </w:r>
      <w:r w:rsidRPr="00CC6796">
        <w:t>en</w:t>
      </w:r>
      <w:r w:rsidRPr="00CC6796">
        <w:rPr>
          <w:spacing w:val="30"/>
        </w:rPr>
        <w:t xml:space="preserve"> </w:t>
      </w:r>
      <w:r w:rsidRPr="00CC6796">
        <w:t>los</w:t>
      </w:r>
      <w:r w:rsidRPr="00CC6796">
        <w:rPr>
          <w:spacing w:val="30"/>
        </w:rPr>
        <w:t xml:space="preserve"> </w:t>
      </w:r>
      <w:r w:rsidRPr="00CC6796">
        <w:t>artículos</w:t>
      </w:r>
      <w:r w:rsidRPr="00CC6796">
        <w:rPr>
          <w:spacing w:val="30"/>
        </w:rPr>
        <w:t xml:space="preserve"> </w:t>
      </w:r>
      <w:r w:rsidRPr="00CC6796">
        <w:t>209</w:t>
      </w:r>
      <w:r w:rsidRPr="00CC6796">
        <w:rPr>
          <w:spacing w:val="30"/>
        </w:rPr>
        <w:t xml:space="preserve"> </w:t>
      </w:r>
      <w:r w:rsidRPr="00CC6796">
        <w:t>y</w:t>
      </w:r>
      <w:r w:rsidRPr="00CC6796">
        <w:rPr>
          <w:spacing w:val="28"/>
        </w:rPr>
        <w:t xml:space="preserve"> </w:t>
      </w:r>
      <w:r w:rsidRPr="00CC6796">
        <w:t>267</w:t>
      </w:r>
      <w:r w:rsidRPr="00CC6796">
        <w:rPr>
          <w:spacing w:val="30"/>
        </w:rPr>
        <w:t xml:space="preserve"> </w:t>
      </w:r>
      <w:r w:rsidRPr="00CC6796">
        <w:t>de</w:t>
      </w:r>
      <w:r w:rsidRPr="00CC6796">
        <w:rPr>
          <w:spacing w:val="30"/>
        </w:rPr>
        <w:t xml:space="preserve"> </w:t>
      </w:r>
      <w:r w:rsidRPr="00CC6796">
        <w:t>la</w:t>
      </w:r>
      <w:r w:rsidRPr="00CC6796">
        <w:rPr>
          <w:spacing w:val="30"/>
        </w:rPr>
        <w:t xml:space="preserve"> </w:t>
      </w:r>
      <w:r w:rsidRPr="00CC6796">
        <w:t>Constitución</w:t>
      </w:r>
      <w:r w:rsidRPr="00CC6796">
        <w:rPr>
          <w:spacing w:val="30"/>
        </w:rPr>
        <w:t xml:space="preserve"> </w:t>
      </w:r>
      <w:r w:rsidRPr="00CC6796">
        <w:t>Política,</w:t>
      </w:r>
      <w:r w:rsidRPr="00CC6796">
        <w:rPr>
          <w:spacing w:val="31"/>
        </w:rPr>
        <w:t xml:space="preserve"> </w:t>
      </w:r>
      <w:r w:rsidRPr="00CC6796">
        <w:t>así</w:t>
      </w:r>
      <w:r w:rsidRPr="00CC6796">
        <w:rPr>
          <w:spacing w:val="27"/>
        </w:rPr>
        <w:t xml:space="preserve"> </w:t>
      </w:r>
      <w:r w:rsidRPr="00CC6796">
        <w:t>como</w:t>
      </w:r>
      <w:r w:rsidR="002C0A62" w:rsidRPr="00CC6796">
        <w:t xml:space="preserve"> </w:t>
      </w:r>
      <w:r w:rsidR="002109D0" w:rsidRPr="00CC6796">
        <w:t>aquellos establecidos en el Estatuto General de Contratación de la Administración Pública, en el Código de Procedimiento Administrativo y de lo Contencioso Administrativo.</w:t>
      </w:r>
    </w:p>
    <w:p w14:paraId="2793E853" w14:textId="03EB0DC9" w:rsidR="00B9404F" w:rsidRDefault="39C5C282" w:rsidP="00B16183">
      <w:pPr>
        <w:pStyle w:val="Textoindependiente"/>
        <w:spacing w:before="165" w:line="259" w:lineRule="auto"/>
        <w:ind w:left="528" w:right="131"/>
        <w:jc w:val="both"/>
      </w:pPr>
      <w:r w:rsidRPr="00CC6796">
        <w:t>Así mismo, debe ceñirse al cumplimiento de los fines del Estado y a la continua prestación de los servicios</w:t>
      </w:r>
      <w:r w:rsidRPr="00CC6796">
        <w:rPr>
          <w:spacing w:val="-16"/>
        </w:rPr>
        <w:t xml:space="preserve"> </w:t>
      </w:r>
      <w:r w:rsidRPr="00CC6796">
        <w:t>a</w:t>
      </w:r>
      <w:r w:rsidRPr="00CC6796">
        <w:rPr>
          <w:spacing w:val="-15"/>
        </w:rPr>
        <w:t xml:space="preserve"> </w:t>
      </w:r>
      <w:r w:rsidRPr="00CC6796">
        <w:t>su</w:t>
      </w:r>
      <w:r w:rsidRPr="00CC6796">
        <w:rPr>
          <w:spacing w:val="-15"/>
        </w:rPr>
        <w:t xml:space="preserve"> </w:t>
      </w:r>
      <w:r w:rsidRPr="00CC6796">
        <w:t>cargo,</w:t>
      </w:r>
      <w:r w:rsidRPr="00CC6796">
        <w:rPr>
          <w:spacing w:val="-13"/>
        </w:rPr>
        <w:t xml:space="preserve"> </w:t>
      </w:r>
      <w:r w:rsidRPr="00CC6796">
        <w:t>principalmente</w:t>
      </w:r>
      <w:r w:rsidRPr="00CC6796">
        <w:rPr>
          <w:spacing w:val="-15"/>
        </w:rPr>
        <w:t xml:space="preserve"> </w:t>
      </w:r>
      <w:r w:rsidRPr="00CC6796">
        <w:t>los</w:t>
      </w:r>
      <w:r w:rsidRPr="00CC6796">
        <w:rPr>
          <w:spacing w:val="-14"/>
        </w:rPr>
        <w:t xml:space="preserve"> </w:t>
      </w:r>
      <w:r w:rsidRPr="00CC6796">
        <w:t>de</w:t>
      </w:r>
      <w:r w:rsidRPr="00CC6796">
        <w:rPr>
          <w:spacing w:val="-15"/>
        </w:rPr>
        <w:t xml:space="preserve"> </w:t>
      </w:r>
      <w:r w:rsidRPr="00CC6796">
        <w:t>buena</w:t>
      </w:r>
      <w:r w:rsidRPr="00CC6796">
        <w:rPr>
          <w:spacing w:val="-16"/>
        </w:rPr>
        <w:t xml:space="preserve"> </w:t>
      </w:r>
      <w:r w:rsidRPr="00CC6796">
        <w:t>fe,</w:t>
      </w:r>
      <w:r w:rsidRPr="00CC6796">
        <w:rPr>
          <w:spacing w:val="-13"/>
        </w:rPr>
        <w:t xml:space="preserve"> </w:t>
      </w:r>
      <w:r w:rsidRPr="00CC6796">
        <w:t>debido</w:t>
      </w:r>
      <w:r w:rsidRPr="00CC6796">
        <w:rPr>
          <w:spacing w:val="-15"/>
        </w:rPr>
        <w:t xml:space="preserve"> </w:t>
      </w:r>
      <w:r w:rsidRPr="00CC6796">
        <w:t>proceso,</w:t>
      </w:r>
      <w:r w:rsidRPr="00CC6796">
        <w:rPr>
          <w:spacing w:val="-13"/>
        </w:rPr>
        <w:t xml:space="preserve"> </w:t>
      </w:r>
      <w:r w:rsidRPr="00CC6796">
        <w:t>primacía</w:t>
      </w:r>
      <w:r w:rsidRPr="00CC6796">
        <w:rPr>
          <w:spacing w:val="-15"/>
        </w:rPr>
        <w:t xml:space="preserve"> </w:t>
      </w:r>
      <w:r w:rsidRPr="00CC6796">
        <w:t>del</w:t>
      </w:r>
      <w:r w:rsidRPr="00CC6796">
        <w:rPr>
          <w:spacing w:val="-15"/>
        </w:rPr>
        <w:t xml:space="preserve"> </w:t>
      </w:r>
      <w:r w:rsidRPr="00CC6796">
        <w:t>derecho</w:t>
      </w:r>
      <w:r w:rsidRPr="00CC6796">
        <w:rPr>
          <w:spacing w:val="-15"/>
        </w:rPr>
        <w:t xml:space="preserve"> </w:t>
      </w:r>
      <w:r w:rsidRPr="00CC6796">
        <w:t>sustancial sobre lo material, planeación, igualdad, anualidad, responsabilidad, economía, celeridad, oportunidad, publicidad, selección objetiva y transparencia.</w:t>
      </w:r>
    </w:p>
    <w:p w14:paraId="5220BBB2" w14:textId="77777777" w:rsidR="00B9404F" w:rsidRPr="00CC6796" w:rsidRDefault="00B9404F">
      <w:pPr>
        <w:pStyle w:val="Textoindependiente"/>
      </w:pPr>
    </w:p>
    <w:p w14:paraId="5D552D32" w14:textId="77777777" w:rsidR="00435F57" w:rsidRPr="00CC6796" w:rsidRDefault="00435F57" w:rsidP="008A29BA">
      <w:pPr>
        <w:pStyle w:val="Ttulo1"/>
        <w:numPr>
          <w:ilvl w:val="1"/>
          <w:numId w:val="36"/>
        </w:numPr>
        <w:tabs>
          <w:tab w:val="left" w:pos="1094"/>
          <w:tab w:val="left" w:pos="1235"/>
        </w:tabs>
        <w:spacing w:before="1" w:line="256" w:lineRule="auto"/>
        <w:ind w:right="131" w:hanging="360"/>
        <w:jc w:val="left"/>
      </w:pPr>
      <w:bookmarkStart w:id="39" w:name="_Toc233723419"/>
      <w:r w:rsidRPr="00CC6796">
        <w:t>ACTORES</w:t>
      </w:r>
      <w:r w:rsidRPr="00CC6796">
        <w:rPr>
          <w:spacing w:val="-4"/>
        </w:rPr>
        <w:t xml:space="preserve"> </w:t>
      </w:r>
      <w:r w:rsidRPr="00CC6796">
        <w:t>QUE</w:t>
      </w:r>
      <w:r w:rsidRPr="00CC6796">
        <w:rPr>
          <w:spacing w:val="-4"/>
        </w:rPr>
        <w:t xml:space="preserve"> </w:t>
      </w:r>
      <w:r w:rsidRPr="00CC6796">
        <w:t>INTERVIENEN</w:t>
      </w:r>
      <w:r w:rsidRPr="00CC6796">
        <w:rPr>
          <w:spacing w:val="-4"/>
        </w:rPr>
        <w:t xml:space="preserve"> </w:t>
      </w:r>
      <w:r w:rsidRPr="00CC6796">
        <w:t>EN</w:t>
      </w:r>
      <w:r w:rsidRPr="00CC6796">
        <w:rPr>
          <w:spacing w:val="-4"/>
        </w:rPr>
        <w:t xml:space="preserve"> </w:t>
      </w:r>
      <w:r w:rsidRPr="00CC6796">
        <w:t>EL</w:t>
      </w:r>
      <w:r w:rsidRPr="00CC6796">
        <w:rPr>
          <w:spacing w:val="-4"/>
        </w:rPr>
        <w:t xml:space="preserve"> </w:t>
      </w:r>
      <w:r w:rsidRPr="00CC6796">
        <w:t>PROCESO</w:t>
      </w:r>
      <w:r w:rsidRPr="00CC6796">
        <w:rPr>
          <w:spacing w:val="-2"/>
        </w:rPr>
        <w:t xml:space="preserve"> </w:t>
      </w:r>
      <w:r w:rsidRPr="00CC6796">
        <w:t>DE</w:t>
      </w:r>
      <w:r w:rsidRPr="00CC6796">
        <w:rPr>
          <w:spacing w:val="-6"/>
        </w:rPr>
        <w:t xml:space="preserve"> </w:t>
      </w:r>
      <w:r w:rsidRPr="00CC6796">
        <w:t>GESTIÓN</w:t>
      </w:r>
      <w:r w:rsidRPr="00CC6796">
        <w:rPr>
          <w:spacing w:val="-4"/>
        </w:rPr>
        <w:t xml:space="preserve"> </w:t>
      </w:r>
      <w:r w:rsidRPr="00CC6796">
        <w:t>DE</w:t>
      </w:r>
      <w:r w:rsidRPr="00CC6796">
        <w:rPr>
          <w:spacing w:val="-2"/>
        </w:rPr>
        <w:t xml:space="preserve"> </w:t>
      </w:r>
      <w:r w:rsidRPr="00CC6796">
        <w:t>ADQUISICIÓN</w:t>
      </w:r>
      <w:r w:rsidRPr="00CC6796">
        <w:rPr>
          <w:spacing w:val="-7"/>
        </w:rPr>
        <w:t xml:space="preserve"> </w:t>
      </w:r>
      <w:r w:rsidRPr="00CC6796">
        <w:t>DE BIENES, SERVICIOS Y OBRAS, FUNCIONES Y RESPONSABILIDADES</w:t>
      </w:r>
      <w:bookmarkEnd w:id="39"/>
    </w:p>
    <w:p w14:paraId="6CCA6F57" w14:textId="55223F85" w:rsidR="00B9404F" w:rsidRPr="00CC6796" w:rsidRDefault="002109D0">
      <w:pPr>
        <w:pStyle w:val="Textoindependiente"/>
        <w:spacing w:before="161"/>
        <w:ind w:left="528"/>
        <w:jc w:val="both"/>
        <w:rPr>
          <w:spacing w:val="-4"/>
        </w:rPr>
      </w:pPr>
      <w:r w:rsidRPr="00CC6796">
        <w:t>Los</w:t>
      </w:r>
      <w:r w:rsidRPr="00CC6796">
        <w:rPr>
          <w:spacing w:val="-6"/>
        </w:rPr>
        <w:t xml:space="preserve"> </w:t>
      </w:r>
      <w:r w:rsidRPr="00CC6796">
        <w:t>actores</w:t>
      </w:r>
      <w:r w:rsidRPr="00CC6796">
        <w:rPr>
          <w:spacing w:val="-8"/>
        </w:rPr>
        <w:t xml:space="preserve"> </w:t>
      </w:r>
      <w:r w:rsidRPr="00CC6796">
        <w:t>que</w:t>
      </w:r>
      <w:r w:rsidRPr="00CC6796">
        <w:rPr>
          <w:spacing w:val="-5"/>
        </w:rPr>
        <w:t xml:space="preserve"> </w:t>
      </w:r>
      <w:r w:rsidRPr="00CC6796">
        <w:t>intervienen</w:t>
      </w:r>
      <w:r w:rsidRPr="00CC6796">
        <w:rPr>
          <w:spacing w:val="-5"/>
        </w:rPr>
        <w:t xml:space="preserve"> </w:t>
      </w:r>
      <w:r w:rsidRPr="00CC6796">
        <w:t>en</w:t>
      </w:r>
      <w:r w:rsidRPr="00CC6796">
        <w:rPr>
          <w:spacing w:val="-4"/>
        </w:rPr>
        <w:t xml:space="preserve"> </w:t>
      </w:r>
      <w:r w:rsidRPr="00CC6796">
        <w:t>el</w:t>
      </w:r>
      <w:r w:rsidRPr="00CC6796">
        <w:rPr>
          <w:spacing w:val="-6"/>
        </w:rPr>
        <w:t xml:space="preserve"> </w:t>
      </w:r>
      <w:r w:rsidRPr="00CC6796">
        <w:t>Proceso</w:t>
      </w:r>
      <w:r w:rsidRPr="00CC6796">
        <w:rPr>
          <w:spacing w:val="-6"/>
        </w:rPr>
        <w:t xml:space="preserve"> </w:t>
      </w:r>
      <w:r w:rsidRPr="00CC6796">
        <w:t>de</w:t>
      </w:r>
      <w:r w:rsidRPr="00CC6796">
        <w:rPr>
          <w:spacing w:val="-7"/>
        </w:rPr>
        <w:t xml:space="preserve"> </w:t>
      </w:r>
      <w:r w:rsidRPr="00CC6796">
        <w:t>Gestión</w:t>
      </w:r>
      <w:r w:rsidRPr="00CC6796">
        <w:rPr>
          <w:spacing w:val="-4"/>
        </w:rPr>
        <w:t xml:space="preserve"> </w:t>
      </w:r>
      <w:r w:rsidRPr="00CC6796">
        <w:t>de</w:t>
      </w:r>
      <w:r w:rsidRPr="00CC6796">
        <w:rPr>
          <w:spacing w:val="-5"/>
        </w:rPr>
        <w:t xml:space="preserve"> </w:t>
      </w:r>
      <w:r w:rsidRPr="00CC6796">
        <w:t>Adquisición</w:t>
      </w:r>
      <w:r w:rsidRPr="00CC6796">
        <w:rPr>
          <w:spacing w:val="-4"/>
        </w:rPr>
        <w:t xml:space="preserve"> </w:t>
      </w:r>
      <w:r w:rsidRPr="00CC6796">
        <w:t>de</w:t>
      </w:r>
      <w:r w:rsidRPr="00CC6796">
        <w:rPr>
          <w:spacing w:val="-9"/>
        </w:rPr>
        <w:t xml:space="preserve"> </w:t>
      </w:r>
      <w:r w:rsidRPr="00CC6796">
        <w:t>Bienes</w:t>
      </w:r>
      <w:r w:rsidRPr="00CC6796">
        <w:rPr>
          <w:spacing w:val="-5"/>
        </w:rPr>
        <w:t xml:space="preserve"> </w:t>
      </w:r>
      <w:r w:rsidRPr="00CC6796">
        <w:t>y</w:t>
      </w:r>
      <w:r w:rsidRPr="00CC6796">
        <w:rPr>
          <w:spacing w:val="-6"/>
        </w:rPr>
        <w:t xml:space="preserve"> </w:t>
      </w:r>
      <w:r w:rsidRPr="00CC6796">
        <w:t>Servicios</w:t>
      </w:r>
      <w:r w:rsidRPr="00CC6796">
        <w:rPr>
          <w:spacing w:val="1"/>
        </w:rPr>
        <w:t xml:space="preserve"> </w:t>
      </w:r>
      <w:r w:rsidRPr="00CC6796">
        <w:rPr>
          <w:spacing w:val="-4"/>
        </w:rPr>
        <w:t>son:</w:t>
      </w:r>
    </w:p>
    <w:p w14:paraId="1DEBA9F5" w14:textId="77777777" w:rsidR="00CD4118" w:rsidRPr="00CC6796" w:rsidRDefault="00CD4118" w:rsidP="00CD4118">
      <w:pPr>
        <w:pStyle w:val="Textoindependiente"/>
        <w:ind w:left="528"/>
        <w:jc w:val="both"/>
      </w:pPr>
    </w:p>
    <w:p w14:paraId="17AEFF10" w14:textId="1EDFE284" w:rsidR="009B7009" w:rsidRPr="00CC6796" w:rsidRDefault="009B7009" w:rsidP="008A29BA">
      <w:pPr>
        <w:pStyle w:val="Prrafodelista"/>
        <w:numPr>
          <w:ilvl w:val="0"/>
          <w:numId w:val="34"/>
        </w:numPr>
        <w:tabs>
          <w:tab w:val="left" w:pos="1380"/>
        </w:tabs>
        <w:spacing w:line="276" w:lineRule="auto"/>
        <w:jc w:val="left"/>
      </w:pPr>
      <w:r w:rsidRPr="00CC6796">
        <w:t>Secretaría</w:t>
      </w:r>
      <w:r w:rsidRPr="00CC6796">
        <w:rPr>
          <w:spacing w:val="-8"/>
        </w:rPr>
        <w:t xml:space="preserve"> </w:t>
      </w:r>
      <w:r w:rsidRPr="00CC6796">
        <w:t xml:space="preserve">General - </w:t>
      </w:r>
      <w:r w:rsidRPr="00CC6796">
        <w:rPr>
          <w:spacing w:val="-2"/>
        </w:rPr>
        <w:t>Secretario (a) general</w:t>
      </w:r>
    </w:p>
    <w:p w14:paraId="5F5BADA5" w14:textId="38906CE9" w:rsidR="00B9404F" w:rsidRPr="00CC6796" w:rsidRDefault="39C5C282" w:rsidP="008A29BA">
      <w:pPr>
        <w:pStyle w:val="Prrafodelista"/>
        <w:numPr>
          <w:ilvl w:val="0"/>
          <w:numId w:val="34"/>
        </w:numPr>
        <w:tabs>
          <w:tab w:val="left" w:pos="1380"/>
        </w:tabs>
        <w:spacing w:line="276" w:lineRule="auto"/>
        <w:jc w:val="left"/>
      </w:pPr>
      <w:r w:rsidRPr="00CC6796">
        <w:t>Dirección</w:t>
      </w:r>
      <w:r w:rsidRPr="00CC6796">
        <w:rPr>
          <w:spacing w:val="-7"/>
        </w:rPr>
        <w:t xml:space="preserve"> </w:t>
      </w:r>
      <w:r w:rsidRPr="00CC6796">
        <w:t>de</w:t>
      </w:r>
      <w:r w:rsidRPr="00CC6796">
        <w:rPr>
          <w:spacing w:val="-6"/>
        </w:rPr>
        <w:t xml:space="preserve"> </w:t>
      </w:r>
      <w:r w:rsidRPr="00CC6796">
        <w:t>la</w:t>
      </w:r>
      <w:r w:rsidRPr="00CC6796">
        <w:rPr>
          <w:spacing w:val="-6"/>
        </w:rPr>
        <w:t xml:space="preserve"> </w:t>
      </w:r>
      <w:r w:rsidRPr="00CC6796">
        <w:t>Autoridad</w:t>
      </w:r>
      <w:r w:rsidRPr="00CC6796">
        <w:rPr>
          <w:spacing w:val="-6"/>
        </w:rPr>
        <w:t xml:space="preserve"> </w:t>
      </w:r>
      <w:r w:rsidRPr="00CC6796">
        <w:t>Nacional</w:t>
      </w:r>
      <w:r w:rsidRPr="00CC6796">
        <w:rPr>
          <w:spacing w:val="-7"/>
        </w:rPr>
        <w:t xml:space="preserve"> </w:t>
      </w:r>
      <w:r w:rsidRPr="00CC6796">
        <w:t>de</w:t>
      </w:r>
      <w:r w:rsidRPr="00CC6796">
        <w:rPr>
          <w:spacing w:val="-6"/>
        </w:rPr>
        <w:t xml:space="preserve"> </w:t>
      </w:r>
      <w:r w:rsidRPr="00CC6796">
        <w:t>Consulta</w:t>
      </w:r>
      <w:r w:rsidRPr="00CC6796">
        <w:rPr>
          <w:spacing w:val="-9"/>
        </w:rPr>
        <w:t xml:space="preserve"> </w:t>
      </w:r>
      <w:r w:rsidRPr="00CC6796">
        <w:rPr>
          <w:spacing w:val="-2"/>
        </w:rPr>
        <w:t>Previa</w:t>
      </w:r>
    </w:p>
    <w:p w14:paraId="147DC611" w14:textId="77777777" w:rsidR="00B9404F" w:rsidRPr="00CC6796" w:rsidRDefault="39C5C282" w:rsidP="008A29BA">
      <w:pPr>
        <w:pStyle w:val="Prrafodelista"/>
        <w:numPr>
          <w:ilvl w:val="0"/>
          <w:numId w:val="34"/>
        </w:numPr>
        <w:tabs>
          <w:tab w:val="left" w:pos="1380"/>
        </w:tabs>
        <w:spacing w:line="276" w:lineRule="auto"/>
        <w:jc w:val="left"/>
      </w:pPr>
      <w:r w:rsidRPr="00CC6796">
        <w:t>Subdirección</w:t>
      </w:r>
      <w:r w:rsidRPr="00CC6796">
        <w:rPr>
          <w:spacing w:val="-10"/>
        </w:rPr>
        <w:t xml:space="preserve"> </w:t>
      </w:r>
      <w:r w:rsidRPr="00CC6796">
        <w:t>Administrativa</w:t>
      </w:r>
      <w:r w:rsidRPr="00CC6796">
        <w:rPr>
          <w:spacing w:val="-9"/>
        </w:rPr>
        <w:t xml:space="preserve"> </w:t>
      </w:r>
      <w:r w:rsidRPr="00CC6796">
        <w:t>y</w:t>
      </w:r>
      <w:r w:rsidRPr="00CC6796">
        <w:rPr>
          <w:spacing w:val="-10"/>
        </w:rPr>
        <w:t xml:space="preserve"> </w:t>
      </w:r>
      <w:r w:rsidRPr="00CC6796">
        <w:rPr>
          <w:spacing w:val="-2"/>
        </w:rPr>
        <w:t>Financiera</w:t>
      </w:r>
    </w:p>
    <w:p w14:paraId="3FF36147" w14:textId="77777777" w:rsidR="00B9404F" w:rsidRPr="00CC6796" w:rsidRDefault="39C5C282" w:rsidP="008A29BA">
      <w:pPr>
        <w:pStyle w:val="Prrafodelista"/>
        <w:numPr>
          <w:ilvl w:val="0"/>
          <w:numId w:val="34"/>
        </w:numPr>
        <w:tabs>
          <w:tab w:val="left" w:pos="1380"/>
        </w:tabs>
        <w:spacing w:line="276" w:lineRule="auto"/>
        <w:jc w:val="left"/>
      </w:pPr>
      <w:r w:rsidRPr="00CC6796">
        <w:t>Subdirección</w:t>
      </w:r>
      <w:r w:rsidRPr="00CC6796">
        <w:rPr>
          <w:spacing w:val="-7"/>
        </w:rPr>
        <w:t xml:space="preserve"> </w:t>
      </w:r>
      <w:r w:rsidRPr="00CC6796">
        <w:t>de</w:t>
      </w:r>
      <w:r w:rsidRPr="00CC6796">
        <w:rPr>
          <w:spacing w:val="-8"/>
        </w:rPr>
        <w:t xml:space="preserve"> </w:t>
      </w:r>
      <w:r w:rsidRPr="00CC6796">
        <w:t>Gestión</w:t>
      </w:r>
      <w:r w:rsidRPr="00CC6796">
        <w:rPr>
          <w:spacing w:val="-6"/>
        </w:rPr>
        <w:t xml:space="preserve"> </w:t>
      </w:r>
      <w:r w:rsidRPr="00CC6796">
        <w:rPr>
          <w:spacing w:val="-2"/>
        </w:rPr>
        <w:t>Contractual</w:t>
      </w:r>
    </w:p>
    <w:p w14:paraId="487F90D6" w14:textId="77777777" w:rsidR="00B9404F" w:rsidRPr="00CC6796" w:rsidRDefault="39C5C282" w:rsidP="008A29BA">
      <w:pPr>
        <w:pStyle w:val="Prrafodelista"/>
        <w:numPr>
          <w:ilvl w:val="0"/>
          <w:numId w:val="34"/>
        </w:numPr>
        <w:tabs>
          <w:tab w:val="left" w:pos="1380"/>
        </w:tabs>
        <w:spacing w:line="276" w:lineRule="auto"/>
        <w:jc w:val="left"/>
      </w:pPr>
      <w:r w:rsidRPr="00CC6796">
        <w:t>Comité</w:t>
      </w:r>
      <w:r w:rsidRPr="00CC6796">
        <w:rPr>
          <w:spacing w:val="-3"/>
        </w:rPr>
        <w:t xml:space="preserve"> </w:t>
      </w:r>
      <w:r w:rsidRPr="00CC6796">
        <w:t>de</w:t>
      </w:r>
      <w:r w:rsidRPr="00CC6796">
        <w:rPr>
          <w:spacing w:val="-5"/>
        </w:rPr>
        <w:t xml:space="preserve"> </w:t>
      </w:r>
      <w:r w:rsidRPr="00CC6796">
        <w:rPr>
          <w:spacing w:val="-2"/>
        </w:rPr>
        <w:t>Contratación</w:t>
      </w:r>
    </w:p>
    <w:p w14:paraId="267C1AAB" w14:textId="77777777" w:rsidR="00B9404F" w:rsidRPr="00CC6796" w:rsidRDefault="39C5C282" w:rsidP="008A29BA">
      <w:pPr>
        <w:pStyle w:val="Prrafodelista"/>
        <w:numPr>
          <w:ilvl w:val="0"/>
          <w:numId w:val="34"/>
        </w:numPr>
        <w:tabs>
          <w:tab w:val="left" w:pos="1380"/>
        </w:tabs>
        <w:spacing w:line="276" w:lineRule="auto"/>
        <w:jc w:val="left"/>
      </w:pPr>
      <w:r w:rsidRPr="00CC6796">
        <w:t>Dependencia</w:t>
      </w:r>
      <w:r w:rsidRPr="00CC6796">
        <w:rPr>
          <w:spacing w:val="-8"/>
        </w:rPr>
        <w:t xml:space="preserve"> </w:t>
      </w:r>
      <w:r w:rsidRPr="00CC6796">
        <w:t>Solicitante</w:t>
      </w:r>
      <w:r w:rsidRPr="00CC6796">
        <w:rPr>
          <w:spacing w:val="-8"/>
        </w:rPr>
        <w:t xml:space="preserve"> </w:t>
      </w:r>
      <w:r w:rsidRPr="00CC6796">
        <w:t>y</w:t>
      </w:r>
      <w:r w:rsidRPr="00CC6796">
        <w:rPr>
          <w:spacing w:val="-9"/>
        </w:rPr>
        <w:t xml:space="preserve"> </w:t>
      </w:r>
      <w:r w:rsidRPr="00CC6796">
        <w:t>estructuradora</w:t>
      </w:r>
      <w:r w:rsidRPr="00CC6796">
        <w:rPr>
          <w:spacing w:val="-7"/>
        </w:rPr>
        <w:t xml:space="preserve"> </w:t>
      </w:r>
      <w:r w:rsidRPr="00CC6796">
        <w:t>del</w:t>
      </w:r>
      <w:r w:rsidRPr="00CC6796">
        <w:rPr>
          <w:spacing w:val="-7"/>
        </w:rPr>
        <w:t xml:space="preserve"> </w:t>
      </w:r>
      <w:r w:rsidRPr="00CC6796">
        <w:rPr>
          <w:spacing w:val="-2"/>
        </w:rPr>
        <w:t>proceso</w:t>
      </w:r>
    </w:p>
    <w:p w14:paraId="07677684" w14:textId="77777777" w:rsidR="00B9404F" w:rsidRPr="00CC6796" w:rsidRDefault="39C5C282" w:rsidP="008A29BA">
      <w:pPr>
        <w:pStyle w:val="Prrafodelista"/>
        <w:numPr>
          <w:ilvl w:val="0"/>
          <w:numId w:val="34"/>
        </w:numPr>
        <w:tabs>
          <w:tab w:val="left" w:pos="1380"/>
        </w:tabs>
        <w:spacing w:line="276" w:lineRule="auto"/>
        <w:jc w:val="left"/>
      </w:pPr>
      <w:r w:rsidRPr="00CC6796">
        <w:t>Comité</w:t>
      </w:r>
      <w:r w:rsidRPr="00CC6796">
        <w:rPr>
          <w:spacing w:val="-6"/>
        </w:rPr>
        <w:t xml:space="preserve"> </w:t>
      </w:r>
      <w:r w:rsidRPr="00CC6796">
        <w:t>Asesor</w:t>
      </w:r>
      <w:r w:rsidRPr="00CC6796">
        <w:rPr>
          <w:spacing w:val="-6"/>
        </w:rPr>
        <w:t xml:space="preserve"> </w:t>
      </w:r>
      <w:r w:rsidRPr="00CC6796">
        <w:rPr>
          <w:spacing w:val="-2"/>
        </w:rPr>
        <w:t>Evaluador</w:t>
      </w:r>
    </w:p>
    <w:p w14:paraId="14729227" w14:textId="77777777" w:rsidR="00B9404F" w:rsidRPr="00CC6796" w:rsidRDefault="39C5C282" w:rsidP="008A29BA">
      <w:pPr>
        <w:pStyle w:val="Prrafodelista"/>
        <w:numPr>
          <w:ilvl w:val="0"/>
          <w:numId w:val="34"/>
        </w:numPr>
        <w:tabs>
          <w:tab w:val="left" w:pos="1380"/>
        </w:tabs>
        <w:spacing w:line="276" w:lineRule="auto"/>
        <w:jc w:val="left"/>
      </w:pPr>
      <w:r w:rsidRPr="00CC6796">
        <w:rPr>
          <w:spacing w:val="-2"/>
        </w:rPr>
        <w:t>Supervisor</w:t>
      </w:r>
    </w:p>
    <w:p w14:paraId="61C1F7F1" w14:textId="77777777" w:rsidR="00B9404F" w:rsidRPr="00CC6796" w:rsidRDefault="39C5C282" w:rsidP="008A29BA">
      <w:pPr>
        <w:pStyle w:val="Prrafodelista"/>
        <w:numPr>
          <w:ilvl w:val="0"/>
          <w:numId w:val="34"/>
        </w:numPr>
        <w:tabs>
          <w:tab w:val="left" w:pos="1380"/>
        </w:tabs>
        <w:spacing w:line="276" w:lineRule="auto"/>
        <w:jc w:val="left"/>
      </w:pPr>
      <w:r w:rsidRPr="00CC6796">
        <w:t>Veedurías</w:t>
      </w:r>
      <w:r w:rsidRPr="00CC6796">
        <w:rPr>
          <w:spacing w:val="-11"/>
        </w:rPr>
        <w:t xml:space="preserve"> </w:t>
      </w:r>
      <w:r w:rsidRPr="00CC6796">
        <w:rPr>
          <w:spacing w:val="-2"/>
        </w:rPr>
        <w:t>Ciudadanas</w:t>
      </w:r>
    </w:p>
    <w:p w14:paraId="4ED1573A" w14:textId="77777777" w:rsidR="00B9404F" w:rsidRPr="00CC6796" w:rsidRDefault="00B9404F">
      <w:pPr>
        <w:pStyle w:val="Textoindependiente"/>
        <w:spacing w:before="4"/>
      </w:pPr>
    </w:p>
    <w:p w14:paraId="5EF39686" w14:textId="4250BE60" w:rsidR="00B9404F" w:rsidRPr="00CC6796" w:rsidRDefault="00F410F3" w:rsidP="008A29BA">
      <w:pPr>
        <w:pStyle w:val="Ttulo1"/>
        <w:numPr>
          <w:ilvl w:val="2"/>
          <w:numId w:val="35"/>
        </w:numPr>
        <w:tabs>
          <w:tab w:val="left" w:pos="1246"/>
        </w:tabs>
        <w:ind w:left="1246" w:hanging="718"/>
      </w:pPr>
      <w:bookmarkStart w:id="40" w:name="_bookmark21"/>
      <w:bookmarkStart w:id="41" w:name="_Toc233723420"/>
      <w:bookmarkEnd w:id="40"/>
      <w:r w:rsidRPr="00CC6796">
        <w:t>Secretaría</w:t>
      </w:r>
      <w:r w:rsidRPr="00CC6796">
        <w:rPr>
          <w:spacing w:val="-15"/>
        </w:rPr>
        <w:t xml:space="preserve"> </w:t>
      </w:r>
      <w:r w:rsidRPr="00CC6796">
        <w:rPr>
          <w:spacing w:val="-2"/>
        </w:rPr>
        <w:t>General</w:t>
      </w:r>
      <w:bookmarkEnd w:id="41"/>
    </w:p>
    <w:p w14:paraId="2EB003E0" w14:textId="7D44A1F9" w:rsidR="000A5E21" w:rsidRPr="00CC6796" w:rsidRDefault="2F190DDB" w:rsidP="00B16183">
      <w:pPr>
        <w:pStyle w:val="Textoindependiente"/>
        <w:spacing w:before="182" w:line="259" w:lineRule="auto"/>
        <w:ind w:left="528" w:right="131"/>
        <w:jc w:val="both"/>
      </w:pPr>
      <w:r w:rsidRPr="00CC6796">
        <w:t>La</w:t>
      </w:r>
      <w:r w:rsidRPr="00CC6796">
        <w:rPr>
          <w:spacing w:val="-3"/>
        </w:rPr>
        <w:t xml:space="preserve"> </w:t>
      </w:r>
      <w:r w:rsidRPr="00CC6796">
        <w:t>representación</w:t>
      </w:r>
      <w:r w:rsidRPr="00CC6796">
        <w:rPr>
          <w:spacing w:val="-3"/>
        </w:rPr>
        <w:t xml:space="preserve"> </w:t>
      </w:r>
      <w:r w:rsidRPr="00CC6796">
        <w:t>legal</w:t>
      </w:r>
      <w:r w:rsidRPr="00CC6796">
        <w:rPr>
          <w:spacing w:val="-6"/>
        </w:rPr>
        <w:t xml:space="preserve"> </w:t>
      </w:r>
      <w:r w:rsidRPr="00CC6796">
        <w:t>del</w:t>
      </w:r>
      <w:r w:rsidRPr="00CC6796">
        <w:rPr>
          <w:spacing w:val="-4"/>
        </w:rPr>
        <w:t xml:space="preserve"> </w:t>
      </w:r>
      <w:r w:rsidRPr="00CC6796">
        <w:t>Ministerio</w:t>
      </w:r>
      <w:r w:rsidRPr="00CC6796">
        <w:rPr>
          <w:spacing w:val="-3"/>
        </w:rPr>
        <w:t xml:space="preserve"> </w:t>
      </w:r>
      <w:r w:rsidRPr="00CC6796">
        <w:t>del</w:t>
      </w:r>
      <w:r w:rsidRPr="00CC6796">
        <w:rPr>
          <w:spacing w:val="-4"/>
        </w:rPr>
        <w:t xml:space="preserve"> </w:t>
      </w:r>
      <w:r w:rsidRPr="00CC6796">
        <w:t>Interior</w:t>
      </w:r>
      <w:r w:rsidRPr="00CC6796">
        <w:rPr>
          <w:spacing w:val="-7"/>
        </w:rPr>
        <w:t xml:space="preserve"> </w:t>
      </w:r>
      <w:r w:rsidRPr="00CC6796">
        <w:t>corresponde</w:t>
      </w:r>
      <w:r w:rsidRPr="00CC6796">
        <w:rPr>
          <w:spacing w:val="-6"/>
        </w:rPr>
        <w:t xml:space="preserve"> </w:t>
      </w:r>
      <w:r w:rsidRPr="00CC6796">
        <w:t>al</w:t>
      </w:r>
      <w:r w:rsidRPr="00CC6796">
        <w:rPr>
          <w:spacing w:val="-4"/>
        </w:rPr>
        <w:t xml:space="preserve"> </w:t>
      </w:r>
      <w:r w:rsidRPr="00CC6796">
        <w:t>Ministro</w:t>
      </w:r>
      <w:r w:rsidRPr="00CC6796">
        <w:rPr>
          <w:spacing w:val="-5"/>
        </w:rPr>
        <w:t xml:space="preserve"> </w:t>
      </w:r>
      <w:r w:rsidRPr="00CC6796">
        <w:t>o</w:t>
      </w:r>
      <w:r w:rsidRPr="00CC6796">
        <w:rPr>
          <w:spacing w:val="-3"/>
        </w:rPr>
        <w:t xml:space="preserve"> </w:t>
      </w:r>
      <w:r w:rsidRPr="00CC6796">
        <w:t>a</w:t>
      </w:r>
      <w:r w:rsidRPr="00CC6796">
        <w:rPr>
          <w:spacing w:val="-5"/>
        </w:rPr>
        <w:t xml:space="preserve"> </w:t>
      </w:r>
      <w:r w:rsidRPr="00CC6796">
        <w:t>quien</w:t>
      </w:r>
      <w:r w:rsidRPr="00CC6796">
        <w:rPr>
          <w:spacing w:val="-3"/>
        </w:rPr>
        <w:t xml:space="preserve"> </w:t>
      </w:r>
      <w:r w:rsidRPr="00CC6796">
        <w:t>este</w:t>
      </w:r>
      <w:r w:rsidR="63FC4683" w:rsidRPr="00CC6796">
        <w:t xml:space="preserve"> delegue.</w:t>
      </w:r>
      <w:r w:rsidRPr="00CC6796">
        <w:rPr>
          <w:spacing w:val="-2"/>
        </w:rPr>
        <w:t xml:space="preserve"> </w:t>
      </w:r>
      <w:r w:rsidRPr="00CC6796">
        <w:t xml:space="preserve">En la actualidad la Ordenación del Gasto, por regla general, está delegada en el Secretario General, mediante </w:t>
      </w:r>
      <w:r w:rsidR="6F64F6F2" w:rsidRPr="00CC6796">
        <w:t xml:space="preserve">acto administrativo donde se </w:t>
      </w:r>
      <w:r w:rsidR="210AAAED" w:rsidRPr="00CC6796">
        <w:t>establece las</w:t>
      </w:r>
      <w:r w:rsidRPr="00CC6796">
        <w:t xml:space="preserve"> siguientes</w:t>
      </w:r>
      <w:r w:rsidRPr="00CC6796">
        <w:rPr>
          <w:spacing w:val="-7"/>
        </w:rPr>
        <w:t xml:space="preserve"> </w:t>
      </w:r>
      <w:r w:rsidRPr="00CC6796">
        <w:t>responsabilidades</w:t>
      </w:r>
      <w:r w:rsidRPr="00CC6796">
        <w:rPr>
          <w:spacing w:val="-2"/>
        </w:rPr>
        <w:t xml:space="preserve"> </w:t>
      </w:r>
      <w:r w:rsidRPr="00CC6796">
        <w:t>en</w:t>
      </w:r>
      <w:r w:rsidRPr="00CC6796">
        <w:rPr>
          <w:spacing w:val="-8"/>
        </w:rPr>
        <w:t xml:space="preserve"> </w:t>
      </w:r>
      <w:r w:rsidRPr="00CC6796">
        <w:t>materia</w:t>
      </w:r>
      <w:r w:rsidRPr="00CC6796">
        <w:rPr>
          <w:spacing w:val="-3"/>
        </w:rPr>
        <w:t xml:space="preserve"> </w:t>
      </w:r>
      <w:r w:rsidRPr="00CC6796">
        <w:t>de</w:t>
      </w:r>
      <w:r w:rsidRPr="00CC6796">
        <w:rPr>
          <w:spacing w:val="-5"/>
        </w:rPr>
        <w:t xml:space="preserve"> </w:t>
      </w:r>
      <w:r w:rsidRPr="00CC6796">
        <w:t>contratación</w:t>
      </w:r>
      <w:r w:rsidRPr="00CC6796">
        <w:rPr>
          <w:spacing w:val="-3"/>
        </w:rPr>
        <w:t xml:space="preserve"> </w:t>
      </w:r>
      <w:r w:rsidRPr="00CC6796">
        <w:t>estatal</w:t>
      </w:r>
      <w:r w:rsidR="6073BBCD" w:rsidRPr="00CC6796">
        <w:t>:</w:t>
      </w:r>
    </w:p>
    <w:p w14:paraId="4D06C139" w14:textId="77777777" w:rsidR="000A5E21" w:rsidRPr="00CC6796" w:rsidRDefault="000A5E21" w:rsidP="00B16183">
      <w:pPr>
        <w:pStyle w:val="Textoindependiente"/>
        <w:spacing w:line="259" w:lineRule="auto"/>
        <w:ind w:left="528" w:right="131"/>
        <w:jc w:val="both"/>
      </w:pPr>
    </w:p>
    <w:p w14:paraId="60677603" w14:textId="77777777" w:rsidR="000A5E21" w:rsidRPr="00CC6796" w:rsidRDefault="000A5E21" w:rsidP="008A29BA">
      <w:pPr>
        <w:pStyle w:val="Prrafodelista"/>
        <w:numPr>
          <w:ilvl w:val="3"/>
          <w:numId w:val="35"/>
        </w:numPr>
        <w:tabs>
          <w:tab w:val="left" w:pos="1380"/>
        </w:tabs>
        <w:spacing w:line="259" w:lineRule="auto"/>
        <w:ind w:right="131"/>
        <w:rPr>
          <w:color w:val="000000" w:themeColor="text1"/>
        </w:rPr>
      </w:pPr>
      <w:r w:rsidRPr="00CC6796">
        <w:rPr>
          <w:color w:val="000000" w:themeColor="text1"/>
        </w:rPr>
        <w:t>Ordenar y dirigir los procesos de selección, celebrar contratos y convenios, comprometer recursos y ordenar el gasto a nombre del Ministerio del Interior, sin consideración a la naturaleza, cuantía o clase de proceso, de conformidad con las normas legales vigentes.</w:t>
      </w:r>
    </w:p>
    <w:p w14:paraId="7C274C0B" w14:textId="77777777" w:rsidR="000A5E21" w:rsidRPr="00CC6796" w:rsidRDefault="000A5E21" w:rsidP="008A29BA">
      <w:pPr>
        <w:pStyle w:val="Prrafodelista"/>
        <w:numPr>
          <w:ilvl w:val="3"/>
          <w:numId w:val="35"/>
        </w:numPr>
        <w:tabs>
          <w:tab w:val="left" w:pos="1380"/>
        </w:tabs>
        <w:spacing w:line="259" w:lineRule="auto"/>
        <w:ind w:right="131"/>
        <w:rPr>
          <w:color w:val="000000" w:themeColor="text1"/>
        </w:rPr>
      </w:pPr>
      <w:r w:rsidRPr="00CC6796">
        <w:rPr>
          <w:color w:val="000000" w:themeColor="text1"/>
        </w:rPr>
        <w:t>Celebrar contratos y convenios que no generen erogación presupuestal para el Ministerio del Interior.</w:t>
      </w:r>
    </w:p>
    <w:p w14:paraId="0A9D44F9" w14:textId="77777777" w:rsidR="000A5E21" w:rsidRPr="00CC6796" w:rsidRDefault="000A5E21" w:rsidP="008A29BA">
      <w:pPr>
        <w:pStyle w:val="Prrafodelista"/>
        <w:numPr>
          <w:ilvl w:val="3"/>
          <w:numId w:val="35"/>
        </w:numPr>
        <w:tabs>
          <w:tab w:val="left" w:pos="1380"/>
        </w:tabs>
        <w:spacing w:line="259" w:lineRule="auto"/>
        <w:ind w:right="131"/>
        <w:rPr>
          <w:color w:val="000000" w:themeColor="text1"/>
        </w:rPr>
      </w:pPr>
      <w:r w:rsidRPr="00CC6796">
        <w:rPr>
          <w:color w:val="000000" w:themeColor="text1"/>
        </w:rPr>
        <w:t>Dirigir, y representar los Fondos que el Ministerio del Interior tenga a su cargo.</w:t>
      </w:r>
    </w:p>
    <w:p w14:paraId="4A1CE163" w14:textId="7B412EF9" w:rsidR="00B9404F" w:rsidRPr="00CC6796" w:rsidRDefault="6BCEDF40" w:rsidP="008A29BA">
      <w:pPr>
        <w:pStyle w:val="Prrafodelista"/>
        <w:numPr>
          <w:ilvl w:val="3"/>
          <w:numId w:val="35"/>
        </w:numPr>
        <w:tabs>
          <w:tab w:val="left" w:pos="1380"/>
        </w:tabs>
        <w:spacing w:line="259" w:lineRule="auto"/>
        <w:ind w:right="131"/>
        <w:rPr>
          <w:color w:val="000000" w:themeColor="text1"/>
        </w:rPr>
      </w:pPr>
      <w:r w:rsidRPr="00CC6796">
        <w:rPr>
          <w:color w:val="000000" w:themeColor="text1"/>
        </w:rPr>
        <w:t xml:space="preserve">Ordenar y dirigir los procesos de selección, celebrar contratos y convenios, comprometer recursos y ordenar el gasto a nombre del </w:t>
      </w:r>
      <w:r w:rsidR="547DEEC9" w:rsidRPr="00CC6796">
        <w:rPr>
          <w:color w:val="000000" w:themeColor="text1"/>
        </w:rPr>
        <w:t xml:space="preserve">Fondo </w:t>
      </w:r>
      <w:r w:rsidR="671EE3CA" w:rsidRPr="00CC6796">
        <w:rPr>
          <w:color w:val="000000" w:themeColor="text1"/>
        </w:rPr>
        <w:t xml:space="preserve">a que haya lugar, sin consideración a la </w:t>
      </w:r>
      <w:r w:rsidR="671EE3CA" w:rsidRPr="00CC6796">
        <w:rPr>
          <w:color w:val="000000" w:themeColor="text1"/>
        </w:rPr>
        <w:lastRenderedPageBreak/>
        <w:t xml:space="preserve">naturaleza, </w:t>
      </w:r>
      <w:r w:rsidR="3ACE66D4" w:rsidRPr="00CC6796">
        <w:rPr>
          <w:color w:val="000000" w:themeColor="text1"/>
        </w:rPr>
        <w:t>cuantía</w:t>
      </w:r>
      <w:r w:rsidR="0C1BA1BE" w:rsidRPr="00CC6796">
        <w:rPr>
          <w:color w:val="000000" w:themeColor="text1"/>
        </w:rPr>
        <w:t xml:space="preserve"> o clase de proceso de conformidad con las normas legales vigentes.</w:t>
      </w:r>
    </w:p>
    <w:p w14:paraId="4C635FC9" w14:textId="6A1E7F9E" w:rsidR="00B9404F" w:rsidRPr="00CC6796" w:rsidRDefault="175093E7" w:rsidP="008A29BA">
      <w:pPr>
        <w:pStyle w:val="Prrafodelista"/>
        <w:numPr>
          <w:ilvl w:val="3"/>
          <w:numId w:val="35"/>
        </w:numPr>
        <w:tabs>
          <w:tab w:val="left" w:pos="1380"/>
        </w:tabs>
        <w:spacing w:line="259" w:lineRule="auto"/>
        <w:ind w:right="131"/>
        <w:rPr>
          <w:color w:val="000000" w:themeColor="text1"/>
        </w:rPr>
      </w:pPr>
      <w:r w:rsidRPr="00CC6796">
        <w:rPr>
          <w:color w:val="000000" w:themeColor="text1"/>
        </w:rPr>
        <w:t>Liquidar las obligaciones del Ministerio del interior.</w:t>
      </w:r>
    </w:p>
    <w:p w14:paraId="58F90538" w14:textId="0F056222" w:rsidR="00B9404F" w:rsidRPr="00CC6796" w:rsidRDefault="5C4D03E9" w:rsidP="008A29BA">
      <w:pPr>
        <w:pStyle w:val="Prrafodelista"/>
        <w:numPr>
          <w:ilvl w:val="3"/>
          <w:numId w:val="35"/>
        </w:numPr>
        <w:tabs>
          <w:tab w:val="left" w:pos="1380"/>
        </w:tabs>
        <w:spacing w:line="259" w:lineRule="auto"/>
        <w:ind w:right="131"/>
        <w:rPr>
          <w:color w:val="000000" w:themeColor="text1"/>
        </w:rPr>
      </w:pPr>
      <w:r w:rsidRPr="00CC6796">
        <w:rPr>
          <w:color w:val="000000" w:themeColor="text1"/>
        </w:rPr>
        <w:t xml:space="preserve">Que </w:t>
      </w:r>
      <w:r w:rsidR="0A30BBA1" w:rsidRPr="00CC6796">
        <w:rPr>
          <w:color w:val="000000" w:themeColor="text1"/>
        </w:rPr>
        <w:t xml:space="preserve">mediante la Resolución de </w:t>
      </w:r>
      <w:r w:rsidR="6BEB4045" w:rsidRPr="00CC6796">
        <w:rPr>
          <w:color w:val="000000" w:themeColor="text1"/>
        </w:rPr>
        <w:t>delegación</w:t>
      </w:r>
      <w:r w:rsidR="4607DEB1" w:rsidRPr="00CC6796">
        <w:rPr>
          <w:color w:val="000000" w:themeColor="text1"/>
        </w:rPr>
        <w:t xml:space="preserve"> Número 0150 de</w:t>
      </w:r>
      <w:r w:rsidR="79C16BCB" w:rsidRPr="00CC6796">
        <w:rPr>
          <w:color w:val="000000" w:themeColor="text1"/>
        </w:rPr>
        <w:t>l</w:t>
      </w:r>
      <w:r w:rsidR="4607DEB1" w:rsidRPr="00CC6796">
        <w:rPr>
          <w:color w:val="000000" w:themeColor="text1"/>
        </w:rPr>
        <w:t xml:space="preserve"> 2021</w:t>
      </w:r>
      <w:r w:rsidR="00F51A19" w:rsidRPr="00CC6796">
        <w:rPr>
          <w:rStyle w:val="Refdenotaalpie"/>
          <w:color w:val="000000" w:themeColor="text1"/>
        </w:rPr>
        <w:footnoteReference w:id="19"/>
      </w:r>
      <w:r w:rsidR="0C706D1D" w:rsidRPr="00CC6796">
        <w:rPr>
          <w:color w:val="000000" w:themeColor="text1"/>
        </w:rPr>
        <w:t xml:space="preserve"> </w:t>
      </w:r>
      <w:r w:rsidR="000A5E21" w:rsidRPr="00CC6796">
        <w:rPr>
          <w:color w:val="000000" w:themeColor="text1"/>
        </w:rPr>
        <w:t>está</w:t>
      </w:r>
      <w:r w:rsidR="0C706D1D" w:rsidRPr="00CC6796">
        <w:rPr>
          <w:color w:val="000000" w:themeColor="text1"/>
        </w:rPr>
        <w:t xml:space="preserve"> delegado </w:t>
      </w:r>
      <w:r w:rsidR="000A5E21" w:rsidRPr="00CC6796">
        <w:rPr>
          <w:color w:val="000000" w:themeColor="text1"/>
        </w:rPr>
        <w:t>el</w:t>
      </w:r>
      <w:r w:rsidR="00BF1C5C">
        <w:rPr>
          <w:color w:val="000000" w:themeColor="text1"/>
        </w:rPr>
        <w:t xml:space="preserve"> </w:t>
      </w:r>
      <w:r w:rsidR="000A5E21" w:rsidRPr="00CC6796">
        <w:rPr>
          <w:color w:val="000000" w:themeColor="text1"/>
        </w:rPr>
        <w:t>Secretario</w:t>
      </w:r>
      <w:r w:rsidR="00BF1C5C">
        <w:rPr>
          <w:color w:val="000000" w:themeColor="text1"/>
        </w:rPr>
        <w:t xml:space="preserve"> </w:t>
      </w:r>
      <w:r w:rsidR="0C706D1D" w:rsidRPr="00CC6796">
        <w:rPr>
          <w:color w:val="000000" w:themeColor="text1"/>
        </w:rPr>
        <w:t>General</w:t>
      </w:r>
      <w:r w:rsidR="000A5E21" w:rsidRPr="00CC6796">
        <w:rPr>
          <w:color w:val="000000" w:themeColor="text1"/>
        </w:rPr>
        <w:t>,</w:t>
      </w:r>
      <w:r w:rsidR="0C706D1D" w:rsidRPr="00CC6796">
        <w:rPr>
          <w:color w:val="000000" w:themeColor="text1"/>
        </w:rPr>
        <w:t xml:space="preserve"> </w:t>
      </w:r>
      <w:r w:rsidR="73D0CF31" w:rsidRPr="00CC6796">
        <w:rPr>
          <w:color w:val="000000" w:themeColor="text1"/>
        </w:rPr>
        <w:t xml:space="preserve">con excepción de la delegación </w:t>
      </w:r>
      <w:r w:rsidR="348F2DD2" w:rsidRPr="00CC6796">
        <w:rPr>
          <w:color w:val="000000" w:themeColor="text1"/>
        </w:rPr>
        <w:t>realizada al Director de la Autoridad de consulta previa.</w:t>
      </w:r>
    </w:p>
    <w:p w14:paraId="15D3BCFB" w14:textId="1054DDF9" w:rsidR="00B9404F" w:rsidRPr="00CC6796" w:rsidRDefault="348F2DD2" w:rsidP="008A29BA">
      <w:pPr>
        <w:pStyle w:val="Prrafodelista"/>
        <w:numPr>
          <w:ilvl w:val="3"/>
          <w:numId w:val="35"/>
        </w:numPr>
        <w:tabs>
          <w:tab w:val="left" w:pos="1380"/>
        </w:tabs>
        <w:spacing w:line="259" w:lineRule="auto"/>
        <w:ind w:right="131"/>
        <w:rPr>
          <w:color w:val="000000" w:themeColor="text1"/>
        </w:rPr>
      </w:pPr>
      <w:r w:rsidRPr="00CC6796">
        <w:rPr>
          <w:color w:val="000000" w:themeColor="text1"/>
        </w:rPr>
        <w:t xml:space="preserve">Que </w:t>
      </w:r>
      <w:r w:rsidR="000A5E21" w:rsidRPr="00CC6796">
        <w:rPr>
          <w:color w:val="000000" w:themeColor="text1"/>
        </w:rPr>
        <w:t>mediante la</w:t>
      </w:r>
      <w:r w:rsidRPr="00CC6796">
        <w:rPr>
          <w:color w:val="000000" w:themeColor="text1"/>
        </w:rPr>
        <w:t xml:space="preserve"> Resolución 1153 de 2024</w:t>
      </w:r>
      <w:r w:rsidR="00F51A19" w:rsidRPr="00CC6796">
        <w:rPr>
          <w:rStyle w:val="Refdenotaalpie"/>
          <w:color w:val="000000" w:themeColor="text1"/>
        </w:rPr>
        <w:footnoteReference w:id="20"/>
      </w:r>
      <w:r w:rsidRPr="00CC6796">
        <w:rPr>
          <w:color w:val="000000" w:themeColor="text1"/>
        </w:rPr>
        <w:t xml:space="preserve"> </w:t>
      </w:r>
      <w:r w:rsidR="6571933E" w:rsidRPr="00CC6796">
        <w:rPr>
          <w:color w:val="000000" w:themeColor="text1"/>
        </w:rPr>
        <w:t>por la cual se adiciona el articulo 1 a la Resolución 0150 de 1 de febrero de 2021,</w:t>
      </w:r>
      <w:r w:rsidR="578DE204" w:rsidRPr="00CC6796">
        <w:rPr>
          <w:color w:val="000000" w:themeColor="text1"/>
        </w:rPr>
        <w:t xml:space="preserve"> relacionado con una </w:t>
      </w:r>
      <w:r w:rsidR="4F514363" w:rsidRPr="00CC6796">
        <w:rPr>
          <w:color w:val="000000" w:themeColor="text1"/>
        </w:rPr>
        <w:t>delegación</w:t>
      </w:r>
      <w:r w:rsidR="578DE204" w:rsidRPr="00CC6796">
        <w:rPr>
          <w:color w:val="000000" w:themeColor="text1"/>
        </w:rPr>
        <w:t xml:space="preserve"> y se dictan otras disposiciones.</w:t>
      </w:r>
    </w:p>
    <w:p w14:paraId="6B51E4B9" w14:textId="77777777" w:rsidR="00CD4118" w:rsidRPr="00CC6796" w:rsidRDefault="00CD4118" w:rsidP="00B16183">
      <w:pPr>
        <w:pStyle w:val="Prrafodelista"/>
        <w:tabs>
          <w:tab w:val="left" w:pos="1380"/>
        </w:tabs>
        <w:spacing w:line="259" w:lineRule="auto"/>
        <w:ind w:left="1380" w:right="131"/>
        <w:rPr>
          <w:color w:val="000000" w:themeColor="text1"/>
        </w:rPr>
      </w:pPr>
    </w:p>
    <w:p w14:paraId="675E05EE" w14:textId="12C9A7E6" w:rsidR="00B9404F" w:rsidRPr="00CC6796" w:rsidRDefault="00F410F3" w:rsidP="008A29BA">
      <w:pPr>
        <w:pStyle w:val="Ttulo1"/>
        <w:numPr>
          <w:ilvl w:val="2"/>
          <w:numId w:val="35"/>
        </w:numPr>
        <w:tabs>
          <w:tab w:val="left" w:pos="1246"/>
        </w:tabs>
        <w:ind w:left="1246" w:right="131" w:hanging="718"/>
      </w:pPr>
      <w:bookmarkStart w:id="42" w:name="_Toc233723421"/>
      <w:r w:rsidRPr="00CC6796">
        <w:t>Dirección</w:t>
      </w:r>
      <w:r w:rsidRPr="00CC6796">
        <w:rPr>
          <w:spacing w:val="-6"/>
        </w:rPr>
        <w:t xml:space="preserve"> </w:t>
      </w:r>
      <w:r>
        <w:t>d</w:t>
      </w:r>
      <w:r w:rsidRPr="00CC6796">
        <w:t>e</w:t>
      </w:r>
      <w:r w:rsidRPr="00CC6796">
        <w:rPr>
          <w:spacing w:val="-6"/>
        </w:rPr>
        <w:t xml:space="preserve"> </w:t>
      </w:r>
      <w:r>
        <w:rPr>
          <w:spacing w:val="-6"/>
        </w:rPr>
        <w:t>l</w:t>
      </w:r>
      <w:r w:rsidRPr="00CC6796">
        <w:t>a</w:t>
      </w:r>
      <w:r w:rsidRPr="00CC6796">
        <w:rPr>
          <w:spacing w:val="-8"/>
        </w:rPr>
        <w:t xml:space="preserve"> </w:t>
      </w:r>
      <w:r w:rsidRPr="00CC6796">
        <w:t>Autoridad</w:t>
      </w:r>
      <w:r w:rsidRPr="00CC6796">
        <w:rPr>
          <w:spacing w:val="-3"/>
        </w:rPr>
        <w:t xml:space="preserve"> </w:t>
      </w:r>
      <w:r w:rsidRPr="00CC6796">
        <w:t>Nacional</w:t>
      </w:r>
      <w:r w:rsidRPr="00CC6796">
        <w:rPr>
          <w:spacing w:val="-5"/>
        </w:rPr>
        <w:t xml:space="preserve"> </w:t>
      </w:r>
      <w:r>
        <w:rPr>
          <w:spacing w:val="-5"/>
        </w:rPr>
        <w:t>d</w:t>
      </w:r>
      <w:r w:rsidRPr="00CC6796">
        <w:t>e</w:t>
      </w:r>
      <w:r w:rsidRPr="00CC6796">
        <w:rPr>
          <w:spacing w:val="-6"/>
        </w:rPr>
        <w:t xml:space="preserve"> </w:t>
      </w:r>
      <w:r w:rsidRPr="00CC6796">
        <w:t>Consulta</w:t>
      </w:r>
      <w:r w:rsidRPr="00CC6796">
        <w:rPr>
          <w:spacing w:val="-12"/>
        </w:rPr>
        <w:t xml:space="preserve"> </w:t>
      </w:r>
      <w:r w:rsidRPr="00CC6796">
        <w:rPr>
          <w:spacing w:val="-2"/>
        </w:rPr>
        <w:t>Previa</w:t>
      </w:r>
      <w:bookmarkEnd w:id="42"/>
    </w:p>
    <w:p w14:paraId="3B9275B9" w14:textId="77777777" w:rsidR="00021BA0" w:rsidRPr="00CC6796" w:rsidRDefault="00021BA0" w:rsidP="00B16183">
      <w:pPr>
        <w:pStyle w:val="Textoindependiente"/>
        <w:spacing w:line="259" w:lineRule="auto"/>
        <w:ind w:left="528" w:right="131"/>
        <w:jc w:val="both"/>
      </w:pPr>
    </w:p>
    <w:p w14:paraId="75E210FF" w14:textId="3CAEC493" w:rsidR="00CD4118" w:rsidRPr="00CC6796" w:rsidRDefault="00CD4118" w:rsidP="00B16183">
      <w:pPr>
        <w:pStyle w:val="Textoindependiente"/>
        <w:spacing w:line="259" w:lineRule="auto"/>
        <w:ind w:left="528" w:right="131"/>
        <w:jc w:val="both"/>
      </w:pPr>
      <w:r w:rsidRPr="00CC6796">
        <w:t xml:space="preserve">El Decreto 2353 </w:t>
      </w:r>
      <w:r w:rsidR="00F51A19" w:rsidRPr="00CC6796">
        <w:t>de</w:t>
      </w:r>
      <w:r w:rsidRPr="00CC6796">
        <w:t xml:space="preserve"> 2019</w:t>
      </w:r>
      <w:r w:rsidR="00F51A19" w:rsidRPr="00CC6796">
        <w:rPr>
          <w:rStyle w:val="Refdenotaalpie"/>
        </w:rPr>
        <w:footnoteReference w:id="21"/>
      </w:r>
      <w:r w:rsidRPr="00CC6796">
        <w:t xml:space="preserve"> modificó la estructura del Ministerio del Interior</w:t>
      </w:r>
      <w:r w:rsidRPr="00CC6796">
        <w:rPr>
          <w:spacing w:val="-6"/>
        </w:rPr>
        <w:t xml:space="preserve"> </w:t>
      </w:r>
      <w:r w:rsidRPr="00CC6796">
        <w:t>para</w:t>
      </w:r>
      <w:r w:rsidRPr="00CC6796">
        <w:rPr>
          <w:spacing w:val="-11"/>
        </w:rPr>
        <w:t xml:space="preserve"> </w:t>
      </w:r>
      <w:r w:rsidRPr="00CC6796">
        <w:t>fortalecer</w:t>
      </w:r>
      <w:r w:rsidRPr="00CC6796">
        <w:rPr>
          <w:spacing w:val="-5"/>
        </w:rPr>
        <w:t xml:space="preserve"> </w:t>
      </w:r>
      <w:r w:rsidRPr="00CC6796">
        <w:t>la</w:t>
      </w:r>
      <w:r w:rsidRPr="00CC6796">
        <w:rPr>
          <w:spacing w:val="-11"/>
        </w:rPr>
        <w:t xml:space="preserve"> </w:t>
      </w:r>
      <w:r w:rsidRPr="00CC6796">
        <w:t>dependencia</w:t>
      </w:r>
      <w:r w:rsidRPr="00CC6796">
        <w:rPr>
          <w:spacing w:val="-6"/>
        </w:rPr>
        <w:t xml:space="preserve"> </w:t>
      </w:r>
      <w:r w:rsidRPr="00CC6796">
        <w:t>encargada</w:t>
      </w:r>
      <w:r w:rsidRPr="00CC6796">
        <w:rPr>
          <w:spacing w:val="-11"/>
        </w:rPr>
        <w:t xml:space="preserve"> </w:t>
      </w:r>
      <w:r w:rsidRPr="00CC6796">
        <w:t>de</w:t>
      </w:r>
      <w:r w:rsidRPr="00CC6796">
        <w:rPr>
          <w:spacing w:val="-7"/>
        </w:rPr>
        <w:t xml:space="preserve"> </w:t>
      </w:r>
      <w:r w:rsidRPr="00CC6796">
        <w:t>adelantar</w:t>
      </w:r>
      <w:r w:rsidRPr="00CC6796">
        <w:rPr>
          <w:spacing w:val="-5"/>
        </w:rPr>
        <w:t xml:space="preserve"> </w:t>
      </w:r>
      <w:r w:rsidRPr="00CC6796">
        <w:t>el</w:t>
      </w:r>
      <w:r w:rsidRPr="00CC6796">
        <w:rPr>
          <w:spacing w:val="-10"/>
        </w:rPr>
        <w:t xml:space="preserve"> </w:t>
      </w:r>
      <w:r w:rsidRPr="00CC6796">
        <w:t>proceso</w:t>
      </w:r>
      <w:r w:rsidRPr="00CC6796">
        <w:rPr>
          <w:spacing w:val="-9"/>
        </w:rPr>
        <w:t xml:space="preserve"> </w:t>
      </w:r>
      <w:r w:rsidRPr="00CC6796">
        <w:t>de</w:t>
      </w:r>
      <w:r w:rsidRPr="00CC6796">
        <w:rPr>
          <w:spacing w:val="-7"/>
        </w:rPr>
        <w:t xml:space="preserve"> </w:t>
      </w:r>
      <w:r w:rsidRPr="00CC6796">
        <w:t>consulta</w:t>
      </w:r>
      <w:r w:rsidRPr="00CC6796">
        <w:rPr>
          <w:spacing w:val="-9"/>
        </w:rPr>
        <w:t xml:space="preserve"> </w:t>
      </w:r>
      <w:r w:rsidRPr="00CC6796">
        <w:t>previa,</w:t>
      </w:r>
      <w:r w:rsidRPr="00CC6796">
        <w:rPr>
          <w:spacing w:val="-5"/>
        </w:rPr>
        <w:t xml:space="preserve"> </w:t>
      </w:r>
      <w:r w:rsidRPr="00CC6796">
        <w:t>para</w:t>
      </w:r>
      <w:r w:rsidRPr="00CC6796">
        <w:rPr>
          <w:spacing w:val="-9"/>
        </w:rPr>
        <w:t xml:space="preserve"> </w:t>
      </w:r>
      <w:r w:rsidRPr="00CC6796">
        <w:t>lo</w:t>
      </w:r>
      <w:r w:rsidR="00F51A19" w:rsidRPr="00CC6796">
        <w:t xml:space="preserve"> </w:t>
      </w:r>
      <w:r w:rsidRPr="00CC6796">
        <w:t>cual</w:t>
      </w:r>
      <w:r w:rsidRPr="00CC6796">
        <w:rPr>
          <w:spacing w:val="-5"/>
        </w:rPr>
        <w:t xml:space="preserve"> </w:t>
      </w:r>
      <w:r w:rsidRPr="00CC6796">
        <w:t>se</w:t>
      </w:r>
      <w:r w:rsidRPr="00CC6796">
        <w:rPr>
          <w:spacing w:val="-6"/>
        </w:rPr>
        <w:t xml:space="preserve"> </w:t>
      </w:r>
      <w:r w:rsidRPr="00CC6796">
        <w:t>transformó</w:t>
      </w:r>
      <w:r w:rsidRPr="00CC6796">
        <w:rPr>
          <w:spacing w:val="-6"/>
        </w:rPr>
        <w:t xml:space="preserve"> </w:t>
      </w:r>
      <w:r w:rsidRPr="00CC6796">
        <w:t>la</w:t>
      </w:r>
      <w:r w:rsidRPr="00CC6796">
        <w:rPr>
          <w:spacing w:val="-5"/>
        </w:rPr>
        <w:t xml:space="preserve"> </w:t>
      </w:r>
      <w:r w:rsidRPr="00CC6796">
        <w:t>Dirección</w:t>
      </w:r>
      <w:r w:rsidRPr="00CC6796">
        <w:rPr>
          <w:spacing w:val="-5"/>
        </w:rPr>
        <w:t xml:space="preserve"> </w:t>
      </w:r>
      <w:r w:rsidRPr="00CC6796">
        <w:t>de</w:t>
      </w:r>
      <w:r w:rsidRPr="00CC6796">
        <w:rPr>
          <w:spacing w:val="-5"/>
        </w:rPr>
        <w:t xml:space="preserve"> </w:t>
      </w:r>
      <w:r w:rsidRPr="00CC6796">
        <w:t>Consulta</w:t>
      </w:r>
      <w:r w:rsidRPr="00CC6796">
        <w:rPr>
          <w:spacing w:val="-5"/>
        </w:rPr>
        <w:t xml:space="preserve"> </w:t>
      </w:r>
      <w:r w:rsidRPr="00CC6796">
        <w:t>Previa</w:t>
      </w:r>
      <w:r w:rsidRPr="00CC6796">
        <w:rPr>
          <w:spacing w:val="-5"/>
        </w:rPr>
        <w:t xml:space="preserve"> </w:t>
      </w:r>
      <w:r w:rsidRPr="00CC6796">
        <w:t>en</w:t>
      </w:r>
      <w:r w:rsidRPr="00CC6796">
        <w:rPr>
          <w:spacing w:val="-5"/>
        </w:rPr>
        <w:t xml:space="preserve"> </w:t>
      </w:r>
      <w:r w:rsidRPr="00CC6796">
        <w:t>una</w:t>
      </w:r>
      <w:r w:rsidRPr="00CC6796">
        <w:rPr>
          <w:spacing w:val="-6"/>
        </w:rPr>
        <w:t xml:space="preserve"> </w:t>
      </w:r>
      <w:r w:rsidRPr="00CC6796">
        <w:t>dependencia</w:t>
      </w:r>
      <w:r w:rsidRPr="00CC6796">
        <w:rPr>
          <w:spacing w:val="-6"/>
        </w:rPr>
        <w:t xml:space="preserve"> </w:t>
      </w:r>
      <w:r w:rsidRPr="00CC6796">
        <w:t>denominada</w:t>
      </w:r>
      <w:r w:rsidRPr="00CC6796">
        <w:rPr>
          <w:spacing w:val="-5"/>
        </w:rPr>
        <w:t xml:space="preserve"> </w:t>
      </w:r>
      <w:r w:rsidRPr="00CC6796">
        <w:t>Dirección</w:t>
      </w:r>
      <w:r w:rsidRPr="00CC6796">
        <w:rPr>
          <w:spacing w:val="-7"/>
        </w:rPr>
        <w:t xml:space="preserve"> </w:t>
      </w:r>
      <w:r w:rsidRPr="00CC6796">
        <w:t>de</w:t>
      </w:r>
      <w:r w:rsidRPr="00CC6796">
        <w:rPr>
          <w:spacing w:val="-7"/>
        </w:rPr>
        <w:t xml:space="preserve"> </w:t>
      </w:r>
      <w:r w:rsidRPr="00CC6796">
        <w:t>la Autoridad Nacional de Consulta Previa, con autonomía administrativa y financiera, en los términos del</w:t>
      </w:r>
      <w:r w:rsidRPr="00CC6796">
        <w:rPr>
          <w:spacing w:val="-1"/>
        </w:rPr>
        <w:t xml:space="preserve"> </w:t>
      </w:r>
      <w:r w:rsidRPr="00CC6796">
        <w:t>literal</w:t>
      </w:r>
      <w:r w:rsidRPr="00CC6796">
        <w:rPr>
          <w:spacing w:val="-1"/>
        </w:rPr>
        <w:t xml:space="preserve"> </w:t>
      </w:r>
      <w:r w:rsidRPr="00CC6796">
        <w:t>j) del</w:t>
      </w:r>
      <w:r w:rsidRPr="00CC6796">
        <w:rPr>
          <w:spacing w:val="-1"/>
        </w:rPr>
        <w:t xml:space="preserve"> </w:t>
      </w:r>
      <w:r w:rsidRPr="00CC6796">
        <w:t>artículo</w:t>
      </w:r>
      <w:r w:rsidRPr="00CC6796">
        <w:rPr>
          <w:spacing w:val="-1"/>
        </w:rPr>
        <w:t xml:space="preserve"> </w:t>
      </w:r>
      <w:r w:rsidRPr="00CC6796">
        <w:t>54</w:t>
      </w:r>
      <w:r w:rsidRPr="00CC6796">
        <w:rPr>
          <w:spacing w:val="-1"/>
        </w:rPr>
        <w:t xml:space="preserve"> </w:t>
      </w:r>
      <w:r w:rsidRPr="00CC6796">
        <w:t>de</w:t>
      </w:r>
      <w:r w:rsidRPr="00CC6796">
        <w:rPr>
          <w:spacing w:val="-1"/>
        </w:rPr>
        <w:t xml:space="preserve"> </w:t>
      </w:r>
      <w:r w:rsidRPr="00CC6796">
        <w:t>la</w:t>
      </w:r>
      <w:r w:rsidRPr="00CC6796">
        <w:rPr>
          <w:spacing w:val="-1"/>
        </w:rPr>
        <w:t xml:space="preserve"> </w:t>
      </w:r>
      <w:r w:rsidRPr="00CC6796">
        <w:t>Ley</w:t>
      </w:r>
      <w:r w:rsidRPr="00CC6796">
        <w:rPr>
          <w:spacing w:val="-3"/>
        </w:rPr>
        <w:t xml:space="preserve"> </w:t>
      </w:r>
      <w:r w:rsidRPr="00CC6796">
        <w:t>489</w:t>
      </w:r>
      <w:r w:rsidRPr="00CC6796">
        <w:rPr>
          <w:spacing w:val="-1"/>
        </w:rPr>
        <w:t xml:space="preserve"> </w:t>
      </w:r>
      <w:r w:rsidRPr="00CC6796">
        <w:t>de</w:t>
      </w:r>
      <w:r w:rsidRPr="00CC6796">
        <w:rPr>
          <w:spacing w:val="-1"/>
        </w:rPr>
        <w:t xml:space="preserve"> </w:t>
      </w:r>
      <w:r w:rsidRPr="00CC6796">
        <w:t>1998, y</w:t>
      </w:r>
      <w:r w:rsidRPr="00CC6796">
        <w:rPr>
          <w:spacing w:val="-3"/>
        </w:rPr>
        <w:t xml:space="preserve"> </w:t>
      </w:r>
      <w:r w:rsidRPr="00CC6796">
        <w:t>mediante</w:t>
      </w:r>
      <w:r w:rsidRPr="00CC6796">
        <w:rPr>
          <w:spacing w:val="-1"/>
        </w:rPr>
        <w:t xml:space="preserve"> </w:t>
      </w:r>
      <w:r w:rsidRPr="00CC6796">
        <w:t>la</w:t>
      </w:r>
      <w:r w:rsidRPr="00CC6796">
        <w:rPr>
          <w:spacing w:val="-1"/>
        </w:rPr>
        <w:t xml:space="preserve"> </w:t>
      </w:r>
      <w:r w:rsidRPr="00CC6796">
        <w:t>Resolución</w:t>
      </w:r>
      <w:r w:rsidRPr="00CC6796">
        <w:rPr>
          <w:spacing w:val="-1"/>
        </w:rPr>
        <w:t xml:space="preserve"> </w:t>
      </w:r>
      <w:r w:rsidRPr="00CC6796">
        <w:t>No. 1265</w:t>
      </w:r>
      <w:r w:rsidRPr="00CC6796">
        <w:rPr>
          <w:spacing w:val="-1"/>
        </w:rPr>
        <w:t xml:space="preserve"> </w:t>
      </w:r>
      <w:r w:rsidRPr="00CC6796">
        <w:t>de 2020</w:t>
      </w:r>
      <w:r w:rsidRPr="00CC6796">
        <w:rPr>
          <w:spacing w:val="40"/>
        </w:rPr>
        <w:t xml:space="preserve"> </w:t>
      </w:r>
      <w:r w:rsidRPr="00CC6796">
        <w:t>se</w:t>
      </w:r>
      <w:r w:rsidRPr="00CC6796">
        <w:rPr>
          <w:spacing w:val="-1"/>
        </w:rPr>
        <w:t xml:space="preserve"> </w:t>
      </w:r>
      <w:r w:rsidRPr="00CC6796">
        <w:t>le otorgó la facultad de ordenar y dirigir los procesos de selección, celebrar contratos y convenios, comprometer recursos y ordenar el gasto a nombre del Ministerio del Interior - Dirección de la Autoridad Nacional de Consulta Previa sin consideración a la cuantía o clase de proceso.</w:t>
      </w:r>
    </w:p>
    <w:p w14:paraId="7CB2F4A1" w14:textId="5B381FBA" w:rsidR="00CD4118" w:rsidRPr="00CC6796" w:rsidRDefault="00F410F3" w:rsidP="008A29BA">
      <w:pPr>
        <w:pStyle w:val="Ttulo1"/>
        <w:numPr>
          <w:ilvl w:val="2"/>
          <w:numId w:val="35"/>
        </w:numPr>
        <w:tabs>
          <w:tab w:val="left" w:pos="1246"/>
        </w:tabs>
        <w:spacing w:before="239"/>
        <w:ind w:right="131"/>
      </w:pPr>
      <w:bookmarkStart w:id="43" w:name="_bookmark22"/>
      <w:bookmarkStart w:id="44" w:name="_Toc233723422"/>
      <w:bookmarkEnd w:id="43"/>
      <w:r w:rsidRPr="00CC6796">
        <w:t>Subdirección</w:t>
      </w:r>
      <w:r w:rsidRPr="00CC6796">
        <w:rPr>
          <w:spacing w:val="-8"/>
        </w:rPr>
        <w:t xml:space="preserve"> </w:t>
      </w:r>
      <w:r w:rsidRPr="00CC6796">
        <w:t>Administrativa</w:t>
      </w:r>
      <w:r w:rsidRPr="00CC6796">
        <w:rPr>
          <w:spacing w:val="-13"/>
        </w:rPr>
        <w:t xml:space="preserve"> </w:t>
      </w:r>
      <w:r>
        <w:t>y</w:t>
      </w:r>
      <w:r w:rsidRPr="00CC6796">
        <w:rPr>
          <w:spacing w:val="-9"/>
        </w:rPr>
        <w:t xml:space="preserve"> </w:t>
      </w:r>
      <w:r w:rsidRPr="00CC6796">
        <w:rPr>
          <w:spacing w:val="-2"/>
        </w:rPr>
        <w:t>Financiera</w:t>
      </w:r>
      <w:bookmarkEnd w:id="44"/>
    </w:p>
    <w:p w14:paraId="785FB733" w14:textId="77777777" w:rsidR="00CD4118" w:rsidRPr="00CC6796" w:rsidRDefault="00CD4118" w:rsidP="00B16183">
      <w:pPr>
        <w:pStyle w:val="Textoindependiente"/>
        <w:spacing w:before="179" w:line="259" w:lineRule="auto"/>
        <w:ind w:left="528" w:right="131"/>
        <w:jc w:val="both"/>
      </w:pPr>
      <w:r w:rsidRPr="00CC6796">
        <w:t>La Subdirección Administrativa y Financiera (en adelante SAF) tiene dentro de su esquema organizativo</w:t>
      </w:r>
      <w:r w:rsidRPr="00CC6796">
        <w:rPr>
          <w:spacing w:val="-12"/>
        </w:rPr>
        <w:t xml:space="preserve"> </w:t>
      </w:r>
      <w:r w:rsidRPr="00CC6796">
        <w:t>el</w:t>
      </w:r>
      <w:r w:rsidRPr="00CC6796">
        <w:rPr>
          <w:spacing w:val="-13"/>
        </w:rPr>
        <w:t xml:space="preserve"> </w:t>
      </w:r>
      <w:r w:rsidRPr="00CC6796">
        <w:t>Grupo</w:t>
      </w:r>
      <w:r w:rsidRPr="00CC6796">
        <w:rPr>
          <w:spacing w:val="-14"/>
        </w:rPr>
        <w:t xml:space="preserve"> </w:t>
      </w:r>
      <w:r w:rsidRPr="00CC6796">
        <w:t>Financiero</w:t>
      </w:r>
      <w:r w:rsidRPr="00CC6796">
        <w:rPr>
          <w:spacing w:val="-12"/>
        </w:rPr>
        <w:t xml:space="preserve"> </w:t>
      </w:r>
      <w:r w:rsidRPr="00CC6796">
        <w:t>y</w:t>
      </w:r>
      <w:r w:rsidRPr="00CC6796">
        <w:rPr>
          <w:spacing w:val="-14"/>
        </w:rPr>
        <w:t xml:space="preserve"> </w:t>
      </w:r>
      <w:r w:rsidRPr="00CC6796">
        <w:t>Contable,</w:t>
      </w:r>
      <w:r w:rsidRPr="00CC6796">
        <w:rPr>
          <w:spacing w:val="-15"/>
        </w:rPr>
        <w:t xml:space="preserve"> </w:t>
      </w:r>
      <w:r w:rsidRPr="00CC6796">
        <w:t>quien</w:t>
      </w:r>
      <w:r w:rsidRPr="00CC6796">
        <w:rPr>
          <w:spacing w:val="-14"/>
        </w:rPr>
        <w:t xml:space="preserve"> </w:t>
      </w:r>
      <w:r w:rsidRPr="00CC6796">
        <w:t>tiene</w:t>
      </w:r>
      <w:r w:rsidRPr="00CC6796">
        <w:rPr>
          <w:spacing w:val="-12"/>
        </w:rPr>
        <w:t xml:space="preserve"> </w:t>
      </w:r>
      <w:r w:rsidRPr="00CC6796">
        <w:t>a</w:t>
      </w:r>
      <w:r w:rsidRPr="00CC6796">
        <w:rPr>
          <w:spacing w:val="-14"/>
        </w:rPr>
        <w:t xml:space="preserve"> </w:t>
      </w:r>
      <w:r w:rsidRPr="00CC6796">
        <w:t>su</w:t>
      </w:r>
      <w:r w:rsidRPr="00CC6796">
        <w:rPr>
          <w:spacing w:val="-15"/>
        </w:rPr>
        <w:t xml:space="preserve"> </w:t>
      </w:r>
      <w:r w:rsidRPr="00CC6796">
        <w:t>cargo</w:t>
      </w:r>
      <w:r w:rsidRPr="00CC6796">
        <w:rPr>
          <w:spacing w:val="-14"/>
        </w:rPr>
        <w:t xml:space="preserve"> </w:t>
      </w:r>
      <w:r w:rsidRPr="00CC6796">
        <w:t>la</w:t>
      </w:r>
      <w:r w:rsidRPr="00CC6796">
        <w:rPr>
          <w:spacing w:val="-15"/>
        </w:rPr>
        <w:t xml:space="preserve"> </w:t>
      </w:r>
      <w:r w:rsidRPr="00CC6796">
        <w:t>estructuración</w:t>
      </w:r>
      <w:r w:rsidRPr="00CC6796">
        <w:rPr>
          <w:spacing w:val="-10"/>
        </w:rPr>
        <w:t xml:space="preserve"> </w:t>
      </w:r>
      <w:r w:rsidRPr="00CC6796">
        <w:t>de</w:t>
      </w:r>
      <w:r w:rsidRPr="00CC6796">
        <w:rPr>
          <w:spacing w:val="-14"/>
        </w:rPr>
        <w:t xml:space="preserve"> </w:t>
      </w:r>
      <w:r w:rsidRPr="00CC6796">
        <w:t>los</w:t>
      </w:r>
      <w:r w:rsidRPr="00CC6796">
        <w:rPr>
          <w:spacing w:val="-15"/>
        </w:rPr>
        <w:t xml:space="preserve"> </w:t>
      </w:r>
      <w:r w:rsidRPr="00CC6796">
        <w:t>requisitos financieros de los procesos de selección y la evaluación financiera de las propuestas presentadas en los mismos.</w:t>
      </w:r>
    </w:p>
    <w:p w14:paraId="0B042354" w14:textId="77777777" w:rsidR="00CD4118" w:rsidRPr="00CC6796" w:rsidRDefault="00CD4118" w:rsidP="00B16183">
      <w:pPr>
        <w:pStyle w:val="Textoindependiente"/>
        <w:spacing w:before="160" w:line="259" w:lineRule="auto"/>
        <w:ind w:left="528" w:right="131"/>
        <w:jc w:val="both"/>
      </w:pPr>
      <w:r w:rsidRPr="00CC6796">
        <w:t>De</w:t>
      </w:r>
      <w:r w:rsidRPr="00CC6796">
        <w:rPr>
          <w:spacing w:val="-16"/>
        </w:rPr>
        <w:t xml:space="preserve"> </w:t>
      </w:r>
      <w:r w:rsidRPr="00CC6796">
        <w:t>igual</w:t>
      </w:r>
      <w:r w:rsidRPr="00CC6796">
        <w:rPr>
          <w:spacing w:val="-15"/>
        </w:rPr>
        <w:t xml:space="preserve"> </w:t>
      </w:r>
      <w:r w:rsidRPr="00CC6796">
        <w:t>manera,</w:t>
      </w:r>
      <w:r w:rsidRPr="00CC6796">
        <w:rPr>
          <w:spacing w:val="-15"/>
        </w:rPr>
        <w:t xml:space="preserve"> </w:t>
      </w:r>
      <w:r w:rsidRPr="00CC6796">
        <w:t>elaborará</w:t>
      </w:r>
      <w:r w:rsidRPr="00CC6796">
        <w:rPr>
          <w:spacing w:val="-16"/>
        </w:rPr>
        <w:t xml:space="preserve"> </w:t>
      </w:r>
      <w:r w:rsidRPr="00CC6796">
        <w:t>las</w:t>
      </w:r>
      <w:r w:rsidRPr="00CC6796">
        <w:rPr>
          <w:spacing w:val="-15"/>
        </w:rPr>
        <w:t xml:space="preserve"> </w:t>
      </w:r>
      <w:r w:rsidRPr="00CC6796">
        <w:t>respuestas</w:t>
      </w:r>
      <w:r w:rsidRPr="00CC6796">
        <w:rPr>
          <w:spacing w:val="-15"/>
        </w:rPr>
        <w:t xml:space="preserve"> </w:t>
      </w:r>
      <w:r w:rsidRPr="00CC6796">
        <w:t>a</w:t>
      </w:r>
      <w:r w:rsidRPr="00CC6796">
        <w:rPr>
          <w:spacing w:val="-15"/>
        </w:rPr>
        <w:t xml:space="preserve"> </w:t>
      </w:r>
      <w:r w:rsidRPr="00CC6796">
        <w:t>las</w:t>
      </w:r>
      <w:r w:rsidRPr="00CC6796">
        <w:rPr>
          <w:spacing w:val="-16"/>
        </w:rPr>
        <w:t xml:space="preserve"> </w:t>
      </w:r>
      <w:r w:rsidRPr="00CC6796">
        <w:t>observaciones</w:t>
      </w:r>
      <w:r w:rsidRPr="00CC6796">
        <w:rPr>
          <w:spacing w:val="-14"/>
        </w:rPr>
        <w:t xml:space="preserve"> </w:t>
      </w:r>
      <w:r w:rsidRPr="00CC6796">
        <w:t>y</w:t>
      </w:r>
      <w:r w:rsidRPr="00CC6796">
        <w:rPr>
          <w:spacing w:val="-16"/>
        </w:rPr>
        <w:t xml:space="preserve"> </w:t>
      </w:r>
      <w:r w:rsidRPr="00CC6796">
        <w:t>solicitudes</w:t>
      </w:r>
      <w:r w:rsidRPr="00CC6796">
        <w:rPr>
          <w:spacing w:val="-13"/>
        </w:rPr>
        <w:t xml:space="preserve"> </w:t>
      </w:r>
      <w:r w:rsidRPr="00CC6796">
        <w:t>de</w:t>
      </w:r>
      <w:r w:rsidRPr="00CC6796">
        <w:rPr>
          <w:spacing w:val="-14"/>
        </w:rPr>
        <w:t xml:space="preserve"> </w:t>
      </w:r>
      <w:r w:rsidRPr="00CC6796">
        <w:t>aclaración</w:t>
      </w:r>
      <w:r w:rsidRPr="00CC6796">
        <w:rPr>
          <w:spacing w:val="-16"/>
        </w:rPr>
        <w:t xml:space="preserve"> </w:t>
      </w:r>
      <w:r w:rsidRPr="00CC6796">
        <w:t>financieras que se presenten al Proyecto de Pliego de Condiciones y al Pliego de Condiciones Definitivo, así también</w:t>
      </w:r>
      <w:r w:rsidRPr="00CC6796">
        <w:rPr>
          <w:spacing w:val="-6"/>
        </w:rPr>
        <w:t xml:space="preserve"> </w:t>
      </w:r>
      <w:r w:rsidRPr="00CC6796">
        <w:t>proyectará</w:t>
      </w:r>
      <w:r w:rsidRPr="00CC6796">
        <w:rPr>
          <w:spacing w:val="-5"/>
        </w:rPr>
        <w:t xml:space="preserve"> </w:t>
      </w:r>
      <w:r w:rsidRPr="00CC6796">
        <w:t>las</w:t>
      </w:r>
      <w:r w:rsidRPr="00CC6796">
        <w:rPr>
          <w:spacing w:val="-8"/>
        </w:rPr>
        <w:t xml:space="preserve"> </w:t>
      </w:r>
      <w:r w:rsidRPr="00CC6796">
        <w:t>modificaciones</w:t>
      </w:r>
      <w:r w:rsidRPr="00CC6796">
        <w:rPr>
          <w:spacing w:val="-3"/>
        </w:rPr>
        <w:t xml:space="preserve"> </w:t>
      </w:r>
      <w:r w:rsidRPr="00CC6796">
        <w:t>en</w:t>
      </w:r>
      <w:r w:rsidRPr="00CC6796">
        <w:rPr>
          <w:spacing w:val="-6"/>
        </w:rPr>
        <w:t xml:space="preserve"> </w:t>
      </w:r>
      <w:r w:rsidRPr="00CC6796">
        <w:t>caso</w:t>
      </w:r>
      <w:r w:rsidRPr="00CC6796">
        <w:rPr>
          <w:spacing w:val="-8"/>
        </w:rPr>
        <w:t xml:space="preserve"> </w:t>
      </w:r>
      <w:r w:rsidRPr="00CC6796">
        <w:t>de</w:t>
      </w:r>
      <w:r w:rsidRPr="00CC6796">
        <w:rPr>
          <w:spacing w:val="-6"/>
        </w:rPr>
        <w:t xml:space="preserve"> </w:t>
      </w:r>
      <w:r w:rsidRPr="00CC6796">
        <w:t>que</w:t>
      </w:r>
      <w:r w:rsidRPr="00CC6796">
        <w:rPr>
          <w:spacing w:val="-6"/>
        </w:rPr>
        <w:t xml:space="preserve"> </w:t>
      </w:r>
      <w:r w:rsidRPr="00CC6796">
        <w:t>se</w:t>
      </w:r>
      <w:r w:rsidRPr="00CC6796">
        <w:rPr>
          <w:spacing w:val="-5"/>
        </w:rPr>
        <w:t xml:space="preserve"> </w:t>
      </w:r>
      <w:r w:rsidRPr="00CC6796">
        <w:t>requieran</w:t>
      </w:r>
      <w:r w:rsidRPr="00CC6796">
        <w:rPr>
          <w:spacing w:val="-5"/>
        </w:rPr>
        <w:t xml:space="preserve"> </w:t>
      </w:r>
      <w:r w:rsidRPr="00CC6796">
        <w:t>Adendas,</w:t>
      </w:r>
      <w:r w:rsidRPr="00CC6796">
        <w:rPr>
          <w:spacing w:val="-4"/>
        </w:rPr>
        <w:t xml:space="preserve"> </w:t>
      </w:r>
      <w:r w:rsidRPr="00CC6796">
        <w:t>con</w:t>
      </w:r>
      <w:r w:rsidRPr="00CC6796">
        <w:rPr>
          <w:spacing w:val="-3"/>
        </w:rPr>
        <w:t xml:space="preserve"> </w:t>
      </w:r>
      <w:r w:rsidRPr="00CC6796">
        <w:t>base</w:t>
      </w:r>
      <w:r w:rsidRPr="00CC6796">
        <w:rPr>
          <w:spacing w:val="-5"/>
        </w:rPr>
        <w:t xml:space="preserve"> </w:t>
      </w:r>
      <w:r w:rsidRPr="00CC6796">
        <w:t>en</w:t>
      </w:r>
      <w:r w:rsidRPr="00CC6796">
        <w:rPr>
          <w:spacing w:val="-6"/>
        </w:rPr>
        <w:t xml:space="preserve"> </w:t>
      </w:r>
      <w:r w:rsidRPr="00CC6796">
        <w:t>aspectos financieros y presupuestales.</w:t>
      </w:r>
    </w:p>
    <w:p w14:paraId="38CC1479" w14:textId="77777777" w:rsidR="00CD4118" w:rsidRPr="00CC6796" w:rsidRDefault="00CD4118" w:rsidP="00B16183">
      <w:pPr>
        <w:pStyle w:val="Textoindependiente"/>
        <w:spacing w:before="160" w:line="256" w:lineRule="auto"/>
        <w:ind w:left="528" w:right="131"/>
        <w:jc w:val="both"/>
      </w:pPr>
      <w:r w:rsidRPr="00CC6796">
        <w:t>La Subdirección Administrativa y Financiera es la encargada de la elaboración, publicación, seguimiento</w:t>
      </w:r>
      <w:r w:rsidRPr="00CC6796">
        <w:rPr>
          <w:spacing w:val="-4"/>
        </w:rPr>
        <w:t xml:space="preserve"> </w:t>
      </w:r>
      <w:r w:rsidRPr="00CC6796">
        <w:t>y</w:t>
      </w:r>
      <w:r w:rsidRPr="00CC6796">
        <w:rPr>
          <w:spacing w:val="-6"/>
        </w:rPr>
        <w:t xml:space="preserve"> </w:t>
      </w:r>
      <w:r w:rsidRPr="00CC6796">
        <w:t>modificación</w:t>
      </w:r>
      <w:r w:rsidRPr="00CC6796">
        <w:rPr>
          <w:spacing w:val="-4"/>
        </w:rPr>
        <w:t xml:space="preserve"> </w:t>
      </w:r>
      <w:r w:rsidRPr="00CC6796">
        <w:t>del</w:t>
      </w:r>
      <w:r w:rsidRPr="00CC6796">
        <w:rPr>
          <w:spacing w:val="-5"/>
        </w:rPr>
        <w:t xml:space="preserve"> </w:t>
      </w:r>
      <w:r w:rsidRPr="00CC6796">
        <w:t>PAA,</w:t>
      </w:r>
      <w:r w:rsidRPr="00CC6796">
        <w:rPr>
          <w:spacing w:val="-3"/>
        </w:rPr>
        <w:t xml:space="preserve"> </w:t>
      </w:r>
      <w:r w:rsidRPr="00CC6796">
        <w:t>para</w:t>
      </w:r>
      <w:r w:rsidRPr="00CC6796">
        <w:rPr>
          <w:spacing w:val="-4"/>
        </w:rPr>
        <w:t xml:space="preserve"> </w:t>
      </w:r>
      <w:r w:rsidRPr="00CC6796">
        <w:t>de</w:t>
      </w:r>
      <w:r w:rsidRPr="00CC6796">
        <w:rPr>
          <w:spacing w:val="-7"/>
        </w:rPr>
        <w:t xml:space="preserve"> </w:t>
      </w:r>
      <w:r w:rsidRPr="00CC6796">
        <w:t>esta</w:t>
      </w:r>
      <w:r w:rsidRPr="00CC6796">
        <w:rPr>
          <w:spacing w:val="-6"/>
        </w:rPr>
        <w:t xml:space="preserve"> </w:t>
      </w:r>
      <w:r w:rsidRPr="00CC6796">
        <w:t>manera,</w:t>
      </w:r>
      <w:r w:rsidRPr="00CC6796">
        <w:rPr>
          <w:spacing w:val="-3"/>
        </w:rPr>
        <w:t xml:space="preserve"> </w:t>
      </w:r>
      <w:r w:rsidRPr="00CC6796">
        <w:t>contar</w:t>
      </w:r>
      <w:r w:rsidRPr="00CC6796">
        <w:rPr>
          <w:spacing w:val="-6"/>
        </w:rPr>
        <w:t xml:space="preserve"> </w:t>
      </w:r>
      <w:r w:rsidRPr="00CC6796">
        <w:t>con</w:t>
      </w:r>
      <w:r w:rsidRPr="00CC6796">
        <w:rPr>
          <w:spacing w:val="-4"/>
        </w:rPr>
        <w:t xml:space="preserve"> </w:t>
      </w:r>
      <w:r w:rsidRPr="00CC6796">
        <w:t>la</w:t>
      </w:r>
      <w:r w:rsidRPr="00CC6796">
        <w:rPr>
          <w:spacing w:val="-4"/>
        </w:rPr>
        <w:t xml:space="preserve"> </w:t>
      </w:r>
      <w:r w:rsidRPr="00CC6796">
        <w:t>información</w:t>
      </w:r>
      <w:r w:rsidRPr="00CC6796">
        <w:rPr>
          <w:spacing w:val="-4"/>
        </w:rPr>
        <w:t xml:space="preserve"> </w:t>
      </w:r>
      <w:r w:rsidRPr="00CC6796">
        <w:t>consolidada</w:t>
      </w:r>
      <w:r w:rsidRPr="00CC6796">
        <w:rPr>
          <w:spacing w:val="-4"/>
        </w:rPr>
        <w:t xml:space="preserve"> </w:t>
      </w:r>
      <w:r w:rsidRPr="00CC6796">
        <w:t>de los bienes, servicios y obras a contratar través de las diferentes modalidades de contratación.</w:t>
      </w:r>
    </w:p>
    <w:p w14:paraId="083A4053" w14:textId="57178C57" w:rsidR="00CD4118" w:rsidRPr="00CC6796" w:rsidRDefault="00F410F3" w:rsidP="008A29BA">
      <w:pPr>
        <w:pStyle w:val="Ttulo1"/>
        <w:numPr>
          <w:ilvl w:val="2"/>
          <w:numId w:val="35"/>
        </w:numPr>
        <w:tabs>
          <w:tab w:val="left" w:pos="1246"/>
        </w:tabs>
        <w:spacing w:before="246"/>
        <w:ind w:left="1246" w:right="131" w:hanging="718"/>
      </w:pPr>
      <w:bookmarkStart w:id="45" w:name="_bookmark23"/>
      <w:bookmarkStart w:id="46" w:name="_Toc233723423"/>
      <w:bookmarkEnd w:id="45"/>
      <w:r w:rsidRPr="00CC6796">
        <w:t>Subdirección</w:t>
      </w:r>
      <w:r w:rsidRPr="00CC6796">
        <w:rPr>
          <w:spacing w:val="-8"/>
        </w:rPr>
        <w:t xml:space="preserve"> </w:t>
      </w:r>
      <w:r>
        <w:t>d</w:t>
      </w:r>
      <w:r w:rsidRPr="00CC6796">
        <w:t>e</w:t>
      </w:r>
      <w:r w:rsidRPr="00CC6796">
        <w:rPr>
          <w:spacing w:val="-8"/>
        </w:rPr>
        <w:t xml:space="preserve"> </w:t>
      </w:r>
      <w:r w:rsidRPr="00CC6796">
        <w:t>Gestión</w:t>
      </w:r>
      <w:r w:rsidRPr="00CC6796">
        <w:rPr>
          <w:spacing w:val="-8"/>
        </w:rPr>
        <w:t xml:space="preserve"> </w:t>
      </w:r>
      <w:r w:rsidRPr="00CC6796">
        <w:rPr>
          <w:spacing w:val="-2"/>
        </w:rPr>
        <w:t>Contractual</w:t>
      </w:r>
      <w:bookmarkEnd w:id="46"/>
    </w:p>
    <w:p w14:paraId="3DC265E0" w14:textId="77777777" w:rsidR="00CD4118" w:rsidRPr="00CC6796" w:rsidRDefault="00CD4118" w:rsidP="00B16183">
      <w:pPr>
        <w:pStyle w:val="Textoindependiente"/>
        <w:spacing w:before="179" w:line="259" w:lineRule="auto"/>
        <w:ind w:left="528" w:right="131"/>
        <w:jc w:val="both"/>
      </w:pPr>
      <w:r w:rsidRPr="00CC6796">
        <w:t>La</w:t>
      </w:r>
      <w:r w:rsidRPr="00CC6796">
        <w:rPr>
          <w:spacing w:val="-8"/>
        </w:rPr>
        <w:t xml:space="preserve"> </w:t>
      </w:r>
      <w:r w:rsidRPr="00CC6796">
        <w:t>Subdirección</w:t>
      </w:r>
      <w:r w:rsidRPr="00CC6796">
        <w:rPr>
          <w:spacing w:val="-11"/>
        </w:rPr>
        <w:t xml:space="preserve"> </w:t>
      </w:r>
      <w:r w:rsidRPr="00CC6796">
        <w:t>de</w:t>
      </w:r>
      <w:r w:rsidRPr="00CC6796">
        <w:rPr>
          <w:spacing w:val="-11"/>
        </w:rPr>
        <w:t xml:space="preserve"> </w:t>
      </w:r>
      <w:r w:rsidRPr="00CC6796">
        <w:t>Gestión</w:t>
      </w:r>
      <w:r w:rsidRPr="00CC6796">
        <w:rPr>
          <w:spacing w:val="-8"/>
        </w:rPr>
        <w:t xml:space="preserve"> </w:t>
      </w:r>
      <w:r w:rsidRPr="00CC6796">
        <w:t>Contractual</w:t>
      </w:r>
      <w:r w:rsidRPr="00CC6796">
        <w:rPr>
          <w:spacing w:val="-11"/>
        </w:rPr>
        <w:t xml:space="preserve"> </w:t>
      </w:r>
      <w:r w:rsidRPr="00CC6796">
        <w:t>tiene</w:t>
      </w:r>
      <w:r w:rsidRPr="00CC6796">
        <w:rPr>
          <w:spacing w:val="-10"/>
        </w:rPr>
        <w:t xml:space="preserve"> </w:t>
      </w:r>
      <w:r w:rsidRPr="00CC6796">
        <w:t>a</w:t>
      </w:r>
      <w:r w:rsidRPr="00CC6796">
        <w:rPr>
          <w:spacing w:val="-10"/>
        </w:rPr>
        <w:t xml:space="preserve"> </w:t>
      </w:r>
      <w:r w:rsidRPr="00CC6796">
        <w:t>su</w:t>
      </w:r>
      <w:r w:rsidRPr="00CC6796">
        <w:rPr>
          <w:spacing w:val="-10"/>
        </w:rPr>
        <w:t xml:space="preserve"> </w:t>
      </w:r>
      <w:r w:rsidRPr="00CC6796">
        <w:t>cargo</w:t>
      </w:r>
      <w:r w:rsidRPr="00CC6796">
        <w:rPr>
          <w:spacing w:val="-10"/>
        </w:rPr>
        <w:t xml:space="preserve"> </w:t>
      </w:r>
      <w:r w:rsidRPr="00CC6796">
        <w:t>la</w:t>
      </w:r>
      <w:r w:rsidRPr="00CC6796">
        <w:rPr>
          <w:spacing w:val="-13"/>
        </w:rPr>
        <w:t xml:space="preserve"> </w:t>
      </w:r>
      <w:r w:rsidRPr="00CC6796">
        <w:t>función</w:t>
      </w:r>
      <w:r w:rsidRPr="00CC6796">
        <w:rPr>
          <w:spacing w:val="-11"/>
        </w:rPr>
        <w:t xml:space="preserve"> </w:t>
      </w:r>
      <w:r w:rsidRPr="00CC6796">
        <w:t>de</w:t>
      </w:r>
      <w:r w:rsidRPr="00CC6796">
        <w:rPr>
          <w:spacing w:val="-8"/>
        </w:rPr>
        <w:t xml:space="preserve"> </w:t>
      </w:r>
      <w:r w:rsidRPr="00CC6796">
        <w:t>liderar</w:t>
      </w:r>
      <w:r w:rsidRPr="00CC6796">
        <w:rPr>
          <w:spacing w:val="-7"/>
        </w:rPr>
        <w:t xml:space="preserve"> </w:t>
      </w:r>
      <w:r w:rsidRPr="00CC6796">
        <w:t>y</w:t>
      </w:r>
      <w:r w:rsidRPr="00CC6796">
        <w:rPr>
          <w:spacing w:val="-10"/>
        </w:rPr>
        <w:t xml:space="preserve"> </w:t>
      </w:r>
      <w:r w:rsidRPr="00CC6796">
        <w:t>desarrollar</w:t>
      </w:r>
      <w:r w:rsidRPr="00CC6796">
        <w:rPr>
          <w:spacing w:val="-9"/>
        </w:rPr>
        <w:t xml:space="preserve"> </w:t>
      </w:r>
      <w:r w:rsidRPr="00CC6796">
        <w:t>el</w:t>
      </w:r>
      <w:r w:rsidRPr="00CC6796">
        <w:rPr>
          <w:spacing w:val="-9"/>
        </w:rPr>
        <w:t xml:space="preserve"> </w:t>
      </w:r>
      <w:r w:rsidRPr="00CC6796">
        <w:t>Proceso de</w:t>
      </w:r>
      <w:r w:rsidRPr="00CC6796">
        <w:rPr>
          <w:spacing w:val="-4"/>
        </w:rPr>
        <w:t xml:space="preserve"> </w:t>
      </w:r>
      <w:r w:rsidRPr="00CC6796">
        <w:t>Gestión</w:t>
      </w:r>
      <w:r w:rsidRPr="00CC6796">
        <w:rPr>
          <w:spacing w:val="-4"/>
        </w:rPr>
        <w:t xml:space="preserve"> </w:t>
      </w:r>
      <w:r w:rsidRPr="00CC6796">
        <w:t>de</w:t>
      </w:r>
      <w:r w:rsidRPr="00CC6796">
        <w:rPr>
          <w:spacing w:val="-4"/>
        </w:rPr>
        <w:t xml:space="preserve"> </w:t>
      </w:r>
      <w:r w:rsidRPr="00CC6796">
        <w:t>Adquisición</w:t>
      </w:r>
      <w:r w:rsidRPr="00CC6796">
        <w:rPr>
          <w:spacing w:val="-4"/>
        </w:rPr>
        <w:t xml:space="preserve"> </w:t>
      </w:r>
      <w:r w:rsidRPr="00CC6796">
        <w:t>de</w:t>
      </w:r>
      <w:r w:rsidRPr="00CC6796">
        <w:rPr>
          <w:spacing w:val="-4"/>
        </w:rPr>
        <w:t xml:space="preserve"> </w:t>
      </w:r>
      <w:r w:rsidRPr="00CC6796">
        <w:t>Bienes</w:t>
      </w:r>
      <w:r w:rsidRPr="00CC6796">
        <w:rPr>
          <w:spacing w:val="-4"/>
        </w:rPr>
        <w:t xml:space="preserve"> </w:t>
      </w:r>
      <w:r w:rsidRPr="00CC6796">
        <w:t>y</w:t>
      </w:r>
      <w:r w:rsidRPr="00CC6796">
        <w:rPr>
          <w:spacing w:val="-6"/>
        </w:rPr>
        <w:t xml:space="preserve"> </w:t>
      </w:r>
      <w:r w:rsidRPr="00CC6796">
        <w:t>Servicios</w:t>
      </w:r>
      <w:r w:rsidRPr="00CC6796">
        <w:rPr>
          <w:spacing w:val="-2"/>
        </w:rPr>
        <w:t xml:space="preserve"> </w:t>
      </w:r>
      <w:r w:rsidRPr="00CC6796">
        <w:t>en</w:t>
      </w:r>
      <w:r w:rsidRPr="00CC6796">
        <w:rPr>
          <w:spacing w:val="-4"/>
        </w:rPr>
        <w:t xml:space="preserve"> </w:t>
      </w:r>
      <w:r w:rsidRPr="00CC6796">
        <w:t>sus</w:t>
      </w:r>
      <w:r w:rsidRPr="00CC6796">
        <w:rPr>
          <w:spacing w:val="-4"/>
        </w:rPr>
        <w:t xml:space="preserve"> </w:t>
      </w:r>
      <w:r w:rsidRPr="00CC6796">
        <w:t>Etapas</w:t>
      </w:r>
      <w:r w:rsidRPr="00CC6796">
        <w:rPr>
          <w:spacing w:val="-6"/>
        </w:rPr>
        <w:t xml:space="preserve"> </w:t>
      </w:r>
      <w:r w:rsidRPr="00CC6796">
        <w:t>Pre-Contractual,</w:t>
      </w:r>
      <w:r w:rsidRPr="00CC6796">
        <w:rPr>
          <w:spacing w:val="-3"/>
        </w:rPr>
        <w:t xml:space="preserve"> </w:t>
      </w:r>
      <w:r w:rsidRPr="00CC6796">
        <w:t>Contractual</w:t>
      </w:r>
      <w:r w:rsidRPr="00CC6796">
        <w:rPr>
          <w:spacing w:val="-5"/>
        </w:rPr>
        <w:t xml:space="preserve"> </w:t>
      </w:r>
      <w:r w:rsidRPr="00CC6796">
        <w:t>y</w:t>
      </w:r>
      <w:r w:rsidRPr="00CC6796">
        <w:rPr>
          <w:spacing w:val="-6"/>
        </w:rPr>
        <w:t xml:space="preserve"> </w:t>
      </w:r>
      <w:r w:rsidRPr="00CC6796">
        <w:t>Post- Contractual. Es la encargada de adelantar todas</w:t>
      </w:r>
      <w:r w:rsidRPr="00CC6796">
        <w:rPr>
          <w:spacing w:val="-1"/>
        </w:rPr>
        <w:t xml:space="preserve"> </w:t>
      </w:r>
      <w:r w:rsidRPr="00CC6796">
        <w:t>las actuaciones y</w:t>
      </w:r>
      <w:r w:rsidRPr="00CC6796">
        <w:rPr>
          <w:spacing w:val="-1"/>
        </w:rPr>
        <w:t xml:space="preserve"> </w:t>
      </w:r>
      <w:r w:rsidRPr="00CC6796">
        <w:t>gestiones que se requieran para la adquisición de bienes, servicios y obras de las distintas dependencias de la Entidad.</w:t>
      </w:r>
    </w:p>
    <w:p w14:paraId="65CB2547" w14:textId="77777777" w:rsidR="00CD4118" w:rsidRPr="00CC6796" w:rsidRDefault="00CD4118" w:rsidP="00B16183">
      <w:pPr>
        <w:pStyle w:val="Textoindependiente"/>
        <w:spacing w:before="161" w:line="259" w:lineRule="auto"/>
        <w:ind w:left="528" w:right="131"/>
        <w:jc w:val="both"/>
      </w:pPr>
      <w:r w:rsidRPr="00CC6796">
        <w:t>La Subdirección de Gestión Contractual será la encargada de determinar la viabilidad jurídica de la contratación, habilitación legal, revisión del marco competencial, revisión jurídica de la justificación de la contratación, procedencia de la modalidad de contratación, términos y condiciones contractuales que regirán la relación contractual futura y, en general determinar la viabilidad de los demás aspectos de carácter jurídico que se requieran y que se relacionen con la contratación. Así mismo, será la encargada de la elaboración, desarrollo y suscripción de los contratos, convenios y demás actos contractuales requeridos.</w:t>
      </w:r>
    </w:p>
    <w:p w14:paraId="3D620C01" w14:textId="77777777" w:rsidR="00CD4118" w:rsidRPr="00CC6796" w:rsidRDefault="00CD4118" w:rsidP="00B16183">
      <w:pPr>
        <w:pStyle w:val="Textoindependiente"/>
        <w:spacing w:before="158" w:line="259" w:lineRule="auto"/>
        <w:ind w:left="528" w:right="131"/>
        <w:jc w:val="both"/>
      </w:pPr>
      <w:r w:rsidRPr="00CC6796">
        <w:t>Igualmente, la Subdirección de Gestión Contractual evaluará el cumplimiento de los requisitos de habilitación</w:t>
      </w:r>
      <w:r w:rsidRPr="00CC6796">
        <w:rPr>
          <w:spacing w:val="-4"/>
        </w:rPr>
        <w:t xml:space="preserve"> </w:t>
      </w:r>
      <w:r w:rsidRPr="00CC6796">
        <w:t>jurídica</w:t>
      </w:r>
      <w:r w:rsidRPr="00CC6796">
        <w:rPr>
          <w:spacing w:val="-4"/>
        </w:rPr>
        <w:t xml:space="preserve"> </w:t>
      </w:r>
      <w:r w:rsidRPr="00CC6796">
        <w:t>de</w:t>
      </w:r>
      <w:r w:rsidRPr="00CC6796">
        <w:rPr>
          <w:spacing w:val="-4"/>
        </w:rPr>
        <w:t xml:space="preserve"> </w:t>
      </w:r>
      <w:r w:rsidRPr="00CC6796">
        <w:t>los</w:t>
      </w:r>
      <w:r w:rsidRPr="00CC6796">
        <w:rPr>
          <w:spacing w:val="-4"/>
        </w:rPr>
        <w:t xml:space="preserve"> </w:t>
      </w:r>
      <w:r w:rsidRPr="00CC6796">
        <w:t>proponentes</w:t>
      </w:r>
      <w:r w:rsidRPr="00CC6796">
        <w:rPr>
          <w:spacing w:val="-6"/>
        </w:rPr>
        <w:t xml:space="preserve"> </w:t>
      </w:r>
      <w:r w:rsidRPr="00CC6796">
        <w:t>en</w:t>
      </w:r>
      <w:r w:rsidRPr="00CC6796">
        <w:rPr>
          <w:spacing w:val="-4"/>
        </w:rPr>
        <w:t xml:space="preserve"> </w:t>
      </w:r>
      <w:r w:rsidRPr="00CC6796">
        <w:t>los</w:t>
      </w:r>
      <w:r w:rsidRPr="00CC6796">
        <w:rPr>
          <w:spacing w:val="-6"/>
        </w:rPr>
        <w:t xml:space="preserve"> </w:t>
      </w:r>
      <w:r w:rsidRPr="00CC6796">
        <w:t>procesos</w:t>
      </w:r>
      <w:r w:rsidRPr="00CC6796">
        <w:rPr>
          <w:spacing w:val="-4"/>
        </w:rPr>
        <w:t xml:space="preserve"> </w:t>
      </w:r>
      <w:r w:rsidRPr="00CC6796">
        <w:t>de</w:t>
      </w:r>
      <w:r w:rsidRPr="00CC6796">
        <w:rPr>
          <w:spacing w:val="-7"/>
        </w:rPr>
        <w:t xml:space="preserve"> </w:t>
      </w:r>
      <w:r w:rsidRPr="00CC6796">
        <w:t>selección</w:t>
      </w:r>
      <w:r w:rsidRPr="00CC6796">
        <w:rPr>
          <w:spacing w:val="-7"/>
        </w:rPr>
        <w:t xml:space="preserve"> </w:t>
      </w:r>
      <w:r w:rsidRPr="00CC6796">
        <w:t>que</w:t>
      </w:r>
      <w:r w:rsidRPr="00CC6796">
        <w:rPr>
          <w:spacing w:val="-7"/>
        </w:rPr>
        <w:t xml:space="preserve"> </w:t>
      </w:r>
      <w:r w:rsidRPr="00CC6796">
        <w:t>se</w:t>
      </w:r>
      <w:r w:rsidRPr="00CC6796">
        <w:rPr>
          <w:spacing w:val="-4"/>
        </w:rPr>
        <w:t xml:space="preserve"> </w:t>
      </w:r>
      <w:r w:rsidRPr="00CC6796">
        <w:t>adelanten,</w:t>
      </w:r>
      <w:r w:rsidRPr="00CC6796">
        <w:rPr>
          <w:spacing w:val="-5"/>
        </w:rPr>
        <w:t xml:space="preserve"> </w:t>
      </w:r>
      <w:r w:rsidRPr="00CC6796">
        <w:t>y</w:t>
      </w:r>
      <w:r w:rsidRPr="00CC6796">
        <w:rPr>
          <w:spacing w:val="-6"/>
        </w:rPr>
        <w:t xml:space="preserve"> </w:t>
      </w:r>
      <w:r w:rsidRPr="00CC6796">
        <w:t>orientará</w:t>
      </w:r>
      <w:r w:rsidRPr="00CC6796">
        <w:rPr>
          <w:spacing w:val="-9"/>
        </w:rPr>
        <w:t xml:space="preserve"> </w:t>
      </w:r>
      <w:r w:rsidRPr="00CC6796">
        <w:lastRenderedPageBreak/>
        <w:t>a las</w:t>
      </w:r>
      <w:r w:rsidRPr="00CC6796">
        <w:rPr>
          <w:spacing w:val="-6"/>
        </w:rPr>
        <w:t xml:space="preserve"> </w:t>
      </w:r>
      <w:r w:rsidRPr="00CC6796">
        <w:t>áreas</w:t>
      </w:r>
      <w:r w:rsidRPr="00CC6796">
        <w:rPr>
          <w:spacing w:val="-9"/>
        </w:rPr>
        <w:t xml:space="preserve"> </w:t>
      </w:r>
      <w:r w:rsidRPr="00CC6796">
        <w:t>que</w:t>
      </w:r>
      <w:r w:rsidRPr="00CC6796">
        <w:rPr>
          <w:spacing w:val="-9"/>
        </w:rPr>
        <w:t xml:space="preserve"> </w:t>
      </w:r>
      <w:r w:rsidRPr="00CC6796">
        <w:t>requieren</w:t>
      </w:r>
      <w:r w:rsidRPr="00CC6796">
        <w:rPr>
          <w:spacing w:val="-6"/>
        </w:rPr>
        <w:t xml:space="preserve"> </w:t>
      </w:r>
      <w:r w:rsidRPr="00CC6796">
        <w:t>la</w:t>
      </w:r>
      <w:r w:rsidRPr="00CC6796">
        <w:rPr>
          <w:spacing w:val="-6"/>
        </w:rPr>
        <w:t xml:space="preserve"> </w:t>
      </w:r>
      <w:r w:rsidRPr="00CC6796">
        <w:t>contratación</w:t>
      </w:r>
      <w:r w:rsidRPr="00CC6796">
        <w:rPr>
          <w:spacing w:val="-7"/>
        </w:rPr>
        <w:t xml:space="preserve"> </w:t>
      </w:r>
      <w:r w:rsidRPr="00CC6796">
        <w:t>en</w:t>
      </w:r>
      <w:r w:rsidRPr="00CC6796">
        <w:rPr>
          <w:spacing w:val="-7"/>
        </w:rPr>
        <w:t xml:space="preserve"> </w:t>
      </w:r>
      <w:r w:rsidRPr="00CC6796">
        <w:t>los</w:t>
      </w:r>
      <w:r w:rsidRPr="00CC6796">
        <w:rPr>
          <w:spacing w:val="-9"/>
        </w:rPr>
        <w:t xml:space="preserve"> </w:t>
      </w:r>
      <w:r w:rsidRPr="00CC6796">
        <w:t>requisitos</w:t>
      </w:r>
      <w:r w:rsidRPr="00CC6796">
        <w:rPr>
          <w:spacing w:val="-6"/>
        </w:rPr>
        <w:t xml:space="preserve"> </w:t>
      </w:r>
      <w:r w:rsidRPr="00CC6796">
        <w:t>jurídicos</w:t>
      </w:r>
      <w:r w:rsidRPr="00CC6796">
        <w:rPr>
          <w:spacing w:val="-6"/>
        </w:rPr>
        <w:t xml:space="preserve"> </w:t>
      </w:r>
      <w:r w:rsidRPr="00CC6796">
        <w:t>que</w:t>
      </w:r>
      <w:r w:rsidRPr="00CC6796">
        <w:rPr>
          <w:spacing w:val="-7"/>
        </w:rPr>
        <w:t xml:space="preserve"> </w:t>
      </w:r>
      <w:r w:rsidRPr="00CC6796">
        <w:t>deban</w:t>
      </w:r>
      <w:r w:rsidRPr="00CC6796">
        <w:rPr>
          <w:spacing w:val="-7"/>
        </w:rPr>
        <w:t xml:space="preserve"> </w:t>
      </w:r>
      <w:r w:rsidRPr="00CC6796">
        <w:t>solicitarse</w:t>
      </w:r>
      <w:r w:rsidRPr="00CC6796">
        <w:rPr>
          <w:spacing w:val="-6"/>
        </w:rPr>
        <w:t xml:space="preserve"> </w:t>
      </w:r>
      <w:r w:rsidRPr="00CC6796">
        <w:t>dentro</w:t>
      </w:r>
      <w:r w:rsidRPr="00CC6796">
        <w:rPr>
          <w:spacing w:val="-6"/>
        </w:rPr>
        <w:t xml:space="preserve"> </w:t>
      </w:r>
      <w:r w:rsidRPr="00CC6796">
        <w:t>de</w:t>
      </w:r>
      <w:r w:rsidRPr="00CC6796">
        <w:rPr>
          <w:spacing w:val="-9"/>
        </w:rPr>
        <w:t xml:space="preserve"> </w:t>
      </w:r>
      <w:r w:rsidRPr="00CC6796">
        <w:t>los procesos de selección.</w:t>
      </w:r>
    </w:p>
    <w:p w14:paraId="75735BD3" w14:textId="3F0076CD" w:rsidR="00CD4118" w:rsidRPr="00CC6796" w:rsidRDefault="00CD4118" w:rsidP="00B16183">
      <w:pPr>
        <w:pStyle w:val="Textoindependiente"/>
        <w:spacing w:before="160" w:line="259" w:lineRule="auto"/>
        <w:ind w:left="528" w:right="131"/>
        <w:jc w:val="both"/>
      </w:pPr>
      <w:r w:rsidRPr="00CC6796">
        <w:t>Las entidades sometidas al Estatuto General de Contratación de la Administración Pública, de acuerdo con las leyes 1150 de 2007 y 1474 de 2011, tienen la facultad de imponer las multas que hayan sido pactadas en</w:t>
      </w:r>
      <w:r w:rsidRPr="00CC6796">
        <w:rPr>
          <w:spacing w:val="-4"/>
        </w:rPr>
        <w:t xml:space="preserve"> </w:t>
      </w:r>
      <w:r w:rsidRPr="00CC6796">
        <w:t>el</w:t>
      </w:r>
      <w:r w:rsidRPr="00CC6796">
        <w:rPr>
          <w:spacing w:val="-1"/>
        </w:rPr>
        <w:t xml:space="preserve"> </w:t>
      </w:r>
      <w:r w:rsidRPr="00CC6796">
        <w:t>contrato,</w:t>
      </w:r>
      <w:r w:rsidRPr="00CC6796">
        <w:rPr>
          <w:spacing w:val="-1"/>
        </w:rPr>
        <w:t xml:space="preserve"> </w:t>
      </w:r>
      <w:r w:rsidRPr="00CC6796">
        <w:t>hacerlas</w:t>
      </w:r>
      <w:r w:rsidRPr="00CC6796">
        <w:rPr>
          <w:spacing w:val="-2"/>
        </w:rPr>
        <w:t xml:space="preserve"> </w:t>
      </w:r>
      <w:r w:rsidRPr="00CC6796">
        <w:t>efectivas directamente, pudiendo acudir para el</w:t>
      </w:r>
      <w:r w:rsidRPr="00CC6796">
        <w:rPr>
          <w:spacing w:val="-1"/>
        </w:rPr>
        <w:t xml:space="preserve"> </w:t>
      </w:r>
      <w:r w:rsidRPr="00CC6796">
        <w:t>efecto entre</w:t>
      </w:r>
      <w:r w:rsidRPr="00CC6796">
        <w:rPr>
          <w:spacing w:val="-1"/>
        </w:rPr>
        <w:t xml:space="preserve"> </w:t>
      </w:r>
      <w:r w:rsidRPr="00CC6796">
        <w:t>otros a</w:t>
      </w:r>
      <w:r w:rsidRPr="00CC6796">
        <w:rPr>
          <w:spacing w:val="-1"/>
        </w:rPr>
        <w:t xml:space="preserve"> </w:t>
      </w:r>
      <w:r w:rsidRPr="00CC6796">
        <w:t>los</w:t>
      </w:r>
      <w:r w:rsidRPr="00CC6796">
        <w:rPr>
          <w:spacing w:val="-1"/>
        </w:rPr>
        <w:t xml:space="preserve"> </w:t>
      </w:r>
      <w:r w:rsidRPr="00CC6796">
        <w:t>mecanismos</w:t>
      </w:r>
      <w:r w:rsidRPr="00CC6796">
        <w:rPr>
          <w:spacing w:val="-1"/>
        </w:rPr>
        <w:t xml:space="preserve"> </w:t>
      </w:r>
      <w:r w:rsidRPr="00CC6796">
        <w:t>de compensación</w:t>
      </w:r>
      <w:r w:rsidRPr="00CC6796">
        <w:rPr>
          <w:spacing w:val="-3"/>
        </w:rPr>
        <w:t xml:space="preserve"> </w:t>
      </w:r>
      <w:r w:rsidRPr="00CC6796">
        <w:t>de las sumas</w:t>
      </w:r>
      <w:r w:rsidRPr="00CC6796">
        <w:rPr>
          <w:spacing w:val="-1"/>
        </w:rPr>
        <w:t xml:space="preserve"> </w:t>
      </w:r>
      <w:r w:rsidRPr="00CC6796">
        <w:t>adeudadas</w:t>
      </w:r>
      <w:r w:rsidRPr="00CC6796">
        <w:rPr>
          <w:spacing w:val="-1"/>
        </w:rPr>
        <w:t xml:space="preserve"> </w:t>
      </w:r>
      <w:r w:rsidRPr="00CC6796">
        <w:t>o</w:t>
      </w:r>
      <w:r w:rsidRPr="00CC6796">
        <w:rPr>
          <w:spacing w:val="40"/>
        </w:rPr>
        <w:t xml:space="preserve"> </w:t>
      </w:r>
      <w:r w:rsidRPr="00CC6796">
        <w:t>que</w:t>
      </w:r>
      <w:r w:rsidRPr="00CC6796">
        <w:rPr>
          <w:spacing w:val="-1"/>
        </w:rPr>
        <w:t xml:space="preserve"> </w:t>
      </w:r>
      <w:r w:rsidRPr="00CC6796">
        <w:t>tenga</w:t>
      </w:r>
      <w:r w:rsidRPr="00CC6796">
        <w:rPr>
          <w:spacing w:val="-1"/>
        </w:rPr>
        <w:t xml:space="preserve"> </w:t>
      </w:r>
      <w:r w:rsidRPr="00CC6796">
        <w:t>pendiente</w:t>
      </w:r>
      <w:r w:rsidRPr="00CC6796">
        <w:rPr>
          <w:spacing w:val="-1"/>
        </w:rPr>
        <w:t xml:space="preserve"> </w:t>
      </w:r>
      <w:r w:rsidRPr="00CC6796">
        <w:t>la ejecución de obligaciones, cobro de la garantía, o a cualquier otro medio para obtener el pago, incluyendo</w:t>
      </w:r>
      <w:r w:rsidRPr="00CC6796">
        <w:rPr>
          <w:spacing w:val="-16"/>
        </w:rPr>
        <w:t xml:space="preserve"> </w:t>
      </w:r>
      <w:r w:rsidRPr="00CC6796">
        <w:t>el</w:t>
      </w:r>
      <w:r w:rsidRPr="00CC6796">
        <w:rPr>
          <w:spacing w:val="-15"/>
        </w:rPr>
        <w:t xml:space="preserve"> </w:t>
      </w:r>
      <w:r w:rsidRPr="00CC6796">
        <w:t>de</w:t>
      </w:r>
      <w:r w:rsidRPr="00CC6796">
        <w:rPr>
          <w:spacing w:val="-15"/>
        </w:rPr>
        <w:t xml:space="preserve"> </w:t>
      </w:r>
      <w:r w:rsidRPr="00CC6796">
        <w:t>la</w:t>
      </w:r>
      <w:r w:rsidRPr="00CC6796">
        <w:rPr>
          <w:spacing w:val="-16"/>
        </w:rPr>
        <w:t xml:space="preserve"> </w:t>
      </w:r>
      <w:r w:rsidRPr="00CC6796">
        <w:t>jurisdicción</w:t>
      </w:r>
      <w:r w:rsidRPr="00CC6796">
        <w:rPr>
          <w:spacing w:val="-15"/>
        </w:rPr>
        <w:t xml:space="preserve"> </w:t>
      </w:r>
      <w:r w:rsidRPr="00CC6796">
        <w:t>coactiva.</w:t>
      </w:r>
      <w:r w:rsidRPr="00CC6796">
        <w:rPr>
          <w:spacing w:val="-15"/>
        </w:rPr>
        <w:t xml:space="preserve"> </w:t>
      </w:r>
      <w:r w:rsidRPr="00CC6796">
        <w:t>Este</w:t>
      </w:r>
      <w:r w:rsidRPr="00CC6796">
        <w:rPr>
          <w:spacing w:val="-15"/>
        </w:rPr>
        <w:t xml:space="preserve"> </w:t>
      </w:r>
      <w:r w:rsidRPr="00CC6796">
        <w:t>proceso</w:t>
      </w:r>
      <w:r w:rsidRPr="00CC6796">
        <w:rPr>
          <w:spacing w:val="-16"/>
        </w:rPr>
        <w:t xml:space="preserve"> </w:t>
      </w:r>
      <w:r w:rsidRPr="00CC6796">
        <w:t>debe</w:t>
      </w:r>
      <w:r w:rsidRPr="00CC6796">
        <w:rPr>
          <w:spacing w:val="-15"/>
        </w:rPr>
        <w:t xml:space="preserve"> </w:t>
      </w:r>
      <w:r w:rsidRPr="00CC6796">
        <w:t>estar</w:t>
      </w:r>
      <w:r w:rsidRPr="00CC6796">
        <w:rPr>
          <w:spacing w:val="-15"/>
        </w:rPr>
        <w:t xml:space="preserve"> </w:t>
      </w:r>
      <w:r w:rsidRPr="00CC6796">
        <w:t>precedido</w:t>
      </w:r>
      <w:r w:rsidRPr="00CC6796">
        <w:rPr>
          <w:spacing w:val="-16"/>
        </w:rPr>
        <w:t xml:space="preserve"> </w:t>
      </w:r>
      <w:r w:rsidRPr="00CC6796">
        <w:t>de</w:t>
      </w:r>
      <w:r w:rsidRPr="00CC6796">
        <w:rPr>
          <w:spacing w:val="-15"/>
        </w:rPr>
        <w:t xml:space="preserve"> </w:t>
      </w:r>
      <w:r w:rsidRPr="00CC6796">
        <w:t>audiencia</w:t>
      </w:r>
      <w:r w:rsidRPr="00CC6796">
        <w:rPr>
          <w:spacing w:val="-15"/>
        </w:rPr>
        <w:t xml:space="preserve"> </w:t>
      </w:r>
      <w:r w:rsidRPr="00CC6796">
        <w:t>del</w:t>
      </w:r>
      <w:r w:rsidRPr="00CC6796">
        <w:rPr>
          <w:spacing w:val="-15"/>
        </w:rPr>
        <w:t xml:space="preserve"> </w:t>
      </w:r>
      <w:r w:rsidRPr="00CC6796">
        <w:t>afectado que</w:t>
      </w:r>
      <w:r w:rsidRPr="00CC6796">
        <w:rPr>
          <w:spacing w:val="-7"/>
        </w:rPr>
        <w:t xml:space="preserve"> </w:t>
      </w:r>
      <w:r w:rsidRPr="00CC6796">
        <w:t>se</w:t>
      </w:r>
      <w:r w:rsidRPr="00CC6796">
        <w:rPr>
          <w:spacing w:val="-6"/>
        </w:rPr>
        <w:t xml:space="preserve"> </w:t>
      </w:r>
      <w:r w:rsidRPr="00CC6796">
        <w:t>llevará</w:t>
      </w:r>
      <w:r w:rsidRPr="00CC6796">
        <w:rPr>
          <w:spacing w:val="-6"/>
        </w:rPr>
        <w:t xml:space="preserve"> </w:t>
      </w:r>
      <w:r w:rsidRPr="00CC6796">
        <w:t>a</w:t>
      </w:r>
      <w:r w:rsidRPr="00CC6796">
        <w:rPr>
          <w:spacing w:val="-6"/>
        </w:rPr>
        <w:t xml:space="preserve"> </w:t>
      </w:r>
      <w:r w:rsidRPr="00CC6796">
        <w:t>cabo</w:t>
      </w:r>
      <w:r w:rsidRPr="00CC6796">
        <w:rPr>
          <w:spacing w:val="-6"/>
        </w:rPr>
        <w:t xml:space="preserve"> </w:t>
      </w:r>
      <w:r w:rsidRPr="00CC6796">
        <w:t>bajo</w:t>
      </w:r>
      <w:r w:rsidRPr="00CC6796">
        <w:rPr>
          <w:spacing w:val="-6"/>
        </w:rPr>
        <w:t xml:space="preserve"> </w:t>
      </w:r>
      <w:r w:rsidRPr="00CC6796">
        <w:t>el</w:t>
      </w:r>
      <w:r w:rsidRPr="00CC6796">
        <w:rPr>
          <w:spacing w:val="-7"/>
        </w:rPr>
        <w:t xml:space="preserve"> </w:t>
      </w:r>
      <w:r w:rsidRPr="00CC6796">
        <w:t>procedimiento</w:t>
      </w:r>
      <w:r w:rsidRPr="00CC6796">
        <w:rPr>
          <w:spacing w:val="-6"/>
        </w:rPr>
        <w:t xml:space="preserve"> </w:t>
      </w:r>
      <w:r w:rsidRPr="00CC6796">
        <w:t>establecido</w:t>
      </w:r>
      <w:r w:rsidRPr="00CC6796">
        <w:rPr>
          <w:spacing w:val="-7"/>
        </w:rPr>
        <w:t xml:space="preserve"> </w:t>
      </w:r>
      <w:r w:rsidRPr="00CC6796">
        <w:t>en</w:t>
      </w:r>
      <w:r w:rsidRPr="00CC6796">
        <w:rPr>
          <w:spacing w:val="-7"/>
        </w:rPr>
        <w:t xml:space="preserve"> </w:t>
      </w:r>
      <w:r w:rsidRPr="00CC6796">
        <w:t>el</w:t>
      </w:r>
      <w:r w:rsidRPr="00CC6796">
        <w:rPr>
          <w:spacing w:val="-7"/>
        </w:rPr>
        <w:t xml:space="preserve"> </w:t>
      </w:r>
      <w:r w:rsidRPr="00CC6796">
        <w:t>artículo</w:t>
      </w:r>
      <w:r w:rsidRPr="00CC6796">
        <w:rPr>
          <w:spacing w:val="-6"/>
        </w:rPr>
        <w:t xml:space="preserve"> </w:t>
      </w:r>
      <w:r w:rsidRPr="00CC6796">
        <w:t>86</w:t>
      </w:r>
      <w:r w:rsidRPr="00CC6796">
        <w:rPr>
          <w:spacing w:val="-7"/>
        </w:rPr>
        <w:t xml:space="preserve"> </w:t>
      </w:r>
      <w:r w:rsidRPr="00CC6796">
        <w:t>de</w:t>
      </w:r>
      <w:r w:rsidRPr="00CC6796">
        <w:rPr>
          <w:spacing w:val="-4"/>
        </w:rPr>
        <w:t xml:space="preserve"> </w:t>
      </w:r>
      <w:r w:rsidRPr="00CC6796">
        <w:t>la</w:t>
      </w:r>
      <w:r w:rsidRPr="00CC6796">
        <w:rPr>
          <w:spacing w:val="-6"/>
        </w:rPr>
        <w:t xml:space="preserve"> </w:t>
      </w:r>
      <w:r w:rsidRPr="00CC6796">
        <w:t>Ley</w:t>
      </w:r>
      <w:r w:rsidRPr="00CC6796">
        <w:rPr>
          <w:spacing w:val="-8"/>
        </w:rPr>
        <w:t xml:space="preserve"> </w:t>
      </w:r>
      <w:r w:rsidRPr="00CC6796">
        <w:t>1474</w:t>
      </w:r>
      <w:r w:rsidRPr="00CC6796">
        <w:rPr>
          <w:spacing w:val="-7"/>
        </w:rPr>
        <w:t xml:space="preserve"> </w:t>
      </w:r>
      <w:r w:rsidRPr="00CC6796">
        <w:t>de</w:t>
      </w:r>
      <w:r w:rsidRPr="00CC6796">
        <w:rPr>
          <w:spacing w:val="-7"/>
        </w:rPr>
        <w:t xml:space="preserve"> </w:t>
      </w:r>
      <w:r w:rsidRPr="00CC6796">
        <w:t>2011</w:t>
      </w:r>
      <w:r w:rsidRPr="00CC6796">
        <w:rPr>
          <w:spacing w:val="-7"/>
        </w:rPr>
        <w:t xml:space="preserve"> </w:t>
      </w:r>
      <w:r w:rsidRPr="00CC6796">
        <w:t>o</w:t>
      </w:r>
      <w:r w:rsidRPr="00CC6796">
        <w:rPr>
          <w:spacing w:val="-6"/>
        </w:rPr>
        <w:t xml:space="preserve"> </w:t>
      </w:r>
      <w:r w:rsidRPr="00CC6796">
        <w:t>la norma vigente, las cuales serán desarrolladas por esta Subdirección.</w:t>
      </w:r>
    </w:p>
    <w:p w14:paraId="0D8CD095" w14:textId="77777777" w:rsidR="00CD4118" w:rsidRPr="00CC6796" w:rsidRDefault="00CD4118" w:rsidP="00B16183">
      <w:pPr>
        <w:pStyle w:val="Textoindependiente"/>
        <w:spacing w:line="259" w:lineRule="auto"/>
        <w:ind w:left="528" w:right="131"/>
        <w:jc w:val="both"/>
        <w:rPr>
          <w:b/>
          <w:bCs/>
        </w:rPr>
      </w:pPr>
    </w:p>
    <w:p w14:paraId="449FDE16" w14:textId="503A7CDE" w:rsidR="00CD4118" w:rsidRPr="00CC6796" w:rsidRDefault="00CD4118" w:rsidP="00B16183">
      <w:pPr>
        <w:pStyle w:val="Textoindependiente"/>
        <w:spacing w:line="259" w:lineRule="auto"/>
        <w:ind w:left="528" w:right="131"/>
        <w:jc w:val="both"/>
        <w:rPr>
          <w:b/>
        </w:rPr>
      </w:pPr>
      <w:r w:rsidRPr="00CC6796">
        <w:rPr>
          <w:b/>
          <w:bCs/>
        </w:rPr>
        <w:t xml:space="preserve">Nota Aclaratoria: </w:t>
      </w:r>
      <w:r w:rsidRPr="00CC6796">
        <w:t>El/la Subdirector(a) de Gestión Contractual de acuerdo con lo indicado en el Manual de Funciones del Ministerio del Interior se encuentra facultado para coordinar y adelantar todos los trámites y procesos relacionados con la gestión contractual del Ministerio, del Fondo Nacional para la Seguridad y la Convivencia Ciudadana, el Fondo para la Participación y el Fortalecimiento de la Democracia y el Fondo de Protección de Justicia y el Fondo para la Lucha contra</w:t>
      </w:r>
      <w:r w:rsidRPr="00CC6796">
        <w:rPr>
          <w:spacing w:val="-2"/>
        </w:rPr>
        <w:t xml:space="preserve"> </w:t>
      </w:r>
      <w:r w:rsidRPr="00CC6796">
        <w:t>la</w:t>
      </w:r>
      <w:r w:rsidRPr="00CC6796">
        <w:rPr>
          <w:spacing w:val="-4"/>
        </w:rPr>
        <w:t xml:space="preserve"> </w:t>
      </w:r>
      <w:r w:rsidRPr="00CC6796">
        <w:t>Trata</w:t>
      </w:r>
      <w:r w:rsidRPr="00CC6796">
        <w:rPr>
          <w:spacing w:val="-2"/>
        </w:rPr>
        <w:t xml:space="preserve"> </w:t>
      </w:r>
      <w:r w:rsidRPr="00CC6796">
        <w:t>de</w:t>
      </w:r>
      <w:r w:rsidRPr="00CC6796">
        <w:rPr>
          <w:spacing w:val="-4"/>
        </w:rPr>
        <w:t xml:space="preserve"> </w:t>
      </w:r>
      <w:r w:rsidRPr="00CC6796">
        <w:t>Personas. Es</w:t>
      </w:r>
      <w:r w:rsidRPr="00CC6796">
        <w:rPr>
          <w:spacing w:val="-1"/>
        </w:rPr>
        <w:t xml:space="preserve"> </w:t>
      </w:r>
      <w:r w:rsidRPr="00CC6796">
        <w:t>decir, el/la</w:t>
      </w:r>
      <w:r w:rsidRPr="00CC6796">
        <w:rPr>
          <w:spacing w:val="-2"/>
        </w:rPr>
        <w:t xml:space="preserve"> </w:t>
      </w:r>
      <w:r w:rsidRPr="00CC6796">
        <w:t>Subdirector</w:t>
      </w:r>
      <w:r w:rsidR="00360A83">
        <w:t xml:space="preserve"> </w:t>
      </w:r>
      <w:r w:rsidRPr="00CC6796">
        <w:t>(a)</w:t>
      </w:r>
      <w:r w:rsidRPr="00CC6796">
        <w:rPr>
          <w:spacing w:val="-1"/>
        </w:rPr>
        <w:t xml:space="preserve"> </w:t>
      </w:r>
      <w:r w:rsidRPr="00CC6796">
        <w:t>podrá</w:t>
      </w:r>
      <w:r w:rsidRPr="00CC6796">
        <w:rPr>
          <w:spacing w:val="-4"/>
        </w:rPr>
        <w:t xml:space="preserve"> </w:t>
      </w:r>
      <w:r w:rsidRPr="00CC6796">
        <w:t>adelantar</w:t>
      </w:r>
      <w:r w:rsidRPr="00CC6796">
        <w:rPr>
          <w:spacing w:val="-3"/>
        </w:rPr>
        <w:t xml:space="preserve"> </w:t>
      </w:r>
      <w:r w:rsidRPr="00CC6796">
        <w:t>y</w:t>
      </w:r>
      <w:r w:rsidRPr="00CC6796">
        <w:rPr>
          <w:spacing w:val="-4"/>
        </w:rPr>
        <w:t xml:space="preserve"> </w:t>
      </w:r>
      <w:r w:rsidRPr="00CC6796">
        <w:t>coordinar</w:t>
      </w:r>
      <w:r w:rsidRPr="00CC6796">
        <w:rPr>
          <w:spacing w:val="-1"/>
        </w:rPr>
        <w:t xml:space="preserve"> </w:t>
      </w:r>
      <w:r w:rsidRPr="00CC6796">
        <w:t>las</w:t>
      </w:r>
      <w:r w:rsidRPr="00CC6796">
        <w:rPr>
          <w:spacing w:val="-2"/>
        </w:rPr>
        <w:t xml:space="preserve"> </w:t>
      </w:r>
      <w:r w:rsidRPr="00CC6796">
        <w:t>diferentes etapas y actuaciones que requiera el proceso contractual, como audiencias, reuniones, publicaciones, entre otras.</w:t>
      </w:r>
    </w:p>
    <w:p w14:paraId="584C7EDD" w14:textId="77777777" w:rsidR="00B9404F" w:rsidRPr="00CC6796" w:rsidRDefault="39C5C282" w:rsidP="008A29BA">
      <w:pPr>
        <w:pStyle w:val="Ttulo1"/>
        <w:numPr>
          <w:ilvl w:val="1"/>
          <w:numId w:val="36"/>
        </w:numPr>
        <w:tabs>
          <w:tab w:val="left" w:pos="1248"/>
        </w:tabs>
        <w:spacing w:before="239"/>
        <w:ind w:left="1248" w:right="131" w:hanging="720"/>
        <w:jc w:val="left"/>
      </w:pPr>
      <w:bookmarkStart w:id="47" w:name="_bookmark24"/>
      <w:bookmarkStart w:id="48" w:name="_Toc233723424"/>
      <w:bookmarkEnd w:id="47"/>
      <w:r w:rsidRPr="00CC6796">
        <w:t>COMITÉ</w:t>
      </w:r>
      <w:r w:rsidRPr="00CC6796">
        <w:rPr>
          <w:spacing w:val="-5"/>
        </w:rPr>
        <w:t xml:space="preserve"> </w:t>
      </w:r>
      <w:r w:rsidRPr="00CC6796">
        <w:t>DE</w:t>
      </w:r>
      <w:r w:rsidRPr="00CC6796">
        <w:rPr>
          <w:spacing w:val="-4"/>
        </w:rPr>
        <w:t xml:space="preserve"> </w:t>
      </w:r>
      <w:r w:rsidRPr="00CC6796">
        <w:rPr>
          <w:spacing w:val="-2"/>
        </w:rPr>
        <w:t>CONTRATACIÓN</w:t>
      </w:r>
      <w:bookmarkEnd w:id="48"/>
    </w:p>
    <w:p w14:paraId="1A81F0B1" w14:textId="77777777" w:rsidR="00B9404F" w:rsidRPr="00CC6796" w:rsidRDefault="00B9404F" w:rsidP="00B16183">
      <w:pPr>
        <w:pStyle w:val="Textoindependiente"/>
        <w:spacing w:before="5"/>
        <w:ind w:right="131"/>
        <w:rPr>
          <w:b/>
        </w:rPr>
      </w:pPr>
    </w:p>
    <w:p w14:paraId="652ADDA2" w14:textId="77777777" w:rsidR="00B9404F" w:rsidRPr="00CC6796" w:rsidRDefault="39C5C282" w:rsidP="008A29BA">
      <w:pPr>
        <w:pStyle w:val="Ttulo2"/>
        <w:numPr>
          <w:ilvl w:val="2"/>
          <w:numId w:val="36"/>
        </w:numPr>
        <w:tabs>
          <w:tab w:val="left" w:pos="1234"/>
        </w:tabs>
        <w:ind w:left="1234" w:right="131" w:hanging="706"/>
      </w:pPr>
      <w:bookmarkStart w:id="49" w:name="_bookmark25"/>
      <w:bookmarkStart w:id="50" w:name="_Toc233723425"/>
      <w:bookmarkEnd w:id="49"/>
      <w:r w:rsidRPr="00CC6796">
        <w:rPr>
          <w:spacing w:val="-2"/>
        </w:rPr>
        <w:t>Objetivo</w:t>
      </w:r>
      <w:bookmarkEnd w:id="50"/>
    </w:p>
    <w:p w14:paraId="0C2428C5" w14:textId="72D24BED" w:rsidR="00B9404F" w:rsidRPr="00CC6796" w:rsidRDefault="39C5C282" w:rsidP="00B16183">
      <w:pPr>
        <w:pStyle w:val="Textoindependiente"/>
        <w:spacing w:before="182" w:line="259" w:lineRule="auto"/>
        <w:ind w:left="528" w:right="131"/>
        <w:jc w:val="both"/>
      </w:pPr>
      <w:r w:rsidRPr="00CC6796">
        <w:t>El Comité de Contratación del Ministerio, es una instancia creada en virtud de lo dispuesto en el numeral 9 artículo 25 de la Ley 80 de 1993, a través de la cual se orienta, formula, acoge recomendaciones</w:t>
      </w:r>
      <w:r w:rsidRPr="00CC6796">
        <w:rPr>
          <w:spacing w:val="-15"/>
        </w:rPr>
        <w:t xml:space="preserve"> </w:t>
      </w:r>
      <w:r w:rsidRPr="00CC6796">
        <w:t>y</w:t>
      </w:r>
      <w:r w:rsidRPr="00CC6796">
        <w:rPr>
          <w:spacing w:val="-15"/>
        </w:rPr>
        <w:t xml:space="preserve"> </w:t>
      </w:r>
      <w:r w:rsidRPr="00CC6796">
        <w:t>cuando</w:t>
      </w:r>
      <w:r w:rsidRPr="00CC6796">
        <w:rPr>
          <w:spacing w:val="-14"/>
        </w:rPr>
        <w:t xml:space="preserve"> </w:t>
      </w:r>
      <w:r w:rsidRPr="00CC6796">
        <w:t>sea</w:t>
      </w:r>
      <w:r w:rsidRPr="00CC6796">
        <w:rPr>
          <w:spacing w:val="-15"/>
        </w:rPr>
        <w:t xml:space="preserve"> </w:t>
      </w:r>
      <w:r w:rsidRPr="00CC6796">
        <w:t>el</w:t>
      </w:r>
      <w:r w:rsidRPr="00CC6796">
        <w:rPr>
          <w:spacing w:val="-16"/>
        </w:rPr>
        <w:t xml:space="preserve"> </w:t>
      </w:r>
      <w:r w:rsidRPr="00CC6796">
        <w:t>caso</w:t>
      </w:r>
      <w:r w:rsidRPr="00CC6796">
        <w:rPr>
          <w:spacing w:val="-14"/>
        </w:rPr>
        <w:t xml:space="preserve"> </w:t>
      </w:r>
      <w:r w:rsidRPr="00CC6796">
        <w:t>efectúa</w:t>
      </w:r>
      <w:r w:rsidRPr="00CC6796">
        <w:rPr>
          <w:spacing w:val="-15"/>
        </w:rPr>
        <w:t xml:space="preserve"> </w:t>
      </w:r>
      <w:r w:rsidRPr="00CC6796">
        <w:t>seguimiento</w:t>
      </w:r>
      <w:r w:rsidRPr="00CC6796">
        <w:rPr>
          <w:spacing w:val="-15"/>
        </w:rPr>
        <w:t xml:space="preserve"> </w:t>
      </w:r>
      <w:r w:rsidRPr="00CC6796">
        <w:t>a</w:t>
      </w:r>
      <w:r w:rsidRPr="00CC6796">
        <w:rPr>
          <w:spacing w:val="-15"/>
        </w:rPr>
        <w:t xml:space="preserve"> </w:t>
      </w:r>
      <w:r w:rsidRPr="00CC6796">
        <w:t>las</w:t>
      </w:r>
      <w:r w:rsidRPr="00CC6796">
        <w:rPr>
          <w:spacing w:val="-14"/>
        </w:rPr>
        <w:t xml:space="preserve"> </w:t>
      </w:r>
      <w:r w:rsidRPr="00CC6796">
        <w:t>actuaciones</w:t>
      </w:r>
      <w:r w:rsidRPr="00CC6796">
        <w:rPr>
          <w:spacing w:val="-14"/>
        </w:rPr>
        <w:t xml:space="preserve"> </w:t>
      </w:r>
      <w:r w:rsidRPr="00CC6796">
        <w:t>del</w:t>
      </w:r>
      <w:r w:rsidRPr="00CC6796">
        <w:rPr>
          <w:spacing w:val="-15"/>
        </w:rPr>
        <w:t xml:space="preserve"> </w:t>
      </w:r>
      <w:r w:rsidRPr="00CC6796">
        <w:t>Ministerio</w:t>
      </w:r>
      <w:r w:rsidRPr="00CC6796">
        <w:rPr>
          <w:spacing w:val="-15"/>
        </w:rPr>
        <w:t xml:space="preserve"> </w:t>
      </w:r>
      <w:r w:rsidRPr="00CC6796">
        <w:t>dirigidas a la adquisición de bienes, servicios y</w:t>
      </w:r>
      <w:r w:rsidRPr="00CC6796">
        <w:rPr>
          <w:spacing w:val="-1"/>
        </w:rPr>
        <w:t xml:space="preserve"> </w:t>
      </w:r>
      <w:r w:rsidRPr="00CC6796">
        <w:t>obras, indistintamente de la</w:t>
      </w:r>
      <w:r w:rsidRPr="00CC6796">
        <w:rPr>
          <w:spacing w:val="-1"/>
        </w:rPr>
        <w:t xml:space="preserve"> </w:t>
      </w:r>
      <w:r w:rsidRPr="00CC6796">
        <w:t>fuente de recursos con la</w:t>
      </w:r>
      <w:r w:rsidRPr="00CC6796">
        <w:rPr>
          <w:spacing w:val="-1"/>
        </w:rPr>
        <w:t xml:space="preserve"> </w:t>
      </w:r>
      <w:r w:rsidRPr="00CC6796">
        <w:t xml:space="preserve">que se financien las mismas. </w:t>
      </w:r>
    </w:p>
    <w:p w14:paraId="06853C7F" w14:textId="77777777" w:rsidR="00B9404F" w:rsidRPr="00CC6796" w:rsidRDefault="39C5C282" w:rsidP="00B16183">
      <w:pPr>
        <w:pStyle w:val="Textoindependiente"/>
        <w:spacing w:before="160" w:line="259" w:lineRule="auto"/>
        <w:ind w:left="528" w:right="131"/>
        <w:jc w:val="both"/>
      </w:pPr>
      <w:r w:rsidRPr="00CC6796">
        <w:t>El Comité de Contratación del Ministerio del Interior constituye el órgano</w:t>
      </w:r>
      <w:r w:rsidRPr="00CC6796">
        <w:rPr>
          <w:spacing w:val="-2"/>
        </w:rPr>
        <w:t xml:space="preserve"> </w:t>
      </w:r>
      <w:r w:rsidRPr="00CC6796">
        <w:t>colegiado</w:t>
      </w:r>
      <w:r w:rsidRPr="00CC6796">
        <w:rPr>
          <w:spacing w:val="-2"/>
        </w:rPr>
        <w:t xml:space="preserve"> </w:t>
      </w:r>
      <w:r w:rsidRPr="00CC6796">
        <w:t>que recomienda al Ordenador del Gasto la celebración o no de los asuntos sometidos a su deliberación y votación. No obstante, la recomendación del comité de contratación no es vinculante, tan solo constituye un criterio orientador</w:t>
      </w:r>
    </w:p>
    <w:p w14:paraId="7F76FF7E" w14:textId="77777777" w:rsidR="00B9404F" w:rsidRPr="00CC6796" w:rsidRDefault="39C5C282" w:rsidP="008A29BA">
      <w:pPr>
        <w:pStyle w:val="Ttulo2"/>
        <w:numPr>
          <w:ilvl w:val="2"/>
          <w:numId w:val="36"/>
        </w:numPr>
        <w:tabs>
          <w:tab w:val="left" w:pos="1234"/>
        </w:tabs>
        <w:spacing w:before="237"/>
        <w:ind w:left="1234" w:right="131" w:hanging="706"/>
      </w:pPr>
      <w:bookmarkStart w:id="51" w:name="_bookmark26"/>
      <w:bookmarkStart w:id="52" w:name="_Toc233723426"/>
      <w:bookmarkEnd w:id="51"/>
      <w:r w:rsidRPr="00CC6796">
        <w:t>Funciones</w:t>
      </w:r>
      <w:r w:rsidRPr="00CC6796">
        <w:rPr>
          <w:spacing w:val="-5"/>
        </w:rPr>
        <w:t xml:space="preserve"> </w:t>
      </w:r>
      <w:r w:rsidRPr="00CC6796">
        <w:t>del</w:t>
      </w:r>
      <w:r w:rsidRPr="00CC6796">
        <w:rPr>
          <w:spacing w:val="-3"/>
        </w:rPr>
        <w:t xml:space="preserve"> </w:t>
      </w:r>
      <w:r w:rsidRPr="00CC6796">
        <w:t>Comité</w:t>
      </w:r>
      <w:r w:rsidRPr="00CC6796">
        <w:rPr>
          <w:spacing w:val="-9"/>
        </w:rPr>
        <w:t xml:space="preserve"> </w:t>
      </w:r>
      <w:r w:rsidRPr="00CC6796">
        <w:t>de</w:t>
      </w:r>
      <w:r w:rsidRPr="00CC6796">
        <w:rPr>
          <w:spacing w:val="-4"/>
        </w:rPr>
        <w:t xml:space="preserve"> </w:t>
      </w:r>
      <w:r w:rsidRPr="00CC6796">
        <w:rPr>
          <w:spacing w:val="-2"/>
        </w:rPr>
        <w:t>Contratación</w:t>
      </w:r>
      <w:bookmarkEnd w:id="52"/>
    </w:p>
    <w:p w14:paraId="4041F2F4" w14:textId="77777777" w:rsidR="00B9404F" w:rsidRPr="00CC6796" w:rsidRDefault="002109D0" w:rsidP="00B16183">
      <w:pPr>
        <w:pStyle w:val="Textoindependiente"/>
        <w:spacing w:before="181" w:line="259" w:lineRule="auto"/>
        <w:ind w:left="528" w:right="131"/>
        <w:jc w:val="both"/>
      </w:pPr>
      <w:r w:rsidRPr="00CC6796">
        <w:t>Las funciones atribuidas al Comité de Contratación se circunscriben primordialmente a recomendar al Ordenador del Gasto la celebración o no de los contratos derivados de cualquier modalidad de selección, que sean sometidos a su deliberación y votación.</w:t>
      </w:r>
    </w:p>
    <w:p w14:paraId="6B029203" w14:textId="77777777" w:rsidR="00B9404F" w:rsidRPr="00CC6796" w:rsidRDefault="39C5C282" w:rsidP="00B16183">
      <w:pPr>
        <w:pStyle w:val="Textoindependiente"/>
        <w:spacing w:before="158"/>
        <w:ind w:left="528" w:right="131"/>
        <w:jc w:val="both"/>
      </w:pPr>
      <w:r w:rsidRPr="00CC6796">
        <w:t>Las</w:t>
      </w:r>
      <w:r w:rsidRPr="00CC6796">
        <w:rPr>
          <w:spacing w:val="-9"/>
        </w:rPr>
        <w:t xml:space="preserve"> </w:t>
      </w:r>
      <w:r w:rsidRPr="00CC6796">
        <w:t>funciones</w:t>
      </w:r>
      <w:r w:rsidRPr="00CC6796">
        <w:rPr>
          <w:spacing w:val="-6"/>
        </w:rPr>
        <w:t xml:space="preserve"> </w:t>
      </w:r>
      <w:r w:rsidRPr="00CC6796">
        <w:t>atribuidas</w:t>
      </w:r>
      <w:r w:rsidRPr="00CC6796">
        <w:rPr>
          <w:spacing w:val="-6"/>
        </w:rPr>
        <w:t xml:space="preserve"> </w:t>
      </w:r>
      <w:r w:rsidRPr="00CC6796">
        <w:t>al</w:t>
      </w:r>
      <w:r w:rsidRPr="00CC6796">
        <w:rPr>
          <w:spacing w:val="-6"/>
        </w:rPr>
        <w:t xml:space="preserve"> </w:t>
      </w:r>
      <w:r w:rsidRPr="00CC6796">
        <w:t>Comité</w:t>
      </w:r>
      <w:r w:rsidRPr="00CC6796">
        <w:rPr>
          <w:spacing w:val="-3"/>
        </w:rPr>
        <w:t xml:space="preserve"> </w:t>
      </w:r>
      <w:r w:rsidRPr="00CC6796">
        <w:t>de</w:t>
      </w:r>
      <w:r w:rsidRPr="00CC6796">
        <w:rPr>
          <w:spacing w:val="-6"/>
        </w:rPr>
        <w:t xml:space="preserve"> </w:t>
      </w:r>
      <w:r w:rsidRPr="00CC6796">
        <w:t>Contratación</w:t>
      </w:r>
      <w:r w:rsidRPr="00CC6796">
        <w:rPr>
          <w:spacing w:val="-5"/>
        </w:rPr>
        <w:t xml:space="preserve"> </w:t>
      </w:r>
      <w:r w:rsidRPr="00CC6796">
        <w:t>serán</w:t>
      </w:r>
      <w:r w:rsidRPr="00CC6796">
        <w:rPr>
          <w:spacing w:val="-6"/>
        </w:rPr>
        <w:t xml:space="preserve"> </w:t>
      </w:r>
      <w:r w:rsidRPr="00CC6796">
        <w:t>las</w:t>
      </w:r>
      <w:r w:rsidRPr="00CC6796">
        <w:rPr>
          <w:spacing w:val="-4"/>
        </w:rPr>
        <w:t xml:space="preserve"> </w:t>
      </w:r>
      <w:r w:rsidRPr="00CC6796">
        <w:rPr>
          <w:spacing w:val="-2"/>
        </w:rPr>
        <w:t>siguientes:</w:t>
      </w:r>
    </w:p>
    <w:p w14:paraId="7FEE64F6" w14:textId="77777777" w:rsidR="00B9404F" w:rsidRPr="00CC6796" w:rsidRDefault="39C5C282" w:rsidP="008A29BA">
      <w:pPr>
        <w:pStyle w:val="Prrafodelista"/>
        <w:numPr>
          <w:ilvl w:val="0"/>
          <w:numId w:val="29"/>
        </w:numPr>
        <w:tabs>
          <w:tab w:val="left" w:pos="1234"/>
          <w:tab w:val="left" w:pos="1236"/>
        </w:tabs>
        <w:spacing w:before="181" w:line="259" w:lineRule="auto"/>
        <w:ind w:right="131"/>
      </w:pPr>
      <w:r w:rsidRPr="00CC6796">
        <w:t>Conocer los Estudios Previos, Análisis del Sector, Matriz de Riesgos y Certificados de Disponibilidad</w:t>
      </w:r>
      <w:r w:rsidRPr="00CC6796">
        <w:rPr>
          <w:spacing w:val="-3"/>
        </w:rPr>
        <w:t xml:space="preserve"> </w:t>
      </w:r>
      <w:r w:rsidRPr="00CC6796">
        <w:t>Presupuestal</w:t>
      </w:r>
      <w:r w:rsidRPr="00CC6796">
        <w:rPr>
          <w:spacing w:val="-3"/>
        </w:rPr>
        <w:t xml:space="preserve"> </w:t>
      </w:r>
      <w:r w:rsidRPr="00CC6796">
        <w:t>de</w:t>
      </w:r>
      <w:r w:rsidRPr="00CC6796">
        <w:rPr>
          <w:spacing w:val="-3"/>
        </w:rPr>
        <w:t xml:space="preserve"> </w:t>
      </w:r>
      <w:r w:rsidRPr="00CC6796">
        <w:t>la</w:t>
      </w:r>
      <w:r w:rsidRPr="00CC6796">
        <w:rPr>
          <w:spacing w:val="-3"/>
        </w:rPr>
        <w:t xml:space="preserve"> </w:t>
      </w:r>
      <w:r w:rsidRPr="00CC6796">
        <w:t>Licitación</w:t>
      </w:r>
      <w:r w:rsidRPr="00CC6796">
        <w:rPr>
          <w:spacing w:val="-3"/>
        </w:rPr>
        <w:t xml:space="preserve"> </w:t>
      </w:r>
      <w:r w:rsidRPr="00CC6796">
        <w:t>Pública,</w:t>
      </w:r>
      <w:r w:rsidRPr="00CC6796">
        <w:rPr>
          <w:spacing w:val="-2"/>
        </w:rPr>
        <w:t xml:space="preserve"> </w:t>
      </w:r>
      <w:r w:rsidRPr="00CC6796">
        <w:t>Selección</w:t>
      </w:r>
      <w:r w:rsidRPr="00CC6796">
        <w:rPr>
          <w:spacing w:val="-3"/>
        </w:rPr>
        <w:t xml:space="preserve"> </w:t>
      </w:r>
      <w:r w:rsidRPr="00CC6796">
        <w:t>Abreviada</w:t>
      </w:r>
      <w:r w:rsidRPr="00CC6796">
        <w:rPr>
          <w:spacing w:val="-3"/>
        </w:rPr>
        <w:t xml:space="preserve"> </w:t>
      </w:r>
      <w:r w:rsidRPr="00CC6796">
        <w:t>de</w:t>
      </w:r>
      <w:r w:rsidRPr="00CC6796">
        <w:rPr>
          <w:spacing w:val="-3"/>
        </w:rPr>
        <w:t xml:space="preserve"> </w:t>
      </w:r>
      <w:r w:rsidRPr="00CC6796">
        <w:t>Menor</w:t>
      </w:r>
      <w:r w:rsidRPr="00CC6796">
        <w:rPr>
          <w:spacing w:val="-2"/>
        </w:rPr>
        <w:t xml:space="preserve"> </w:t>
      </w:r>
      <w:r w:rsidRPr="00CC6796">
        <w:t xml:space="preserve">Cuantía, Selección Abreviada para la Adquisición de Bienes y Servicios de Características Técnicas Uniformes por Subasta Inversa y Concurso de Méritos. Para la adquisición de bienes por Bolsa de Productos – BMC, el Comité de Contratación conocerá, adicionalmente, las fichas </w:t>
      </w:r>
      <w:r w:rsidRPr="00CC6796">
        <w:rPr>
          <w:spacing w:val="-2"/>
        </w:rPr>
        <w:t>técnicas.</w:t>
      </w:r>
    </w:p>
    <w:p w14:paraId="3DF91E02" w14:textId="77777777" w:rsidR="00B9404F" w:rsidRPr="00CC6796" w:rsidRDefault="002109D0" w:rsidP="008A29BA">
      <w:pPr>
        <w:pStyle w:val="Prrafodelista"/>
        <w:numPr>
          <w:ilvl w:val="0"/>
          <w:numId w:val="29"/>
        </w:numPr>
        <w:tabs>
          <w:tab w:val="left" w:pos="1234"/>
          <w:tab w:val="left" w:pos="1236"/>
        </w:tabs>
        <w:spacing w:line="259" w:lineRule="auto"/>
        <w:ind w:right="131"/>
      </w:pPr>
      <w:r w:rsidRPr="00CC6796">
        <w:t>Conocer los documentos precontractuales de los procesos que se pretendan adelantar bajo la modalidad de contratación directa señalada en el numeral 2.2.1.2.1.4.4 del Decreto 1082 de 2015.</w:t>
      </w:r>
    </w:p>
    <w:p w14:paraId="1E4A4206" w14:textId="77777777" w:rsidR="00B9404F" w:rsidRPr="00CC6796" w:rsidRDefault="002109D0" w:rsidP="008A29BA">
      <w:pPr>
        <w:pStyle w:val="Prrafodelista"/>
        <w:numPr>
          <w:ilvl w:val="0"/>
          <w:numId w:val="29"/>
        </w:numPr>
        <w:tabs>
          <w:tab w:val="left" w:pos="1234"/>
          <w:tab w:val="left" w:pos="1236"/>
        </w:tabs>
        <w:spacing w:line="259" w:lineRule="auto"/>
        <w:ind w:right="131"/>
      </w:pPr>
      <w:r w:rsidRPr="00CC6796">
        <w:t>Conocer los Estudios Previos, Análisis del Sector, Matriz de Riesgos y Certificados de Disponibilidad Presupuestal de los trámites que se adelanten para la celebración de Convenios de Asociación y de Cooperación Internacional en los que se comprometan recursos del Ministerio.</w:t>
      </w:r>
    </w:p>
    <w:p w14:paraId="63F55FAB" w14:textId="77777777" w:rsidR="00B9404F" w:rsidRPr="00CC6796" w:rsidRDefault="39C5C282" w:rsidP="008A29BA">
      <w:pPr>
        <w:pStyle w:val="Prrafodelista"/>
        <w:numPr>
          <w:ilvl w:val="0"/>
          <w:numId w:val="29"/>
        </w:numPr>
        <w:tabs>
          <w:tab w:val="left" w:pos="1234"/>
          <w:tab w:val="left" w:pos="1236"/>
        </w:tabs>
        <w:spacing w:line="259" w:lineRule="auto"/>
        <w:ind w:right="131"/>
      </w:pPr>
      <w:r w:rsidRPr="00CC6796">
        <w:t>Realizar</w:t>
      </w:r>
      <w:r w:rsidRPr="00CC6796">
        <w:rPr>
          <w:spacing w:val="-7"/>
        </w:rPr>
        <w:t xml:space="preserve"> </w:t>
      </w:r>
      <w:r w:rsidRPr="00CC6796">
        <w:t>las</w:t>
      </w:r>
      <w:r w:rsidRPr="00CC6796">
        <w:rPr>
          <w:spacing w:val="-7"/>
        </w:rPr>
        <w:t xml:space="preserve"> </w:t>
      </w:r>
      <w:r w:rsidRPr="00CC6796">
        <w:t>recomendaciones</w:t>
      </w:r>
      <w:r w:rsidRPr="00CC6796">
        <w:rPr>
          <w:spacing w:val="-7"/>
        </w:rPr>
        <w:t xml:space="preserve"> </w:t>
      </w:r>
      <w:r w:rsidRPr="00CC6796">
        <w:t>que</w:t>
      </w:r>
      <w:r w:rsidRPr="00CC6796">
        <w:rPr>
          <w:spacing w:val="-10"/>
        </w:rPr>
        <w:t xml:space="preserve"> </w:t>
      </w:r>
      <w:r w:rsidRPr="00CC6796">
        <w:t>estime</w:t>
      </w:r>
      <w:r w:rsidRPr="00CC6796">
        <w:rPr>
          <w:spacing w:val="-7"/>
        </w:rPr>
        <w:t xml:space="preserve"> </w:t>
      </w:r>
      <w:r w:rsidRPr="00CC6796">
        <w:t>necesarias</w:t>
      </w:r>
      <w:r w:rsidRPr="00CC6796">
        <w:rPr>
          <w:spacing w:val="-7"/>
        </w:rPr>
        <w:t xml:space="preserve"> </w:t>
      </w:r>
      <w:r w:rsidRPr="00CC6796">
        <w:t>y/o</w:t>
      </w:r>
      <w:r w:rsidRPr="00CC6796">
        <w:rPr>
          <w:spacing w:val="-7"/>
        </w:rPr>
        <w:t xml:space="preserve"> </w:t>
      </w:r>
      <w:r w:rsidRPr="00CC6796">
        <w:t>acoger</w:t>
      </w:r>
      <w:r w:rsidRPr="00CC6796">
        <w:rPr>
          <w:spacing w:val="-9"/>
        </w:rPr>
        <w:t xml:space="preserve"> </w:t>
      </w:r>
      <w:r w:rsidRPr="00CC6796">
        <w:t>las</w:t>
      </w:r>
      <w:r w:rsidRPr="00CC6796">
        <w:rPr>
          <w:spacing w:val="-10"/>
        </w:rPr>
        <w:t xml:space="preserve"> </w:t>
      </w:r>
      <w:r w:rsidRPr="00CC6796">
        <w:t>recomendaciones</w:t>
      </w:r>
      <w:r w:rsidRPr="00CC6796">
        <w:rPr>
          <w:spacing w:val="-7"/>
        </w:rPr>
        <w:t xml:space="preserve"> </w:t>
      </w:r>
      <w:r w:rsidRPr="00CC6796">
        <w:t>de</w:t>
      </w:r>
      <w:r w:rsidRPr="00CC6796">
        <w:rPr>
          <w:spacing w:val="-8"/>
        </w:rPr>
        <w:t xml:space="preserve"> </w:t>
      </w:r>
      <w:r w:rsidRPr="00CC6796">
        <w:lastRenderedPageBreak/>
        <w:t>las áreas técnicas estructuradoras de los procesos.</w:t>
      </w:r>
    </w:p>
    <w:p w14:paraId="143C8370" w14:textId="231479D4" w:rsidR="00B9404F" w:rsidRPr="00CC6796" w:rsidRDefault="39C5C282" w:rsidP="008A29BA">
      <w:pPr>
        <w:pStyle w:val="Prrafodelista"/>
        <w:numPr>
          <w:ilvl w:val="0"/>
          <w:numId w:val="29"/>
        </w:numPr>
        <w:tabs>
          <w:tab w:val="left" w:pos="1234"/>
          <w:tab w:val="left" w:pos="1236"/>
        </w:tabs>
        <w:spacing w:line="254" w:lineRule="auto"/>
        <w:ind w:right="131"/>
      </w:pPr>
      <w:r w:rsidRPr="00CC6796">
        <w:t>Los</w:t>
      </w:r>
      <w:r w:rsidRPr="00CC6796">
        <w:rPr>
          <w:spacing w:val="-15"/>
        </w:rPr>
        <w:t xml:space="preserve"> </w:t>
      </w:r>
      <w:r w:rsidRPr="00CC6796">
        <w:t>demás</w:t>
      </w:r>
      <w:r w:rsidRPr="00CC6796">
        <w:rPr>
          <w:spacing w:val="-14"/>
        </w:rPr>
        <w:t xml:space="preserve"> </w:t>
      </w:r>
      <w:r w:rsidRPr="00CC6796">
        <w:t>asuntos</w:t>
      </w:r>
      <w:r w:rsidRPr="00CC6796">
        <w:rPr>
          <w:spacing w:val="-16"/>
        </w:rPr>
        <w:t xml:space="preserve"> </w:t>
      </w:r>
      <w:r w:rsidRPr="00CC6796">
        <w:t>que</w:t>
      </w:r>
      <w:r w:rsidRPr="00CC6796">
        <w:rPr>
          <w:spacing w:val="-15"/>
        </w:rPr>
        <w:t xml:space="preserve"> </w:t>
      </w:r>
      <w:r w:rsidRPr="00CC6796">
        <w:t>el</w:t>
      </w:r>
      <w:r w:rsidRPr="00CC6796">
        <w:rPr>
          <w:spacing w:val="-14"/>
        </w:rPr>
        <w:t xml:space="preserve"> </w:t>
      </w:r>
      <w:r w:rsidRPr="00CC6796">
        <w:t>(la)</w:t>
      </w:r>
      <w:r w:rsidRPr="00CC6796">
        <w:rPr>
          <w:spacing w:val="-12"/>
        </w:rPr>
        <w:t xml:space="preserve"> </w:t>
      </w:r>
      <w:r w:rsidRPr="00CC6796">
        <w:t>Ordenador(a)</w:t>
      </w:r>
      <w:r w:rsidRPr="00CC6796">
        <w:rPr>
          <w:spacing w:val="-14"/>
        </w:rPr>
        <w:t xml:space="preserve"> </w:t>
      </w:r>
      <w:r w:rsidRPr="00CC6796">
        <w:t>del</w:t>
      </w:r>
      <w:r w:rsidRPr="00CC6796">
        <w:rPr>
          <w:spacing w:val="-16"/>
        </w:rPr>
        <w:t xml:space="preserve"> </w:t>
      </w:r>
      <w:r w:rsidRPr="00CC6796">
        <w:t>Gasto</w:t>
      </w:r>
      <w:r w:rsidRPr="00CC6796">
        <w:rPr>
          <w:spacing w:val="-15"/>
        </w:rPr>
        <w:t xml:space="preserve"> </w:t>
      </w:r>
      <w:r w:rsidRPr="00CC6796">
        <w:t>considere</w:t>
      </w:r>
      <w:r w:rsidRPr="00CC6796">
        <w:rPr>
          <w:spacing w:val="-15"/>
        </w:rPr>
        <w:t xml:space="preserve"> </w:t>
      </w:r>
      <w:r w:rsidRPr="00CC6796">
        <w:t>se</w:t>
      </w:r>
      <w:r w:rsidRPr="00CC6796">
        <w:rPr>
          <w:spacing w:val="-13"/>
        </w:rPr>
        <w:t xml:space="preserve"> </w:t>
      </w:r>
      <w:r w:rsidRPr="00CC6796">
        <w:t>deban</w:t>
      </w:r>
      <w:r w:rsidRPr="00CC6796">
        <w:rPr>
          <w:spacing w:val="-13"/>
        </w:rPr>
        <w:t xml:space="preserve"> </w:t>
      </w:r>
      <w:r w:rsidRPr="00CC6796">
        <w:t>someter</w:t>
      </w:r>
      <w:r w:rsidRPr="00CC6796">
        <w:rPr>
          <w:spacing w:val="-12"/>
        </w:rPr>
        <w:t xml:space="preserve"> </w:t>
      </w:r>
      <w:r w:rsidRPr="00CC6796">
        <w:t>al</w:t>
      </w:r>
      <w:r w:rsidRPr="00CC6796">
        <w:rPr>
          <w:spacing w:val="-14"/>
        </w:rPr>
        <w:t xml:space="preserve"> </w:t>
      </w:r>
      <w:r w:rsidRPr="00CC6796">
        <w:t>análisis de los miembros del Comité.</w:t>
      </w:r>
    </w:p>
    <w:p w14:paraId="63926F23" w14:textId="426264B8" w:rsidR="00FA25A0" w:rsidRPr="00CC6796" w:rsidRDefault="00FA25A0" w:rsidP="00B16183">
      <w:pPr>
        <w:tabs>
          <w:tab w:val="left" w:pos="1234"/>
          <w:tab w:val="left" w:pos="1236"/>
        </w:tabs>
        <w:spacing w:line="254" w:lineRule="auto"/>
        <w:ind w:right="131"/>
      </w:pPr>
    </w:p>
    <w:p w14:paraId="3F3F4648" w14:textId="77777777" w:rsidR="00FA25A0" w:rsidRPr="00CC6796" w:rsidRDefault="00FA25A0" w:rsidP="00B16183">
      <w:pPr>
        <w:spacing w:line="256" w:lineRule="auto"/>
        <w:ind w:left="528" w:right="131"/>
        <w:jc w:val="both"/>
      </w:pPr>
      <w:r w:rsidRPr="00CC6796">
        <w:rPr>
          <w:b/>
          <w:bCs/>
        </w:rPr>
        <w:t xml:space="preserve">Nota Aclaratoria: </w:t>
      </w:r>
      <w:r w:rsidRPr="00CC6796">
        <w:t>La</w:t>
      </w:r>
      <w:r w:rsidRPr="00CC6796">
        <w:rPr>
          <w:spacing w:val="-1"/>
        </w:rPr>
        <w:t xml:space="preserve"> </w:t>
      </w:r>
      <w:r w:rsidRPr="00CC6796">
        <w:t>recomendación</w:t>
      </w:r>
      <w:r w:rsidRPr="00CC6796">
        <w:rPr>
          <w:spacing w:val="-1"/>
        </w:rPr>
        <w:t xml:space="preserve"> </w:t>
      </w:r>
      <w:r w:rsidRPr="00CC6796">
        <w:t>del Comité</w:t>
      </w:r>
      <w:r w:rsidRPr="00CC6796">
        <w:rPr>
          <w:spacing w:val="-1"/>
        </w:rPr>
        <w:t xml:space="preserve"> </w:t>
      </w:r>
      <w:r w:rsidRPr="00CC6796">
        <w:t>de</w:t>
      </w:r>
      <w:r w:rsidRPr="00CC6796">
        <w:rPr>
          <w:spacing w:val="-1"/>
        </w:rPr>
        <w:t xml:space="preserve"> </w:t>
      </w:r>
      <w:r w:rsidRPr="00CC6796">
        <w:t>Contratación no</w:t>
      </w:r>
      <w:r w:rsidRPr="00CC6796">
        <w:rPr>
          <w:spacing w:val="-1"/>
        </w:rPr>
        <w:t xml:space="preserve"> </w:t>
      </w:r>
      <w:r w:rsidRPr="00CC6796">
        <w:t>exime</w:t>
      </w:r>
      <w:r w:rsidRPr="00CC6796">
        <w:rPr>
          <w:spacing w:val="-1"/>
        </w:rPr>
        <w:t xml:space="preserve"> </w:t>
      </w:r>
      <w:r w:rsidRPr="00CC6796">
        <w:t>de</w:t>
      </w:r>
      <w:r w:rsidRPr="00CC6796">
        <w:rPr>
          <w:spacing w:val="-1"/>
        </w:rPr>
        <w:t xml:space="preserve"> </w:t>
      </w:r>
      <w:r w:rsidRPr="00CC6796">
        <w:t>la responsabilidad al Ordenador del Gasto.</w:t>
      </w:r>
    </w:p>
    <w:p w14:paraId="797807A7" w14:textId="77777777" w:rsidR="00FA25A0" w:rsidRPr="00CC6796" w:rsidRDefault="00FA25A0" w:rsidP="008A29BA">
      <w:pPr>
        <w:numPr>
          <w:ilvl w:val="2"/>
          <w:numId w:val="36"/>
        </w:numPr>
        <w:tabs>
          <w:tab w:val="left" w:pos="1234"/>
        </w:tabs>
        <w:spacing w:before="244"/>
        <w:ind w:left="1234" w:right="131" w:hanging="706"/>
        <w:outlineLvl w:val="1"/>
        <w:rPr>
          <w:b/>
          <w:bCs/>
        </w:rPr>
      </w:pPr>
      <w:bookmarkStart w:id="53" w:name="_bookmark27"/>
      <w:bookmarkStart w:id="54" w:name="_Toc233723427"/>
      <w:bookmarkEnd w:id="53"/>
      <w:r w:rsidRPr="00CC6796">
        <w:rPr>
          <w:b/>
          <w:bCs/>
        </w:rPr>
        <w:t>Contratos</w:t>
      </w:r>
      <w:r w:rsidRPr="00CC6796">
        <w:rPr>
          <w:b/>
          <w:bCs/>
          <w:spacing w:val="-9"/>
        </w:rPr>
        <w:t xml:space="preserve"> </w:t>
      </w:r>
      <w:r w:rsidRPr="00CC6796">
        <w:rPr>
          <w:b/>
          <w:bCs/>
        </w:rPr>
        <w:t>y</w:t>
      </w:r>
      <w:r w:rsidRPr="00CC6796">
        <w:rPr>
          <w:b/>
          <w:bCs/>
          <w:spacing w:val="-7"/>
        </w:rPr>
        <w:t xml:space="preserve"> </w:t>
      </w:r>
      <w:r w:rsidRPr="00CC6796">
        <w:rPr>
          <w:b/>
          <w:bCs/>
        </w:rPr>
        <w:t>Convenios</w:t>
      </w:r>
      <w:r w:rsidRPr="00CC6796">
        <w:rPr>
          <w:b/>
          <w:bCs/>
          <w:spacing w:val="-3"/>
        </w:rPr>
        <w:t xml:space="preserve"> </w:t>
      </w:r>
      <w:r w:rsidRPr="00CC6796">
        <w:rPr>
          <w:b/>
          <w:bCs/>
        </w:rPr>
        <w:t>excluidos</w:t>
      </w:r>
      <w:r w:rsidRPr="00CC6796">
        <w:rPr>
          <w:b/>
          <w:bCs/>
          <w:spacing w:val="-3"/>
        </w:rPr>
        <w:t xml:space="preserve"> </w:t>
      </w:r>
      <w:r w:rsidRPr="00CC6796">
        <w:rPr>
          <w:b/>
          <w:bCs/>
        </w:rPr>
        <w:t>de</w:t>
      </w:r>
      <w:r w:rsidRPr="00CC6796">
        <w:rPr>
          <w:b/>
          <w:bCs/>
          <w:spacing w:val="-5"/>
        </w:rPr>
        <w:t xml:space="preserve"> </w:t>
      </w:r>
      <w:r w:rsidRPr="00CC6796">
        <w:rPr>
          <w:b/>
          <w:bCs/>
        </w:rPr>
        <w:t>la</w:t>
      </w:r>
      <w:r w:rsidRPr="00CC6796">
        <w:rPr>
          <w:b/>
          <w:bCs/>
          <w:spacing w:val="-6"/>
        </w:rPr>
        <w:t xml:space="preserve"> </w:t>
      </w:r>
      <w:r w:rsidRPr="00CC6796">
        <w:rPr>
          <w:b/>
          <w:bCs/>
        </w:rPr>
        <w:t>revisión</w:t>
      </w:r>
      <w:r w:rsidRPr="00CC6796">
        <w:rPr>
          <w:b/>
          <w:bCs/>
          <w:spacing w:val="-3"/>
        </w:rPr>
        <w:t xml:space="preserve"> </w:t>
      </w:r>
      <w:r w:rsidRPr="00CC6796">
        <w:rPr>
          <w:b/>
          <w:bCs/>
        </w:rPr>
        <w:t>del</w:t>
      </w:r>
      <w:r w:rsidRPr="00CC6796">
        <w:rPr>
          <w:b/>
          <w:bCs/>
          <w:spacing w:val="-4"/>
        </w:rPr>
        <w:t xml:space="preserve"> </w:t>
      </w:r>
      <w:r w:rsidRPr="00CC6796">
        <w:rPr>
          <w:b/>
          <w:bCs/>
        </w:rPr>
        <w:t>Comité</w:t>
      </w:r>
      <w:r w:rsidRPr="00CC6796">
        <w:rPr>
          <w:b/>
          <w:bCs/>
          <w:spacing w:val="-3"/>
        </w:rPr>
        <w:t xml:space="preserve"> </w:t>
      </w:r>
      <w:r w:rsidRPr="00CC6796">
        <w:rPr>
          <w:b/>
          <w:bCs/>
        </w:rPr>
        <w:t>de</w:t>
      </w:r>
      <w:r w:rsidRPr="00CC6796">
        <w:rPr>
          <w:b/>
          <w:bCs/>
          <w:spacing w:val="-5"/>
        </w:rPr>
        <w:t xml:space="preserve"> </w:t>
      </w:r>
      <w:r w:rsidRPr="00CC6796">
        <w:rPr>
          <w:b/>
          <w:bCs/>
          <w:spacing w:val="-2"/>
        </w:rPr>
        <w:t>Contratación</w:t>
      </w:r>
      <w:bookmarkEnd w:id="54"/>
    </w:p>
    <w:p w14:paraId="0CCA8729" w14:textId="140DE07B" w:rsidR="00FA25A0" w:rsidRPr="00CC6796" w:rsidRDefault="00FA25A0" w:rsidP="00B16183">
      <w:pPr>
        <w:spacing w:before="179"/>
        <w:ind w:left="528" w:right="131"/>
        <w:jc w:val="both"/>
        <w:rPr>
          <w:spacing w:val="-2"/>
        </w:rPr>
      </w:pPr>
      <w:r w:rsidRPr="00CC6796">
        <w:t>No</w:t>
      </w:r>
      <w:r w:rsidRPr="00CC6796">
        <w:rPr>
          <w:spacing w:val="-8"/>
        </w:rPr>
        <w:t xml:space="preserve"> </w:t>
      </w:r>
      <w:r w:rsidRPr="00CC6796">
        <w:t>se</w:t>
      </w:r>
      <w:r w:rsidRPr="00CC6796">
        <w:rPr>
          <w:spacing w:val="-4"/>
        </w:rPr>
        <w:t xml:space="preserve"> </w:t>
      </w:r>
      <w:r w:rsidRPr="00CC6796">
        <w:t>someterán</w:t>
      </w:r>
      <w:r w:rsidRPr="00CC6796">
        <w:rPr>
          <w:spacing w:val="-6"/>
        </w:rPr>
        <w:t xml:space="preserve"> </w:t>
      </w:r>
      <w:r w:rsidRPr="00CC6796">
        <w:t>a</w:t>
      </w:r>
      <w:r w:rsidRPr="00CC6796">
        <w:rPr>
          <w:spacing w:val="-7"/>
        </w:rPr>
        <w:t xml:space="preserve"> </w:t>
      </w:r>
      <w:r w:rsidRPr="00CC6796">
        <w:t>revisión</w:t>
      </w:r>
      <w:r w:rsidRPr="00CC6796">
        <w:rPr>
          <w:spacing w:val="-5"/>
        </w:rPr>
        <w:t xml:space="preserve"> </w:t>
      </w:r>
      <w:r w:rsidRPr="00CC6796">
        <w:t>del</w:t>
      </w:r>
      <w:r w:rsidRPr="00CC6796">
        <w:rPr>
          <w:spacing w:val="-6"/>
        </w:rPr>
        <w:t xml:space="preserve"> </w:t>
      </w:r>
      <w:r w:rsidRPr="00CC6796">
        <w:t>Comité</w:t>
      </w:r>
      <w:r w:rsidRPr="00CC6796">
        <w:rPr>
          <w:spacing w:val="-7"/>
        </w:rPr>
        <w:t xml:space="preserve"> </w:t>
      </w:r>
      <w:r w:rsidRPr="00CC6796">
        <w:t>de</w:t>
      </w:r>
      <w:r w:rsidRPr="00CC6796">
        <w:rPr>
          <w:spacing w:val="-5"/>
        </w:rPr>
        <w:t xml:space="preserve"> </w:t>
      </w:r>
      <w:r w:rsidRPr="00CC6796">
        <w:t>Contratación,</w:t>
      </w:r>
      <w:r w:rsidRPr="00CC6796">
        <w:rPr>
          <w:spacing w:val="-4"/>
        </w:rPr>
        <w:t xml:space="preserve"> </w:t>
      </w:r>
      <w:r w:rsidRPr="00CC6796">
        <w:t>los</w:t>
      </w:r>
      <w:r w:rsidRPr="00CC6796">
        <w:rPr>
          <w:spacing w:val="-5"/>
        </w:rPr>
        <w:t xml:space="preserve"> </w:t>
      </w:r>
      <w:r w:rsidRPr="00CC6796">
        <w:t>siguientes</w:t>
      </w:r>
      <w:r w:rsidRPr="00CC6796">
        <w:rPr>
          <w:spacing w:val="-7"/>
        </w:rPr>
        <w:t xml:space="preserve"> </w:t>
      </w:r>
      <w:r w:rsidRPr="00CC6796">
        <w:rPr>
          <w:spacing w:val="-2"/>
        </w:rPr>
        <w:t>asuntos:</w:t>
      </w:r>
    </w:p>
    <w:p w14:paraId="736994E3" w14:textId="77777777" w:rsidR="00F05EBA" w:rsidRPr="00CC6796" w:rsidRDefault="00F05EBA" w:rsidP="00B16183">
      <w:pPr>
        <w:spacing w:before="179"/>
        <w:ind w:left="528" w:right="131"/>
        <w:jc w:val="both"/>
      </w:pPr>
    </w:p>
    <w:p w14:paraId="3FDAB476" w14:textId="77777777" w:rsidR="00F05EBA" w:rsidRPr="00CC6796" w:rsidRDefault="00FA25A0" w:rsidP="008A29BA">
      <w:pPr>
        <w:numPr>
          <w:ilvl w:val="0"/>
          <w:numId w:val="28"/>
        </w:numPr>
        <w:spacing w:line="259" w:lineRule="auto"/>
        <w:ind w:right="131"/>
        <w:jc w:val="both"/>
        <w:rPr>
          <w:i/>
        </w:rPr>
      </w:pPr>
      <w:r w:rsidRPr="00CC6796">
        <w:t>Los</w:t>
      </w:r>
      <w:r w:rsidRPr="00CC6796">
        <w:rPr>
          <w:spacing w:val="-6"/>
        </w:rPr>
        <w:t xml:space="preserve"> </w:t>
      </w:r>
      <w:r w:rsidRPr="00CC6796">
        <w:t>contratos</w:t>
      </w:r>
      <w:r w:rsidRPr="00CC6796">
        <w:rPr>
          <w:spacing w:val="-3"/>
        </w:rPr>
        <w:t xml:space="preserve"> </w:t>
      </w:r>
      <w:r w:rsidRPr="00CC6796">
        <w:t>de</w:t>
      </w:r>
      <w:r w:rsidRPr="00CC6796">
        <w:rPr>
          <w:spacing w:val="-7"/>
        </w:rPr>
        <w:t xml:space="preserve"> </w:t>
      </w:r>
      <w:r w:rsidRPr="00CC6796">
        <w:t>prestación</w:t>
      </w:r>
      <w:r w:rsidRPr="00CC6796">
        <w:rPr>
          <w:spacing w:val="-4"/>
        </w:rPr>
        <w:t xml:space="preserve"> </w:t>
      </w:r>
      <w:r w:rsidRPr="00CC6796">
        <w:t>de</w:t>
      </w:r>
      <w:r w:rsidRPr="00CC6796">
        <w:rPr>
          <w:spacing w:val="-4"/>
        </w:rPr>
        <w:t xml:space="preserve"> </w:t>
      </w:r>
      <w:r w:rsidRPr="00CC6796">
        <w:t>servicios</w:t>
      </w:r>
      <w:r w:rsidRPr="00CC6796">
        <w:rPr>
          <w:spacing w:val="-5"/>
        </w:rPr>
        <w:t xml:space="preserve"> </w:t>
      </w:r>
      <w:r w:rsidRPr="00CC6796">
        <w:t>profesionales</w:t>
      </w:r>
      <w:r w:rsidRPr="00CC6796">
        <w:rPr>
          <w:spacing w:val="-4"/>
        </w:rPr>
        <w:t xml:space="preserve"> </w:t>
      </w:r>
      <w:r w:rsidRPr="00CC6796">
        <w:t>y</w:t>
      </w:r>
      <w:r w:rsidRPr="00CC6796">
        <w:rPr>
          <w:spacing w:val="-5"/>
        </w:rPr>
        <w:t xml:space="preserve"> </w:t>
      </w:r>
      <w:r w:rsidRPr="00CC6796">
        <w:t>de</w:t>
      </w:r>
      <w:r w:rsidRPr="00CC6796">
        <w:rPr>
          <w:spacing w:val="-5"/>
        </w:rPr>
        <w:t xml:space="preserve"> </w:t>
      </w:r>
      <w:r w:rsidRPr="00CC6796">
        <w:t>apoyo</w:t>
      </w:r>
      <w:r w:rsidRPr="00CC6796">
        <w:rPr>
          <w:spacing w:val="-4"/>
        </w:rPr>
        <w:t xml:space="preserve"> </w:t>
      </w:r>
      <w:r w:rsidRPr="00CC6796">
        <w:t>a</w:t>
      </w:r>
      <w:r w:rsidRPr="00CC6796">
        <w:rPr>
          <w:spacing w:val="-3"/>
        </w:rPr>
        <w:t xml:space="preserve"> </w:t>
      </w:r>
      <w:r w:rsidRPr="00CC6796">
        <w:t>la</w:t>
      </w:r>
      <w:r w:rsidRPr="00CC6796">
        <w:rPr>
          <w:spacing w:val="-6"/>
        </w:rPr>
        <w:t xml:space="preserve"> </w:t>
      </w:r>
      <w:r w:rsidRPr="00CC6796">
        <w:rPr>
          <w:spacing w:val="-2"/>
        </w:rPr>
        <w:t>gestión.</w:t>
      </w:r>
    </w:p>
    <w:p w14:paraId="4F4D7A06" w14:textId="44605CF3" w:rsidR="00B9404F" w:rsidRPr="00CC6796" w:rsidRDefault="00FA25A0" w:rsidP="008A29BA">
      <w:pPr>
        <w:numPr>
          <w:ilvl w:val="0"/>
          <w:numId w:val="28"/>
        </w:numPr>
        <w:spacing w:line="259" w:lineRule="auto"/>
        <w:ind w:right="131"/>
        <w:jc w:val="both"/>
        <w:rPr>
          <w:i/>
        </w:rPr>
      </w:pPr>
      <w:r w:rsidRPr="00CC6796">
        <w:t>Los</w:t>
      </w:r>
      <w:r w:rsidRPr="00CC6796">
        <w:rPr>
          <w:spacing w:val="40"/>
        </w:rPr>
        <w:t xml:space="preserve"> </w:t>
      </w:r>
      <w:r w:rsidRPr="00CC6796">
        <w:t>contratos</w:t>
      </w:r>
      <w:r w:rsidRPr="00CC6796">
        <w:rPr>
          <w:spacing w:val="40"/>
        </w:rPr>
        <w:t xml:space="preserve"> </w:t>
      </w:r>
      <w:r w:rsidRPr="00CC6796">
        <w:t>y/o</w:t>
      </w:r>
      <w:r w:rsidRPr="00CC6796">
        <w:rPr>
          <w:spacing w:val="40"/>
        </w:rPr>
        <w:t xml:space="preserve"> </w:t>
      </w:r>
      <w:r w:rsidRPr="00CC6796">
        <w:t>convenios</w:t>
      </w:r>
      <w:r w:rsidRPr="00CC6796">
        <w:rPr>
          <w:spacing w:val="40"/>
        </w:rPr>
        <w:t xml:space="preserve"> </w:t>
      </w:r>
      <w:r w:rsidRPr="00CC6796">
        <w:t>que</w:t>
      </w:r>
      <w:r w:rsidRPr="00CC6796">
        <w:rPr>
          <w:spacing w:val="40"/>
        </w:rPr>
        <w:t xml:space="preserve"> </w:t>
      </w:r>
      <w:r w:rsidRPr="00CC6796">
        <w:t>se</w:t>
      </w:r>
      <w:r w:rsidRPr="00CC6796">
        <w:rPr>
          <w:spacing w:val="40"/>
        </w:rPr>
        <w:t xml:space="preserve"> </w:t>
      </w:r>
      <w:r w:rsidRPr="00CC6796">
        <w:t>celebren</w:t>
      </w:r>
      <w:r w:rsidRPr="00CC6796">
        <w:rPr>
          <w:spacing w:val="40"/>
        </w:rPr>
        <w:t xml:space="preserve"> </w:t>
      </w:r>
      <w:r w:rsidRPr="00CC6796">
        <w:t>con</w:t>
      </w:r>
      <w:r w:rsidRPr="00CC6796">
        <w:rPr>
          <w:spacing w:val="40"/>
        </w:rPr>
        <w:t xml:space="preserve"> </w:t>
      </w:r>
      <w:r w:rsidRPr="00CC6796">
        <w:t>recursos</w:t>
      </w:r>
      <w:r w:rsidRPr="00CC6796">
        <w:rPr>
          <w:spacing w:val="40"/>
        </w:rPr>
        <w:t xml:space="preserve"> </w:t>
      </w:r>
      <w:r w:rsidRPr="00CC6796">
        <w:t>del</w:t>
      </w:r>
      <w:r w:rsidRPr="00CC6796">
        <w:rPr>
          <w:spacing w:val="40"/>
        </w:rPr>
        <w:t xml:space="preserve"> </w:t>
      </w:r>
      <w:r w:rsidRPr="00CC6796">
        <w:t>Fondo</w:t>
      </w:r>
      <w:r w:rsidRPr="00CC6796">
        <w:rPr>
          <w:spacing w:val="40"/>
        </w:rPr>
        <w:t xml:space="preserve"> </w:t>
      </w:r>
      <w:r w:rsidRPr="00CC6796">
        <w:t>de</w:t>
      </w:r>
      <w:r w:rsidRPr="00CC6796">
        <w:rPr>
          <w:spacing w:val="40"/>
        </w:rPr>
        <w:t xml:space="preserve"> </w:t>
      </w:r>
      <w:r w:rsidRPr="00CC6796">
        <w:t>Seguridad</w:t>
      </w:r>
      <w:r w:rsidRPr="00CC6796">
        <w:rPr>
          <w:spacing w:val="40"/>
        </w:rPr>
        <w:t xml:space="preserve"> </w:t>
      </w:r>
      <w:r w:rsidRPr="00CC6796">
        <w:t>y Convivencia Ciudadana – FONSECON.</w:t>
      </w:r>
    </w:p>
    <w:p w14:paraId="524A063E" w14:textId="1FBABC24" w:rsidR="00FA25A0" w:rsidRPr="00CC6796" w:rsidRDefault="00FA25A0" w:rsidP="008A29BA">
      <w:pPr>
        <w:pStyle w:val="Prrafodelista"/>
        <w:numPr>
          <w:ilvl w:val="0"/>
          <w:numId w:val="28"/>
        </w:numPr>
        <w:tabs>
          <w:tab w:val="left" w:pos="1234"/>
          <w:tab w:val="left" w:pos="1236"/>
        </w:tabs>
        <w:spacing w:line="254" w:lineRule="auto"/>
        <w:ind w:right="131"/>
      </w:pPr>
      <w:r w:rsidRPr="00CC6796">
        <w:t>Las contrataciones directas establecidas en los artículos 2.2.1.2.1.4.7 al 2.2.1.2.1.4.11. del Decreto 1082 de 2015.</w:t>
      </w:r>
    </w:p>
    <w:p w14:paraId="1145DCC6" w14:textId="77777777" w:rsidR="00B9404F" w:rsidRPr="00CC6796" w:rsidRDefault="39C5C282" w:rsidP="008A29BA">
      <w:pPr>
        <w:pStyle w:val="Prrafodelista"/>
        <w:numPr>
          <w:ilvl w:val="0"/>
          <w:numId w:val="28"/>
        </w:numPr>
        <w:tabs>
          <w:tab w:val="left" w:pos="1234"/>
          <w:tab w:val="left" w:pos="1236"/>
        </w:tabs>
        <w:spacing w:line="259" w:lineRule="auto"/>
        <w:ind w:right="131"/>
      </w:pPr>
      <w:r w:rsidRPr="00CC6796">
        <w:t>Los</w:t>
      </w:r>
      <w:r w:rsidRPr="00CC6796">
        <w:rPr>
          <w:spacing w:val="40"/>
        </w:rPr>
        <w:t xml:space="preserve"> </w:t>
      </w:r>
      <w:r w:rsidRPr="00CC6796">
        <w:t>procesos</w:t>
      </w:r>
      <w:r w:rsidRPr="00CC6796">
        <w:rPr>
          <w:spacing w:val="40"/>
        </w:rPr>
        <w:t xml:space="preserve"> </w:t>
      </w:r>
      <w:r w:rsidRPr="00CC6796">
        <w:t>que</w:t>
      </w:r>
      <w:r w:rsidRPr="00CC6796">
        <w:rPr>
          <w:spacing w:val="40"/>
        </w:rPr>
        <w:t xml:space="preserve"> </w:t>
      </w:r>
      <w:r w:rsidRPr="00CC6796">
        <w:t>no</w:t>
      </w:r>
      <w:r w:rsidRPr="00CC6796">
        <w:rPr>
          <w:spacing w:val="40"/>
        </w:rPr>
        <w:t xml:space="preserve"> </w:t>
      </w:r>
      <w:r w:rsidRPr="00CC6796">
        <w:t>involucren</w:t>
      </w:r>
      <w:r w:rsidRPr="00CC6796">
        <w:rPr>
          <w:spacing w:val="40"/>
        </w:rPr>
        <w:t xml:space="preserve"> </w:t>
      </w:r>
      <w:r w:rsidRPr="00CC6796">
        <w:t>aportes</w:t>
      </w:r>
      <w:r w:rsidRPr="00CC6796">
        <w:rPr>
          <w:spacing w:val="40"/>
        </w:rPr>
        <w:t xml:space="preserve"> </w:t>
      </w:r>
      <w:r w:rsidRPr="00CC6796">
        <w:t>en</w:t>
      </w:r>
      <w:r w:rsidRPr="00CC6796">
        <w:rPr>
          <w:spacing w:val="40"/>
        </w:rPr>
        <w:t xml:space="preserve"> </w:t>
      </w:r>
      <w:r w:rsidRPr="00CC6796">
        <w:t>dinero</w:t>
      </w:r>
      <w:r w:rsidRPr="00CC6796">
        <w:rPr>
          <w:spacing w:val="40"/>
        </w:rPr>
        <w:t xml:space="preserve"> </w:t>
      </w:r>
      <w:r w:rsidRPr="00CC6796">
        <w:t>por</w:t>
      </w:r>
      <w:r w:rsidRPr="00CC6796">
        <w:rPr>
          <w:spacing w:val="40"/>
        </w:rPr>
        <w:t xml:space="preserve"> </w:t>
      </w:r>
      <w:r w:rsidRPr="00CC6796">
        <w:t>parte</w:t>
      </w:r>
      <w:r w:rsidRPr="00CC6796">
        <w:rPr>
          <w:spacing w:val="40"/>
        </w:rPr>
        <w:t xml:space="preserve"> </w:t>
      </w:r>
      <w:r w:rsidRPr="00CC6796">
        <w:t>del</w:t>
      </w:r>
      <w:r w:rsidRPr="00CC6796">
        <w:rPr>
          <w:spacing w:val="40"/>
        </w:rPr>
        <w:t xml:space="preserve"> </w:t>
      </w:r>
      <w:r w:rsidRPr="00CC6796">
        <w:t>Ministerio</w:t>
      </w:r>
      <w:r w:rsidRPr="00CC6796">
        <w:rPr>
          <w:spacing w:val="40"/>
        </w:rPr>
        <w:t xml:space="preserve"> </w:t>
      </w:r>
      <w:r w:rsidRPr="00CC6796">
        <w:t>del</w:t>
      </w:r>
      <w:r w:rsidRPr="00CC6796">
        <w:rPr>
          <w:spacing w:val="40"/>
        </w:rPr>
        <w:t xml:space="preserve"> </w:t>
      </w:r>
      <w:r w:rsidRPr="00CC6796">
        <w:t>Interior, independiente de la modalidad de contratación.</w:t>
      </w:r>
    </w:p>
    <w:p w14:paraId="066AB88F" w14:textId="77777777" w:rsidR="00B9404F" w:rsidRPr="00CC6796" w:rsidRDefault="39C5C282" w:rsidP="008A29BA">
      <w:pPr>
        <w:pStyle w:val="Prrafodelista"/>
        <w:numPr>
          <w:ilvl w:val="0"/>
          <w:numId w:val="28"/>
        </w:numPr>
        <w:tabs>
          <w:tab w:val="left" w:pos="1234"/>
        </w:tabs>
        <w:ind w:right="131"/>
      </w:pPr>
      <w:r w:rsidRPr="00CC6796">
        <w:t>Los</w:t>
      </w:r>
      <w:r w:rsidRPr="00CC6796">
        <w:rPr>
          <w:spacing w:val="-5"/>
        </w:rPr>
        <w:t xml:space="preserve"> </w:t>
      </w:r>
      <w:r w:rsidRPr="00CC6796">
        <w:t>procesos</w:t>
      </w:r>
      <w:r w:rsidRPr="00CC6796">
        <w:rPr>
          <w:spacing w:val="-6"/>
        </w:rPr>
        <w:t xml:space="preserve"> </w:t>
      </w:r>
      <w:r w:rsidRPr="00CC6796">
        <w:t>adelantados</w:t>
      </w:r>
      <w:r w:rsidRPr="00CC6796">
        <w:rPr>
          <w:spacing w:val="-5"/>
        </w:rPr>
        <w:t xml:space="preserve"> </w:t>
      </w:r>
      <w:r w:rsidRPr="00CC6796">
        <w:t>bajo</w:t>
      </w:r>
      <w:r w:rsidRPr="00CC6796">
        <w:rPr>
          <w:spacing w:val="-8"/>
        </w:rPr>
        <w:t xml:space="preserve"> </w:t>
      </w:r>
      <w:r w:rsidRPr="00CC6796">
        <w:t>la</w:t>
      </w:r>
      <w:r w:rsidRPr="00CC6796">
        <w:rPr>
          <w:spacing w:val="-7"/>
        </w:rPr>
        <w:t xml:space="preserve"> </w:t>
      </w:r>
      <w:r w:rsidRPr="00CC6796">
        <w:t>modalidad</w:t>
      </w:r>
      <w:r w:rsidRPr="00CC6796">
        <w:rPr>
          <w:spacing w:val="-6"/>
        </w:rPr>
        <w:t xml:space="preserve"> </w:t>
      </w:r>
      <w:r w:rsidRPr="00CC6796">
        <w:t>de</w:t>
      </w:r>
      <w:r w:rsidRPr="00CC6796">
        <w:rPr>
          <w:spacing w:val="-7"/>
        </w:rPr>
        <w:t xml:space="preserve"> </w:t>
      </w:r>
      <w:r w:rsidRPr="00CC6796">
        <w:t>mínima</w:t>
      </w:r>
      <w:r w:rsidRPr="00CC6796">
        <w:rPr>
          <w:spacing w:val="-5"/>
        </w:rPr>
        <w:t xml:space="preserve"> </w:t>
      </w:r>
      <w:r w:rsidRPr="00CC6796">
        <w:rPr>
          <w:spacing w:val="-2"/>
        </w:rPr>
        <w:t>cuantía.</w:t>
      </w:r>
    </w:p>
    <w:p w14:paraId="1F3F0158" w14:textId="48C3B662" w:rsidR="00B9404F" w:rsidRPr="00CC6796" w:rsidRDefault="002109D0" w:rsidP="008A29BA">
      <w:pPr>
        <w:pStyle w:val="Prrafodelista"/>
        <w:numPr>
          <w:ilvl w:val="0"/>
          <w:numId w:val="28"/>
        </w:numPr>
        <w:tabs>
          <w:tab w:val="left" w:pos="1234"/>
          <w:tab w:val="left" w:pos="1236"/>
        </w:tabs>
        <w:spacing w:line="256" w:lineRule="auto"/>
        <w:ind w:right="131"/>
      </w:pPr>
      <w:r w:rsidRPr="00CC6796">
        <w:t xml:space="preserve">Los procesos adelantados por Acuerdo Marco de Precios o Instrumento de Agregación de </w:t>
      </w:r>
      <w:r w:rsidRPr="00CC6796">
        <w:rPr>
          <w:spacing w:val="-2"/>
        </w:rPr>
        <w:t>Demanda.</w:t>
      </w:r>
      <w:r w:rsidR="00FA25A0" w:rsidRPr="00CC6796">
        <w:rPr>
          <w:spacing w:val="-2"/>
        </w:rPr>
        <w:t xml:space="preserve"> </w:t>
      </w:r>
    </w:p>
    <w:p w14:paraId="72BA0205" w14:textId="2D15117E" w:rsidR="4DCA6D60" w:rsidRPr="00CC6796" w:rsidRDefault="4DCA6D60" w:rsidP="00B16183">
      <w:pPr>
        <w:tabs>
          <w:tab w:val="left" w:pos="1234"/>
          <w:tab w:val="left" w:pos="1236"/>
        </w:tabs>
        <w:spacing w:before="19" w:line="256" w:lineRule="auto"/>
        <w:ind w:right="131"/>
      </w:pPr>
    </w:p>
    <w:p w14:paraId="468DBA85" w14:textId="4B28B288" w:rsidR="4DDFCA64" w:rsidRPr="00CC6796" w:rsidRDefault="4DDFCA64" w:rsidP="00B16183">
      <w:pPr>
        <w:tabs>
          <w:tab w:val="left" w:pos="1234"/>
          <w:tab w:val="left" w:pos="1236"/>
        </w:tabs>
        <w:spacing w:before="19" w:line="256" w:lineRule="auto"/>
        <w:ind w:left="528" w:right="131"/>
        <w:jc w:val="both"/>
      </w:pPr>
      <w:r w:rsidRPr="00CC6796">
        <w:t>Sin perjuicio de lo anterior, y de acuerdo con la naturaleza o cuantía del p</w:t>
      </w:r>
      <w:r w:rsidR="6A858276" w:rsidRPr="00CC6796">
        <w:t xml:space="preserve">roceso de selección a que se hace referencia en el numeral tercero </w:t>
      </w:r>
      <w:r w:rsidR="7E70DCFB" w:rsidRPr="00CC6796">
        <w:t xml:space="preserve">anterior, </w:t>
      </w:r>
      <w:r w:rsidR="6A858276" w:rsidRPr="00CC6796">
        <w:t xml:space="preserve">el trámite de contratación podrá presentarse en comité de contratación </w:t>
      </w:r>
      <w:r w:rsidR="461FD7FA" w:rsidRPr="00CC6796">
        <w:t>a solicitud de cualquiera de los integrantes del Comité.</w:t>
      </w:r>
      <w:r w:rsidR="00FA25A0" w:rsidRPr="00CC6796">
        <w:t xml:space="preserve"> </w:t>
      </w:r>
    </w:p>
    <w:p w14:paraId="756E95B4" w14:textId="77777777" w:rsidR="00B9404F" w:rsidRPr="00CC6796" w:rsidRDefault="39C5C282" w:rsidP="008A29BA">
      <w:pPr>
        <w:pStyle w:val="Ttulo2"/>
        <w:numPr>
          <w:ilvl w:val="2"/>
          <w:numId w:val="36"/>
        </w:numPr>
        <w:tabs>
          <w:tab w:val="left" w:pos="1234"/>
        </w:tabs>
        <w:spacing w:before="245"/>
        <w:ind w:left="1234" w:right="131" w:hanging="706"/>
      </w:pPr>
      <w:bookmarkStart w:id="55" w:name="_bookmark28"/>
      <w:bookmarkStart w:id="56" w:name="_Toc233723428"/>
      <w:bookmarkEnd w:id="55"/>
      <w:r w:rsidRPr="00CC6796">
        <w:t>Miembros</w:t>
      </w:r>
      <w:r w:rsidRPr="00CC6796">
        <w:rPr>
          <w:spacing w:val="-6"/>
        </w:rPr>
        <w:t xml:space="preserve"> </w:t>
      </w:r>
      <w:r w:rsidRPr="00CC6796">
        <w:t>del</w:t>
      </w:r>
      <w:r w:rsidRPr="00CC6796">
        <w:rPr>
          <w:spacing w:val="-5"/>
        </w:rPr>
        <w:t xml:space="preserve"> </w:t>
      </w:r>
      <w:r w:rsidRPr="00CC6796">
        <w:t>Comité</w:t>
      </w:r>
      <w:r w:rsidRPr="00CC6796">
        <w:rPr>
          <w:spacing w:val="-4"/>
        </w:rPr>
        <w:t xml:space="preserve"> </w:t>
      </w:r>
      <w:r w:rsidRPr="00CC6796">
        <w:t>de</w:t>
      </w:r>
      <w:r w:rsidRPr="00CC6796">
        <w:rPr>
          <w:spacing w:val="-4"/>
        </w:rPr>
        <w:t xml:space="preserve"> </w:t>
      </w:r>
      <w:r w:rsidRPr="00CC6796">
        <w:rPr>
          <w:spacing w:val="-2"/>
        </w:rPr>
        <w:t>Contratación</w:t>
      </w:r>
      <w:bookmarkEnd w:id="56"/>
    </w:p>
    <w:p w14:paraId="2A6F5AE5" w14:textId="77777777" w:rsidR="00B9404F" w:rsidRPr="00CC6796" w:rsidRDefault="39C5C282" w:rsidP="00B16183">
      <w:pPr>
        <w:pStyle w:val="Textoindependiente"/>
        <w:spacing w:before="179" w:line="256" w:lineRule="auto"/>
        <w:ind w:left="528" w:right="131"/>
        <w:jc w:val="both"/>
      </w:pPr>
      <w:r w:rsidRPr="00CC6796">
        <w:t xml:space="preserve">Serán integrantes del comité de contratación del Ministerio del Interior los siguientes servidores </w:t>
      </w:r>
      <w:r w:rsidRPr="00CC6796">
        <w:rPr>
          <w:spacing w:val="-2"/>
        </w:rPr>
        <w:t>públicos:</w:t>
      </w:r>
    </w:p>
    <w:p w14:paraId="4769CE66" w14:textId="77777777" w:rsidR="0042341C" w:rsidRPr="0042341C" w:rsidRDefault="0042341C" w:rsidP="00B15369">
      <w:pPr>
        <w:ind w:left="528"/>
        <w:rPr>
          <w:b/>
        </w:rPr>
      </w:pPr>
    </w:p>
    <w:p w14:paraId="067AF77E" w14:textId="541F14B2" w:rsidR="00B9404F" w:rsidRPr="0042341C" w:rsidRDefault="39C5C282" w:rsidP="00B15369">
      <w:pPr>
        <w:ind w:left="528"/>
        <w:rPr>
          <w:b/>
        </w:rPr>
      </w:pPr>
      <w:r w:rsidRPr="0042341C">
        <w:rPr>
          <w:b/>
        </w:rPr>
        <w:t>Integrantes</w:t>
      </w:r>
      <w:r w:rsidRPr="0042341C">
        <w:rPr>
          <w:b/>
          <w:spacing w:val="-2"/>
        </w:rPr>
        <w:t xml:space="preserve"> </w:t>
      </w:r>
      <w:r w:rsidRPr="0042341C">
        <w:rPr>
          <w:b/>
        </w:rPr>
        <w:t>con</w:t>
      </w:r>
      <w:r w:rsidRPr="0042341C">
        <w:rPr>
          <w:b/>
          <w:spacing w:val="-4"/>
        </w:rPr>
        <w:t xml:space="preserve"> </w:t>
      </w:r>
      <w:r w:rsidRPr="0042341C">
        <w:rPr>
          <w:b/>
        </w:rPr>
        <w:t>voz</w:t>
      </w:r>
      <w:r w:rsidRPr="0042341C">
        <w:rPr>
          <w:b/>
          <w:spacing w:val="-3"/>
        </w:rPr>
        <w:t xml:space="preserve"> </w:t>
      </w:r>
      <w:r w:rsidRPr="0042341C">
        <w:rPr>
          <w:b/>
        </w:rPr>
        <w:t>y</w:t>
      </w:r>
      <w:r w:rsidRPr="0042341C">
        <w:rPr>
          <w:b/>
          <w:spacing w:val="-3"/>
        </w:rPr>
        <w:t xml:space="preserve"> </w:t>
      </w:r>
      <w:r w:rsidRPr="0042341C">
        <w:rPr>
          <w:b/>
          <w:spacing w:val="-4"/>
        </w:rPr>
        <w:t>voto:</w:t>
      </w:r>
    </w:p>
    <w:p w14:paraId="78A3DF54" w14:textId="77777777" w:rsidR="00B9404F" w:rsidRPr="00CC6796" w:rsidRDefault="39C5C282" w:rsidP="00DF62B9">
      <w:pPr>
        <w:pStyle w:val="Prrafodelista"/>
        <w:numPr>
          <w:ilvl w:val="0"/>
          <w:numId w:val="68"/>
        </w:numPr>
      </w:pPr>
      <w:r w:rsidRPr="00CC6796">
        <w:t>El</w:t>
      </w:r>
      <w:r w:rsidRPr="00357AFC">
        <w:rPr>
          <w:spacing w:val="-4"/>
        </w:rPr>
        <w:t xml:space="preserve"> </w:t>
      </w:r>
      <w:r w:rsidRPr="00CC6796">
        <w:t>(la)</w:t>
      </w:r>
      <w:r w:rsidRPr="00357AFC">
        <w:rPr>
          <w:spacing w:val="-2"/>
        </w:rPr>
        <w:t xml:space="preserve"> </w:t>
      </w:r>
      <w:r w:rsidRPr="00CC6796">
        <w:t>Ministro</w:t>
      </w:r>
      <w:r w:rsidRPr="00357AFC">
        <w:rPr>
          <w:spacing w:val="-3"/>
        </w:rPr>
        <w:t xml:space="preserve"> </w:t>
      </w:r>
      <w:r w:rsidRPr="00CC6796">
        <w:t>(a)</w:t>
      </w:r>
      <w:r w:rsidRPr="00357AFC">
        <w:rPr>
          <w:spacing w:val="-3"/>
        </w:rPr>
        <w:t xml:space="preserve"> </w:t>
      </w:r>
      <w:r w:rsidRPr="00CC6796">
        <w:t>del</w:t>
      </w:r>
      <w:r w:rsidRPr="00357AFC">
        <w:rPr>
          <w:spacing w:val="-6"/>
        </w:rPr>
        <w:t xml:space="preserve"> </w:t>
      </w:r>
      <w:r w:rsidRPr="00CC6796">
        <w:t>Interior</w:t>
      </w:r>
      <w:r w:rsidRPr="00357AFC">
        <w:rPr>
          <w:spacing w:val="-2"/>
        </w:rPr>
        <w:t xml:space="preserve"> </w:t>
      </w:r>
      <w:r w:rsidRPr="00CC6796">
        <w:t>o</w:t>
      </w:r>
      <w:r w:rsidRPr="00357AFC">
        <w:rPr>
          <w:spacing w:val="-5"/>
        </w:rPr>
        <w:t xml:space="preserve"> </w:t>
      </w:r>
      <w:r w:rsidRPr="00CC6796">
        <w:t>su</w:t>
      </w:r>
      <w:r w:rsidRPr="00357AFC">
        <w:rPr>
          <w:spacing w:val="-3"/>
        </w:rPr>
        <w:t xml:space="preserve"> </w:t>
      </w:r>
      <w:r w:rsidRPr="00357AFC">
        <w:rPr>
          <w:spacing w:val="-2"/>
        </w:rPr>
        <w:t>delegado.</w:t>
      </w:r>
    </w:p>
    <w:p w14:paraId="317152C9" w14:textId="77777777" w:rsidR="00B9404F" w:rsidRPr="00CC6796" w:rsidRDefault="39C5C282" w:rsidP="00DF62B9">
      <w:pPr>
        <w:pStyle w:val="Prrafodelista"/>
        <w:numPr>
          <w:ilvl w:val="0"/>
          <w:numId w:val="68"/>
        </w:numPr>
      </w:pPr>
      <w:r w:rsidRPr="00CC6796">
        <w:t>El</w:t>
      </w:r>
      <w:r w:rsidRPr="00357AFC">
        <w:rPr>
          <w:spacing w:val="-6"/>
        </w:rPr>
        <w:t xml:space="preserve"> </w:t>
      </w:r>
      <w:r w:rsidRPr="00CC6796">
        <w:t>(la)</w:t>
      </w:r>
      <w:r w:rsidRPr="00357AFC">
        <w:rPr>
          <w:spacing w:val="-4"/>
        </w:rPr>
        <w:t xml:space="preserve"> </w:t>
      </w:r>
      <w:r w:rsidRPr="00CC6796">
        <w:t>Subdirector</w:t>
      </w:r>
      <w:r w:rsidRPr="00357AFC">
        <w:rPr>
          <w:spacing w:val="-6"/>
        </w:rPr>
        <w:t xml:space="preserve"> </w:t>
      </w:r>
      <w:r w:rsidRPr="00CC6796">
        <w:t>(a)</w:t>
      </w:r>
      <w:r w:rsidRPr="00357AFC">
        <w:rPr>
          <w:spacing w:val="-7"/>
        </w:rPr>
        <w:t xml:space="preserve"> </w:t>
      </w:r>
      <w:r w:rsidRPr="00CC6796">
        <w:t>de</w:t>
      </w:r>
      <w:r w:rsidRPr="00357AFC">
        <w:rPr>
          <w:spacing w:val="-10"/>
        </w:rPr>
        <w:t xml:space="preserve"> </w:t>
      </w:r>
      <w:r w:rsidRPr="00CC6796">
        <w:t>Gestión</w:t>
      </w:r>
      <w:r w:rsidRPr="00357AFC">
        <w:rPr>
          <w:spacing w:val="-7"/>
        </w:rPr>
        <w:t xml:space="preserve"> </w:t>
      </w:r>
      <w:r w:rsidRPr="00CC6796">
        <w:t>Contractual,</w:t>
      </w:r>
      <w:r w:rsidRPr="00357AFC">
        <w:rPr>
          <w:spacing w:val="-8"/>
        </w:rPr>
        <w:t xml:space="preserve"> </w:t>
      </w:r>
      <w:r w:rsidRPr="00CC6796">
        <w:t>quien</w:t>
      </w:r>
      <w:r w:rsidRPr="00357AFC">
        <w:rPr>
          <w:spacing w:val="-5"/>
        </w:rPr>
        <w:t xml:space="preserve"> </w:t>
      </w:r>
      <w:r w:rsidRPr="00CC6796">
        <w:t>ejercerá</w:t>
      </w:r>
      <w:r w:rsidRPr="00357AFC">
        <w:rPr>
          <w:spacing w:val="-5"/>
        </w:rPr>
        <w:t xml:space="preserve"> </w:t>
      </w:r>
      <w:r w:rsidRPr="00CC6796">
        <w:t>como</w:t>
      </w:r>
      <w:r w:rsidRPr="00357AFC">
        <w:rPr>
          <w:spacing w:val="-7"/>
        </w:rPr>
        <w:t xml:space="preserve"> </w:t>
      </w:r>
      <w:r w:rsidRPr="00CC6796">
        <w:t>Secretario</w:t>
      </w:r>
      <w:r w:rsidRPr="00357AFC">
        <w:rPr>
          <w:spacing w:val="-5"/>
        </w:rPr>
        <w:t xml:space="preserve"> </w:t>
      </w:r>
      <w:r w:rsidRPr="00CC6796">
        <w:t>(a)</w:t>
      </w:r>
      <w:r w:rsidRPr="00357AFC">
        <w:rPr>
          <w:spacing w:val="-6"/>
        </w:rPr>
        <w:t xml:space="preserve"> </w:t>
      </w:r>
      <w:r w:rsidRPr="00CC6796">
        <w:t>Técnico</w:t>
      </w:r>
      <w:r w:rsidRPr="00357AFC">
        <w:rPr>
          <w:spacing w:val="-7"/>
        </w:rPr>
        <w:t xml:space="preserve"> </w:t>
      </w:r>
      <w:r w:rsidRPr="00CC6796">
        <w:t>(a) del Comité de Contratación y lo presidirá.</w:t>
      </w:r>
    </w:p>
    <w:p w14:paraId="7835EAD0" w14:textId="77777777" w:rsidR="00B9404F" w:rsidRPr="00CC6796" w:rsidRDefault="39C5C282" w:rsidP="00DF62B9">
      <w:pPr>
        <w:pStyle w:val="Prrafodelista"/>
        <w:numPr>
          <w:ilvl w:val="0"/>
          <w:numId w:val="68"/>
        </w:numPr>
      </w:pPr>
      <w:r w:rsidRPr="00CC6796">
        <w:t>El</w:t>
      </w:r>
      <w:r w:rsidRPr="00357AFC">
        <w:rPr>
          <w:spacing w:val="-3"/>
        </w:rPr>
        <w:t xml:space="preserve"> </w:t>
      </w:r>
      <w:r w:rsidRPr="00CC6796">
        <w:t>(la)</w:t>
      </w:r>
      <w:r w:rsidRPr="00357AFC">
        <w:rPr>
          <w:spacing w:val="-2"/>
        </w:rPr>
        <w:t xml:space="preserve"> </w:t>
      </w:r>
      <w:r w:rsidRPr="00CC6796">
        <w:t>Jefe</w:t>
      </w:r>
      <w:r w:rsidRPr="00357AFC">
        <w:rPr>
          <w:spacing w:val="-4"/>
        </w:rPr>
        <w:t xml:space="preserve"> </w:t>
      </w:r>
      <w:r w:rsidRPr="00CC6796">
        <w:t>(a)</w:t>
      </w:r>
      <w:r w:rsidRPr="00357AFC">
        <w:rPr>
          <w:spacing w:val="-4"/>
        </w:rPr>
        <w:t xml:space="preserve"> </w:t>
      </w:r>
      <w:r w:rsidRPr="00CC6796">
        <w:t>de</w:t>
      </w:r>
      <w:r w:rsidRPr="00357AFC">
        <w:rPr>
          <w:spacing w:val="-2"/>
        </w:rPr>
        <w:t xml:space="preserve"> </w:t>
      </w:r>
      <w:r w:rsidRPr="00CC6796">
        <w:t>la</w:t>
      </w:r>
      <w:r w:rsidRPr="00357AFC">
        <w:rPr>
          <w:spacing w:val="-5"/>
        </w:rPr>
        <w:t xml:space="preserve"> </w:t>
      </w:r>
      <w:r w:rsidRPr="00CC6796">
        <w:t>Oficina</w:t>
      </w:r>
      <w:r w:rsidRPr="00357AFC">
        <w:rPr>
          <w:spacing w:val="-2"/>
        </w:rPr>
        <w:t xml:space="preserve"> </w:t>
      </w:r>
      <w:r w:rsidRPr="00CC6796">
        <w:t>Asesora</w:t>
      </w:r>
      <w:r w:rsidRPr="00357AFC">
        <w:rPr>
          <w:spacing w:val="-5"/>
        </w:rPr>
        <w:t xml:space="preserve"> </w:t>
      </w:r>
      <w:r w:rsidRPr="00CC6796">
        <w:t>de</w:t>
      </w:r>
      <w:r w:rsidRPr="00357AFC">
        <w:rPr>
          <w:spacing w:val="-2"/>
        </w:rPr>
        <w:t xml:space="preserve"> Planeación.</w:t>
      </w:r>
    </w:p>
    <w:p w14:paraId="04D2A732" w14:textId="77777777" w:rsidR="00B9404F" w:rsidRPr="00CC6796" w:rsidRDefault="39C5C282" w:rsidP="00DF62B9">
      <w:pPr>
        <w:pStyle w:val="Prrafodelista"/>
        <w:numPr>
          <w:ilvl w:val="0"/>
          <w:numId w:val="68"/>
        </w:numPr>
      </w:pPr>
      <w:r w:rsidRPr="00CC6796">
        <w:t>El</w:t>
      </w:r>
      <w:r w:rsidRPr="00357AFC">
        <w:rPr>
          <w:spacing w:val="-6"/>
        </w:rPr>
        <w:t xml:space="preserve"> </w:t>
      </w:r>
      <w:r w:rsidRPr="00CC6796">
        <w:t>(la)</w:t>
      </w:r>
      <w:r w:rsidRPr="00357AFC">
        <w:rPr>
          <w:spacing w:val="-2"/>
        </w:rPr>
        <w:t xml:space="preserve"> </w:t>
      </w:r>
      <w:r w:rsidRPr="00CC6796">
        <w:t>Jefe</w:t>
      </w:r>
      <w:r w:rsidRPr="00357AFC">
        <w:rPr>
          <w:spacing w:val="-5"/>
        </w:rPr>
        <w:t xml:space="preserve"> </w:t>
      </w:r>
      <w:r w:rsidRPr="00CC6796">
        <w:t>(a)</w:t>
      </w:r>
      <w:r w:rsidRPr="00357AFC">
        <w:rPr>
          <w:spacing w:val="-4"/>
        </w:rPr>
        <w:t xml:space="preserve"> </w:t>
      </w:r>
      <w:r w:rsidRPr="00CC6796">
        <w:t>de</w:t>
      </w:r>
      <w:r w:rsidRPr="00357AFC">
        <w:rPr>
          <w:spacing w:val="-3"/>
        </w:rPr>
        <w:t xml:space="preserve"> </w:t>
      </w:r>
      <w:r w:rsidRPr="00CC6796">
        <w:t>la</w:t>
      </w:r>
      <w:r w:rsidRPr="00357AFC">
        <w:rPr>
          <w:spacing w:val="-5"/>
        </w:rPr>
        <w:t xml:space="preserve"> </w:t>
      </w:r>
      <w:r w:rsidRPr="00CC6796">
        <w:t>Oficina</w:t>
      </w:r>
      <w:r w:rsidRPr="00357AFC">
        <w:rPr>
          <w:spacing w:val="-3"/>
        </w:rPr>
        <w:t xml:space="preserve"> </w:t>
      </w:r>
      <w:r w:rsidRPr="00CC6796">
        <w:t>Asesora</w:t>
      </w:r>
      <w:r w:rsidRPr="00357AFC">
        <w:rPr>
          <w:spacing w:val="-5"/>
        </w:rPr>
        <w:t xml:space="preserve"> </w:t>
      </w:r>
      <w:r w:rsidRPr="00CC6796">
        <w:t>Jurídica</w:t>
      </w:r>
      <w:r w:rsidRPr="00357AFC">
        <w:rPr>
          <w:spacing w:val="-4"/>
        </w:rPr>
        <w:t xml:space="preserve"> </w:t>
      </w:r>
      <w:r w:rsidRPr="00CC6796">
        <w:t>o</w:t>
      </w:r>
      <w:r w:rsidRPr="00357AFC">
        <w:rPr>
          <w:spacing w:val="-2"/>
        </w:rPr>
        <w:t xml:space="preserve"> </w:t>
      </w:r>
      <w:r w:rsidRPr="00CC6796">
        <w:t>de</w:t>
      </w:r>
      <w:r w:rsidRPr="00357AFC">
        <w:rPr>
          <w:spacing w:val="-5"/>
        </w:rPr>
        <w:t xml:space="preserve"> </w:t>
      </w:r>
      <w:r w:rsidRPr="00CC6796">
        <w:t>la</w:t>
      </w:r>
      <w:r w:rsidRPr="00357AFC">
        <w:rPr>
          <w:spacing w:val="-3"/>
        </w:rPr>
        <w:t xml:space="preserve"> </w:t>
      </w:r>
      <w:r w:rsidRPr="00CC6796">
        <w:t>dependencia</w:t>
      </w:r>
      <w:r w:rsidRPr="00357AFC">
        <w:rPr>
          <w:spacing w:val="-5"/>
        </w:rPr>
        <w:t xml:space="preserve"> </w:t>
      </w:r>
      <w:r w:rsidRPr="00CC6796">
        <w:t>que</w:t>
      </w:r>
      <w:r w:rsidRPr="00357AFC">
        <w:rPr>
          <w:spacing w:val="-5"/>
        </w:rPr>
        <w:t xml:space="preserve"> </w:t>
      </w:r>
      <w:r w:rsidRPr="00CC6796">
        <w:t>haga</w:t>
      </w:r>
      <w:r w:rsidRPr="00357AFC">
        <w:rPr>
          <w:spacing w:val="-3"/>
        </w:rPr>
        <w:t xml:space="preserve"> </w:t>
      </w:r>
      <w:r w:rsidRPr="00CC6796">
        <w:t>sus</w:t>
      </w:r>
      <w:r w:rsidRPr="00357AFC">
        <w:rPr>
          <w:spacing w:val="-3"/>
        </w:rPr>
        <w:t xml:space="preserve"> </w:t>
      </w:r>
      <w:r w:rsidRPr="00357AFC">
        <w:rPr>
          <w:spacing w:val="-2"/>
        </w:rPr>
        <w:t>veces.</w:t>
      </w:r>
    </w:p>
    <w:p w14:paraId="3F77E70D" w14:textId="77777777" w:rsidR="00B9404F" w:rsidRPr="00CC6796" w:rsidRDefault="39C5C282" w:rsidP="00DF62B9">
      <w:pPr>
        <w:pStyle w:val="Prrafodelista"/>
        <w:numPr>
          <w:ilvl w:val="0"/>
          <w:numId w:val="68"/>
        </w:numPr>
      </w:pPr>
      <w:r w:rsidRPr="00CC6796">
        <w:t>El</w:t>
      </w:r>
      <w:r w:rsidRPr="00357AFC">
        <w:rPr>
          <w:spacing w:val="-6"/>
        </w:rPr>
        <w:t xml:space="preserve"> </w:t>
      </w:r>
      <w:r w:rsidRPr="00CC6796">
        <w:t>(la)</w:t>
      </w:r>
      <w:r w:rsidRPr="00357AFC">
        <w:rPr>
          <w:spacing w:val="-5"/>
        </w:rPr>
        <w:t xml:space="preserve"> </w:t>
      </w:r>
      <w:r w:rsidRPr="00CC6796">
        <w:t>Subdirector</w:t>
      </w:r>
      <w:r w:rsidRPr="00357AFC">
        <w:rPr>
          <w:spacing w:val="-6"/>
        </w:rPr>
        <w:t xml:space="preserve"> </w:t>
      </w:r>
      <w:r w:rsidRPr="00CC6796">
        <w:t>(a)</w:t>
      </w:r>
      <w:r w:rsidRPr="00357AFC">
        <w:rPr>
          <w:spacing w:val="-5"/>
        </w:rPr>
        <w:t xml:space="preserve"> </w:t>
      </w:r>
      <w:r w:rsidRPr="00CC6796">
        <w:t>Administrativo</w:t>
      </w:r>
      <w:r w:rsidRPr="00357AFC">
        <w:rPr>
          <w:spacing w:val="-5"/>
        </w:rPr>
        <w:t xml:space="preserve"> </w:t>
      </w:r>
      <w:r w:rsidRPr="00CC6796">
        <w:t>(a)</w:t>
      </w:r>
      <w:r w:rsidRPr="00357AFC">
        <w:rPr>
          <w:spacing w:val="-5"/>
        </w:rPr>
        <w:t xml:space="preserve"> </w:t>
      </w:r>
      <w:r w:rsidRPr="00CC6796">
        <w:t>y</w:t>
      </w:r>
      <w:r w:rsidRPr="00357AFC">
        <w:rPr>
          <w:spacing w:val="-7"/>
        </w:rPr>
        <w:t xml:space="preserve"> </w:t>
      </w:r>
      <w:r w:rsidRPr="00CC6796">
        <w:t>Financiero</w:t>
      </w:r>
      <w:r w:rsidRPr="00357AFC">
        <w:rPr>
          <w:spacing w:val="-7"/>
        </w:rPr>
        <w:t xml:space="preserve"> </w:t>
      </w:r>
      <w:r w:rsidRPr="00357AFC">
        <w:rPr>
          <w:spacing w:val="-4"/>
        </w:rPr>
        <w:t>(a).</w:t>
      </w:r>
    </w:p>
    <w:p w14:paraId="0D6ED7C3" w14:textId="77777777" w:rsidR="00B9404F" w:rsidRPr="00CC6796" w:rsidRDefault="655C44CA" w:rsidP="00DF62B9">
      <w:pPr>
        <w:pStyle w:val="Prrafodelista"/>
        <w:numPr>
          <w:ilvl w:val="0"/>
          <w:numId w:val="68"/>
        </w:numPr>
      </w:pPr>
      <w:r w:rsidRPr="00CC6796">
        <w:t>El</w:t>
      </w:r>
      <w:r w:rsidRPr="00357AFC">
        <w:rPr>
          <w:spacing w:val="-5"/>
        </w:rPr>
        <w:t xml:space="preserve"> </w:t>
      </w:r>
      <w:r w:rsidRPr="00CC6796">
        <w:t>(la)</w:t>
      </w:r>
      <w:r w:rsidRPr="00357AFC">
        <w:rPr>
          <w:spacing w:val="-3"/>
        </w:rPr>
        <w:t xml:space="preserve"> </w:t>
      </w:r>
      <w:r w:rsidRPr="00CC6796">
        <w:t>Viceministro</w:t>
      </w:r>
      <w:r w:rsidRPr="00357AFC">
        <w:rPr>
          <w:spacing w:val="-6"/>
        </w:rPr>
        <w:t xml:space="preserve"> </w:t>
      </w:r>
      <w:r w:rsidRPr="00CC6796">
        <w:t>(a)</w:t>
      </w:r>
      <w:r w:rsidRPr="00357AFC">
        <w:rPr>
          <w:spacing w:val="-6"/>
        </w:rPr>
        <w:t xml:space="preserve"> </w:t>
      </w:r>
      <w:r w:rsidRPr="00CC6796">
        <w:t>que</w:t>
      </w:r>
      <w:r w:rsidRPr="00357AFC">
        <w:rPr>
          <w:spacing w:val="-4"/>
        </w:rPr>
        <w:t xml:space="preserve"> </w:t>
      </w:r>
      <w:r w:rsidRPr="00CC6796">
        <w:t>lidera</w:t>
      </w:r>
      <w:r w:rsidRPr="00357AFC">
        <w:rPr>
          <w:spacing w:val="-4"/>
        </w:rPr>
        <w:t xml:space="preserve"> </w:t>
      </w:r>
      <w:r w:rsidRPr="00CC6796">
        <w:t>el</w:t>
      </w:r>
      <w:r w:rsidRPr="00357AFC">
        <w:rPr>
          <w:spacing w:val="-5"/>
        </w:rPr>
        <w:t xml:space="preserve"> </w:t>
      </w:r>
      <w:r w:rsidRPr="00CC6796">
        <w:t>área</w:t>
      </w:r>
      <w:r w:rsidRPr="00357AFC">
        <w:rPr>
          <w:spacing w:val="-4"/>
        </w:rPr>
        <w:t xml:space="preserve"> </w:t>
      </w:r>
      <w:r w:rsidRPr="00CC6796">
        <w:t>a</w:t>
      </w:r>
      <w:r w:rsidRPr="00357AFC">
        <w:rPr>
          <w:spacing w:val="-4"/>
        </w:rPr>
        <w:t xml:space="preserve"> </w:t>
      </w:r>
      <w:r w:rsidRPr="00CC6796">
        <w:t>la</w:t>
      </w:r>
      <w:r w:rsidRPr="00357AFC">
        <w:rPr>
          <w:spacing w:val="-4"/>
        </w:rPr>
        <w:t xml:space="preserve"> </w:t>
      </w:r>
      <w:r w:rsidRPr="00CC6796">
        <w:t>cual</w:t>
      </w:r>
      <w:r w:rsidRPr="00357AFC">
        <w:rPr>
          <w:spacing w:val="-7"/>
        </w:rPr>
        <w:t xml:space="preserve"> </w:t>
      </w:r>
      <w:r w:rsidRPr="00CC6796">
        <w:t>está</w:t>
      </w:r>
      <w:r w:rsidRPr="00357AFC">
        <w:rPr>
          <w:spacing w:val="-3"/>
        </w:rPr>
        <w:t xml:space="preserve"> </w:t>
      </w:r>
      <w:r w:rsidRPr="00CC6796">
        <w:t>adscrita</w:t>
      </w:r>
      <w:r w:rsidRPr="00357AFC">
        <w:rPr>
          <w:spacing w:val="-4"/>
        </w:rPr>
        <w:t xml:space="preserve"> </w:t>
      </w:r>
      <w:r w:rsidRPr="00CC6796">
        <w:t>la</w:t>
      </w:r>
      <w:r w:rsidRPr="00357AFC">
        <w:rPr>
          <w:spacing w:val="-4"/>
        </w:rPr>
        <w:t xml:space="preserve"> </w:t>
      </w:r>
      <w:r w:rsidRPr="00CC6796">
        <w:t>dependencia</w:t>
      </w:r>
      <w:r w:rsidRPr="00357AFC">
        <w:rPr>
          <w:spacing w:val="-4"/>
        </w:rPr>
        <w:t xml:space="preserve"> </w:t>
      </w:r>
      <w:r w:rsidRPr="00CC6796">
        <w:t>interesada</w:t>
      </w:r>
      <w:r w:rsidRPr="00357AFC">
        <w:rPr>
          <w:spacing w:val="-4"/>
        </w:rPr>
        <w:t xml:space="preserve"> </w:t>
      </w:r>
      <w:r w:rsidRPr="00CC6796">
        <w:t>en cubrir la necesidad objeto del proceso de la contratación.</w:t>
      </w:r>
    </w:p>
    <w:p w14:paraId="725C6BB1" w14:textId="3A8BEFAD" w:rsidR="5C0A0C09" w:rsidRPr="00CC6796" w:rsidRDefault="5C0A0C09" w:rsidP="00DF62B9">
      <w:pPr>
        <w:pStyle w:val="Prrafodelista"/>
        <w:numPr>
          <w:ilvl w:val="0"/>
          <w:numId w:val="68"/>
        </w:numPr>
      </w:pPr>
      <w:r w:rsidRPr="00CC6796">
        <w:t>El (la) Director (a) o Jefe de la dependencia interesada en cubrir la necesidad objeto del proceso de cont</w:t>
      </w:r>
      <w:r w:rsidR="4B5FB408" w:rsidRPr="00CC6796">
        <w:t>ratación.</w:t>
      </w:r>
    </w:p>
    <w:p w14:paraId="1B65EA1B" w14:textId="3B24936B" w:rsidR="5269C134" w:rsidRPr="0042341C" w:rsidRDefault="5269C134" w:rsidP="00B15369">
      <w:pPr>
        <w:ind w:left="528"/>
        <w:rPr>
          <w:b/>
        </w:rPr>
      </w:pPr>
    </w:p>
    <w:p w14:paraId="1552FC3E" w14:textId="77777777" w:rsidR="00B9404F" w:rsidRPr="0042341C" w:rsidRDefault="655C44CA" w:rsidP="00B15369">
      <w:pPr>
        <w:ind w:left="528"/>
        <w:rPr>
          <w:b/>
        </w:rPr>
      </w:pPr>
      <w:r w:rsidRPr="0042341C">
        <w:rPr>
          <w:b/>
        </w:rPr>
        <w:t>Asistentes</w:t>
      </w:r>
      <w:r w:rsidRPr="0042341C">
        <w:rPr>
          <w:b/>
          <w:spacing w:val="-11"/>
        </w:rPr>
        <w:t xml:space="preserve"> </w:t>
      </w:r>
      <w:r w:rsidRPr="0042341C">
        <w:rPr>
          <w:b/>
          <w:spacing w:val="-2"/>
        </w:rPr>
        <w:t>permanentes:</w:t>
      </w:r>
    </w:p>
    <w:p w14:paraId="4E1F136D" w14:textId="77777777" w:rsidR="00B9404F" w:rsidRPr="00CC6796" w:rsidRDefault="39C5C282" w:rsidP="00DF62B9">
      <w:pPr>
        <w:pStyle w:val="Prrafodelista"/>
        <w:numPr>
          <w:ilvl w:val="0"/>
          <w:numId w:val="69"/>
        </w:numPr>
      </w:pPr>
      <w:r w:rsidRPr="00CC6796">
        <w:t>El</w:t>
      </w:r>
      <w:r w:rsidRPr="00357AFC">
        <w:rPr>
          <w:spacing w:val="-6"/>
        </w:rPr>
        <w:t xml:space="preserve"> </w:t>
      </w:r>
      <w:r w:rsidRPr="00CC6796">
        <w:t>(la)</w:t>
      </w:r>
      <w:r w:rsidRPr="00357AFC">
        <w:rPr>
          <w:spacing w:val="-3"/>
        </w:rPr>
        <w:t xml:space="preserve"> </w:t>
      </w:r>
      <w:r w:rsidRPr="00CC6796">
        <w:t>Secretario</w:t>
      </w:r>
      <w:r w:rsidRPr="00357AFC">
        <w:rPr>
          <w:spacing w:val="-3"/>
        </w:rPr>
        <w:t xml:space="preserve"> </w:t>
      </w:r>
      <w:r w:rsidRPr="00CC6796">
        <w:t>(a)</w:t>
      </w:r>
      <w:r w:rsidRPr="00357AFC">
        <w:rPr>
          <w:spacing w:val="-5"/>
        </w:rPr>
        <w:t xml:space="preserve"> </w:t>
      </w:r>
      <w:r w:rsidRPr="00CC6796">
        <w:t>General</w:t>
      </w:r>
      <w:r w:rsidRPr="00357AFC">
        <w:rPr>
          <w:spacing w:val="-3"/>
        </w:rPr>
        <w:t xml:space="preserve"> </w:t>
      </w:r>
      <w:r w:rsidRPr="00CC6796">
        <w:t>como</w:t>
      </w:r>
      <w:r w:rsidRPr="00357AFC">
        <w:rPr>
          <w:spacing w:val="-6"/>
        </w:rPr>
        <w:t xml:space="preserve"> </w:t>
      </w:r>
      <w:r w:rsidRPr="00CC6796">
        <w:t>ordenador</w:t>
      </w:r>
      <w:r w:rsidRPr="00357AFC">
        <w:rPr>
          <w:spacing w:val="-5"/>
        </w:rPr>
        <w:t xml:space="preserve"> </w:t>
      </w:r>
      <w:r w:rsidRPr="00CC6796">
        <w:t>(a)</w:t>
      </w:r>
      <w:r w:rsidRPr="00357AFC">
        <w:rPr>
          <w:spacing w:val="-4"/>
        </w:rPr>
        <w:t xml:space="preserve"> </w:t>
      </w:r>
      <w:r w:rsidRPr="00CC6796">
        <w:t>del</w:t>
      </w:r>
      <w:r w:rsidRPr="00357AFC">
        <w:rPr>
          <w:spacing w:val="-4"/>
        </w:rPr>
        <w:t xml:space="preserve"> </w:t>
      </w:r>
      <w:r w:rsidRPr="00CC6796">
        <w:t>gasto,</w:t>
      </w:r>
      <w:r w:rsidRPr="00357AFC">
        <w:rPr>
          <w:spacing w:val="-4"/>
        </w:rPr>
        <w:t xml:space="preserve"> </w:t>
      </w:r>
      <w:r w:rsidRPr="00CC6796">
        <w:t>con</w:t>
      </w:r>
      <w:r w:rsidRPr="00357AFC">
        <w:rPr>
          <w:spacing w:val="-6"/>
        </w:rPr>
        <w:t xml:space="preserve"> </w:t>
      </w:r>
      <w:r w:rsidRPr="00CC6796">
        <w:t>voz,</w:t>
      </w:r>
      <w:r w:rsidRPr="00357AFC">
        <w:rPr>
          <w:spacing w:val="-1"/>
        </w:rPr>
        <w:t xml:space="preserve"> </w:t>
      </w:r>
      <w:r w:rsidRPr="00CC6796">
        <w:t>pero</w:t>
      </w:r>
      <w:r w:rsidRPr="00357AFC">
        <w:rPr>
          <w:spacing w:val="-6"/>
        </w:rPr>
        <w:t xml:space="preserve"> </w:t>
      </w:r>
      <w:r w:rsidRPr="00CC6796">
        <w:t>sin</w:t>
      </w:r>
      <w:r w:rsidRPr="00357AFC">
        <w:rPr>
          <w:spacing w:val="-3"/>
        </w:rPr>
        <w:t xml:space="preserve"> </w:t>
      </w:r>
      <w:r w:rsidRPr="00357AFC">
        <w:rPr>
          <w:spacing w:val="-2"/>
        </w:rPr>
        <w:t>voto.</w:t>
      </w:r>
    </w:p>
    <w:p w14:paraId="36C140DF" w14:textId="77777777" w:rsidR="00B9404F" w:rsidRPr="00CC6796" w:rsidRDefault="39C5C282" w:rsidP="00DF62B9">
      <w:pPr>
        <w:pStyle w:val="Prrafodelista"/>
        <w:numPr>
          <w:ilvl w:val="0"/>
          <w:numId w:val="69"/>
        </w:numPr>
      </w:pPr>
      <w:r w:rsidRPr="00CC6796">
        <w:t>El</w:t>
      </w:r>
      <w:r w:rsidRPr="00357AFC">
        <w:rPr>
          <w:spacing w:val="-6"/>
        </w:rPr>
        <w:t xml:space="preserve"> </w:t>
      </w:r>
      <w:r w:rsidRPr="00CC6796">
        <w:t>(la)</w:t>
      </w:r>
      <w:r w:rsidRPr="00357AFC">
        <w:rPr>
          <w:spacing w:val="-4"/>
        </w:rPr>
        <w:t xml:space="preserve"> </w:t>
      </w:r>
      <w:r w:rsidRPr="00CC6796">
        <w:t>jefe</w:t>
      </w:r>
      <w:r w:rsidRPr="00357AFC">
        <w:rPr>
          <w:spacing w:val="-5"/>
        </w:rPr>
        <w:t xml:space="preserve"> </w:t>
      </w:r>
      <w:r w:rsidRPr="00CC6796">
        <w:t>(a)</w:t>
      </w:r>
      <w:r w:rsidRPr="00357AFC">
        <w:rPr>
          <w:spacing w:val="-2"/>
        </w:rPr>
        <w:t xml:space="preserve"> </w:t>
      </w:r>
      <w:r w:rsidRPr="00CC6796">
        <w:t>de</w:t>
      </w:r>
      <w:r w:rsidRPr="00357AFC">
        <w:rPr>
          <w:spacing w:val="-5"/>
        </w:rPr>
        <w:t xml:space="preserve"> </w:t>
      </w:r>
      <w:r w:rsidRPr="00CC6796">
        <w:t>la</w:t>
      </w:r>
      <w:r w:rsidRPr="00357AFC">
        <w:rPr>
          <w:spacing w:val="-5"/>
        </w:rPr>
        <w:t xml:space="preserve"> </w:t>
      </w:r>
      <w:r w:rsidRPr="00CC6796">
        <w:t>Oficina</w:t>
      </w:r>
      <w:r w:rsidRPr="00357AFC">
        <w:rPr>
          <w:spacing w:val="-3"/>
        </w:rPr>
        <w:t xml:space="preserve"> </w:t>
      </w:r>
      <w:r w:rsidRPr="00CC6796">
        <w:t>de</w:t>
      </w:r>
      <w:r w:rsidRPr="00357AFC">
        <w:rPr>
          <w:spacing w:val="-3"/>
        </w:rPr>
        <w:t xml:space="preserve"> </w:t>
      </w:r>
      <w:r w:rsidRPr="00CC6796">
        <w:t>Control</w:t>
      </w:r>
      <w:r w:rsidRPr="00357AFC">
        <w:rPr>
          <w:spacing w:val="-6"/>
        </w:rPr>
        <w:t xml:space="preserve"> </w:t>
      </w:r>
      <w:r w:rsidRPr="00CC6796">
        <w:t>Interno,</w:t>
      </w:r>
      <w:r w:rsidRPr="00357AFC">
        <w:rPr>
          <w:spacing w:val="-5"/>
        </w:rPr>
        <w:t xml:space="preserve"> </w:t>
      </w:r>
      <w:r w:rsidRPr="00CC6796">
        <w:t>con</w:t>
      </w:r>
      <w:r w:rsidRPr="00357AFC">
        <w:rPr>
          <w:spacing w:val="2"/>
        </w:rPr>
        <w:t xml:space="preserve"> </w:t>
      </w:r>
      <w:r w:rsidRPr="00CC6796">
        <w:t>voz,</w:t>
      </w:r>
      <w:r w:rsidRPr="00357AFC">
        <w:rPr>
          <w:spacing w:val="-1"/>
        </w:rPr>
        <w:t xml:space="preserve"> </w:t>
      </w:r>
      <w:r w:rsidRPr="00CC6796">
        <w:t>pero</w:t>
      </w:r>
      <w:r w:rsidRPr="00357AFC">
        <w:rPr>
          <w:spacing w:val="-3"/>
        </w:rPr>
        <w:t xml:space="preserve"> </w:t>
      </w:r>
      <w:r w:rsidRPr="00CC6796">
        <w:t>sin</w:t>
      </w:r>
      <w:r w:rsidRPr="00357AFC">
        <w:rPr>
          <w:spacing w:val="-3"/>
        </w:rPr>
        <w:t xml:space="preserve"> </w:t>
      </w:r>
      <w:r w:rsidRPr="00357AFC">
        <w:rPr>
          <w:spacing w:val="-2"/>
        </w:rPr>
        <w:t>voto.</w:t>
      </w:r>
    </w:p>
    <w:p w14:paraId="7CBCAE5B" w14:textId="77777777" w:rsidR="00B9404F" w:rsidRPr="00CC6796" w:rsidRDefault="39C5C282" w:rsidP="00DF62B9">
      <w:pPr>
        <w:pStyle w:val="Prrafodelista"/>
        <w:numPr>
          <w:ilvl w:val="0"/>
          <w:numId w:val="69"/>
        </w:numPr>
      </w:pPr>
      <w:r w:rsidRPr="00CC6796">
        <w:t>El</w:t>
      </w:r>
      <w:r w:rsidRPr="00357AFC">
        <w:rPr>
          <w:spacing w:val="28"/>
        </w:rPr>
        <w:t xml:space="preserve"> </w:t>
      </w:r>
      <w:r w:rsidRPr="00CC6796">
        <w:t>(la)</w:t>
      </w:r>
      <w:r w:rsidRPr="00357AFC">
        <w:rPr>
          <w:spacing w:val="29"/>
        </w:rPr>
        <w:t xml:space="preserve"> </w:t>
      </w:r>
      <w:r w:rsidRPr="00CC6796">
        <w:t>Director</w:t>
      </w:r>
      <w:r w:rsidRPr="00357AFC">
        <w:rPr>
          <w:spacing w:val="25"/>
        </w:rPr>
        <w:t xml:space="preserve"> </w:t>
      </w:r>
      <w:r w:rsidRPr="00CC6796">
        <w:t>(a)</w:t>
      </w:r>
      <w:r w:rsidRPr="00357AFC">
        <w:rPr>
          <w:spacing w:val="27"/>
        </w:rPr>
        <w:t xml:space="preserve"> </w:t>
      </w:r>
      <w:r w:rsidRPr="00CC6796">
        <w:t>o</w:t>
      </w:r>
      <w:r w:rsidRPr="00357AFC">
        <w:rPr>
          <w:spacing w:val="28"/>
        </w:rPr>
        <w:t xml:space="preserve"> </w:t>
      </w:r>
      <w:r w:rsidRPr="00CC6796">
        <w:t>Jefe</w:t>
      </w:r>
      <w:r w:rsidRPr="00357AFC">
        <w:rPr>
          <w:spacing w:val="28"/>
        </w:rPr>
        <w:t xml:space="preserve"> </w:t>
      </w:r>
      <w:r w:rsidRPr="00CC6796">
        <w:t>de</w:t>
      </w:r>
      <w:r w:rsidRPr="00357AFC">
        <w:rPr>
          <w:spacing w:val="28"/>
        </w:rPr>
        <w:t xml:space="preserve"> </w:t>
      </w:r>
      <w:r w:rsidRPr="00CC6796">
        <w:t>la</w:t>
      </w:r>
      <w:r w:rsidRPr="00357AFC">
        <w:rPr>
          <w:spacing w:val="26"/>
        </w:rPr>
        <w:t xml:space="preserve"> </w:t>
      </w:r>
      <w:r w:rsidRPr="00CC6796">
        <w:t>dependencia</w:t>
      </w:r>
      <w:r w:rsidRPr="00357AFC">
        <w:rPr>
          <w:spacing w:val="28"/>
        </w:rPr>
        <w:t xml:space="preserve"> </w:t>
      </w:r>
      <w:r w:rsidRPr="00CC6796">
        <w:t>interesada</w:t>
      </w:r>
      <w:r w:rsidRPr="00357AFC">
        <w:rPr>
          <w:spacing w:val="28"/>
        </w:rPr>
        <w:t xml:space="preserve"> </w:t>
      </w:r>
      <w:r w:rsidRPr="00CC6796">
        <w:t>en</w:t>
      </w:r>
      <w:r w:rsidRPr="00357AFC">
        <w:rPr>
          <w:spacing w:val="26"/>
        </w:rPr>
        <w:t xml:space="preserve"> </w:t>
      </w:r>
      <w:r w:rsidRPr="00CC6796">
        <w:t>cubrir</w:t>
      </w:r>
      <w:r w:rsidRPr="00357AFC">
        <w:rPr>
          <w:spacing w:val="29"/>
        </w:rPr>
        <w:t xml:space="preserve"> </w:t>
      </w:r>
      <w:r w:rsidRPr="00CC6796">
        <w:t>la</w:t>
      </w:r>
      <w:r w:rsidRPr="00357AFC">
        <w:rPr>
          <w:spacing w:val="26"/>
        </w:rPr>
        <w:t xml:space="preserve"> </w:t>
      </w:r>
      <w:r w:rsidRPr="00CC6796">
        <w:t>necesidad</w:t>
      </w:r>
      <w:r w:rsidRPr="00357AFC">
        <w:rPr>
          <w:spacing w:val="28"/>
        </w:rPr>
        <w:t xml:space="preserve"> </w:t>
      </w:r>
      <w:r w:rsidRPr="00CC6796">
        <w:t>objeto</w:t>
      </w:r>
      <w:r w:rsidRPr="00357AFC">
        <w:rPr>
          <w:spacing w:val="26"/>
        </w:rPr>
        <w:t xml:space="preserve"> </w:t>
      </w:r>
      <w:r w:rsidRPr="00CC6796">
        <w:t>del proceso de contratación.</w:t>
      </w:r>
    </w:p>
    <w:p w14:paraId="4783BE7B" w14:textId="77777777" w:rsidR="00F410F3" w:rsidRDefault="00F410F3" w:rsidP="00F410F3">
      <w:pPr>
        <w:pStyle w:val="Textoindependiente"/>
        <w:ind w:left="528" w:right="1248"/>
        <w:jc w:val="both"/>
        <w:rPr>
          <w:b/>
        </w:rPr>
      </w:pPr>
    </w:p>
    <w:p w14:paraId="4DE3DC51" w14:textId="1BCAA0B3" w:rsidR="00B9404F" w:rsidRPr="00CC6796" w:rsidRDefault="002109D0" w:rsidP="00B16183">
      <w:pPr>
        <w:pStyle w:val="Textoindependiente"/>
        <w:ind w:left="528" w:right="131"/>
        <w:jc w:val="both"/>
      </w:pPr>
      <w:r w:rsidRPr="00CC6796">
        <w:rPr>
          <w:b/>
        </w:rPr>
        <w:t xml:space="preserve">Nota Aclaratoria: </w:t>
      </w:r>
      <w:r w:rsidRPr="00CC6796">
        <w:t>Los integrantes del Comité de Contratación no podrán delegar su asistencia, a excepción del Ministro del Interior.</w:t>
      </w:r>
    </w:p>
    <w:p w14:paraId="612BD702" w14:textId="77777777" w:rsidR="00F410F3" w:rsidRDefault="00F410F3" w:rsidP="00B16183">
      <w:pPr>
        <w:pStyle w:val="Textoindependiente"/>
        <w:ind w:left="528" w:right="131"/>
        <w:jc w:val="both"/>
      </w:pPr>
    </w:p>
    <w:p w14:paraId="1FE2DD96" w14:textId="2115ECD8" w:rsidR="00B9404F" w:rsidRPr="00CC6796" w:rsidRDefault="1677E78B" w:rsidP="00B16183">
      <w:pPr>
        <w:pStyle w:val="Textoindependiente"/>
        <w:ind w:left="528" w:right="131"/>
        <w:jc w:val="both"/>
      </w:pPr>
      <w:r w:rsidRPr="00CC6796">
        <w:t>El (la) director (a) o jefe (a) de la dependencia interesada en cubrir la necesidad objeto del proceso de contratación y su equipo asesor, serán los responsables de la estructuración y contenido de los documentos y de las recomendaciones que sometan a consideración, los cuales deberán constar por escrito y estar debidamente sustentados y suscritos por el director técnico responsable.</w:t>
      </w:r>
      <w:r w:rsidR="7C074F1E" w:rsidRPr="00CC6796">
        <w:t xml:space="preserve"> </w:t>
      </w:r>
      <w:r w:rsidR="39C5C282" w:rsidRPr="00CC6796">
        <w:t>El</w:t>
      </w:r>
      <w:r w:rsidR="39C5C282" w:rsidRPr="00CC6796">
        <w:rPr>
          <w:spacing w:val="-9"/>
        </w:rPr>
        <w:t xml:space="preserve"> </w:t>
      </w:r>
      <w:r w:rsidR="39C5C282" w:rsidRPr="00CC6796">
        <w:t>delegado</w:t>
      </w:r>
      <w:r w:rsidR="39C5C282" w:rsidRPr="00CC6796">
        <w:rPr>
          <w:spacing w:val="-8"/>
        </w:rPr>
        <w:t xml:space="preserve"> </w:t>
      </w:r>
      <w:r w:rsidR="39C5C282" w:rsidRPr="00CC6796">
        <w:t>del</w:t>
      </w:r>
      <w:r w:rsidR="39C5C282" w:rsidRPr="00CC6796">
        <w:rPr>
          <w:spacing w:val="-9"/>
        </w:rPr>
        <w:t xml:space="preserve"> </w:t>
      </w:r>
      <w:r w:rsidR="39C5C282" w:rsidRPr="00CC6796">
        <w:t>Ministro</w:t>
      </w:r>
      <w:r w:rsidR="39C5C282" w:rsidRPr="00CC6796">
        <w:rPr>
          <w:spacing w:val="-8"/>
        </w:rPr>
        <w:t xml:space="preserve"> </w:t>
      </w:r>
      <w:r w:rsidR="39C5C282" w:rsidRPr="00CC6796">
        <w:t>del</w:t>
      </w:r>
      <w:r w:rsidR="39C5C282" w:rsidRPr="00CC6796">
        <w:rPr>
          <w:spacing w:val="-7"/>
        </w:rPr>
        <w:t xml:space="preserve"> </w:t>
      </w:r>
      <w:r w:rsidR="39C5C282" w:rsidRPr="00CC6796">
        <w:t>Interior</w:t>
      </w:r>
      <w:r w:rsidR="39C5C282" w:rsidRPr="00CC6796">
        <w:rPr>
          <w:spacing w:val="-9"/>
        </w:rPr>
        <w:t xml:space="preserve"> </w:t>
      </w:r>
      <w:r w:rsidR="39C5C282" w:rsidRPr="00CC6796">
        <w:t>presentará</w:t>
      </w:r>
      <w:r w:rsidR="39C5C282" w:rsidRPr="00CC6796">
        <w:rPr>
          <w:spacing w:val="-7"/>
        </w:rPr>
        <w:t xml:space="preserve"> </w:t>
      </w:r>
      <w:r w:rsidR="39C5C282" w:rsidRPr="00CC6796">
        <w:t>un</w:t>
      </w:r>
      <w:r w:rsidR="39C5C282" w:rsidRPr="00CC6796">
        <w:rPr>
          <w:spacing w:val="-11"/>
        </w:rPr>
        <w:t xml:space="preserve"> </w:t>
      </w:r>
      <w:r w:rsidR="39C5C282" w:rsidRPr="00CC6796">
        <w:t>informe</w:t>
      </w:r>
      <w:r w:rsidR="39C5C282" w:rsidRPr="00CC6796">
        <w:rPr>
          <w:spacing w:val="-10"/>
        </w:rPr>
        <w:t xml:space="preserve"> </w:t>
      </w:r>
      <w:r w:rsidR="39C5C282" w:rsidRPr="00CC6796">
        <w:t>trimestral</w:t>
      </w:r>
      <w:r w:rsidR="39C5C282" w:rsidRPr="00CC6796">
        <w:rPr>
          <w:spacing w:val="-9"/>
        </w:rPr>
        <w:t xml:space="preserve"> </w:t>
      </w:r>
      <w:r w:rsidR="39C5C282" w:rsidRPr="00CC6796">
        <w:t>al</w:t>
      </w:r>
      <w:r w:rsidR="39C5C282" w:rsidRPr="00CC6796">
        <w:rPr>
          <w:spacing w:val="-9"/>
        </w:rPr>
        <w:t xml:space="preserve"> </w:t>
      </w:r>
      <w:r w:rsidR="39C5C282" w:rsidRPr="00CC6796">
        <w:t>Ministro</w:t>
      </w:r>
      <w:r w:rsidR="39C5C282" w:rsidRPr="00CC6796">
        <w:rPr>
          <w:spacing w:val="-8"/>
        </w:rPr>
        <w:t xml:space="preserve"> </w:t>
      </w:r>
      <w:r w:rsidR="39C5C282" w:rsidRPr="00CC6796">
        <w:t>en</w:t>
      </w:r>
      <w:r w:rsidR="39C5C282" w:rsidRPr="00CC6796">
        <w:rPr>
          <w:spacing w:val="-8"/>
        </w:rPr>
        <w:t xml:space="preserve"> </w:t>
      </w:r>
      <w:r w:rsidR="39C5C282" w:rsidRPr="00CC6796">
        <w:t>el</w:t>
      </w:r>
      <w:r w:rsidR="39C5C282" w:rsidRPr="00CC6796">
        <w:rPr>
          <w:spacing w:val="-11"/>
        </w:rPr>
        <w:t xml:space="preserve"> </w:t>
      </w:r>
      <w:r w:rsidR="39C5C282" w:rsidRPr="00CC6796">
        <w:t>que</w:t>
      </w:r>
      <w:r w:rsidR="39C5C282" w:rsidRPr="00CC6796">
        <w:rPr>
          <w:spacing w:val="-8"/>
        </w:rPr>
        <w:t xml:space="preserve"> </w:t>
      </w:r>
      <w:r w:rsidR="39C5C282" w:rsidRPr="00CC6796">
        <w:t>se</w:t>
      </w:r>
      <w:r w:rsidR="39C5C282" w:rsidRPr="00CC6796">
        <w:rPr>
          <w:spacing w:val="-10"/>
        </w:rPr>
        <w:t xml:space="preserve"> </w:t>
      </w:r>
      <w:r w:rsidR="39C5C282" w:rsidRPr="00CC6796">
        <w:t xml:space="preserve">indiquen </w:t>
      </w:r>
      <w:r w:rsidR="39C5C282" w:rsidRPr="00CC6796">
        <w:lastRenderedPageBreak/>
        <w:t>las reuniones a las que asistió, los temas que se abordaron, los compromisos generados y demás aspectos</w:t>
      </w:r>
      <w:r w:rsidR="39C5C282" w:rsidRPr="00CC6796">
        <w:rPr>
          <w:spacing w:val="-6"/>
        </w:rPr>
        <w:t xml:space="preserve"> </w:t>
      </w:r>
      <w:r w:rsidR="39C5C282" w:rsidRPr="00CC6796">
        <w:t>que</w:t>
      </w:r>
      <w:r w:rsidR="39C5C282" w:rsidRPr="00CC6796">
        <w:rPr>
          <w:spacing w:val="-7"/>
        </w:rPr>
        <w:t xml:space="preserve"> </w:t>
      </w:r>
      <w:r w:rsidR="39C5C282" w:rsidRPr="00CC6796">
        <w:t>considere</w:t>
      </w:r>
      <w:r w:rsidR="39C5C282" w:rsidRPr="00CC6796">
        <w:rPr>
          <w:spacing w:val="-6"/>
        </w:rPr>
        <w:t xml:space="preserve"> </w:t>
      </w:r>
      <w:r w:rsidR="39C5C282" w:rsidRPr="00CC6796">
        <w:t>relevantes.</w:t>
      </w:r>
      <w:r w:rsidR="39C5C282" w:rsidRPr="00CC6796">
        <w:rPr>
          <w:spacing w:val="-3"/>
        </w:rPr>
        <w:t xml:space="preserve"> </w:t>
      </w:r>
      <w:r w:rsidR="39C5C282" w:rsidRPr="00CC6796">
        <w:t>No</w:t>
      </w:r>
      <w:r w:rsidR="39C5C282" w:rsidRPr="00CC6796">
        <w:rPr>
          <w:spacing w:val="-4"/>
        </w:rPr>
        <w:t xml:space="preserve"> </w:t>
      </w:r>
      <w:r w:rsidR="39C5C282" w:rsidRPr="00CC6796">
        <w:t>obstante,</w:t>
      </w:r>
      <w:r w:rsidR="39C5C282" w:rsidRPr="00CC6796">
        <w:rPr>
          <w:spacing w:val="-5"/>
        </w:rPr>
        <w:t xml:space="preserve"> </w:t>
      </w:r>
      <w:r w:rsidR="39C5C282" w:rsidRPr="00CC6796">
        <w:t>lo</w:t>
      </w:r>
      <w:r w:rsidR="39C5C282" w:rsidRPr="00CC6796">
        <w:rPr>
          <w:spacing w:val="-4"/>
        </w:rPr>
        <w:t xml:space="preserve"> </w:t>
      </w:r>
      <w:r w:rsidR="39C5C282" w:rsidRPr="00CC6796">
        <w:t>anterior,</w:t>
      </w:r>
      <w:r w:rsidR="39C5C282" w:rsidRPr="00CC6796">
        <w:rPr>
          <w:spacing w:val="-3"/>
        </w:rPr>
        <w:t xml:space="preserve"> </w:t>
      </w:r>
      <w:r w:rsidR="39C5C282" w:rsidRPr="00CC6796">
        <w:t>el</w:t>
      </w:r>
      <w:r w:rsidR="39C5C282" w:rsidRPr="00CC6796">
        <w:rPr>
          <w:spacing w:val="-5"/>
        </w:rPr>
        <w:t xml:space="preserve"> </w:t>
      </w:r>
      <w:r w:rsidR="39C5C282" w:rsidRPr="00CC6796">
        <w:t>Ministro</w:t>
      </w:r>
      <w:r w:rsidR="39C5C282" w:rsidRPr="00CC6796">
        <w:rPr>
          <w:spacing w:val="-4"/>
        </w:rPr>
        <w:t xml:space="preserve"> </w:t>
      </w:r>
      <w:r w:rsidR="39C5C282" w:rsidRPr="00CC6796">
        <w:t>podrá</w:t>
      </w:r>
      <w:r w:rsidR="39C5C282" w:rsidRPr="00CC6796">
        <w:rPr>
          <w:spacing w:val="-4"/>
        </w:rPr>
        <w:t xml:space="preserve"> </w:t>
      </w:r>
      <w:r w:rsidR="39C5C282" w:rsidRPr="00CC6796">
        <w:t>solicitar</w:t>
      </w:r>
      <w:r w:rsidR="39C5C282" w:rsidRPr="00CC6796">
        <w:rPr>
          <w:spacing w:val="-3"/>
        </w:rPr>
        <w:t xml:space="preserve"> </w:t>
      </w:r>
      <w:r w:rsidR="39C5C282" w:rsidRPr="00CC6796">
        <w:t>un</w:t>
      </w:r>
      <w:r w:rsidR="39C5C282" w:rsidRPr="00CC6796">
        <w:rPr>
          <w:spacing w:val="-7"/>
        </w:rPr>
        <w:t xml:space="preserve"> </w:t>
      </w:r>
      <w:r w:rsidR="39C5C282" w:rsidRPr="00CC6796">
        <w:t>informe</w:t>
      </w:r>
      <w:r w:rsidR="39C5C282" w:rsidRPr="00CC6796">
        <w:rPr>
          <w:spacing w:val="-4"/>
        </w:rPr>
        <w:t xml:space="preserve"> </w:t>
      </w:r>
      <w:r w:rsidR="39C5C282" w:rsidRPr="00CC6796">
        <w:t>en</w:t>
      </w:r>
      <w:r w:rsidR="005B401D" w:rsidRPr="00CC6796">
        <w:t xml:space="preserve"> el momento que lo considere necesario, así como reasumir la delegación cuando asista al Comité de Contratación del Ministerio del Interior.</w:t>
      </w:r>
    </w:p>
    <w:p w14:paraId="322FC048" w14:textId="0CABB541" w:rsidR="00B9404F" w:rsidRPr="00CC6796" w:rsidRDefault="39C5C282" w:rsidP="008A29BA">
      <w:pPr>
        <w:pStyle w:val="Ttulo2"/>
        <w:numPr>
          <w:ilvl w:val="2"/>
          <w:numId w:val="36"/>
        </w:numPr>
        <w:tabs>
          <w:tab w:val="left" w:pos="1234"/>
        </w:tabs>
        <w:spacing w:before="244"/>
        <w:ind w:left="1234" w:right="131" w:hanging="706"/>
      </w:pPr>
      <w:bookmarkStart w:id="57" w:name="_bookmark29"/>
      <w:bookmarkStart w:id="58" w:name="_Toc233723429"/>
      <w:bookmarkEnd w:id="57"/>
      <w:r w:rsidRPr="00CC6796">
        <w:t>Funciones</w:t>
      </w:r>
      <w:r w:rsidRPr="00CC6796">
        <w:rPr>
          <w:spacing w:val="-6"/>
        </w:rPr>
        <w:t xml:space="preserve"> </w:t>
      </w:r>
      <w:r w:rsidRPr="00CC6796">
        <w:t>de</w:t>
      </w:r>
      <w:r w:rsidRPr="00CC6796">
        <w:rPr>
          <w:spacing w:val="-7"/>
        </w:rPr>
        <w:t xml:space="preserve"> </w:t>
      </w:r>
      <w:r w:rsidRPr="00CC6796">
        <w:t>la</w:t>
      </w:r>
      <w:r w:rsidRPr="00CC6796">
        <w:rPr>
          <w:spacing w:val="-6"/>
        </w:rPr>
        <w:t xml:space="preserve"> </w:t>
      </w:r>
      <w:r w:rsidRPr="00CC6796">
        <w:t>Secretaría</w:t>
      </w:r>
      <w:r w:rsidRPr="00CC6796">
        <w:rPr>
          <w:spacing w:val="-3"/>
        </w:rPr>
        <w:t xml:space="preserve"> </w:t>
      </w:r>
      <w:r w:rsidRPr="00CC6796">
        <w:t>Técnica</w:t>
      </w:r>
      <w:r w:rsidRPr="00CC6796">
        <w:rPr>
          <w:spacing w:val="-6"/>
        </w:rPr>
        <w:t xml:space="preserve"> </w:t>
      </w:r>
      <w:r w:rsidRPr="00CC6796">
        <w:t>del</w:t>
      </w:r>
      <w:r w:rsidRPr="00CC6796">
        <w:rPr>
          <w:spacing w:val="-5"/>
        </w:rPr>
        <w:t xml:space="preserve"> </w:t>
      </w:r>
      <w:r w:rsidRPr="00CC6796">
        <w:t>Comité</w:t>
      </w:r>
      <w:r w:rsidRPr="00CC6796">
        <w:rPr>
          <w:spacing w:val="-4"/>
        </w:rPr>
        <w:t xml:space="preserve"> </w:t>
      </w:r>
      <w:r w:rsidRPr="00CC6796">
        <w:t>de</w:t>
      </w:r>
      <w:r w:rsidRPr="00CC6796">
        <w:rPr>
          <w:spacing w:val="-3"/>
        </w:rPr>
        <w:t xml:space="preserve"> </w:t>
      </w:r>
      <w:r w:rsidRPr="00CC6796">
        <w:rPr>
          <w:spacing w:val="-2"/>
        </w:rPr>
        <w:t>Contratación</w:t>
      </w:r>
      <w:bookmarkEnd w:id="58"/>
      <w:r w:rsidR="005B401D" w:rsidRPr="00CC6796">
        <w:rPr>
          <w:spacing w:val="-2"/>
        </w:rPr>
        <w:t xml:space="preserve"> </w:t>
      </w:r>
    </w:p>
    <w:p w14:paraId="55721539" w14:textId="77777777" w:rsidR="00B9404F" w:rsidRPr="00CC6796" w:rsidRDefault="39C5C282" w:rsidP="00B16183">
      <w:pPr>
        <w:pStyle w:val="Textoindependiente"/>
        <w:spacing w:before="179"/>
        <w:ind w:left="528" w:right="131"/>
      </w:pPr>
      <w:r w:rsidRPr="00CC6796">
        <w:t>La</w:t>
      </w:r>
      <w:r w:rsidRPr="00CC6796">
        <w:rPr>
          <w:spacing w:val="-8"/>
        </w:rPr>
        <w:t xml:space="preserve"> </w:t>
      </w:r>
      <w:r w:rsidRPr="00CC6796">
        <w:t>Secretaría</w:t>
      </w:r>
      <w:r w:rsidRPr="00CC6796">
        <w:rPr>
          <w:spacing w:val="-6"/>
        </w:rPr>
        <w:t xml:space="preserve"> </w:t>
      </w:r>
      <w:r w:rsidRPr="00CC6796">
        <w:t>Técnica</w:t>
      </w:r>
      <w:r w:rsidRPr="00CC6796">
        <w:rPr>
          <w:spacing w:val="-8"/>
        </w:rPr>
        <w:t xml:space="preserve"> </w:t>
      </w:r>
      <w:r w:rsidRPr="00CC6796">
        <w:t>del</w:t>
      </w:r>
      <w:r w:rsidRPr="00CC6796">
        <w:rPr>
          <w:spacing w:val="-6"/>
        </w:rPr>
        <w:t xml:space="preserve"> </w:t>
      </w:r>
      <w:r w:rsidRPr="00CC6796">
        <w:t>Comité</w:t>
      </w:r>
      <w:r w:rsidRPr="00CC6796">
        <w:rPr>
          <w:spacing w:val="-5"/>
        </w:rPr>
        <w:t xml:space="preserve"> </w:t>
      </w:r>
      <w:r w:rsidRPr="00CC6796">
        <w:t>de</w:t>
      </w:r>
      <w:r w:rsidRPr="00CC6796">
        <w:rPr>
          <w:spacing w:val="-7"/>
        </w:rPr>
        <w:t xml:space="preserve"> </w:t>
      </w:r>
      <w:r w:rsidRPr="00CC6796">
        <w:t>Contratación</w:t>
      </w:r>
      <w:r w:rsidRPr="00CC6796">
        <w:rPr>
          <w:spacing w:val="-6"/>
        </w:rPr>
        <w:t xml:space="preserve"> </w:t>
      </w:r>
      <w:r w:rsidRPr="00CC6796">
        <w:t>tendrá</w:t>
      </w:r>
      <w:r w:rsidRPr="00CC6796">
        <w:rPr>
          <w:spacing w:val="-5"/>
        </w:rPr>
        <w:t xml:space="preserve"> </w:t>
      </w:r>
      <w:r w:rsidRPr="00CC6796">
        <w:t>las</w:t>
      </w:r>
      <w:r w:rsidRPr="00CC6796">
        <w:rPr>
          <w:spacing w:val="-8"/>
        </w:rPr>
        <w:t xml:space="preserve"> </w:t>
      </w:r>
      <w:r w:rsidRPr="00CC6796">
        <w:t>siguientes</w:t>
      </w:r>
      <w:r w:rsidRPr="00CC6796">
        <w:rPr>
          <w:spacing w:val="-7"/>
        </w:rPr>
        <w:t xml:space="preserve"> </w:t>
      </w:r>
      <w:r w:rsidRPr="00CC6796">
        <w:rPr>
          <w:spacing w:val="-2"/>
        </w:rPr>
        <w:t>funciones:</w:t>
      </w:r>
    </w:p>
    <w:p w14:paraId="32BCDED8" w14:textId="77777777" w:rsidR="00B9404F" w:rsidRPr="00CC6796" w:rsidRDefault="39C5C282" w:rsidP="008A29BA">
      <w:pPr>
        <w:pStyle w:val="Prrafodelista"/>
        <w:numPr>
          <w:ilvl w:val="0"/>
          <w:numId w:val="27"/>
        </w:numPr>
        <w:tabs>
          <w:tab w:val="left" w:pos="1234"/>
        </w:tabs>
        <w:spacing w:before="181"/>
        <w:ind w:left="1234" w:right="131" w:hanging="358"/>
      </w:pPr>
      <w:r w:rsidRPr="00CC6796">
        <w:t>Preparar</w:t>
      </w:r>
      <w:r w:rsidRPr="00CC6796">
        <w:rPr>
          <w:spacing w:val="-4"/>
        </w:rPr>
        <w:t xml:space="preserve"> </w:t>
      </w:r>
      <w:r w:rsidRPr="00CC6796">
        <w:t>el</w:t>
      </w:r>
      <w:r w:rsidRPr="00CC6796">
        <w:rPr>
          <w:spacing w:val="-4"/>
        </w:rPr>
        <w:t xml:space="preserve"> </w:t>
      </w:r>
      <w:r w:rsidRPr="00CC6796">
        <w:t>orden</w:t>
      </w:r>
      <w:r w:rsidRPr="00CC6796">
        <w:rPr>
          <w:spacing w:val="-3"/>
        </w:rPr>
        <w:t xml:space="preserve"> </w:t>
      </w:r>
      <w:r w:rsidRPr="00CC6796">
        <w:t>del</w:t>
      </w:r>
      <w:r w:rsidRPr="00CC6796">
        <w:rPr>
          <w:spacing w:val="-2"/>
        </w:rPr>
        <w:t xml:space="preserve"> </w:t>
      </w:r>
      <w:r w:rsidRPr="00CC6796">
        <w:rPr>
          <w:spacing w:val="-5"/>
        </w:rPr>
        <w:t>día</w:t>
      </w:r>
    </w:p>
    <w:p w14:paraId="43F4042A" w14:textId="77777777" w:rsidR="00B9404F" w:rsidRPr="00CC6796" w:rsidRDefault="39C5C282" w:rsidP="008A29BA">
      <w:pPr>
        <w:pStyle w:val="Prrafodelista"/>
        <w:numPr>
          <w:ilvl w:val="0"/>
          <w:numId w:val="27"/>
        </w:numPr>
        <w:tabs>
          <w:tab w:val="left" w:pos="1234"/>
        </w:tabs>
        <w:spacing w:before="21"/>
        <w:ind w:left="1234" w:right="131" w:hanging="358"/>
      </w:pPr>
      <w:r w:rsidRPr="00CC6796">
        <w:t>Citar</w:t>
      </w:r>
      <w:r w:rsidRPr="00CC6796">
        <w:rPr>
          <w:spacing w:val="-2"/>
        </w:rPr>
        <w:t xml:space="preserve"> </w:t>
      </w:r>
      <w:r w:rsidRPr="00CC6796">
        <w:t>a</w:t>
      </w:r>
      <w:r w:rsidRPr="00CC6796">
        <w:rPr>
          <w:spacing w:val="-4"/>
        </w:rPr>
        <w:t xml:space="preserve"> </w:t>
      </w:r>
      <w:r w:rsidRPr="00CC6796">
        <w:t>los</w:t>
      </w:r>
      <w:r w:rsidRPr="00CC6796">
        <w:rPr>
          <w:spacing w:val="-3"/>
        </w:rPr>
        <w:t xml:space="preserve"> </w:t>
      </w:r>
      <w:r w:rsidRPr="00CC6796">
        <w:t>miembros</w:t>
      </w:r>
      <w:r w:rsidRPr="00CC6796">
        <w:rPr>
          <w:spacing w:val="-4"/>
        </w:rPr>
        <w:t xml:space="preserve"> </w:t>
      </w:r>
      <w:r w:rsidRPr="00CC6796">
        <w:t>del</w:t>
      </w:r>
      <w:r w:rsidRPr="00CC6796">
        <w:rPr>
          <w:spacing w:val="-5"/>
        </w:rPr>
        <w:t xml:space="preserve"> </w:t>
      </w:r>
      <w:r w:rsidRPr="00CC6796">
        <w:rPr>
          <w:spacing w:val="-2"/>
        </w:rPr>
        <w:t>Comité</w:t>
      </w:r>
    </w:p>
    <w:p w14:paraId="2AB2D8A0" w14:textId="77777777" w:rsidR="00B9404F" w:rsidRPr="00CC6796" w:rsidRDefault="39C5C282" w:rsidP="008A29BA">
      <w:pPr>
        <w:pStyle w:val="Prrafodelista"/>
        <w:numPr>
          <w:ilvl w:val="0"/>
          <w:numId w:val="27"/>
        </w:numPr>
        <w:tabs>
          <w:tab w:val="left" w:pos="1234"/>
          <w:tab w:val="left" w:pos="1236"/>
        </w:tabs>
        <w:spacing w:before="20" w:line="259" w:lineRule="auto"/>
        <w:ind w:right="131"/>
      </w:pPr>
      <w:r w:rsidRPr="00CC6796">
        <w:t>Citar</w:t>
      </w:r>
      <w:r w:rsidRPr="00CC6796">
        <w:rPr>
          <w:spacing w:val="-16"/>
        </w:rPr>
        <w:t xml:space="preserve"> </w:t>
      </w:r>
      <w:r w:rsidRPr="00CC6796">
        <w:t>a</w:t>
      </w:r>
      <w:r w:rsidRPr="00CC6796">
        <w:rPr>
          <w:spacing w:val="-15"/>
        </w:rPr>
        <w:t xml:space="preserve"> </w:t>
      </w:r>
      <w:r w:rsidRPr="00CC6796">
        <w:t>servidores</w:t>
      </w:r>
      <w:r w:rsidRPr="00CC6796">
        <w:rPr>
          <w:spacing w:val="-15"/>
        </w:rPr>
        <w:t xml:space="preserve"> </w:t>
      </w:r>
      <w:r w:rsidRPr="00CC6796">
        <w:t>públicos</w:t>
      </w:r>
      <w:r w:rsidRPr="00CC6796">
        <w:rPr>
          <w:spacing w:val="-16"/>
        </w:rPr>
        <w:t xml:space="preserve"> </w:t>
      </w:r>
      <w:r w:rsidRPr="00CC6796">
        <w:t>o</w:t>
      </w:r>
      <w:r w:rsidRPr="00CC6796">
        <w:rPr>
          <w:spacing w:val="-15"/>
        </w:rPr>
        <w:t xml:space="preserve"> </w:t>
      </w:r>
      <w:r w:rsidRPr="00CC6796">
        <w:t>contratistas</w:t>
      </w:r>
      <w:r w:rsidRPr="00CC6796">
        <w:rPr>
          <w:spacing w:val="-15"/>
        </w:rPr>
        <w:t xml:space="preserve"> </w:t>
      </w:r>
      <w:r w:rsidRPr="00CC6796">
        <w:t>de</w:t>
      </w:r>
      <w:r w:rsidRPr="00CC6796">
        <w:rPr>
          <w:spacing w:val="-15"/>
        </w:rPr>
        <w:t xml:space="preserve"> </w:t>
      </w:r>
      <w:r w:rsidRPr="00CC6796">
        <w:t>las</w:t>
      </w:r>
      <w:r w:rsidRPr="00CC6796">
        <w:rPr>
          <w:spacing w:val="-16"/>
        </w:rPr>
        <w:t xml:space="preserve"> </w:t>
      </w:r>
      <w:r w:rsidRPr="00CC6796">
        <w:t>diferentes</w:t>
      </w:r>
      <w:r w:rsidRPr="00CC6796">
        <w:rPr>
          <w:spacing w:val="-15"/>
        </w:rPr>
        <w:t xml:space="preserve"> </w:t>
      </w:r>
      <w:r w:rsidRPr="00CC6796">
        <w:t>dependencias</w:t>
      </w:r>
      <w:r w:rsidRPr="00CC6796">
        <w:rPr>
          <w:spacing w:val="-15"/>
        </w:rPr>
        <w:t xml:space="preserve"> </w:t>
      </w:r>
      <w:r w:rsidRPr="00CC6796">
        <w:t>y</w:t>
      </w:r>
      <w:r w:rsidRPr="00CC6796">
        <w:rPr>
          <w:spacing w:val="-16"/>
        </w:rPr>
        <w:t xml:space="preserve"> </w:t>
      </w:r>
      <w:r w:rsidRPr="00CC6796">
        <w:t>áreas</w:t>
      </w:r>
      <w:r w:rsidRPr="00CC6796">
        <w:rPr>
          <w:spacing w:val="-15"/>
        </w:rPr>
        <w:t xml:space="preserve"> </w:t>
      </w:r>
      <w:r w:rsidRPr="00CC6796">
        <w:t>del</w:t>
      </w:r>
      <w:r w:rsidRPr="00CC6796">
        <w:rPr>
          <w:spacing w:val="-15"/>
        </w:rPr>
        <w:t xml:space="preserve"> </w:t>
      </w:r>
      <w:r w:rsidRPr="00CC6796">
        <w:t>Ministerio del</w:t>
      </w:r>
      <w:r w:rsidRPr="00CC6796">
        <w:rPr>
          <w:spacing w:val="-10"/>
        </w:rPr>
        <w:t xml:space="preserve"> </w:t>
      </w:r>
      <w:r w:rsidRPr="00CC6796">
        <w:t>Interior,</w:t>
      </w:r>
      <w:r w:rsidRPr="00CC6796">
        <w:rPr>
          <w:spacing w:val="-8"/>
        </w:rPr>
        <w:t xml:space="preserve"> </w:t>
      </w:r>
      <w:r w:rsidRPr="00CC6796">
        <w:t>cuando</w:t>
      </w:r>
      <w:r w:rsidRPr="00CC6796">
        <w:rPr>
          <w:spacing w:val="-9"/>
        </w:rPr>
        <w:t xml:space="preserve"> </w:t>
      </w:r>
      <w:r w:rsidRPr="00CC6796">
        <w:t>a</w:t>
      </w:r>
      <w:r w:rsidRPr="00CC6796">
        <w:rPr>
          <w:spacing w:val="-10"/>
        </w:rPr>
        <w:t xml:space="preserve"> </w:t>
      </w:r>
      <w:r w:rsidRPr="00CC6796">
        <w:t>juicio</w:t>
      </w:r>
      <w:r w:rsidRPr="00CC6796">
        <w:rPr>
          <w:spacing w:val="-9"/>
        </w:rPr>
        <w:t xml:space="preserve"> </w:t>
      </w:r>
      <w:r w:rsidRPr="00CC6796">
        <w:t>del</w:t>
      </w:r>
      <w:r w:rsidRPr="00CC6796">
        <w:rPr>
          <w:spacing w:val="-10"/>
        </w:rPr>
        <w:t xml:space="preserve"> </w:t>
      </w:r>
      <w:r w:rsidRPr="00CC6796">
        <w:t>Comité</w:t>
      </w:r>
      <w:r w:rsidRPr="00CC6796">
        <w:rPr>
          <w:spacing w:val="-8"/>
        </w:rPr>
        <w:t xml:space="preserve"> </w:t>
      </w:r>
      <w:r w:rsidRPr="00CC6796">
        <w:t>se</w:t>
      </w:r>
      <w:r w:rsidRPr="00CC6796">
        <w:rPr>
          <w:spacing w:val="-9"/>
        </w:rPr>
        <w:t xml:space="preserve"> </w:t>
      </w:r>
      <w:r w:rsidRPr="00CC6796">
        <w:t>requiera</w:t>
      </w:r>
      <w:r w:rsidRPr="00CC6796">
        <w:rPr>
          <w:spacing w:val="-10"/>
        </w:rPr>
        <w:t xml:space="preserve"> </w:t>
      </w:r>
      <w:r w:rsidRPr="00CC6796">
        <w:t>ampliar</w:t>
      </w:r>
      <w:r w:rsidRPr="00CC6796">
        <w:rPr>
          <w:spacing w:val="-8"/>
        </w:rPr>
        <w:t xml:space="preserve"> </w:t>
      </w:r>
      <w:r w:rsidRPr="00CC6796">
        <w:t>y</w:t>
      </w:r>
      <w:r w:rsidRPr="00CC6796">
        <w:rPr>
          <w:spacing w:val="-10"/>
        </w:rPr>
        <w:t xml:space="preserve"> </w:t>
      </w:r>
      <w:r w:rsidRPr="00CC6796">
        <w:t>complementar</w:t>
      </w:r>
      <w:r w:rsidRPr="00CC6796">
        <w:rPr>
          <w:spacing w:val="-10"/>
        </w:rPr>
        <w:t xml:space="preserve"> </w:t>
      </w:r>
      <w:r w:rsidRPr="00CC6796">
        <w:t>un</w:t>
      </w:r>
      <w:r w:rsidRPr="00CC6796">
        <w:rPr>
          <w:spacing w:val="-9"/>
        </w:rPr>
        <w:t xml:space="preserve"> </w:t>
      </w:r>
      <w:r w:rsidRPr="00CC6796">
        <w:t>tema</w:t>
      </w:r>
      <w:r w:rsidRPr="00CC6796">
        <w:rPr>
          <w:spacing w:val="-10"/>
        </w:rPr>
        <w:t xml:space="preserve"> </w:t>
      </w:r>
      <w:r w:rsidRPr="00CC6796">
        <w:t>sometido a su consideración, o para el mejor cumplimiento de las funciones a cargo del Comité.</w:t>
      </w:r>
    </w:p>
    <w:p w14:paraId="0F46A79B" w14:textId="77777777" w:rsidR="00B9404F" w:rsidRPr="00CC6796" w:rsidRDefault="39C5C282" w:rsidP="008A29BA">
      <w:pPr>
        <w:pStyle w:val="Prrafodelista"/>
        <w:numPr>
          <w:ilvl w:val="0"/>
          <w:numId w:val="27"/>
        </w:numPr>
        <w:tabs>
          <w:tab w:val="left" w:pos="1234"/>
        </w:tabs>
        <w:spacing w:line="252" w:lineRule="exact"/>
        <w:ind w:left="1234" w:right="131" w:hanging="358"/>
      </w:pPr>
      <w:r w:rsidRPr="00CC6796">
        <w:t>Verificar</w:t>
      </w:r>
      <w:r w:rsidRPr="00CC6796">
        <w:rPr>
          <w:spacing w:val="-2"/>
        </w:rPr>
        <w:t xml:space="preserve"> </w:t>
      </w:r>
      <w:r w:rsidRPr="00CC6796">
        <w:t>los</w:t>
      </w:r>
      <w:r w:rsidRPr="00CC6796">
        <w:rPr>
          <w:spacing w:val="-4"/>
        </w:rPr>
        <w:t xml:space="preserve"> </w:t>
      </w:r>
      <w:r w:rsidRPr="00CC6796">
        <w:t>soportes</w:t>
      </w:r>
      <w:r w:rsidRPr="00CC6796">
        <w:rPr>
          <w:spacing w:val="-4"/>
        </w:rPr>
        <w:t xml:space="preserve"> </w:t>
      </w:r>
      <w:r w:rsidRPr="00CC6796">
        <w:t>de</w:t>
      </w:r>
      <w:r w:rsidRPr="00CC6796">
        <w:rPr>
          <w:spacing w:val="-4"/>
        </w:rPr>
        <w:t xml:space="preserve"> </w:t>
      </w:r>
      <w:r w:rsidRPr="00CC6796">
        <w:t>los</w:t>
      </w:r>
      <w:r w:rsidRPr="00CC6796">
        <w:rPr>
          <w:spacing w:val="-2"/>
        </w:rPr>
        <w:t xml:space="preserve"> </w:t>
      </w:r>
      <w:r w:rsidRPr="00CC6796">
        <w:t>asuntos</w:t>
      </w:r>
      <w:r w:rsidRPr="00CC6796">
        <w:rPr>
          <w:spacing w:val="-4"/>
        </w:rPr>
        <w:t xml:space="preserve"> </w:t>
      </w:r>
      <w:r w:rsidRPr="00CC6796">
        <w:t>a</w:t>
      </w:r>
      <w:r w:rsidRPr="00CC6796">
        <w:rPr>
          <w:spacing w:val="-4"/>
        </w:rPr>
        <w:t xml:space="preserve"> </w:t>
      </w:r>
      <w:r w:rsidRPr="00CC6796">
        <w:rPr>
          <w:spacing w:val="-2"/>
        </w:rPr>
        <w:t>tratar.</w:t>
      </w:r>
    </w:p>
    <w:p w14:paraId="23FCB7BE" w14:textId="5E276F16" w:rsidR="00B9404F" w:rsidRPr="005042B4" w:rsidRDefault="39C5C282" w:rsidP="008A29BA">
      <w:pPr>
        <w:pStyle w:val="Prrafodelista"/>
        <w:numPr>
          <w:ilvl w:val="0"/>
          <w:numId w:val="27"/>
        </w:numPr>
        <w:tabs>
          <w:tab w:val="left" w:pos="1234"/>
          <w:tab w:val="left" w:pos="1236"/>
        </w:tabs>
        <w:spacing w:before="22" w:line="259" w:lineRule="auto"/>
        <w:ind w:right="131"/>
      </w:pPr>
      <w:r w:rsidRPr="005042B4">
        <w:t>Elaborar,</w:t>
      </w:r>
      <w:r w:rsidRPr="005042B4">
        <w:rPr>
          <w:spacing w:val="-10"/>
        </w:rPr>
        <w:t xml:space="preserve"> </w:t>
      </w:r>
      <w:r w:rsidRPr="005042B4">
        <w:t>custodiar</w:t>
      </w:r>
      <w:r w:rsidRPr="005042B4">
        <w:rPr>
          <w:spacing w:val="-10"/>
        </w:rPr>
        <w:t xml:space="preserve"> </w:t>
      </w:r>
      <w:r w:rsidRPr="005042B4">
        <w:t>y</w:t>
      </w:r>
      <w:r w:rsidRPr="005042B4">
        <w:rPr>
          <w:spacing w:val="-13"/>
        </w:rPr>
        <w:t xml:space="preserve"> </w:t>
      </w:r>
      <w:r w:rsidRPr="005042B4">
        <w:t>suscribir</w:t>
      </w:r>
      <w:r w:rsidRPr="005042B4">
        <w:rPr>
          <w:spacing w:val="-10"/>
        </w:rPr>
        <w:t xml:space="preserve"> </w:t>
      </w:r>
      <w:r w:rsidRPr="005042B4">
        <w:t>el</w:t>
      </w:r>
      <w:r w:rsidRPr="005042B4">
        <w:rPr>
          <w:spacing w:val="-12"/>
        </w:rPr>
        <w:t xml:space="preserve"> </w:t>
      </w:r>
      <w:r w:rsidRPr="005042B4">
        <w:t>acta</w:t>
      </w:r>
      <w:r w:rsidRPr="005042B4">
        <w:rPr>
          <w:spacing w:val="-11"/>
        </w:rPr>
        <w:t xml:space="preserve"> </w:t>
      </w:r>
      <w:r w:rsidRPr="005042B4">
        <w:t>de</w:t>
      </w:r>
      <w:r w:rsidRPr="005042B4">
        <w:rPr>
          <w:spacing w:val="-14"/>
        </w:rPr>
        <w:t xml:space="preserve"> </w:t>
      </w:r>
      <w:r w:rsidRPr="005042B4">
        <w:t>cada</w:t>
      </w:r>
      <w:r w:rsidRPr="005042B4">
        <w:rPr>
          <w:spacing w:val="-11"/>
        </w:rPr>
        <w:t xml:space="preserve"> </w:t>
      </w:r>
      <w:r w:rsidRPr="005042B4">
        <w:t>sesión,</w:t>
      </w:r>
      <w:r w:rsidRPr="005042B4">
        <w:rPr>
          <w:spacing w:val="-10"/>
        </w:rPr>
        <w:t xml:space="preserve"> </w:t>
      </w:r>
      <w:r w:rsidRPr="005042B4">
        <w:t>dicha</w:t>
      </w:r>
      <w:r w:rsidRPr="005042B4">
        <w:rPr>
          <w:spacing w:val="-12"/>
        </w:rPr>
        <w:t xml:space="preserve"> </w:t>
      </w:r>
      <w:r w:rsidRPr="005042B4">
        <w:t>acta</w:t>
      </w:r>
      <w:r w:rsidRPr="005042B4">
        <w:rPr>
          <w:spacing w:val="-13"/>
        </w:rPr>
        <w:t xml:space="preserve"> </w:t>
      </w:r>
      <w:r w:rsidRPr="005042B4">
        <w:t>será</w:t>
      </w:r>
      <w:r w:rsidRPr="005042B4">
        <w:rPr>
          <w:spacing w:val="-13"/>
        </w:rPr>
        <w:t xml:space="preserve"> </w:t>
      </w:r>
      <w:r w:rsidRPr="005042B4">
        <w:t>suscrita</w:t>
      </w:r>
      <w:r w:rsidRPr="005042B4">
        <w:rPr>
          <w:spacing w:val="-11"/>
        </w:rPr>
        <w:t xml:space="preserve"> </w:t>
      </w:r>
      <w:r w:rsidRPr="005042B4">
        <w:t>únicamente</w:t>
      </w:r>
      <w:r w:rsidRPr="005042B4">
        <w:rPr>
          <w:spacing w:val="-14"/>
        </w:rPr>
        <w:t xml:space="preserve"> </w:t>
      </w:r>
      <w:r w:rsidRPr="005042B4">
        <w:t>por la secretaria técnica</w:t>
      </w:r>
      <w:r w:rsidR="00BF1C5C" w:rsidRPr="005042B4">
        <w:t xml:space="preserve"> y se elaborará en el formato “</w:t>
      </w:r>
      <w:r w:rsidR="00BF1C5C" w:rsidRPr="005042B4">
        <w:rPr>
          <w:bCs/>
          <w:color w:val="000000" w:themeColor="text1"/>
          <w:sz w:val="20"/>
          <w:szCs w:val="20"/>
        </w:rPr>
        <w:t>ACTA DE COMITÉ DE CONTRATACIÓN”</w:t>
      </w:r>
    </w:p>
    <w:p w14:paraId="56890DD3" w14:textId="77777777" w:rsidR="00B9404F" w:rsidRPr="00CC6796" w:rsidRDefault="002109D0" w:rsidP="008A29BA">
      <w:pPr>
        <w:pStyle w:val="Prrafodelista"/>
        <w:numPr>
          <w:ilvl w:val="0"/>
          <w:numId w:val="27"/>
        </w:numPr>
        <w:tabs>
          <w:tab w:val="left" w:pos="1234"/>
          <w:tab w:val="left" w:pos="1236"/>
        </w:tabs>
        <w:spacing w:line="256" w:lineRule="auto"/>
        <w:ind w:right="131"/>
      </w:pPr>
      <w:r w:rsidRPr="005042B4">
        <w:t>En general, todas aquellas actividades que conduzcan al cumplimiento de la finalidad del</w:t>
      </w:r>
      <w:r w:rsidRPr="00CC6796">
        <w:t xml:space="preserve"> Comité de Contratación.</w:t>
      </w:r>
    </w:p>
    <w:p w14:paraId="7AEC6991" w14:textId="507F8ED4" w:rsidR="00B9404F" w:rsidRPr="00CC6796" w:rsidRDefault="39C5C282" w:rsidP="008A29BA">
      <w:pPr>
        <w:pStyle w:val="Ttulo2"/>
        <w:numPr>
          <w:ilvl w:val="2"/>
          <w:numId w:val="36"/>
        </w:numPr>
        <w:tabs>
          <w:tab w:val="left" w:pos="1234"/>
        </w:tabs>
        <w:spacing w:before="244"/>
        <w:ind w:left="1234" w:right="131" w:hanging="706"/>
      </w:pPr>
      <w:bookmarkStart w:id="59" w:name="_bookmark30"/>
      <w:bookmarkStart w:id="60" w:name="_Toc233723430"/>
      <w:bookmarkEnd w:id="59"/>
      <w:r w:rsidRPr="00CC6796">
        <w:t>Quórum</w:t>
      </w:r>
      <w:bookmarkEnd w:id="60"/>
      <w:r w:rsidRPr="00CC6796">
        <w:rPr>
          <w:spacing w:val="-8"/>
        </w:rPr>
        <w:t xml:space="preserve"> </w:t>
      </w:r>
    </w:p>
    <w:p w14:paraId="5E3DF246" w14:textId="77777777" w:rsidR="00B9404F" w:rsidRPr="00CC6796" w:rsidRDefault="39C5C282" w:rsidP="00B16183">
      <w:pPr>
        <w:pStyle w:val="Textoindependiente"/>
        <w:spacing w:before="177"/>
        <w:ind w:left="528" w:right="131"/>
      </w:pPr>
      <w:r w:rsidRPr="00CC6796">
        <w:t>Las</w:t>
      </w:r>
      <w:r w:rsidRPr="00CC6796">
        <w:rPr>
          <w:spacing w:val="-4"/>
        </w:rPr>
        <w:t xml:space="preserve"> </w:t>
      </w:r>
      <w:r w:rsidRPr="00CC6796">
        <w:t>reuniones</w:t>
      </w:r>
      <w:r w:rsidRPr="00CC6796">
        <w:rPr>
          <w:spacing w:val="-5"/>
        </w:rPr>
        <w:t xml:space="preserve"> </w:t>
      </w:r>
      <w:r w:rsidRPr="00CC6796">
        <w:t>se</w:t>
      </w:r>
      <w:r w:rsidRPr="00CC6796">
        <w:rPr>
          <w:spacing w:val="-6"/>
        </w:rPr>
        <w:t xml:space="preserve"> </w:t>
      </w:r>
      <w:r w:rsidRPr="00CC6796">
        <w:t>realizarán</w:t>
      </w:r>
      <w:r w:rsidRPr="00CC6796">
        <w:rPr>
          <w:spacing w:val="-6"/>
        </w:rPr>
        <w:t xml:space="preserve"> </w:t>
      </w:r>
      <w:r w:rsidRPr="00CC6796">
        <w:t>teniendo</w:t>
      </w:r>
      <w:r w:rsidRPr="00CC6796">
        <w:rPr>
          <w:spacing w:val="-4"/>
        </w:rPr>
        <w:t xml:space="preserve"> </w:t>
      </w:r>
      <w:r w:rsidRPr="00CC6796">
        <w:t>en</w:t>
      </w:r>
      <w:r w:rsidRPr="00CC6796">
        <w:rPr>
          <w:spacing w:val="-6"/>
        </w:rPr>
        <w:t xml:space="preserve"> </w:t>
      </w:r>
      <w:r w:rsidRPr="00CC6796">
        <w:t>cuenta</w:t>
      </w:r>
      <w:r w:rsidRPr="00CC6796">
        <w:rPr>
          <w:spacing w:val="-6"/>
        </w:rPr>
        <w:t xml:space="preserve"> </w:t>
      </w:r>
      <w:r w:rsidRPr="00CC6796">
        <w:t>lo</w:t>
      </w:r>
      <w:r w:rsidRPr="00CC6796">
        <w:rPr>
          <w:spacing w:val="-3"/>
        </w:rPr>
        <w:t xml:space="preserve"> </w:t>
      </w:r>
      <w:r w:rsidRPr="00CC6796">
        <w:rPr>
          <w:spacing w:val="-2"/>
        </w:rPr>
        <w:t>siguiente:</w:t>
      </w:r>
    </w:p>
    <w:p w14:paraId="78AC7EBB" w14:textId="766DC289" w:rsidR="00B9404F" w:rsidRPr="00CC6796" w:rsidRDefault="39C5C282" w:rsidP="008A29BA">
      <w:pPr>
        <w:pStyle w:val="Prrafodelista"/>
        <w:numPr>
          <w:ilvl w:val="0"/>
          <w:numId w:val="26"/>
        </w:numPr>
        <w:tabs>
          <w:tab w:val="left" w:pos="1234"/>
          <w:tab w:val="left" w:pos="1236"/>
        </w:tabs>
        <w:spacing w:before="183" w:line="259" w:lineRule="auto"/>
        <w:ind w:right="131"/>
      </w:pPr>
      <w:r w:rsidRPr="00CC6796">
        <w:t>Quórum</w:t>
      </w:r>
      <w:r w:rsidRPr="00CC6796">
        <w:rPr>
          <w:spacing w:val="-6"/>
        </w:rPr>
        <w:t xml:space="preserve"> </w:t>
      </w:r>
      <w:r w:rsidR="00275D1B" w:rsidRPr="00CC6796">
        <w:t>d</w:t>
      </w:r>
      <w:r w:rsidRPr="00CC6796">
        <w:t>eliberatorio.</w:t>
      </w:r>
      <w:r w:rsidRPr="00CC6796">
        <w:rPr>
          <w:spacing w:val="-6"/>
        </w:rPr>
        <w:t xml:space="preserve"> </w:t>
      </w:r>
      <w:r w:rsidRPr="00CC6796">
        <w:t>El</w:t>
      </w:r>
      <w:r w:rsidRPr="00CC6796">
        <w:rPr>
          <w:spacing w:val="-11"/>
        </w:rPr>
        <w:t xml:space="preserve"> </w:t>
      </w:r>
      <w:r w:rsidRPr="00CC6796">
        <w:t>quórum</w:t>
      </w:r>
      <w:r w:rsidRPr="00CC6796">
        <w:rPr>
          <w:spacing w:val="-9"/>
        </w:rPr>
        <w:t xml:space="preserve"> </w:t>
      </w:r>
      <w:r w:rsidRPr="00CC6796">
        <w:t>deliberatorio</w:t>
      </w:r>
      <w:r w:rsidRPr="00CC6796">
        <w:rPr>
          <w:spacing w:val="-7"/>
        </w:rPr>
        <w:t xml:space="preserve"> </w:t>
      </w:r>
      <w:r w:rsidRPr="00CC6796">
        <w:t>lo</w:t>
      </w:r>
      <w:r w:rsidRPr="00CC6796">
        <w:rPr>
          <w:spacing w:val="-7"/>
        </w:rPr>
        <w:t xml:space="preserve"> </w:t>
      </w:r>
      <w:r w:rsidRPr="00CC6796">
        <w:t>constituye</w:t>
      </w:r>
      <w:r w:rsidRPr="00CC6796">
        <w:rPr>
          <w:spacing w:val="-7"/>
        </w:rPr>
        <w:t xml:space="preserve"> </w:t>
      </w:r>
      <w:r w:rsidRPr="00CC6796">
        <w:t>la</w:t>
      </w:r>
      <w:r w:rsidRPr="00CC6796">
        <w:rPr>
          <w:spacing w:val="-10"/>
        </w:rPr>
        <w:t xml:space="preserve"> </w:t>
      </w:r>
      <w:r w:rsidRPr="00CC6796">
        <w:t>reunión</w:t>
      </w:r>
      <w:r w:rsidRPr="00CC6796">
        <w:rPr>
          <w:spacing w:val="-8"/>
        </w:rPr>
        <w:t xml:space="preserve"> </w:t>
      </w:r>
      <w:r w:rsidRPr="00CC6796">
        <w:t>de</w:t>
      </w:r>
      <w:r w:rsidRPr="00CC6796">
        <w:rPr>
          <w:spacing w:val="-8"/>
        </w:rPr>
        <w:t xml:space="preserve"> </w:t>
      </w:r>
      <w:r w:rsidRPr="00CC6796">
        <w:t>la</w:t>
      </w:r>
      <w:r w:rsidRPr="00CC6796">
        <w:rPr>
          <w:spacing w:val="-10"/>
        </w:rPr>
        <w:t xml:space="preserve"> </w:t>
      </w:r>
      <w:r w:rsidRPr="00CC6796">
        <w:t>mitad más uno de los integrantes del Comité con voz y voto</w:t>
      </w:r>
      <w:r w:rsidR="0145962D" w:rsidRPr="00CC6796">
        <w:t>.</w:t>
      </w:r>
    </w:p>
    <w:p w14:paraId="6753F913" w14:textId="33E2E313" w:rsidR="00B9404F" w:rsidRPr="00CC6796" w:rsidRDefault="0145962D" w:rsidP="008A29BA">
      <w:pPr>
        <w:pStyle w:val="Prrafodelista"/>
        <w:numPr>
          <w:ilvl w:val="0"/>
          <w:numId w:val="26"/>
        </w:numPr>
        <w:tabs>
          <w:tab w:val="left" w:pos="1234"/>
          <w:tab w:val="left" w:pos="1236"/>
        </w:tabs>
        <w:spacing w:line="256" w:lineRule="auto"/>
        <w:ind w:right="131"/>
      </w:pPr>
      <w:r w:rsidRPr="00CC6796">
        <w:t xml:space="preserve">Para las recomendaciones que emite el </w:t>
      </w:r>
      <w:r w:rsidR="143BC150" w:rsidRPr="00CC6796">
        <w:t>C</w:t>
      </w:r>
      <w:r w:rsidRPr="00CC6796">
        <w:t xml:space="preserve">omité se requerirá del voto de la mitad </w:t>
      </w:r>
      <w:r w:rsidR="2F15205B" w:rsidRPr="00CC6796">
        <w:t>más</w:t>
      </w:r>
      <w:r w:rsidRPr="00CC6796">
        <w:t xml:space="preserve"> uno de los miembros </w:t>
      </w:r>
      <w:r w:rsidR="5F2A39D6" w:rsidRPr="00CC6796">
        <w:t xml:space="preserve">asistentes </w:t>
      </w:r>
      <w:r w:rsidRPr="00CC6796">
        <w:t>con voz y voto</w:t>
      </w:r>
      <w:r w:rsidR="4BF64F13" w:rsidRPr="00CC6796">
        <w:t>.</w:t>
      </w:r>
      <w:r w:rsidR="00275D1B" w:rsidRPr="00CC6796">
        <w:t xml:space="preserve"> </w:t>
      </w:r>
      <w:r w:rsidR="002109D0" w:rsidRPr="00CC6796">
        <w:t>Las recomendaciones que brinde el Comité se comunicarán al Ordenador del Gasto, en la respectiva reunión</w:t>
      </w:r>
      <w:r w:rsidR="01937139" w:rsidRPr="00CC6796">
        <w:t>.</w:t>
      </w:r>
    </w:p>
    <w:p w14:paraId="289FB4D0" w14:textId="77777777" w:rsidR="00B9404F" w:rsidRPr="00CC6796" w:rsidRDefault="39C5C282" w:rsidP="008A29BA">
      <w:pPr>
        <w:pStyle w:val="Ttulo2"/>
        <w:numPr>
          <w:ilvl w:val="2"/>
          <w:numId w:val="36"/>
        </w:numPr>
        <w:tabs>
          <w:tab w:val="left" w:pos="1234"/>
        </w:tabs>
        <w:spacing w:before="243"/>
        <w:ind w:left="1234" w:right="131" w:hanging="706"/>
        <w:jc w:val="both"/>
      </w:pPr>
      <w:bookmarkStart w:id="61" w:name="_Toc233723431"/>
      <w:r w:rsidRPr="00CC6796">
        <w:t>Convocatoria</w:t>
      </w:r>
      <w:r w:rsidRPr="00CC6796">
        <w:rPr>
          <w:spacing w:val="-6"/>
        </w:rPr>
        <w:t xml:space="preserve"> </w:t>
      </w:r>
      <w:r w:rsidRPr="00CC6796">
        <w:t>a</w:t>
      </w:r>
      <w:r w:rsidRPr="00CC6796">
        <w:rPr>
          <w:spacing w:val="-4"/>
        </w:rPr>
        <w:t xml:space="preserve"> </w:t>
      </w:r>
      <w:r w:rsidRPr="00CC6796">
        <w:t>Comité</w:t>
      </w:r>
      <w:r w:rsidRPr="00CC6796">
        <w:rPr>
          <w:spacing w:val="-7"/>
        </w:rPr>
        <w:t xml:space="preserve"> </w:t>
      </w:r>
      <w:r w:rsidRPr="00CC6796">
        <w:t>de</w:t>
      </w:r>
      <w:r w:rsidRPr="00CC6796">
        <w:rPr>
          <w:spacing w:val="-5"/>
        </w:rPr>
        <w:t xml:space="preserve"> </w:t>
      </w:r>
      <w:r w:rsidRPr="00CC6796">
        <w:t>Contratación</w:t>
      </w:r>
      <w:r w:rsidRPr="00CC6796">
        <w:rPr>
          <w:spacing w:val="-8"/>
        </w:rPr>
        <w:t xml:space="preserve"> </w:t>
      </w:r>
      <w:r w:rsidRPr="00CC6796">
        <w:rPr>
          <w:spacing w:val="-2"/>
        </w:rPr>
        <w:t>Ordinario</w:t>
      </w:r>
      <w:bookmarkEnd w:id="61"/>
    </w:p>
    <w:p w14:paraId="0DEC0AA1" w14:textId="77777777" w:rsidR="00B9404F" w:rsidRPr="00CC6796" w:rsidRDefault="39C5C282" w:rsidP="00B16183">
      <w:pPr>
        <w:pStyle w:val="Textoindependiente"/>
        <w:spacing w:before="181" w:line="256" w:lineRule="auto"/>
        <w:ind w:left="528" w:right="131"/>
        <w:jc w:val="both"/>
      </w:pPr>
      <w:r w:rsidRPr="00CC6796">
        <w:t>El</w:t>
      </w:r>
      <w:r w:rsidRPr="00CC6796">
        <w:rPr>
          <w:spacing w:val="-7"/>
        </w:rPr>
        <w:t xml:space="preserve"> </w:t>
      </w:r>
      <w:r w:rsidRPr="00CC6796">
        <w:t>comité</w:t>
      </w:r>
      <w:r w:rsidRPr="00CC6796">
        <w:rPr>
          <w:spacing w:val="-7"/>
        </w:rPr>
        <w:t xml:space="preserve"> </w:t>
      </w:r>
      <w:r w:rsidRPr="00CC6796">
        <w:t>ordinario</w:t>
      </w:r>
      <w:r w:rsidRPr="00CC6796">
        <w:rPr>
          <w:spacing w:val="-7"/>
        </w:rPr>
        <w:t xml:space="preserve"> </w:t>
      </w:r>
      <w:r w:rsidRPr="00CC6796">
        <w:t>se</w:t>
      </w:r>
      <w:r w:rsidRPr="00CC6796">
        <w:rPr>
          <w:spacing w:val="-8"/>
        </w:rPr>
        <w:t xml:space="preserve"> </w:t>
      </w:r>
      <w:r w:rsidRPr="00CC6796">
        <w:t>convocará</w:t>
      </w:r>
      <w:r w:rsidRPr="00CC6796">
        <w:rPr>
          <w:spacing w:val="-7"/>
        </w:rPr>
        <w:t xml:space="preserve"> </w:t>
      </w:r>
      <w:r w:rsidRPr="00CC6796">
        <w:t>realizando</w:t>
      </w:r>
      <w:r w:rsidRPr="00CC6796">
        <w:rPr>
          <w:spacing w:val="-7"/>
        </w:rPr>
        <w:t xml:space="preserve"> </w:t>
      </w:r>
      <w:r w:rsidRPr="00CC6796">
        <w:t>la</w:t>
      </w:r>
      <w:r w:rsidRPr="00CC6796">
        <w:rPr>
          <w:spacing w:val="-7"/>
        </w:rPr>
        <w:t xml:space="preserve"> </w:t>
      </w:r>
      <w:r w:rsidRPr="00CC6796">
        <w:t>citación</w:t>
      </w:r>
      <w:r w:rsidRPr="00CC6796">
        <w:rPr>
          <w:spacing w:val="-7"/>
        </w:rPr>
        <w:t xml:space="preserve"> </w:t>
      </w:r>
      <w:r w:rsidRPr="00CC6796">
        <w:t>con</w:t>
      </w:r>
      <w:r w:rsidRPr="00CC6796">
        <w:rPr>
          <w:spacing w:val="-7"/>
        </w:rPr>
        <w:t xml:space="preserve"> </w:t>
      </w:r>
      <w:r w:rsidRPr="00CC6796">
        <w:t>tres</w:t>
      </w:r>
      <w:r w:rsidRPr="00CC6796">
        <w:rPr>
          <w:spacing w:val="-9"/>
        </w:rPr>
        <w:t xml:space="preserve"> </w:t>
      </w:r>
      <w:r w:rsidRPr="00CC6796">
        <w:t>(3)</w:t>
      </w:r>
      <w:r w:rsidRPr="00CC6796">
        <w:rPr>
          <w:spacing w:val="-6"/>
        </w:rPr>
        <w:t xml:space="preserve"> </w:t>
      </w:r>
      <w:r w:rsidRPr="00CC6796">
        <w:t>días</w:t>
      </w:r>
      <w:r w:rsidRPr="00CC6796">
        <w:rPr>
          <w:spacing w:val="-7"/>
        </w:rPr>
        <w:t xml:space="preserve"> </w:t>
      </w:r>
      <w:r w:rsidRPr="00CC6796">
        <w:t>calendario</w:t>
      </w:r>
      <w:r w:rsidRPr="00CC6796">
        <w:rPr>
          <w:spacing w:val="-7"/>
        </w:rPr>
        <w:t xml:space="preserve"> </w:t>
      </w:r>
      <w:r w:rsidRPr="00CC6796">
        <w:t>de</w:t>
      </w:r>
      <w:r w:rsidRPr="00CC6796">
        <w:rPr>
          <w:spacing w:val="-7"/>
        </w:rPr>
        <w:t xml:space="preserve"> </w:t>
      </w:r>
      <w:r w:rsidRPr="00CC6796">
        <w:t>antelación</w:t>
      </w:r>
      <w:r w:rsidRPr="00CC6796">
        <w:rPr>
          <w:spacing w:val="-7"/>
        </w:rPr>
        <w:t xml:space="preserve"> </w:t>
      </w:r>
      <w:r w:rsidRPr="00CC6796">
        <w:t>a</w:t>
      </w:r>
      <w:r w:rsidRPr="00CC6796">
        <w:rPr>
          <w:spacing w:val="-9"/>
        </w:rPr>
        <w:t xml:space="preserve"> </w:t>
      </w:r>
      <w:r w:rsidRPr="00CC6796">
        <w:t>la realización de este. A dicha convocatoria se anexarán los siguientes documentos:</w:t>
      </w:r>
    </w:p>
    <w:p w14:paraId="0A96CDD1" w14:textId="77777777" w:rsidR="00B9404F" w:rsidRPr="00CC6796" w:rsidRDefault="39C5C282" w:rsidP="008A29BA">
      <w:pPr>
        <w:pStyle w:val="Prrafodelista"/>
        <w:numPr>
          <w:ilvl w:val="0"/>
          <w:numId w:val="25"/>
        </w:numPr>
        <w:tabs>
          <w:tab w:val="left" w:pos="1944"/>
        </w:tabs>
        <w:spacing w:before="165"/>
        <w:ind w:right="131"/>
      </w:pPr>
      <w:r w:rsidRPr="00CC6796">
        <w:t>Estudios</w:t>
      </w:r>
      <w:r w:rsidRPr="00CC6796">
        <w:rPr>
          <w:spacing w:val="-5"/>
        </w:rPr>
        <w:t xml:space="preserve"> </w:t>
      </w:r>
      <w:r w:rsidRPr="00CC6796">
        <w:rPr>
          <w:spacing w:val="-2"/>
        </w:rPr>
        <w:t>Previos</w:t>
      </w:r>
    </w:p>
    <w:p w14:paraId="35A76E55" w14:textId="77777777" w:rsidR="00B9404F" w:rsidRPr="00CC6796" w:rsidRDefault="39C5C282" w:rsidP="008A29BA">
      <w:pPr>
        <w:pStyle w:val="Prrafodelista"/>
        <w:numPr>
          <w:ilvl w:val="0"/>
          <w:numId w:val="25"/>
        </w:numPr>
        <w:tabs>
          <w:tab w:val="left" w:pos="1944"/>
        </w:tabs>
        <w:spacing w:before="20"/>
        <w:ind w:right="131"/>
      </w:pPr>
      <w:r w:rsidRPr="00CC6796">
        <w:t>Análisis</w:t>
      </w:r>
      <w:r w:rsidRPr="00CC6796">
        <w:rPr>
          <w:spacing w:val="-6"/>
        </w:rPr>
        <w:t xml:space="preserve"> </w:t>
      </w:r>
      <w:r w:rsidRPr="00CC6796">
        <w:t>del</w:t>
      </w:r>
      <w:r w:rsidRPr="00CC6796">
        <w:rPr>
          <w:spacing w:val="-5"/>
        </w:rPr>
        <w:t xml:space="preserve"> </w:t>
      </w:r>
      <w:r w:rsidRPr="00CC6796">
        <w:rPr>
          <w:spacing w:val="-2"/>
        </w:rPr>
        <w:t>Sector</w:t>
      </w:r>
    </w:p>
    <w:p w14:paraId="3168A147" w14:textId="4DB2C7DE" w:rsidR="00B9404F" w:rsidRPr="00CC6796" w:rsidRDefault="00275D1B" w:rsidP="008A29BA">
      <w:pPr>
        <w:pStyle w:val="Prrafodelista"/>
        <w:numPr>
          <w:ilvl w:val="0"/>
          <w:numId w:val="25"/>
        </w:numPr>
        <w:tabs>
          <w:tab w:val="left" w:pos="1944"/>
        </w:tabs>
        <w:spacing w:before="21"/>
        <w:ind w:right="131"/>
      </w:pPr>
      <w:r w:rsidRPr="00CC6796">
        <w:rPr>
          <w:spacing w:val="-2"/>
        </w:rPr>
        <w:t>CDP’S</w:t>
      </w:r>
    </w:p>
    <w:p w14:paraId="54B1363D" w14:textId="77777777" w:rsidR="00B9404F" w:rsidRPr="00CC6796" w:rsidRDefault="39C5C282" w:rsidP="008A29BA">
      <w:pPr>
        <w:pStyle w:val="Prrafodelista"/>
        <w:numPr>
          <w:ilvl w:val="0"/>
          <w:numId w:val="25"/>
        </w:numPr>
        <w:tabs>
          <w:tab w:val="left" w:pos="1944"/>
        </w:tabs>
        <w:spacing w:before="18"/>
        <w:ind w:right="131"/>
      </w:pPr>
      <w:r w:rsidRPr="00CC6796">
        <w:t>Cotizaciones</w:t>
      </w:r>
      <w:r w:rsidRPr="00CC6796">
        <w:rPr>
          <w:spacing w:val="-8"/>
        </w:rPr>
        <w:t xml:space="preserve"> </w:t>
      </w:r>
      <w:r w:rsidRPr="00CC6796">
        <w:t>(Cuando</w:t>
      </w:r>
      <w:r w:rsidRPr="00CC6796">
        <w:rPr>
          <w:spacing w:val="-8"/>
        </w:rPr>
        <w:t xml:space="preserve"> </w:t>
      </w:r>
      <w:r w:rsidRPr="00CC6796">
        <w:rPr>
          <w:spacing w:val="-2"/>
        </w:rPr>
        <w:t>apliquen)</w:t>
      </w:r>
    </w:p>
    <w:p w14:paraId="5288782C" w14:textId="77777777" w:rsidR="00B9404F" w:rsidRPr="00CC6796" w:rsidRDefault="39C5C282" w:rsidP="008A29BA">
      <w:pPr>
        <w:pStyle w:val="Prrafodelista"/>
        <w:numPr>
          <w:ilvl w:val="0"/>
          <w:numId w:val="25"/>
        </w:numPr>
        <w:tabs>
          <w:tab w:val="left" w:pos="1944"/>
        </w:tabs>
        <w:spacing w:before="18"/>
        <w:ind w:right="131"/>
      </w:pPr>
      <w:r w:rsidRPr="00CC6796">
        <w:t>Ficha</w:t>
      </w:r>
      <w:r w:rsidRPr="00CC6796">
        <w:rPr>
          <w:spacing w:val="-3"/>
        </w:rPr>
        <w:t xml:space="preserve"> </w:t>
      </w:r>
      <w:r w:rsidRPr="00CC6796">
        <w:t>de</w:t>
      </w:r>
      <w:r w:rsidRPr="00CC6796">
        <w:rPr>
          <w:spacing w:val="-3"/>
        </w:rPr>
        <w:t xml:space="preserve"> </w:t>
      </w:r>
      <w:r w:rsidRPr="00CC6796">
        <w:rPr>
          <w:spacing w:val="-2"/>
        </w:rPr>
        <w:t>Comité</w:t>
      </w:r>
    </w:p>
    <w:p w14:paraId="74869460" w14:textId="77777777" w:rsidR="00B9404F" w:rsidRPr="00CC6796" w:rsidRDefault="00B9404F" w:rsidP="00B16183">
      <w:pPr>
        <w:pStyle w:val="Textoindependiente"/>
        <w:spacing w:before="10"/>
        <w:ind w:right="131"/>
        <w:jc w:val="both"/>
      </w:pPr>
    </w:p>
    <w:p w14:paraId="367B56C3" w14:textId="77777777" w:rsidR="00B9404F" w:rsidRPr="00CC6796" w:rsidRDefault="39C5C282" w:rsidP="008A29BA">
      <w:pPr>
        <w:pStyle w:val="Ttulo2"/>
        <w:numPr>
          <w:ilvl w:val="2"/>
          <w:numId w:val="36"/>
        </w:numPr>
        <w:tabs>
          <w:tab w:val="left" w:pos="1234"/>
        </w:tabs>
        <w:ind w:left="1234" w:right="131" w:hanging="706"/>
        <w:jc w:val="both"/>
      </w:pPr>
      <w:bookmarkStart w:id="62" w:name="_Toc233723432"/>
      <w:r w:rsidRPr="00CC6796">
        <w:t>Convocatoria</w:t>
      </w:r>
      <w:r w:rsidRPr="00CC6796">
        <w:rPr>
          <w:spacing w:val="-6"/>
        </w:rPr>
        <w:t xml:space="preserve"> </w:t>
      </w:r>
      <w:r w:rsidRPr="00CC6796">
        <w:t>a</w:t>
      </w:r>
      <w:r w:rsidRPr="00CC6796">
        <w:rPr>
          <w:spacing w:val="-4"/>
        </w:rPr>
        <w:t xml:space="preserve"> </w:t>
      </w:r>
      <w:r w:rsidRPr="00CC6796">
        <w:t>Comité</w:t>
      </w:r>
      <w:r w:rsidRPr="00CC6796">
        <w:rPr>
          <w:spacing w:val="-7"/>
        </w:rPr>
        <w:t xml:space="preserve"> </w:t>
      </w:r>
      <w:r w:rsidRPr="00CC6796">
        <w:t>de</w:t>
      </w:r>
      <w:r w:rsidRPr="00CC6796">
        <w:rPr>
          <w:spacing w:val="-5"/>
        </w:rPr>
        <w:t xml:space="preserve"> </w:t>
      </w:r>
      <w:r w:rsidRPr="00CC6796">
        <w:t>Contratación</w:t>
      </w:r>
      <w:r w:rsidRPr="00CC6796">
        <w:rPr>
          <w:spacing w:val="-5"/>
        </w:rPr>
        <w:t xml:space="preserve"> </w:t>
      </w:r>
      <w:r w:rsidRPr="00CC6796">
        <w:rPr>
          <w:spacing w:val="-2"/>
        </w:rPr>
        <w:t>Extraordinario</w:t>
      </w:r>
      <w:bookmarkEnd w:id="62"/>
    </w:p>
    <w:p w14:paraId="4CBD5C95" w14:textId="3290E780" w:rsidR="00B9404F" w:rsidRPr="00CC6796" w:rsidRDefault="39C5C282" w:rsidP="00B16183">
      <w:pPr>
        <w:pStyle w:val="Textoindependiente"/>
        <w:spacing w:before="179" w:line="259" w:lineRule="auto"/>
        <w:ind w:left="528" w:right="131"/>
        <w:jc w:val="both"/>
      </w:pPr>
      <w:r w:rsidRPr="00CC6796">
        <w:t>El comité extraordinario se realizará cuando así se requiera por parte de las áreas misionales, realizando</w:t>
      </w:r>
      <w:r w:rsidRPr="00CC6796">
        <w:rPr>
          <w:spacing w:val="-3"/>
        </w:rPr>
        <w:t xml:space="preserve"> </w:t>
      </w:r>
      <w:r w:rsidRPr="00CC6796">
        <w:t>la</w:t>
      </w:r>
      <w:r w:rsidRPr="00CC6796">
        <w:rPr>
          <w:spacing w:val="-3"/>
        </w:rPr>
        <w:t xml:space="preserve"> </w:t>
      </w:r>
      <w:r w:rsidRPr="00CC6796">
        <w:t>citación</w:t>
      </w:r>
      <w:r w:rsidRPr="00CC6796">
        <w:rPr>
          <w:spacing w:val="-3"/>
        </w:rPr>
        <w:t xml:space="preserve"> </w:t>
      </w:r>
      <w:r w:rsidRPr="00CC6796">
        <w:t>con</w:t>
      </w:r>
      <w:r w:rsidRPr="00CC6796">
        <w:rPr>
          <w:spacing w:val="-3"/>
        </w:rPr>
        <w:t xml:space="preserve"> </w:t>
      </w:r>
      <w:r w:rsidR="0632AAF2" w:rsidRPr="00CC6796">
        <w:rPr>
          <w:spacing w:val="-3"/>
        </w:rPr>
        <w:t xml:space="preserve">mínimo </w:t>
      </w:r>
      <w:r w:rsidRPr="00CC6796">
        <w:t>doce</w:t>
      </w:r>
      <w:r w:rsidRPr="00CC6796">
        <w:rPr>
          <w:spacing w:val="-5"/>
        </w:rPr>
        <w:t xml:space="preserve"> </w:t>
      </w:r>
      <w:r w:rsidRPr="00CC6796">
        <w:t>(12)</w:t>
      </w:r>
      <w:r w:rsidRPr="00CC6796">
        <w:rPr>
          <w:spacing w:val="-2"/>
        </w:rPr>
        <w:t xml:space="preserve"> </w:t>
      </w:r>
      <w:r w:rsidRPr="00CC6796">
        <w:t>horas</w:t>
      </w:r>
      <w:r w:rsidRPr="00CC6796">
        <w:rPr>
          <w:spacing w:val="-5"/>
        </w:rPr>
        <w:t xml:space="preserve"> </w:t>
      </w:r>
      <w:r w:rsidR="415C2E73" w:rsidRPr="00CC6796">
        <w:rPr>
          <w:spacing w:val="-5"/>
        </w:rPr>
        <w:t xml:space="preserve">de </w:t>
      </w:r>
      <w:r w:rsidR="00275D1B" w:rsidRPr="00CC6796">
        <w:rPr>
          <w:spacing w:val="-5"/>
        </w:rPr>
        <w:t xml:space="preserve">antelación </w:t>
      </w:r>
      <w:r w:rsidR="00275D1B" w:rsidRPr="00CC6796">
        <w:rPr>
          <w:spacing w:val="-3"/>
        </w:rPr>
        <w:t>de</w:t>
      </w:r>
      <w:r w:rsidRPr="00CC6796">
        <w:rPr>
          <w:spacing w:val="-3"/>
        </w:rPr>
        <w:t xml:space="preserve"> </w:t>
      </w:r>
      <w:r w:rsidRPr="00CC6796">
        <w:t>este,</w:t>
      </w:r>
      <w:r w:rsidRPr="00CC6796">
        <w:rPr>
          <w:spacing w:val="-3"/>
        </w:rPr>
        <w:t xml:space="preserve"> </w:t>
      </w:r>
      <w:r w:rsidRPr="00CC6796">
        <w:t>donde el/la Secretario (a) Técnico (a) del Comité remitirá:</w:t>
      </w:r>
    </w:p>
    <w:p w14:paraId="16DDC396" w14:textId="77777777" w:rsidR="00B9404F" w:rsidRPr="00CC6796" w:rsidRDefault="39C5C282" w:rsidP="008A29BA">
      <w:pPr>
        <w:pStyle w:val="Prrafodelista"/>
        <w:numPr>
          <w:ilvl w:val="0"/>
          <w:numId w:val="24"/>
        </w:numPr>
        <w:tabs>
          <w:tab w:val="left" w:pos="1946"/>
        </w:tabs>
        <w:spacing w:before="160"/>
        <w:ind w:right="131"/>
      </w:pPr>
      <w:r w:rsidRPr="00CC6796">
        <w:t>Estudios</w:t>
      </w:r>
      <w:r w:rsidRPr="00CC6796">
        <w:rPr>
          <w:spacing w:val="-5"/>
        </w:rPr>
        <w:t xml:space="preserve"> </w:t>
      </w:r>
      <w:r w:rsidRPr="00CC6796">
        <w:rPr>
          <w:spacing w:val="-2"/>
        </w:rPr>
        <w:t>Previos</w:t>
      </w:r>
    </w:p>
    <w:p w14:paraId="60881F81" w14:textId="77777777" w:rsidR="00B9404F" w:rsidRPr="00CC6796" w:rsidRDefault="39C5C282" w:rsidP="008A29BA">
      <w:pPr>
        <w:pStyle w:val="Prrafodelista"/>
        <w:numPr>
          <w:ilvl w:val="0"/>
          <w:numId w:val="24"/>
        </w:numPr>
        <w:tabs>
          <w:tab w:val="left" w:pos="1946"/>
        </w:tabs>
        <w:spacing w:before="20"/>
        <w:ind w:right="131"/>
      </w:pPr>
      <w:r w:rsidRPr="00CC6796">
        <w:t>Análisis</w:t>
      </w:r>
      <w:r w:rsidRPr="00CC6796">
        <w:rPr>
          <w:spacing w:val="-6"/>
        </w:rPr>
        <w:t xml:space="preserve"> </w:t>
      </w:r>
      <w:r w:rsidRPr="00CC6796">
        <w:t>del</w:t>
      </w:r>
      <w:r w:rsidRPr="00CC6796">
        <w:rPr>
          <w:spacing w:val="-5"/>
        </w:rPr>
        <w:t xml:space="preserve"> </w:t>
      </w:r>
      <w:r w:rsidRPr="00CC6796">
        <w:rPr>
          <w:spacing w:val="-2"/>
        </w:rPr>
        <w:t>Sector</w:t>
      </w:r>
    </w:p>
    <w:p w14:paraId="384816E3" w14:textId="0DCA7B64" w:rsidR="00B9404F" w:rsidRPr="00CC6796" w:rsidRDefault="39C5C282" w:rsidP="008A29BA">
      <w:pPr>
        <w:pStyle w:val="Prrafodelista"/>
        <w:numPr>
          <w:ilvl w:val="0"/>
          <w:numId w:val="24"/>
        </w:numPr>
        <w:tabs>
          <w:tab w:val="left" w:pos="1946"/>
        </w:tabs>
        <w:spacing w:before="22"/>
        <w:ind w:right="131"/>
      </w:pPr>
      <w:r w:rsidRPr="00CC6796">
        <w:rPr>
          <w:spacing w:val="-4"/>
        </w:rPr>
        <w:t>CDP´</w:t>
      </w:r>
      <w:r w:rsidR="00275D1B" w:rsidRPr="00CC6796">
        <w:rPr>
          <w:spacing w:val="-4"/>
        </w:rPr>
        <w:t>S</w:t>
      </w:r>
    </w:p>
    <w:p w14:paraId="6F6A50D8" w14:textId="77777777" w:rsidR="00B9404F" w:rsidRPr="00CC6796" w:rsidRDefault="39C5C282" w:rsidP="008A29BA">
      <w:pPr>
        <w:pStyle w:val="Prrafodelista"/>
        <w:numPr>
          <w:ilvl w:val="0"/>
          <w:numId w:val="24"/>
        </w:numPr>
        <w:tabs>
          <w:tab w:val="left" w:pos="1946"/>
        </w:tabs>
        <w:spacing w:before="18"/>
        <w:ind w:right="131"/>
      </w:pPr>
      <w:r w:rsidRPr="00CC6796">
        <w:t>Cotizaciones</w:t>
      </w:r>
      <w:r w:rsidRPr="00CC6796">
        <w:rPr>
          <w:spacing w:val="-8"/>
        </w:rPr>
        <w:t xml:space="preserve"> </w:t>
      </w:r>
      <w:r w:rsidRPr="00CC6796">
        <w:t>(Cuando</w:t>
      </w:r>
      <w:r w:rsidRPr="00CC6796">
        <w:rPr>
          <w:spacing w:val="-8"/>
        </w:rPr>
        <w:t xml:space="preserve"> </w:t>
      </w:r>
      <w:r w:rsidRPr="00CC6796">
        <w:rPr>
          <w:spacing w:val="-2"/>
        </w:rPr>
        <w:t>apliquen)</w:t>
      </w:r>
    </w:p>
    <w:p w14:paraId="79726295" w14:textId="77777777" w:rsidR="00B9404F" w:rsidRPr="00CC6796" w:rsidRDefault="39C5C282" w:rsidP="008A29BA">
      <w:pPr>
        <w:pStyle w:val="Prrafodelista"/>
        <w:numPr>
          <w:ilvl w:val="0"/>
          <w:numId w:val="24"/>
        </w:numPr>
        <w:tabs>
          <w:tab w:val="left" w:pos="1946"/>
        </w:tabs>
        <w:spacing w:before="18"/>
        <w:ind w:right="131"/>
      </w:pPr>
      <w:r w:rsidRPr="00CC6796">
        <w:t>Ficha</w:t>
      </w:r>
      <w:r w:rsidRPr="00CC6796">
        <w:rPr>
          <w:spacing w:val="-3"/>
        </w:rPr>
        <w:t xml:space="preserve"> </w:t>
      </w:r>
      <w:r w:rsidRPr="00CC6796">
        <w:t>de</w:t>
      </w:r>
      <w:r w:rsidRPr="00CC6796">
        <w:rPr>
          <w:spacing w:val="-3"/>
        </w:rPr>
        <w:t xml:space="preserve"> </w:t>
      </w:r>
      <w:r w:rsidRPr="00CC6796">
        <w:rPr>
          <w:spacing w:val="-2"/>
        </w:rPr>
        <w:t>Comité</w:t>
      </w:r>
    </w:p>
    <w:p w14:paraId="187F57B8" w14:textId="77777777" w:rsidR="00B9404F" w:rsidRPr="00CC6796" w:rsidRDefault="00B9404F" w:rsidP="00B16183">
      <w:pPr>
        <w:pStyle w:val="Textoindependiente"/>
        <w:spacing w:before="10"/>
        <w:ind w:right="131"/>
        <w:jc w:val="both"/>
      </w:pPr>
    </w:p>
    <w:p w14:paraId="35ADFD24" w14:textId="0F21B220" w:rsidR="733122B2" w:rsidRPr="00CC6796" w:rsidRDefault="733122B2" w:rsidP="00B16183">
      <w:pPr>
        <w:pStyle w:val="Textoindependiente"/>
        <w:spacing w:before="10"/>
        <w:ind w:left="528" w:right="131"/>
        <w:jc w:val="both"/>
      </w:pPr>
      <w:r w:rsidRPr="00CC6796">
        <w:t>Estos comités se realizarán de manera extraordinaria y sólo cuando medie justi</w:t>
      </w:r>
      <w:r w:rsidR="4E3E1B02" w:rsidRPr="00CC6796">
        <w:t>ficación por parte del Director, subdirector o jefe de la dependencia que requiere la contratación</w:t>
      </w:r>
      <w:r w:rsidR="6A58DAE5" w:rsidRPr="00CC6796">
        <w:t>, la cual será revisada y avalada por parte de</w:t>
      </w:r>
      <w:r w:rsidR="7E348784" w:rsidRPr="00CC6796">
        <w:t>l subdirector de</w:t>
      </w:r>
      <w:r w:rsidR="6A58DAE5" w:rsidRPr="00CC6796">
        <w:t xml:space="preserve"> Gestión Contractual</w:t>
      </w:r>
      <w:r w:rsidR="59F2673F" w:rsidRPr="00CC6796">
        <w:t xml:space="preserve"> y el jefe de la Oficina asesora de Planeación</w:t>
      </w:r>
      <w:r w:rsidR="0A68B7CF" w:rsidRPr="00CC6796">
        <w:t>,</w:t>
      </w:r>
      <w:r w:rsidR="59F2673F" w:rsidRPr="00CC6796">
        <w:t xml:space="preserve"> </w:t>
      </w:r>
      <w:r w:rsidR="2037B798" w:rsidRPr="00CC6796">
        <w:t xml:space="preserve">este último </w:t>
      </w:r>
      <w:r w:rsidR="59F2673F" w:rsidRPr="00CC6796">
        <w:t>cuando se trate de la ejecución de recursos de inversión</w:t>
      </w:r>
      <w:r w:rsidR="6A58DAE5" w:rsidRPr="00CC6796">
        <w:t>.</w:t>
      </w:r>
    </w:p>
    <w:p w14:paraId="5E5FCE7A" w14:textId="05AAE8F3" w:rsidR="4DCA6D60" w:rsidRPr="00CC6796" w:rsidRDefault="4DCA6D60" w:rsidP="00B16183">
      <w:pPr>
        <w:pStyle w:val="Textoindependiente"/>
        <w:spacing w:before="10"/>
        <w:ind w:right="131"/>
      </w:pPr>
    </w:p>
    <w:p w14:paraId="6AD38F42" w14:textId="77777777" w:rsidR="00B9404F" w:rsidRPr="00CC6796" w:rsidRDefault="39C5C282" w:rsidP="008A29BA">
      <w:pPr>
        <w:pStyle w:val="Ttulo2"/>
        <w:numPr>
          <w:ilvl w:val="2"/>
          <w:numId w:val="36"/>
        </w:numPr>
        <w:tabs>
          <w:tab w:val="left" w:pos="1234"/>
        </w:tabs>
        <w:ind w:left="1234" w:right="131" w:hanging="706"/>
      </w:pPr>
      <w:bookmarkStart w:id="63" w:name="_Toc233723433"/>
      <w:r w:rsidRPr="00CC6796">
        <w:lastRenderedPageBreak/>
        <w:t>Comités</w:t>
      </w:r>
      <w:r w:rsidRPr="00CC6796">
        <w:rPr>
          <w:spacing w:val="-4"/>
        </w:rPr>
        <w:t xml:space="preserve"> </w:t>
      </w:r>
      <w:r w:rsidRPr="00CC6796">
        <w:t>no</w:t>
      </w:r>
      <w:r w:rsidRPr="00CC6796">
        <w:rPr>
          <w:spacing w:val="-1"/>
        </w:rPr>
        <w:t xml:space="preserve"> </w:t>
      </w:r>
      <w:r w:rsidRPr="00CC6796">
        <w:rPr>
          <w:spacing w:val="-2"/>
        </w:rPr>
        <w:t>presenciales</w:t>
      </w:r>
      <w:bookmarkEnd w:id="63"/>
    </w:p>
    <w:p w14:paraId="317DB3FD" w14:textId="6C375DCC" w:rsidR="00B9404F" w:rsidRPr="00CC6796" w:rsidRDefault="39C5C282" w:rsidP="00B16183">
      <w:pPr>
        <w:pStyle w:val="Textoindependiente"/>
        <w:spacing w:before="179" w:line="259" w:lineRule="auto"/>
        <w:ind w:left="528" w:right="131"/>
        <w:jc w:val="both"/>
      </w:pPr>
      <w:r w:rsidRPr="00CC6796">
        <w:t>Los Comités ordinarios y extraordinarios podrán adelantarse mediante reuniones no presenciales, de</w:t>
      </w:r>
      <w:r w:rsidRPr="00CC6796">
        <w:rPr>
          <w:spacing w:val="-16"/>
        </w:rPr>
        <w:t xml:space="preserve"> </w:t>
      </w:r>
      <w:r w:rsidRPr="00CC6796">
        <w:t>manera</w:t>
      </w:r>
      <w:r w:rsidRPr="00CC6796">
        <w:rPr>
          <w:spacing w:val="-15"/>
        </w:rPr>
        <w:t xml:space="preserve"> </w:t>
      </w:r>
      <w:r w:rsidRPr="00CC6796">
        <w:t>virtual</w:t>
      </w:r>
      <w:r w:rsidRPr="00CC6796">
        <w:rPr>
          <w:spacing w:val="-15"/>
        </w:rPr>
        <w:t xml:space="preserve"> </w:t>
      </w:r>
      <w:r w:rsidRPr="00CC6796">
        <w:t>(entendidas</w:t>
      </w:r>
      <w:r w:rsidRPr="00CC6796">
        <w:rPr>
          <w:spacing w:val="-16"/>
        </w:rPr>
        <w:t xml:space="preserve"> </w:t>
      </w:r>
      <w:r w:rsidRPr="00CC6796">
        <w:t>estas</w:t>
      </w:r>
      <w:r w:rsidRPr="00CC6796">
        <w:rPr>
          <w:spacing w:val="-15"/>
        </w:rPr>
        <w:t xml:space="preserve"> </w:t>
      </w:r>
      <w:r w:rsidRPr="00CC6796">
        <w:t>como</w:t>
      </w:r>
      <w:r w:rsidRPr="00CC6796">
        <w:rPr>
          <w:spacing w:val="-15"/>
        </w:rPr>
        <w:t xml:space="preserve"> </w:t>
      </w:r>
      <w:r w:rsidRPr="00CC6796">
        <w:t>aquellas</w:t>
      </w:r>
      <w:r w:rsidRPr="00CC6796">
        <w:rPr>
          <w:spacing w:val="-15"/>
        </w:rPr>
        <w:t xml:space="preserve"> </w:t>
      </w:r>
      <w:r w:rsidRPr="00CC6796">
        <w:t>en</w:t>
      </w:r>
      <w:r w:rsidRPr="00CC6796">
        <w:rPr>
          <w:spacing w:val="-16"/>
        </w:rPr>
        <w:t xml:space="preserve"> </w:t>
      </w:r>
      <w:r w:rsidRPr="00CC6796">
        <w:t>que</w:t>
      </w:r>
      <w:r w:rsidRPr="00CC6796">
        <w:rPr>
          <w:spacing w:val="-15"/>
        </w:rPr>
        <w:t xml:space="preserve"> </w:t>
      </w:r>
      <w:r w:rsidRPr="00CC6796">
        <w:t>existe</w:t>
      </w:r>
      <w:r w:rsidRPr="00CC6796">
        <w:rPr>
          <w:spacing w:val="-15"/>
        </w:rPr>
        <w:t xml:space="preserve"> </w:t>
      </w:r>
      <w:r w:rsidRPr="00CC6796">
        <w:t>conversación</w:t>
      </w:r>
      <w:r w:rsidRPr="00CC6796">
        <w:rPr>
          <w:spacing w:val="-16"/>
        </w:rPr>
        <w:t xml:space="preserve"> </w:t>
      </w:r>
      <w:r w:rsidRPr="00CC6796">
        <w:t>simultánea</w:t>
      </w:r>
      <w:r w:rsidRPr="00CC6796">
        <w:rPr>
          <w:spacing w:val="-15"/>
        </w:rPr>
        <w:t xml:space="preserve"> </w:t>
      </w:r>
      <w:r w:rsidRPr="00CC6796">
        <w:t>y</w:t>
      </w:r>
      <w:r w:rsidRPr="00CC6796">
        <w:rPr>
          <w:spacing w:val="-15"/>
        </w:rPr>
        <w:t xml:space="preserve"> </w:t>
      </w:r>
      <w:r w:rsidRPr="00CC6796">
        <w:t>sucesiva y puede quedar constancia de esta, a través de cualquier medio electrónico existente, tales como: video conferencia, correo electrónico, etc.) En este caso, la Subdirección de Gestión Contractual realizará</w:t>
      </w:r>
      <w:r w:rsidRPr="00CC6796">
        <w:rPr>
          <w:spacing w:val="40"/>
        </w:rPr>
        <w:t xml:space="preserve"> </w:t>
      </w:r>
      <w:r w:rsidRPr="00CC6796">
        <w:t>la</w:t>
      </w:r>
      <w:r w:rsidRPr="00CC6796">
        <w:rPr>
          <w:spacing w:val="40"/>
        </w:rPr>
        <w:t xml:space="preserve"> </w:t>
      </w:r>
      <w:r w:rsidRPr="00CC6796">
        <w:t>citación</w:t>
      </w:r>
      <w:r w:rsidRPr="00CC6796">
        <w:rPr>
          <w:spacing w:val="40"/>
        </w:rPr>
        <w:t xml:space="preserve"> </w:t>
      </w:r>
      <w:r w:rsidRPr="00CC6796">
        <w:t>mediante</w:t>
      </w:r>
      <w:r w:rsidRPr="00CC6796">
        <w:rPr>
          <w:spacing w:val="40"/>
        </w:rPr>
        <w:t xml:space="preserve"> </w:t>
      </w:r>
      <w:r w:rsidRPr="00CC6796">
        <w:t>correo</w:t>
      </w:r>
      <w:r w:rsidRPr="00CC6796">
        <w:rPr>
          <w:spacing w:val="40"/>
        </w:rPr>
        <w:t xml:space="preserve"> </w:t>
      </w:r>
      <w:r w:rsidRPr="00CC6796">
        <w:t>electrónico,</w:t>
      </w:r>
      <w:r w:rsidRPr="00CC6796">
        <w:rPr>
          <w:spacing w:val="40"/>
        </w:rPr>
        <w:t xml:space="preserve"> </w:t>
      </w:r>
      <w:r w:rsidRPr="00CC6796">
        <w:t>a</w:t>
      </w:r>
      <w:r w:rsidRPr="00CC6796">
        <w:rPr>
          <w:spacing w:val="40"/>
        </w:rPr>
        <w:t xml:space="preserve"> </w:t>
      </w:r>
      <w:r w:rsidRPr="00CC6796">
        <w:t>la</w:t>
      </w:r>
      <w:r w:rsidRPr="00CC6796">
        <w:rPr>
          <w:spacing w:val="40"/>
        </w:rPr>
        <w:t xml:space="preserve"> </w:t>
      </w:r>
      <w:r w:rsidRPr="00CC6796">
        <w:t>cual</w:t>
      </w:r>
      <w:r w:rsidRPr="00CC6796">
        <w:rPr>
          <w:spacing w:val="40"/>
        </w:rPr>
        <w:t xml:space="preserve"> </w:t>
      </w:r>
      <w:r w:rsidRPr="00CC6796">
        <w:t>deberán</w:t>
      </w:r>
      <w:r w:rsidRPr="00CC6796">
        <w:rPr>
          <w:spacing w:val="40"/>
        </w:rPr>
        <w:t xml:space="preserve"> </w:t>
      </w:r>
      <w:r w:rsidRPr="00CC6796">
        <w:t>adjuntarse</w:t>
      </w:r>
      <w:r w:rsidRPr="00CC6796">
        <w:rPr>
          <w:spacing w:val="40"/>
        </w:rPr>
        <w:t xml:space="preserve"> </w:t>
      </w:r>
      <w:r w:rsidRPr="00CC6796">
        <w:t>los</w:t>
      </w:r>
      <w:r w:rsidRPr="00CC6796">
        <w:rPr>
          <w:spacing w:val="40"/>
        </w:rPr>
        <w:t xml:space="preserve"> </w:t>
      </w:r>
      <w:r w:rsidRPr="00CC6796">
        <w:t>documentos</w:t>
      </w:r>
      <w:r w:rsidR="00F05EBA" w:rsidRPr="00CC6796">
        <w:t xml:space="preserve"> </w:t>
      </w:r>
      <w:r w:rsidR="002109D0" w:rsidRPr="00CC6796">
        <w:t>precontractuales a revisar. Las observaciones y aprobaciones al mismo se harán a través de este medio, cuyos soportes se anexarán al expediente respectivo.</w:t>
      </w:r>
    </w:p>
    <w:p w14:paraId="3FC530F6" w14:textId="4562E22C" w:rsidR="00B9404F" w:rsidRPr="00CC6796" w:rsidRDefault="39C5C282" w:rsidP="008A29BA">
      <w:pPr>
        <w:pStyle w:val="Ttulo2"/>
        <w:numPr>
          <w:ilvl w:val="2"/>
          <w:numId w:val="36"/>
        </w:numPr>
        <w:tabs>
          <w:tab w:val="left" w:pos="1234"/>
        </w:tabs>
        <w:spacing w:before="244"/>
        <w:ind w:left="1234" w:right="131" w:hanging="706"/>
      </w:pPr>
      <w:bookmarkStart w:id="64" w:name="_Toc233723434"/>
      <w:r w:rsidRPr="00CC6796">
        <w:t>Dependencia</w:t>
      </w:r>
      <w:r w:rsidRPr="00CC6796">
        <w:rPr>
          <w:spacing w:val="-6"/>
        </w:rPr>
        <w:t xml:space="preserve"> </w:t>
      </w:r>
      <w:r w:rsidRPr="00CC6796">
        <w:t>Solicitante</w:t>
      </w:r>
      <w:r w:rsidRPr="00CC6796">
        <w:rPr>
          <w:spacing w:val="-6"/>
        </w:rPr>
        <w:t xml:space="preserve"> </w:t>
      </w:r>
      <w:r w:rsidR="00BF1C5C">
        <w:rPr>
          <w:spacing w:val="-6"/>
        </w:rPr>
        <w:t>y</w:t>
      </w:r>
      <w:r w:rsidRPr="00CC6796">
        <w:rPr>
          <w:spacing w:val="-6"/>
        </w:rPr>
        <w:t xml:space="preserve"> </w:t>
      </w:r>
      <w:r w:rsidRPr="00CC6796">
        <w:t>Estructuradora</w:t>
      </w:r>
      <w:r w:rsidRPr="00CC6796">
        <w:rPr>
          <w:spacing w:val="-5"/>
        </w:rPr>
        <w:t xml:space="preserve"> </w:t>
      </w:r>
      <w:r w:rsidR="00F410F3">
        <w:rPr>
          <w:spacing w:val="-5"/>
        </w:rPr>
        <w:t>d</w:t>
      </w:r>
      <w:r w:rsidRPr="00CC6796">
        <w:t>el</w:t>
      </w:r>
      <w:r w:rsidRPr="00CC6796">
        <w:rPr>
          <w:spacing w:val="-6"/>
        </w:rPr>
        <w:t xml:space="preserve"> </w:t>
      </w:r>
      <w:r w:rsidRPr="00CC6796">
        <w:rPr>
          <w:spacing w:val="-2"/>
        </w:rPr>
        <w:t>Proceso</w:t>
      </w:r>
      <w:bookmarkEnd w:id="64"/>
    </w:p>
    <w:p w14:paraId="34617729" w14:textId="77777777" w:rsidR="00B15369" w:rsidRDefault="10CAAA62" w:rsidP="00B16183">
      <w:pPr>
        <w:pStyle w:val="Textoindependiente"/>
        <w:spacing w:before="181" w:line="256" w:lineRule="auto"/>
        <w:ind w:left="528" w:right="131"/>
        <w:jc w:val="both"/>
      </w:pPr>
      <w:r w:rsidRPr="00CC6796">
        <w:t>La</w:t>
      </w:r>
      <w:r w:rsidRPr="00CC6796">
        <w:rPr>
          <w:spacing w:val="-5"/>
        </w:rPr>
        <w:t xml:space="preserve"> </w:t>
      </w:r>
      <w:r w:rsidRPr="00CC6796">
        <w:t>dependencia</w:t>
      </w:r>
      <w:r w:rsidRPr="00CC6796">
        <w:rPr>
          <w:spacing w:val="-7"/>
        </w:rPr>
        <w:t xml:space="preserve"> </w:t>
      </w:r>
      <w:r w:rsidRPr="00CC6796">
        <w:t>solicitante</w:t>
      </w:r>
      <w:r w:rsidRPr="00CC6796">
        <w:rPr>
          <w:spacing w:val="-7"/>
        </w:rPr>
        <w:t xml:space="preserve"> </w:t>
      </w:r>
      <w:r w:rsidRPr="00CC6796">
        <w:t>corresponde</w:t>
      </w:r>
      <w:r w:rsidRPr="00CC6796">
        <w:rPr>
          <w:spacing w:val="-8"/>
        </w:rPr>
        <w:t xml:space="preserve"> </w:t>
      </w:r>
      <w:r w:rsidRPr="00CC6796">
        <w:t>al</w:t>
      </w:r>
      <w:r w:rsidRPr="00CC6796">
        <w:rPr>
          <w:spacing w:val="-8"/>
        </w:rPr>
        <w:t xml:space="preserve"> </w:t>
      </w:r>
      <w:r w:rsidRPr="00CC6796">
        <w:t>área</w:t>
      </w:r>
      <w:r w:rsidRPr="00CC6796">
        <w:rPr>
          <w:spacing w:val="-10"/>
        </w:rPr>
        <w:t xml:space="preserve"> </w:t>
      </w:r>
      <w:r w:rsidRPr="00CC6796">
        <w:t>que</w:t>
      </w:r>
      <w:r w:rsidRPr="00CC6796">
        <w:rPr>
          <w:spacing w:val="-7"/>
        </w:rPr>
        <w:t xml:space="preserve"> </w:t>
      </w:r>
      <w:r w:rsidRPr="00CC6796">
        <w:t>requiere</w:t>
      </w:r>
      <w:r w:rsidRPr="00CC6796">
        <w:rPr>
          <w:spacing w:val="-7"/>
        </w:rPr>
        <w:t xml:space="preserve"> </w:t>
      </w:r>
      <w:r w:rsidRPr="00CC6796">
        <w:t>la</w:t>
      </w:r>
      <w:r w:rsidRPr="00CC6796">
        <w:rPr>
          <w:spacing w:val="-7"/>
        </w:rPr>
        <w:t xml:space="preserve"> </w:t>
      </w:r>
      <w:r w:rsidRPr="00CC6796">
        <w:t>contratación</w:t>
      </w:r>
      <w:r w:rsidRPr="00CC6796">
        <w:rPr>
          <w:spacing w:val="-5"/>
        </w:rPr>
        <w:t xml:space="preserve"> </w:t>
      </w:r>
      <w:r w:rsidRPr="00CC6796">
        <w:t>del</w:t>
      </w:r>
      <w:r w:rsidRPr="00CC6796">
        <w:rPr>
          <w:spacing w:val="-8"/>
        </w:rPr>
        <w:t xml:space="preserve"> </w:t>
      </w:r>
      <w:r w:rsidRPr="00CC6796">
        <w:t>bien,</w:t>
      </w:r>
      <w:r w:rsidRPr="00CC6796">
        <w:rPr>
          <w:spacing w:val="-6"/>
        </w:rPr>
        <w:t xml:space="preserve"> </w:t>
      </w:r>
      <w:r w:rsidRPr="00CC6796">
        <w:t>servicio</w:t>
      </w:r>
      <w:r w:rsidRPr="00CC6796">
        <w:rPr>
          <w:spacing w:val="-5"/>
        </w:rPr>
        <w:t xml:space="preserve"> </w:t>
      </w:r>
      <w:r w:rsidRPr="00CC6796">
        <w:t>u</w:t>
      </w:r>
      <w:r w:rsidRPr="00CC6796">
        <w:rPr>
          <w:spacing w:val="-5"/>
        </w:rPr>
        <w:t xml:space="preserve"> </w:t>
      </w:r>
      <w:r w:rsidRPr="00CC6796">
        <w:t>obra y, en consecuencia, es la que tiene a su cargo la responsabilidad de iniciar el trámite e impulsar la necesidad a satisfacer por el Ministerio.</w:t>
      </w:r>
    </w:p>
    <w:p w14:paraId="1AA9F3D4" w14:textId="32F677DF" w:rsidR="00275D1B" w:rsidRPr="00CC6796" w:rsidRDefault="00275D1B" w:rsidP="00B16183">
      <w:pPr>
        <w:pStyle w:val="Textoindependiente"/>
        <w:spacing w:before="181" w:line="256" w:lineRule="auto"/>
        <w:ind w:left="528" w:right="131"/>
        <w:jc w:val="both"/>
      </w:pPr>
      <w:r w:rsidRPr="00CC6796">
        <w:t>L</w:t>
      </w:r>
      <w:r w:rsidR="2E11C049" w:rsidRPr="00CC6796">
        <w:t xml:space="preserve">as </w:t>
      </w:r>
      <w:r w:rsidR="55460F03" w:rsidRPr="00CC6796">
        <w:t xml:space="preserve">observaciones, recomendaciones y ajustes que sean </w:t>
      </w:r>
      <w:r w:rsidR="26EBF3A5" w:rsidRPr="00CC6796">
        <w:t>solicitados por</w:t>
      </w:r>
      <w:r w:rsidR="55460F03" w:rsidRPr="00CC6796">
        <w:t xml:space="preserve"> el Comité de Contratación sobre los documentos del proceso deberán ser revisados, gestionados e incorporados por el área responsable, asegurando la actualización de los documentos y la consistencia de la información contenida en ellos, de conformidad con las directrices impartidas por el Comité</w:t>
      </w:r>
      <w:r w:rsidRPr="00CC6796">
        <w:t>.</w:t>
      </w:r>
    </w:p>
    <w:p w14:paraId="1A399BE2" w14:textId="07F56E51" w:rsidR="00B9404F" w:rsidRPr="00CC6796" w:rsidRDefault="655C44CA" w:rsidP="008A29BA">
      <w:pPr>
        <w:pStyle w:val="Ttulo1"/>
        <w:numPr>
          <w:ilvl w:val="1"/>
          <w:numId w:val="36"/>
        </w:numPr>
        <w:tabs>
          <w:tab w:val="left" w:pos="1236"/>
        </w:tabs>
        <w:spacing w:before="247"/>
        <w:ind w:right="131"/>
        <w:jc w:val="left"/>
      </w:pPr>
      <w:bookmarkStart w:id="65" w:name="_Toc233723435"/>
      <w:r w:rsidRPr="00CC6796">
        <w:t>COMITÉ</w:t>
      </w:r>
      <w:r w:rsidRPr="00CC6796">
        <w:rPr>
          <w:spacing w:val="-5"/>
        </w:rPr>
        <w:t xml:space="preserve"> </w:t>
      </w:r>
      <w:r w:rsidRPr="00CC6796">
        <w:t>ASESOR</w:t>
      </w:r>
      <w:r w:rsidRPr="00CC6796">
        <w:rPr>
          <w:spacing w:val="-6"/>
        </w:rPr>
        <w:t xml:space="preserve"> </w:t>
      </w:r>
      <w:r w:rsidRPr="00CC6796">
        <w:t>VERIFICADOR</w:t>
      </w:r>
      <w:r w:rsidRPr="00CC6796">
        <w:rPr>
          <w:spacing w:val="-6"/>
        </w:rPr>
        <w:t xml:space="preserve"> </w:t>
      </w:r>
      <w:r w:rsidRPr="00CC6796">
        <w:t>O</w:t>
      </w:r>
      <w:r w:rsidRPr="00CC6796">
        <w:rPr>
          <w:spacing w:val="-4"/>
        </w:rPr>
        <w:t xml:space="preserve"> </w:t>
      </w:r>
      <w:r w:rsidRPr="00CC6796">
        <w:rPr>
          <w:spacing w:val="-2"/>
        </w:rPr>
        <w:t>EVALUADOR</w:t>
      </w:r>
      <w:bookmarkEnd w:id="65"/>
    </w:p>
    <w:p w14:paraId="2F463B7F" w14:textId="77777777" w:rsidR="00B9404F" w:rsidRPr="00CC6796" w:rsidRDefault="39C5C282" w:rsidP="00B16183">
      <w:pPr>
        <w:pStyle w:val="Textoindependiente"/>
        <w:spacing w:before="181" w:line="259" w:lineRule="auto"/>
        <w:ind w:left="528" w:right="131"/>
        <w:jc w:val="both"/>
      </w:pPr>
      <w:r w:rsidRPr="00CC6796">
        <w:t>El</w:t>
      </w:r>
      <w:r w:rsidRPr="00CC6796">
        <w:rPr>
          <w:spacing w:val="-11"/>
        </w:rPr>
        <w:t xml:space="preserve"> </w:t>
      </w:r>
      <w:r w:rsidRPr="00CC6796">
        <w:t>Comité</w:t>
      </w:r>
      <w:r w:rsidRPr="00CC6796">
        <w:rPr>
          <w:spacing w:val="-9"/>
        </w:rPr>
        <w:t xml:space="preserve"> </w:t>
      </w:r>
      <w:r w:rsidRPr="00CC6796">
        <w:t>Asesor</w:t>
      </w:r>
      <w:r w:rsidRPr="00CC6796">
        <w:rPr>
          <w:spacing w:val="-9"/>
        </w:rPr>
        <w:t xml:space="preserve"> </w:t>
      </w:r>
      <w:r w:rsidRPr="00CC6796">
        <w:t>Verificador</w:t>
      </w:r>
      <w:r w:rsidRPr="00CC6796">
        <w:rPr>
          <w:spacing w:val="-9"/>
        </w:rPr>
        <w:t xml:space="preserve"> </w:t>
      </w:r>
      <w:r w:rsidRPr="00CC6796">
        <w:t>o</w:t>
      </w:r>
      <w:r w:rsidRPr="00CC6796">
        <w:rPr>
          <w:spacing w:val="-10"/>
        </w:rPr>
        <w:t xml:space="preserve"> </w:t>
      </w:r>
      <w:r w:rsidRPr="00CC6796">
        <w:t>Evaluador</w:t>
      </w:r>
      <w:r w:rsidRPr="00CC6796">
        <w:rPr>
          <w:spacing w:val="-9"/>
        </w:rPr>
        <w:t xml:space="preserve"> </w:t>
      </w:r>
      <w:r w:rsidRPr="00CC6796">
        <w:t>es</w:t>
      </w:r>
      <w:r w:rsidRPr="00CC6796">
        <w:rPr>
          <w:spacing w:val="-10"/>
        </w:rPr>
        <w:t xml:space="preserve"> </w:t>
      </w:r>
      <w:r w:rsidRPr="00CC6796">
        <w:t>un</w:t>
      </w:r>
      <w:r w:rsidRPr="00CC6796">
        <w:rPr>
          <w:spacing w:val="-10"/>
        </w:rPr>
        <w:t xml:space="preserve"> </w:t>
      </w:r>
      <w:r w:rsidRPr="00CC6796">
        <w:t>órgano</w:t>
      </w:r>
      <w:r w:rsidRPr="00CC6796">
        <w:rPr>
          <w:spacing w:val="-10"/>
        </w:rPr>
        <w:t xml:space="preserve"> </w:t>
      </w:r>
      <w:r w:rsidRPr="00CC6796">
        <w:t>auxiliar</w:t>
      </w:r>
      <w:r w:rsidRPr="00CC6796">
        <w:rPr>
          <w:spacing w:val="-9"/>
        </w:rPr>
        <w:t xml:space="preserve"> </w:t>
      </w:r>
      <w:r w:rsidRPr="00CC6796">
        <w:t>dispuesto</w:t>
      </w:r>
      <w:r w:rsidRPr="00CC6796">
        <w:rPr>
          <w:spacing w:val="-9"/>
        </w:rPr>
        <w:t xml:space="preserve"> </w:t>
      </w:r>
      <w:r w:rsidRPr="00CC6796">
        <w:t>por</w:t>
      </w:r>
      <w:r w:rsidRPr="00CC6796">
        <w:rPr>
          <w:spacing w:val="-9"/>
        </w:rPr>
        <w:t xml:space="preserve"> </w:t>
      </w:r>
      <w:r w:rsidRPr="00CC6796">
        <w:t>el</w:t>
      </w:r>
      <w:r w:rsidRPr="00CC6796">
        <w:rPr>
          <w:spacing w:val="-11"/>
        </w:rPr>
        <w:t xml:space="preserve"> </w:t>
      </w:r>
      <w:r w:rsidRPr="00CC6796">
        <w:t>artículo</w:t>
      </w:r>
      <w:r w:rsidRPr="00CC6796">
        <w:rPr>
          <w:spacing w:val="-10"/>
        </w:rPr>
        <w:t xml:space="preserve"> </w:t>
      </w:r>
      <w:r w:rsidRPr="00CC6796">
        <w:t>2.2.1.1.2.2.3 del Decreto 1082 de 2015, cuya función consiste en evaluar las ofertas y las manifestaciones de interés para cada proceso de contratación; este comité es designado al cierre del proceso de selección, y tiene como principal función verificar los requisitos habilitantes mínimos de los proponentes y demás aspectos de comprobación.</w:t>
      </w:r>
    </w:p>
    <w:p w14:paraId="6CDBF064" w14:textId="7F9F2804" w:rsidR="00B9404F" w:rsidRPr="00CC6796" w:rsidRDefault="33FD7531" w:rsidP="00B16183">
      <w:pPr>
        <w:pStyle w:val="Textoindependiente"/>
        <w:spacing w:before="158" w:line="259" w:lineRule="auto"/>
        <w:ind w:left="528" w:right="131"/>
        <w:jc w:val="both"/>
      </w:pPr>
      <w:r w:rsidRPr="00CC6796">
        <w:t>Los miembros del Comité serán designados por el Ordenador del Gasto</w:t>
      </w:r>
      <w:r w:rsidR="00275D1B" w:rsidRPr="00CC6796">
        <w:t xml:space="preserve"> mediante memorando</w:t>
      </w:r>
      <w:r w:rsidRPr="00CC6796">
        <w:rPr>
          <w:color w:val="000000"/>
        </w:rPr>
        <w:t>, este estará compuesto por servidores públicos y/o contratistas vinculados para desempeñar el rol de evaluador</w:t>
      </w:r>
      <w:r w:rsidRPr="00CC6796">
        <w:rPr>
          <w:color w:val="000000"/>
          <w:spacing w:val="-11"/>
        </w:rPr>
        <w:t xml:space="preserve"> </w:t>
      </w:r>
      <w:r w:rsidRPr="00CC6796">
        <w:rPr>
          <w:color w:val="000000"/>
        </w:rPr>
        <w:t>jurídico,</w:t>
      </w:r>
      <w:r w:rsidRPr="00CC6796">
        <w:rPr>
          <w:color w:val="000000"/>
          <w:spacing w:val="-11"/>
        </w:rPr>
        <w:t xml:space="preserve"> </w:t>
      </w:r>
      <w:r w:rsidRPr="00CC6796">
        <w:rPr>
          <w:color w:val="000000"/>
        </w:rPr>
        <w:t>técnico,</w:t>
      </w:r>
      <w:r w:rsidRPr="00CC6796">
        <w:rPr>
          <w:color w:val="000000"/>
          <w:spacing w:val="-14"/>
        </w:rPr>
        <w:t xml:space="preserve"> </w:t>
      </w:r>
      <w:r w:rsidRPr="00CC6796">
        <w:rPr>
          <w:color w:val="000000"/>
        </w:rPr>
        <w:t>financiero</w:t>
      </w:r>
      <w:r w:rsidRPr="00CC6796">
        <w:rPr>
          <w:color w:val="000000"/>
          <w:spacing w:val="-11"/>
        </w:rPr>
        <w:t xml:space="preserve"> </w:t>
      </w:r>
      <w:r w:rsidRPr="00CC6796">
        <w:rPr>
          <w:color w:val="000000"/>
        </w:rPr>
        <w:t>–</w:t>
      </w:r>
      <w:r w:rsidRPr="00CC6796">
        <w:rPr>
          <w:color w:val="000000"/>
          <w:spacing w:val="-15"/>
        </w:rPr>
        <w:t xml:space="preserve"> </w:t>
      </w:r>
      <w:r w:rsidRPr="00CC6796">
        <w:rPr>
          <w:color w:val="000000"/>
        </w:rPr>
        <w:t>económico,</w:t>
      </w:r>
      <w:r w:rsidRPr="00CC6796">
        <w:rPr>
          <w:color w:val="000000"/>
          <w:spacing w:val="-11"/>
        </w:rPr>
        <w:t xml:space="preserve"> </w:t>
      </w:r>
      <w:r w:rsidRPr="00CC6796">
        <w:rPr>
          <w:color w:val="000000"/>
        </w:rPr>
        <w:t>el</w:t>
      </w:r>
      <w:r w:rsidRPr="00CC6796">
        <w:rPr>
          <w:color w:val="000000"/>
          <w:spacing w:val="-13"/>
        </w:rPr>
        <w:t xml:space="preserve"> </w:t>
      </w:r>
      <w:r w:rsidRPr="00CC6796">
        <w:rPr>
          <w:color w:val="000000"/>
        </w:rPr>
        <w:t>cual</w:t>
      </w:r>
      <w:r w:rsidRPr="00CC6796">
        <w:rPr>
          <w:color w:val="000000"/>
          <w:spacing w:val="-13"/>
        </w:rPr>
        <w:t xml:space="preserve"> </w:t>
      </w:r>
      <w:r w:rsidRPr="00CC6796">
        <w:rPr>
          <w:color w:val="000000"/>
        </w:rPr>
        <w:t>debe</w:t>
      </w:r>
      <w:r w:rsidRPr="00CC6796">
        <w:rPr>
          <w:color w:val="000000"/>
          <w:spacing w:val="-13"/>
        </w:rPr>
        <w:t xml:space="preserve"> </w:t>
      </w:r>
      <w:r w:rsidRPr="00CC6796">
        <w:rPr>
          <w:color w:val="000000"/>
        </w:rPr>
        <w:t>realizar</w:t>
      </w:r>
      <w:r w:rsidRPr="00CC6796">
        <w:rPr>
          <w:color w:val="000000"/>
          <w:spacing w:val="-11"/>
        </w:rPr>
        <w:t xml:space="preserve"> </w:t>
      </w:r>
      <w:r w:rsidRPr="00CC6796">
        <w:rPr>
          <w:color w:val="000000"/>
        </w:rPr>
        <w:t>su</w:t>
      </w:r>
      <w:r w:rsidRPr="00CC6796">
        <w:rPr>
          <w:color w:val="000000"/>
          <w:spacing w:val="-12"/>
        </w:rPr>
        <w:t xml:space="preserve"> </w:t>
      </w:r>
      <w:r w:rsidRPr="00CC6796">
        <w:rPr>
          <w:color w:val="000000"/>
        </w:rPr>
        <w:t>labor</w:t>
      </w:r>
      <w:r w:rsidRPr="00CC6796">
        <w:rPr>
          <w:color w:val="000000"/>
          <w:spacing w:val="-11"/>
        </w:rPr>
        <w:t xml:space="preserve"> </w:t>
      </w:r>
      <w:r w:rsidRPr="00CC6796">
        <w:rPr>
          <w:color w:val="000000"/>
        </w:rPr>
        <w:t>de</w:t>
      </w:r>
      <w:r w:rsidRPr="00CC6796">
        <w:rPr>
          <w:color w:val="000000"/>
          <w:spacing w:val="-13"/>
        </w:rPr>
        <w:t xml:space="preserve"> </w:t>
      </w:r>
      <w:r w:rsidRPr="00CC6796">
        <w:rPr>
          <w:color w:val="000000"/>
        </w:rPr>
        <w:t>manera</w:t>
      </w:r>
      <w:r w:rsidRPr="00CC6796">
        <w:rPr>
          <w:color w:val="000000"/>
          <w:spacing w:val="-12"/>
        </w:rPr>
        <w:t xml:space="preserve"> </w:t>
      </w:r>
      <w:r w:rsidRPr="00CC6796">
        <w:rPr>
          <w:color w:val="000000"/>
        </w:rPr>
        <w:t>objetiva, ciñéndose</w:t>
      </w:r>
      <w:r w:rsidRPr="00CC6796">
        <w:rPr>
          <w:color w:val="000000"/>
          <w:spacing w:val="-16"/>
        </w:rPr>
        <w:t xml:space="preserve"> </w:t>
      </w:r>
      <w:r w:rsidRPr="00CC6796">
        <w:rPr>
          <w:color w:val="000000"/>
        </w:rPr>
        <w:t>exclusivamente</w:t>
      </w:r>
      <w:r w:rsidRPr="00CC6796">
        <w:rPr>
          <w:color w:val="000000"/>
          <w:spacing w:val="-15"/>
        </w:rPr>
        <w:t xml:space="preserve"> </w:t>
      </w:r>
      <w:r w:rsidRPr="00CC6796">
        <w:rPr>
          <w:color w:val="000000"/>
        </w:rPr>
        <w:t>por</w:t>
      </w:r>
      <w:r w:rsidRPr="00CC6796">
        <w:rPr>
          <w:color w:val="000000"/>
          <w:spacing w:val="-14"/>
        </w:rPr>
        <w:t xml:space="preserve"> </w:t>
      </w:r>
      <w:r w:rsidRPr="00CC6796">
        <w:rPr>
          <w:color w:val="000000"/>
        </w:rPr>
        <w:t>las</w:t>
      </w:r>
      <w:r w:rsidRPr="00CC6796">
        <w:rPr>
          <w:color w:val="000000"/>
          <w:spacing w:val="-16"/>
        </w:rPr>
        <w:t xml:space="preserve"> </w:t>
      </w:r>
      <w:r w:rsidRPr="00CC6796">
        <w:rPr>
          <w:color w:val="000000"/>
        </w:rPr>
        <w:t>reglas</w:t>
      </w:r>
      <w:r w:rsidRPr="00CC6796">
        <w:rPr>
          <w:color w:val="000000"/>
          <w:spacing w:val="-13"/>
        </w:rPr>
        <w:t xml:space="preserve"> </w:t>
      </w:r>
      <w:r w:rsidRPr="00CC6796">
        <w:rPr>
          <w:color w:val="000000"/>
        </w:rPr>
        <w:t>previstas</w:t>
      </w:r>
      <w:r w:rsidRPr="00CC6796">
        <w:rPr>
          <w:color w:val="000000"/>
          <w:spacing w:val="-16"/>
        </w:rPr>
        <w:t xml:space="preserve"> </w:t>
      </w:r>
      <w:r w:rsidRPr="00CC6796">
        <w:rPr>
          <w:color w:val="000000"/>
        </w:rPr>
        <w:t>en</w:t>
      </w:r>
      <w:r w:rsidRPr="00CC6796">
        <w:rPr>
          <w:color w:val="000000"/>
          <w:spacing w:val="-14"/>
        </w:rPr>
        <w:t xml:space="preserve"> </w:t>
      </w:r>
      <w:r w:rsidRPr="00CC6796">
        <w:rPr>
          <w:color w:val="000000"/>
        </w:rPr>
        <w:t>la</w:t>
      </w:r>
      <w:r w:rsidRPr="00CC6796">
        <w:rPr>
          <w:color w:val="000000"/>
          <w:spacing w:val="-14"/>
        </w:rPr>
        <w:t xml:space="preserve"> </w:t>
      </w:r>
      <w:r w:rsidRPr="00CC6796">
        <w:rPr>
          <w:color w:val="000000"/>
        </w:rPr>
        <w:t>Ley</w:t>
      </w:r>
      <w:r w:rsidRPr="00CC6796">
        <w:rPr>
          <w:color w:val="000000"/>
          <w:spacing w:val="-16"/>
        </w:rPr>
        <w:t xml:space="preserve"> </w:t>
      </w:r>
      <w:r w:rsidRPr="00CC6796">
        <w:rPr>
          <w:color w:val="000000"/>
        </w:rPr>
        <w:t>y</w:t>
      </w:r>
      <w:r w:rsidRPr="00CC6796">
        <w:rPr>
          <w:color w:val="000000"/>
          <w:spacing w:val="-15"/>
        </w:rPr>
        <w:t xml:space="preserve"> </w:t>
      </w:r>
      <w:r w:rsidRPr="00CC6796">
        <w:rPr>
          <w:color w:val="000000"/>
        </w:rPr>
        <w:t>en</w:t>
      </w:r>
      <w:r w:rsidRPr="00CC6796">
        <w:rPr>
          <w:color w:val="000000"/>
          <w:spacing w:val="-14"/>
        </w:rPr>
        <w:t xml:space="preserve"> </w:t>
      </w:r>
      <w:r w:rsidRPr="00CC6796">
        <w:rPr>
          <w:color w:val="000000"/>
        </w:rPr>
        <w:t>la</w:t>
      </w:r>
      <w:r w:rsidRPr="00CC6796">
        <w:rPr>
          <w:color w:val="000000"/>
          <w:spacing w:val="-16"/>
        </w:rPr>
        <w:t xml:space="preserve"> </w:t>
      </w:r>
      <w:r w:rsidRPr="00CC6796">
        <w:rPr>
          <w:color w:val="000000"/>
        </w:rPr>
        <w:t>Invitación</w:t>
      </w:r>
      <w:r w:rsidRPr="00CC6796">
        <w:rPr>
          <w:color w:val="000000"/>
          <w:spacing w:val="-14"/>
        </w:rPr>
        <w:t xml:space="preserve"> </w:t>
      </w:r>
      <w:r w:rsidRPr="00CC6796">
        <w:rPr>
          <w:color w:val="000000"/>
        </w:rPr>
        <w:t>Pública</w:t>
      </w:r>
      <w:r w:rsidRPr="00CC6796">
        <w:rPr>
          <w:color w:val="000000"/>
          <w:spacing w:val="-14"/>
        </w:rPr>
        <w:t xml:space="preserve"> </w:t>
      </w:r>
      <w:r w:rsidRPr="00CC6796">
        <w:rPr>
          <w:color w:val="000000"/>
        </w:rPr>
        <w:t>o</w:t>
      </w:r>
      <w:r w:rsidRPr="00CC6796">
        <w:rPr>
          <w:color w:val="000000"/>
          <w:spacing w:val="-14"/>
        </w:rPr>
        <w:t xml:space="preserve"> </w:t>
      </w:r>
      <w:r w:rsidRPr="00CC6796">
        <w:rPr>
          <w:color w:val="000000"/>
        </w:rPr>
        <w:t>en</w:t>
      </w:r>
      <w:r w:rsidRPr="00CC6796">
        <w:rPr>
          <w:color w:val="000000"/>
          <w:spacing w:val="-16"/>
        </w:rPr>
        <w:t xml:space="preserve"> </w:t>
      </w:r>
      <w:r w:rsidRPr="00CC6796">
        <w:rPr>
          <w:color w:val="000000"/>
        </w:rPr>
        <w:t>los</w:t>
      </w:r>
      <w:r w:rsidRPr="00CC6796">
        <w:rPr>
          <w:color w:val="000000"/>
          <w:spacing w:val="-13"/>
        </w:rPr>
        <w:t xml:space="preserve"> </w:t>
      </w:r>
      <w:r w:rsidRPr="00CC6796">
        <w:rPr>
          <w:color w:val="000000"/>
        </w:rPr>
        <w:t>Pliegos de Condiciones.</w:t>
      </w:r>
    </w:p>
    <w:p w14:paraId="733B0F8B" w14:textId="77777777" w:rsidR="00B9404F" w:rsidRPr="00CC6796" w:rsidRDefault="39C5C282" w:rsidP="00B16183">
      <w:pPr>
        <w:pStyle w:val="Textoindependiente"/>
        <w:spacing w:before="156"/>
        <w:ind w:left="528" w:right="131"/>
        <w:jc w:val="both"/>
      </w:pPr>
      <w:r w:rsidRPr="00CC6796">
        <w:t>Las</w:t>
      </w:r>
      <w:r w:rsidRPr="00CC6796">
        <w:rPr>
          <w:spacing w:val="-7"/>
        </w:rPr>
        <w:t xml:space="preserve"> </w:t>
      </w:r>
      <w:r w:rsidRPr="00CC6796">
        <w:t>responsabilidades</w:t>
      </w:r>
      <w:r w:rsidRPr="00CC6796">
        <w:rPr>
          <w:spacing w:val="-5"/>
        </w:rPr>
        <w:t xml:space="preserve"> </w:t>
      </w:r>
      <w:r w:rsidRPr="00CC6796">
        <w:t>y</w:t>
      </w:r>
      <w:r w:rsidRPr="00CC6796">
        <w:rPr>
          <w:spacing w:val="-8"/>
        </w:rPr>
        <w:t xml:space="preserve"> </w:t>
      </w:r>
      <w:r w:rsidRPr="00CC6796">
        <w:t>funciones</w:t>
      </w:r>
      <w:r w:rsidRPr="00CC6796">
        <w:rPr>
          <w:spacing w:val="-5"/>
        </w:rPr>
        <w:t xml:space="preserve"> </w:t>
      </w:r>
      <w:r w:rsidRPr="00CC6796">
        <w:t>de</w:t>
      </w:r>
      <w:r w:rsidRPr="00CC6796">
        <w:rPr>
          <w:spacing w:val="-8"/>
        </w:rPr>
        <w:t xml:space="preserve"> </w:t>
      </w:r>
      <w:r w:rsidRPr="00CC6796">
        <w:t>este</w:t>
      </w:r>
      <w:r w:rsidRPr="00CC6796">
        <w:rPr>
          <w:spacing w:val="-7"/>
        </w:rPr>
        <w:t xml:space="preserve"> </w:t>
      </w:r>
      <w:r w:rsidRPr="00CC6796">
        <w:t>Comité</w:t>
      </w:r>
      <w:r w:rsidRPr="00CC6796">
        <w:rPr>
          <w:spacing w:val="-6"/>
        </w:rPr>
        <w:t xml:space="preserve"> </w:t>
      </w:r>
      <w:r w:rsidRPr="00CC6796">
        <w:t>se</w:t>
      </w:r>
      <w:r w:rsidRPr="00CC6796">
        <w:rPr>
          <w:spacing w:val="-5"/>
        </w:rPr>
        <w:t xml:space="preserve"> </w:t>
      </w:r>
      <w:r w:rsidRPr="00CC6796">
        <w:t>distribuyen</w:t>
      </w:r>
      <w:r w:rsidRPr="00CC6796">
        <w:rPr>
          <w:spacing w:val="-6"/>
        </w:rPr>
        <w:t xml:space="preserve"> </w:t>
      </w:r>
      <w:r w:rsidRPr="00CC6796">
        <w:t>de</w:t>
      </w:r>
      <w:r w:rsidRPr="00CC6796">
        <w:rPr>
          <w:spacing w:val="-5"/>
        </w:rPr>
        <w:t xml:space="preserve"> </w:t>
      </w:r>
      <w:r w:rsidRPr="00CC6796">
        <w:t>la</w:t>
      </w:r>
      <w:r w:rsidRPr="00CC6796">
        <w:rPr>
          <w:spacing w:val="-6"/>
        </w:rPr>
        <w:t xml:space="preserve"> </w:t>
      </w:r>
      <w:r w:rsidRPr="00CC6796">
        <w:t>siguiente</w:t>
      </w:r>
      <w:r w:rsidRPr="00CC6796">
        <w:rPr>
          <w:spacing w:val="-7"/>
        </w:rPr>
        <w:t xml:space="preserve"> </w:t>
      </w:r>
      <w:r w:rsidRPr="00CC6796">
        <w:rPr>
          <w:spacing w:val="-2"/>
        </w:rPr>
        <w:t>forma:</w:t>
      </w:r>
    </w:p>
    <w:p w14:paraId="4F39AFD6" w14:textId="2FC3164B" w:rsidR="00B9404F" w:rsidRPr="00CC6796" w:rsidRDefault="00B9404F">
      <w:pPr>
        <w:pStyle w:val="Textoindependiente"/>
        <w:spacing w:before="9"/>
      </w:pPr>
    </w:p>
    <w:tbl>
      <w:tblPr>
        <w:tblStyle w:val="TableNormal1"/>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8"/>
        <w:gridCol w:w="5951"/>
      </w:tblGrid>
      <w:tr w:rsidR="00B9404F" w:rsidRPr="00CC6796" w14:paraId="39CA0291" w14:textId="77777777" w:rsidTr="5269C134">
        <w:trPr>
          <w:trHeight w:val="431"/>
        </w:trPr>
        <w:tc>
          <w:tcPr>
            <w:tcW w:w="3788" w:type="dxa"/>
            <w:shd w:val="clear" w:color="auto" w:fill="D9D9D9" w:themeFill="background1" w:themeFillShade="D9"/>
          </w:tcPr>
          <w:p w14:paraId="460AC78E" w14:textId="77777777" w:rsidR="00B9404F" w:rsidRPr="00CC6796" w:rsidRDefault="39C5C282" w:rsidP="75CA683C">
            <w:pPr>
              <w:pStyle w:val="TableParagraph"/>
              <w:ind w:left="107"/>
              <w:rPr>
                <w:b/>
                <w:bCs/>
              </w:rPr>
            </w:pPr>
            <w:r w:rsidRPr="00CC6796">
              <w:rPr>
                <w:b/>
                <w:bCs/>
                <w:spacing w:val="-5"/>
              </w:rPr>
              <w:t>Rol</w:t>
            </w:r>
          </w:p>
        </w:tc>
        <w:tc>
          <w:tcPr>
            <w:tcW w:w="5951" w:type="dxa"/>
            <w:shd w:val="clear" w:color="auto" w:fill="D9D9D9" w:themeFill="background1" w:themeFillShade="D9"/>
          </w:tcPr>
          <w:p w14:paraId="399F6A14" w14:textId="77777777" w:rsidR="00B9404F" w:rsidRPr="00CC6796" w:rsidRDefault="39C5C282" w:rsidP="75CA683C">
            <w:pPr>
              <w:pStyle w:val="TableParagraph"/>
              <w:ind w:left="107"/>
              <w:rPr>
                <w:b/>
                <w:bCs/>
              </w:rPr>
            </w:pPr>
            <w:r w:rsidRPr="00CC6796">
              <w:rPr>
                <w:b/>
                <w:bCs/>
                <w:spacing w:val="-2"/>
              </w:rPr>
              <w:t>Responsable</w:t>
            </w:r>
          </w:p>
        </w:tc>
      </w:tr>
      <w:tr w:rsidR="00B9404F" w:rsidRPr="00CC6796" w14:paraId="0BE16896" w14:textId="77777777" w:rsidTr="5269C134">
        <w:trPr>
          <w:trHeight w:val="707"/>
        </w:trPr>
        <w:tc>
          <w:tcPr>
            <w:tcW w:w="3788" w:type="dxa"/>
          </w:tcPr>
          <w:p w14:paraId="2512CEF4" w14:textId="77777777" w:rsidR="00B9404F" w:rsidRPr="00CC6796" w:rsidRDefault="39C5C282">
            <w:pPr>
              <w:pStyle w:val="TableParagraph"/>
              <w:spacing w:before="139"/>
              <w:ind w:left="107"/>
            </w:pPr>
            <w:r w:rsidRPr="00CC6796">
              <w:t>Verificador</w:t>
            </w:r>
            <w:r w:rsidRPr="00CC6796">
              <w:rPr>
                <w:spacing w:val="-6"/>
              </w:rPr>
              <w:t xml:space="preserve"> </w:t>
            </w:r>
            <w:r w:rsidRPr="00CC6796">
              <w:t>o</w:t>
            </w:r>
            <w:r w:rsidRPr="00CC6796">
              <w:rPr>
                <w:spacing w:val="-8"/>
              </w:rPr>
              <w:t xml:space="preserve"> </w:t>
            </w:r>
            <w:r w:rsidRPr="00CC6796">
              <w:t>Evaluador</w:t>
            </w:r>
            <w:r w:rsidRPr="00CC6796">
              <w:rPr>
                <w:spacing w:val="-7"/>
              </w:rPr>
              <w:t xml:space="preserve"> </w:t>
            </w:r>
            <w:r w:rsidRPr="00CC6796">
              <w:rPr>
                <w:spacing w:val="-2"/>
              </w:rPr>
              <w:t>Jurídico</w:t>
            </w:r>
          </w:p>
        </w:tc>
        <w:tc>
          <w:tcPr>
            <w:tcW w:w="5951" w:type="dxa"/>
          </w:tcPr>
          <w:p w14:paraId="091A8117" w14:textId="77777777" w:rsidR="00B9404F" w:rsidRPr="00CC6796" w:rsidRDefault="39C5C282">
            <w:pPr>
              <w:pStyle w:val="TableParagraph"/>
              <w:spacing w:before="4" w:line="254" w:lineRule="auto"/>
              <w:ind w:left="107"/>
            </w:pPr>
            <w:r w:rsidRPr="00CC6796">
              <w:t>Funcionario</w:t>
            </w:r>
            <w:r w:rsidRPr="00CC6796">
              <w:rPr>
                <w:spacing w:val="40"/>
              </w:rPr>
              <w:t xml:space="preserve"> </w:t>
            </w:r>
            <w:r w:rsidRPr="00CC6796">
              <w:t>o</w:t>
            </w:r>
            <w:r w:rsidRPr="00CC6796">
              <w:rPr>
                <w:spacing w:val="40"/>
              </w:rPr>
              <w:t xml:space="preserve"> </w:t>
            </w:r>
            <w:r w:rsidRPr="00CC6796">
              <w:t>contratista</w:t>
            </w:r>
            <w:r w:rsidRPr="00CC6796">
              <w:rPr>
                <w:spacing w:val="40"/>
              </w:rPr>
              <w:t xml:space="preserve"> </w:t>
            </w:r>
            <w:r w:rsidRPr="00CC6796">
              <w:t>de</w:t>
            </w:r>
            <w:r w:rsidRPr="00CC6796">
              <w:rPr>
                <w:spacing w:val="40"/>
              </w:rPr>
              <w:t xml:space="preserve"> </w:t>
            </w:r>
            <w:r w:rsidRPr="00CC6796">
              <w:t>la</w:t>
            </w:r>
            <w:r w:rsidRPr="00CC6796">
              <w:rPr>
                <w:spacing w:val="40"/>
              </w:rPr>
              <w:t xml:space="preserve"> </w:t>
            </w:r>
            <w:r w:rsidRPr="00CC6796">
              <w:t>Subdirección</w:t>
            </w:r>
            <w:r w:rsidRPr="00CC6796">
              <w:rPr>
                <w:spacing w:val="40"/>
              </w:rPr>
              <w:t xml:space="preserve"> </w:t>
            </w:r>
            <w:r w:rsidRPr="00CC6796">
              <w:t>de</w:t>
            </w:r>
            <w:r w:rsidRPr="00CC6796">
              <w:rPr>
                <w:spacing w:val="40"/>
              </w:rPr>
              <w:t xml:space="preserve"> </w:t>
            </w:r>
            <w:r w:rsidRPr="00CC6796">
              <w:t xml:space="preserve">Gestión </w:t>
            </w:r>
            <w:r w:rsidRPr="00CC6796">
              <w:rPr>
                <w:spacing w:val="-2"/>
              </w:rPr>
              <w:t>Contractual</w:t>
            </w:r>
          </w:p>
        </w:tc>
      </w:tr>
      <w:tr w:rsidR="00B9404F" w:rsidRPr="00CC6796" w14:paraId="4E585187" w14:textId="77777777" w:rsidTr="5269C134">
        <w:trPr>
          <w:trHeight w:val="431"/>
        </w:trPr>
        <w:tc>
          <w:tcPr>
            <w:tcW w:w="3788" w:type="dxa"/>
          </w:tcPr>
          <w:p w14:paraId="2218001A" w14:textId="6731777E" w:rsidR="00B9404F" w:rsidRPr="00CC6796" w:rsidRDefault="33FD7531">
            <w:pPr>
              <w:pStyle w:val="TableParagraph"/>
              <w:ind w:left="107"/>
            </w:pPr>
            <w:r w:rsidRPr="00CC6796">
              <w:t>Verificador</w:t>
            </w:r>
            <w:r w:rsidRPr="00CC6796">
              <w:rPr>
                <w:spacing w:val="-6"/>
              </w:rPr>
              <w:t xml:space="preserve"> </w:t>
            </w:r>
            <w:r w:rsidRPr="00CC6796">
              <w:t>o</w:t>
            </w:r>
            <w:r w:rsidRPr="00CC6796">
              <w:rPr>
                <w:spacing w:val="-8"/>
              </w:rPr>
              <w:t xml:space="preserve"> </w:t>
            </w:r>
            <w:r w:rsidRPr="00CC6796">
              <w:t>Evaluador</w:t>
            </w:r>
            <w:r w:rsidRPr="00CC6796">
              <w:rPr>
                <w:spacing w:val="-7"/>
              </w:rPr>
              <w:t xml:space="preserve"> </w:t>
            </w:r>
            <w:r w:rsidRPr="00CC6796">
              <w:rPr>
                <w:spacing w:val="-2"/>
              </w:rPr>
              <w:t>Técnico</w:t>
            </w:r>
            <w:r w:rsidR="228AE36B" w:rsidRPr="00CC6796">
              <w:rPr>
                <w:spacing w:val="-2"/>
              </w:rPr>
              <w:t xml:space="preserve"> y económico</w:t>
            </w:r>
          </w:p>
        </w:tc>
        <w:tc>
          <w:tcPr>
            <w:tcW w:w="5951" w:type="dxa"/>
          </w:tcPr>
          <w:p w14:paraId="44440154" w14:textId="77777777" w:rsidR="00B9404F" w:rsidRPr="00CC6796" w:rsidRDefault="39C5C282">
            <w:pPr>
              <w:pStyle w:val="TableParagraph"/>
              <w:ind w:left="107"/>
            </w:pPr>
            <w:r w:rsidRPr="00CC6796">
              <w:t>Funcionario</w:t>
            </w:r>
            <w:r w:rsidRPr="00CC6796">
              <w:rPr>
                <w:spacing w:val="-7"/>
              </w:rPr>
              <w:t xml:space="preserve"> </w:t>
            </w:r>
            <w:r w:rsidRPr="00CC6796">
              <w:t>o</w:t>
            </w:r>
            <w:r w:rsidRPr="00CC6796">
              <w:rPr>
                <w:spacing w:val="-6"/>
              </w:rPr>
              <w:t xml:space="preserve"> </w:t>
            </w:r>
            <w:r w:rsidRPr="00CC6796">
              <w:t>contratista</w:t>
            </w:r>
            <w:r w:rsidRPr="00CC6796">
              <w:rPr>
                <w:spacing w:val="-8"/>
              </w:rPr>
              <w:t xml:space="preserve"> </w:t>
            </w:r>
            <w:r w:rsidRPr="00CC6796">
              <w:t>de</w:t>
            </w:r>
            <w:r w:rsidRPr="00CC6796">
              <w:rPr>
                <w:spacing w:val="-7"/>
              </w:rPr>
              <w:t xml:space="preserve"> </w:t>
            </w:r>
            <w:r w:rsidRPr="00CC6796">
              <w:t>la</w:t>
            </w:r>
            <w:r w:rsidRPr="00CC6796">
              <w:rPr>
                <w:spacing w:val="-6"/>
              </w:rPr>
              <w:t xml:space="preserve"> </w:t>
            </w:r>
            <w:r w:rsidRPr="00CC6796">
              <w:t>dependencia</w:t>
            </w:r>
            <w:r w:rsidRPr="00CC6796">
              <w:rPr>
                <w:spacing w:val="-6"/>
              </w:rPr>
              <w:t xml:space="preserve"> </w:t>
            </w:r>
            <w:r w:rsidRPr="00CC6796">
              <w:rPr>
                <w:spacing w:val="-2"/>
              </w:rPr>
              <w:t>solicitante.</w:t>
            </w:r>
          </w:p>
        </w:tc>
      </w:tr>
      <w:tr w:rsidR="00B9404F" w:rsidRPr="00CC6796" w14:paraId="72726ACD" w14:textId="77777777" w:rsidTr="5269C134">
        <w:trPr>
          <w:trHeight w:val="707"/>
        </w:trPr>
        <w:tc>
          <w:tcPr>
            <w:tcW w:w="3788" w:type="dxa"/>
          </w:tcPr>
          <w:p w14:paraId="5ECE5201" w14:textId="2E06F4F6" w:rsidR="00B9404F" w:rsidRPr="00CC6796" w:rsidRDefault="671722BA" w:rsidP="00275D1B">
            <w:pPr>
              <w:pStyle w:val="TableParagraph"/>
              <w:spacing w:before="4" w:line="254" w:lineRule="auto"/>
              <w:ind w:left="107"/>
            </w:pPr>
            <w:r w:rsidRPr="00CC6796">
              <w:t>Verificador</w:t>
            </w:r>
            <w:r w:rsidRPr="00CC6796">
              <w:rPr>
                <w:spacing w:val="-4"/>
              </w:rPr>
              <w:t xml:space="preserve"> </w:t>
            </w:r>
            <w:r w:rsidRPr="00CC6796">
              <w:t>o</w:t>
            </w:r>
            <w:r w:rsidRPr="00CC6796">
              <w:rPr>
                <w:spacing w:val="-4"/>
              </w:rPr>
              <w:t xml:space="preserve"> </w:t>
            </w:r>
            <w:r w:rsidRPr="00CC6796">
              <w:t>Evaluador</w:t>
            </w:r>
            <w:r w:rsidR="00275D1B" w:rsidRPr="00CC6796">
              <w:t xml:space="preserve"> Financiero</w:t>
            </w:r>
          </w:p>
        </w:tc>
        <w:tc>
          <w:tcPr>
            <w:tcW w:w="5951" w:type="dxa"/>
          </w:tcPr>
          <w:p w14:paraId="48DA5DDE" w14:textId="77777777" w:rsidR="00B9404F" w:rsidRPr="00CC6796" w:rsidRDefault="39C5C282">
            <w:pPr>
              <w:pStyle w:val="TableParagraph"/>
              <w:spacing w:before="4" w:line="254" w:lineRule="auto"/>
              <w:ind w:left="107" w:right="53"/>
            </w:pPr>
            <w:r w:rsidRPr="00CC6796">
              <w:t>Funcionario</w:t>
            </w:r>
            <w:r w:rsidRPr="00CC6796">
              <w:rPr>
                <w:spacing w:val="-5"/>
              </w:rPr>
              <w:t xml:space="preserve"> </w:t>
            </w:r>
            <w:r w:rsidRPr="00CC6796">
              <w:t>o</w:t>
            </w:r>
            <w:r w:rsidRPr="00CC6796">
              <w:rPr>
                <w:spacing w:val="-6"/>
              </w:rPr>
              <w:t xml:space="preserve"> </w:t>
            </w:r>
            <w:r w:rsidRPr="00CC6796">
              <w:t>contratista</w:t>
            </w:r>
            <w:r w:rsidRPr="00CC6796">
              <w:rPr>
                <w:spacing w:val="-6"/>
              </w:rPr>
              <w:t xml:space="preserve"> </w:t>
            </w:r>
            <w:r w:rsidRPr="00CC6796">
              <w:t>de</w:t>
            </w:r>
            <w:r w:rsidRPr="00CC6796">
              <w:rPr>
                <w:spacing w:val="-6"/>
              </w:rPr>
              <w:t xml:space="preserve"> </w:t>
            </w:r>
            <w:r w:rsidRPr="00CC6796">
              <w:t>la</w:t>
            </w:r>
            <w:r w:rsidRPr="00CC6796">
              <w:rPr>
                <w:spacing w:val="-4"/>
              </w:rPr>
              <w:t xml:space="preserve"> </w:t>
            </w:r>
            <w:r w:rsidRPr="00CC6796">
              <w:t>Subdirección</w:t>
            </w:r>
            <w:r w:rsidRPr="00CC6796">
              <w:rPr>
                <w:spacing w:val="-5"/>
              </w:rPr>
              <w:t xml:space="preserve"> </w:t>
            </w:r>
            <w:r w:rsidRPr="00CC6796">
              <w:t>Administrativa y Financiera</w:t>
            </w:r>
          </w:p>
        </w:tc>
      </w:tr>
    </w:tbl>
    <w:p w14:paraId="6C7A5B17" w14:textId="77777777" w:rsidR="00F410F3" w:rsidRDefault="00F410F3">
      <w:pPr>
        <w:pStyle w:val="Textoindependiente"/>
        <w:spacing w:before="1" w:line="256" w:lineRule="auto"/>
        <w:ind w:left="528" w:right="1249"/>
        <w:jc w:val="both"/>
      </w:pPr>
    </w:p>
    <w:p w14:paraId="4402ED75" w14:textId="7D8B8500" w:rsidR="00B9404F" w:rsidRPr="00CC6796" w:rsidRDefault="002109D0" w:rsidP="00B16183">
      <w:pPr>
        <w:pStyle w:val="Textoindependiente"/>
        <w:spacing w:before="1" w:line="256" w:lineRule="auto"/>
        <w:ind w:left="528" w:right="131"/>
        <w:jc w:val="both"/>
      </w:pPr>
      <w:r w:rsidRPr="00CC6796">
        <w:t>Para todos los procesos de contratación el Comité Asesor Verificador o Evaluador deberá estar integrado por un número plural de personas.</w:t>
      </w:r>
    </w:p>
    <w:p w14:paraId="7FF61ABF" w14:textId="77777777" w:rsidR="00B9404F" w:rsidRPr="00CC6796" w:rsidRDefault="39C5C282" w:rsidP="008A29BA">
      <w:pPr>
        <w:pStyle w:val="Ttulo2"/>
        <w:numPr>
          <w:ilvl w:val="2"/>
          <w:numId w:val="36"/>
        </w:numPr>
        <w:tabs>
          <w:tab w:val="left" w:pos="1310"/>
        </w:tabs>
        <w:spacing w:before="164"/>
        <w:ind w:left="1310" w:right="131" w:hanging="782"/>
      </w:pPr>
      <w:bookmarkStart w:id="66" w:name="_Toc233723436"/>
      <w:r w:rsidRPr="00CC6796">
        <w:t>Funciones</w:t>
      </w:r>
      <w:r w:rsidRPr="00CC6796">
        <w:rPr>
          <w:spacing w:val="-6"/>
        </w:rPr>
        <w:t xml:space="preserve"> </w:t>
      </w:r>
      <w:r w:rsidRPr="00CC6796">
        <w:t>y</w:t>
      </w:r>
      <w:r w:rsidRPr="00CC6796">
        <w:rPr>
          <w:spacing w:val="-7"/>
        </w:rPr>
        <w:t xml:space="preserve"> </w:t>
      </w:r>
      <w:r w:rsidRPr="00CC6796">
        <w:rPr>
          <w:spacing w:val="-2"/>
        </w:rPr>
        <w:t>Responsabilidades</w:t>
      </w:r>
      <w:bookmarkEnd w:id="66"/>
    </w:p>
    <w:p w14:paraId="39CE3358" w14:textId="77777777" w:rsidR="00B9404F" w:rsidRPr="00CC6796" w:rsidRDefault="39C5C282" w:rsidP="008A29BA">
      <w:pPr>
        <w:pStyle w:val="Prrafodelista"/>
        <w:numPr>
          <w:ilvl w:val="0"/>
          <w:numId w:val="33"/>
        </w:numPr>
        <w:tabs>
          <w:tab w:val="left" w:pos="1248"/>
        </w:tabs>
        <w:spacing w:before="181" w:line="256" w:lineRule="auto"/>
        <w:ind w:right="131"/>
      </w:pPr>
      <w:r w:rsidRPr="00CC6796">
        <w:t xml:space="preserve">Verificar los requisitos habilitantes mínimos de los proponentes y demás aspectos de </w:t>
      </w:r>
      <w:r w:rsidRPr="00CC6796">
        <w:rPr>
          <w:spacing w:val="-2"/>
        </w:rPr>
        <w:t>comprobación.</w:t>
      </w:r>
    </w:p>
    <w:p w14:paraId="52E4E146" w14:textId="77777777" w:rsidR="00B9404F" w:rsidRPr="00CC6796" w:rsidRDefault="39C5C282" w:rsidP="008A29BA">
      <w:pPr>
        <w:pStyle w:val="Prrafodelista"/>
        <w:numPr>
          <w:ilvl w:val="0"/>
          <w:numId w:val="33"/>
        </w:numPr>
        <w:tabs>
          <w:tab w:val="left" w:pos="1248"/>
        </w:tabs>
        <w:spacing w:before="2" w:line="256" w:lineRule="auto"/>
        <w:ind w:right="131"/>
      </w:pPr>
      <w:r w:rsidRPr="00CC6796">
        <w:t>Evaluar las ofertas, teniendo en cuenta</w:t>
      </w:r>
      <w:r w:rsidRPr="00CC6796">
        <w:rPr>
          <w:spacing w:val="-1"/>
        </w:rPr>
        <w:t xml:space="preserve"> </w:t>
      </w:r>
      <w:r w:rsidRPr="00CC6796">
        <w:t>los</w:t>
      </w:r>
      <w:r w:rsidRPr="00CC6796">
        <w:rPr>
          <w:spacing w:val="-2"/>
        </w:rPr>
        <w:t xml:space="preserve"> </w:t>
      </w:r>
      <w:r w:rsidRPr="00CC6796">
        <w:t>factores técnicos</w:t>
      </w:r>
      <w:r w:rsidRPr="00CC6796">
        <w:rPr>
          <w:spacing w:val="-2"/>
        </w:rPr>
        <w:t xml:space="preserve"> </w:t>
      </w:r>
      <w:r w:rsidRPr="00CC6796">
        <w:t>y</w:t>
      </w:r>
      <w:r w:rsidRPr="00CC6796">
        <w:rPr>
          <w:spacing w:val="-2"/>
        </w:rPr>
        <w:t xml:space="preserve"> </w:t>
      </w:r>
      <w:r w:rsidRPr="00CC6796">
        <w:t>económicos de escogencia, y la</w:t>
      </w:r>
      <w:r w:rsidRPr="00CC6796">
        <w:rPr>
          <w:spacing w:val="-2"/>
        </w:rPr>
        <w:t xml:space="preserve"> </w:t>
      </w:r>
      <w:r w:rsidRPr="00CC6796">
        <w:t>ponderación</w:t>
      </w:r>
      <w:r w:rsidRPr="00CC6796">
        <w:rPr>
          <w:spacing w:val="-2"/>
        </w:rPr>
        <w:t xml:space="preserve"> </w:t>
      </w:r>
      <w:r w:rsidRPr="00CC6796">
        <w:t>precisa</w:t>
      </w:r>
      <w:r w:rsidRPr="00CC6796">
        <w:rPr>
          <w:spacing w:val="-2"/>
        </w:rPr>
        <w:t xml:space="preserve"> </w:t>
      </w:r>
      <w:r w:rsidRPr="00CC6796">
        <w:t>y</w:t>
      </w:r>
      <w:r w:rsidRPr="00CC6796">
        <w:rPr>
          <w:spacing w:val="-5"/>
        </w:rPr>
        <w:t xml:space="preserve"> </w:t>
      </w:r>
      <w:r w:rsidRPr="00CC6796">
        <w:t>detallada</w:t>
      </w:r>
      <w:r w:rsidRPr="00CC6796">
        <w:rPr>
          <w:spacing w:val="-2"/>
        </w:rPr>
        <w:t xml:space="preserve"> </w:t>
      </w:r>
      <w:r w:rsidRPr="00CC6796">
        <w:t>de</w:t>
      </w:r>
      <w:r w:rsidRPr="00CC6796">
        <w:rPr>
          <w:spacing w:val="-2"/>
        </w:rPr>
        <w:t xml:space="preserve"> </w:t>
      </w:r>
      <w:r w:rsidRPr="00CC6796">
        <w:t>los</w:t>
      </w:r>
      <w:r w:rsidRPr="00CC6796">
        <w:rPr>
          <w:spacing w:val="-4"/>
        </w:rPr>
        <w:t xml:space="preserve"> </w:t>
      </w:r>
      <w:r w:rsidRPr="00CC6796">
        <w:t>mismos,</w:t>
      </w:r>
      <w:r w:rsidRPr="00CC6796">
        <w:rPr>
          <w:spacing w:val="-3"/>
        </w:rPr>
        <w:t xml:space="preserve"> </w:t>
      </w:r>
      <w:r w:rsidRPr="00CC6796">
        <w:t>contenida</w:t>
      </w:r>
      <w:r w:rsidRPr="00CC6796">
        <w:rPr>
          <w:spacing w:val="-2"/>
        </w:rPr>
        <w:t xml:space="preserve"> </w:t>
      </w:r>
      <w:r w:rsidRPr="00CC6796">
        <w:t>en</w:t>
      </w:r>
      <w:r w:rsidRPr="00CC6796">
        <w:rPr>
          <w:spacing w:val="-4"/>
        </w:rPr>
        <w:t xml:space="preserve"> </w:t>
      </w:r>
      <w:r w:rsidRPr="00CC6796">
        <w:t>la</w:t>
      </w:r>
      <w:r w:rsidRPr="00CC6796">
        <w:rPr>
          <w:spacing w:val="-4"/>
        </w:rPr>
        <w:t xml:space="preserve"> </w:t>
      </w:r>
      <w:r w:rsidRPr="00CC6796">
        <w:t>Invitación</w:t>
      </w:r>
      <w:r w:rsidRPr="00CC6796">
        <w:rPr>
          <w:spacing w:val="-2"/>
        </w:rPr>
        <w:t xml:space="preserve"> </w:t>
      </w:r>
      <w:r w:rsidRPr="00CC6796">
        <w:t>Pública</w:t>
      </w:r>
      <w:r w:rsidRPr="00CC6796">
        <w:rPr>
          <w:spacing w:val="-2"/>
        </w:rPr>
        <w:t xml:space="preserve"> </w:t>
      </w:r>
      <w:r w:rsidRPr="00CC6796">
        <w:t>o</w:t>
      </w:r>
      <w:r w:rsidRPr="00CC6796">
        <w:rPr>
          <w:spacing w:val="-1"/>
        </w:rPr>
        <w:t xml:space="preserve"> </w:t>
      </w:r>
      <w:r w:rsidRPr="00CC6796">
        <w:t>en</w:t>
      </w:r>
      <w:r w:rsidRPr="00CC6796">
        <w:rPr>
          <w:spacing w:val="-2"/>
        </w:rPr>
        <w:t xml:space="preserve"> </w:t>
      </w:r>
      <w:r w:rsidRPr="00CC6796">
        <w:t>los Pliegos de Condiciones.</w:t>
      </w:r>
    </w:p>
    <w:p w14:paraId="09EFF69E" w14:textId="77777777" w:rsidR="00B9404F" w:rsidRPr="00CC6796" w:rsidRDefault="39C5C282" w:rsidP="008A29BA">
      <w:pPr>
        <w:pStyle w:val="Prrafodelista"/>
        <w:numPr>
          <w:ilvl w:val="0"/>
          <w:numId w:val="33"/>
        </w:numPr>
        <w:tabs>
          <w:tab w:val="left" w:pos="1247"/>
        </w:tabs>
        <w:spacing w:before="3"/>
        <w:ind w:left="1247" w:right="131" w:hanging="359"/>
      </w:pPr>
      <w:r w:rsidRPr="00CC6796">
        <w:t>Suscribir</w:t>
      </w:r>
      <w:r w:rsidRPr="00CC6796">
        <w:rPr>
          <w:spacing w:val="-6"/>
        </w:rPr>
        <w:t xml:space="preserve"> </w:t>
      </w:r>
      <w:r w:rsidRPr="00CC6796">
        <w:t>los</w:t>
      </w:r>
      <w:r w:rsidRPr="00CC6796">
        <w:rPr>
          <w:spacing w:val="-5"/>
        </w:rPr>
        <w:t xml:space="preserve"> </w:t>
      </w:r>
      <w:r w:rsidRPr="00CC6796">
        <w:t>informes</w:t>
      </w:r>
      <w:r w:rsidRPr="00CC6796">
        <w:rPr>
          <w:spacing w:val="-5"/>
        </w:rPr>
        <w:t xml:space="preserve"> </w:t>
      </w:r>
      <w:r w:rsidRPr="00CC6796">
        <w:t>de</w:t>
      </w:r>
      <w:r w:rsidRPr="00CC6796">
        <w:rPr>
          <w:spacing w:val="-7"/>
        </w:rPr>
        <w:t xml:space="preserve"> </w:t>
      </w:r>
      <w:r w:rsidRPr="00CC6796">
        <w:t>verificación</w:t>
      </w:r>
      <w:r w:rsidRPr="00CC6796">
        <w:rPr>
          <w:spacing w:val="-6"/>
        </w:rPr>
        <w:t xml:space="preserve"> </w:t>
      </w:r>
      <w:r w:rsidRPr="00CC6796">
        <w:t>o</w:t>
      </w:r>
      <w:r w:rsidRPr="00CC6796">
        <w:rPr>
          <w:spacing w:val="-5"/>
        </w:rPr>
        <w:t xml:space="preserve"> </w:t>
      </w:r>
      <w:r w:rsidRPr="00CC6796">
        <w:t>evaluación</w:t>
      </w:r>
      <w:r w:rsidRPr="00CC6796">
        <w:rPr>
          <w:spacing w:val="-5"/>
        </w:rPr>
        <w:t xml:space="preserve"> </w:t>
      </w:r>
      <w:r w:rsidRPr="00CC6796">
        <w:t>de</w:t>
      </w:r>
      <w:r w:rsidRPr="00CC6796">
        <w:rPr>
          <w:spacing w:val="-5"/>
        </w:rPr>
        <w:t xml:space="preserve"> </w:t>
      </w:r>
      <w:r w:rsidRPr="00CC6796">
        <w:t>las</w:t>
      </w:r>
      <w:r w:rsidRPr="00CC6796">
        <w:rPr>
          <w:spacing w:val="-4"/>
        </w:rPr>
        <w:t xml:space="preserve"> </w:t>
      </w:r>
      <w:r w:rsidRPr="00CC6796">
        <w:rPr>
          <w:spacing w:val="-2"/>
        </w:rPr>
        <w:t>propuestas.</w:t>
      </w:r>
    </w:p>
    <w:p w14:paraId="01923AA0" w14:textId="77777777" w:rsidR="00B9404F" w:rsidRPr="00CC6796" w:rsidRDefault="002109D0" w:rsidP="008A29BA">
      <w:pPr>
        <w:pStyle w:val="Prrafodelista"/>
        <w:numPr>
          <w:ilvl w:val="0"/>
          <w:numId w:val="33"/>
        </w:numPr>
        <w:tabs>
          <w:tab w:val="left" w:pos="1248"/>
        </w:tabs>
        <w:spacing w:before="19" w:line="259" w:lineRule="auto"/>
        <w:ind w:right="131"/>
      </w:pPr>
      <w:r w:rsidRPr="00CC6796">
        <w:t xml:space="preserve">Participar en la Audiencia de Adjudicación o de Subasta Inversa o declaratoria de desierta </w:t>
      </w:r>
      <w:r w:rsidRPr="00CC6796">
        <w:lastRenderedPageBreak/>
        <w:t>y sustentar el informe y conceptos al Subdirector de Gestión Contractual y al Ordenador del Gasto en caso de requerirse.</w:t>
      </w:r>
    </w:p>
    <w:p w14:paraId="666CECBD" w14:textId="77777777" w:rsidR="00B9404F" w:rsidRPr="00CC6796" w:rsidRDefault="39C5C282" w:rsidP="008A29BA">
      <w:pPr>
        <w:pStyle w:val="Prrafodelista"/>
        <w:numPr>
          <w:ilvl w:val="0"/>
          <w:numId w:val="33"/>
        </w:numPr>
        <w:tabs>
          <w:tab w:val="left" w:pos="1248"/>
        </w:tabs>
        <w:spacing w:line="256" w:lineRule="auto"/>
        <w:ind w:right="131"/>
      </w:pPr>
      <w:r w:rsidRPr="00CC6796">
        <w:t xml:space="preserve">Proponer la conformación de la lista, en caso de la precalificación para el Concurso de </w:t>
      </w:r>
      <w:r w:rsidRPr="00CC6796">
        <w:rPr>
          <w:spacing w:val="-2"/>
        </w:rPr>
        <w:t>Méritos.</w:t>
      </w:r>
    </w:p>
    <w:p w14:paraId="26B3B593" w14:textId="77777777" w:rsidR="00B9404F" w:rsidRPr="00CC6796" w:rsidRDefault="39C5C282" w:rsidP="008A29BA">
      <w:pPr>
        <w:pStyle w:val="Prrafodelista"/>
        <w:numPr>
          <w:ilvl w:val="0"/>
          <w:numId w:val="33"/>
        </w:numPr>
        <w:tabs>
          <w:tab w:val="left" w:pos="1248"/>
        </w:tabs>
        <w:spacing w:line="259" w:lineRule="auto"/>
        <w:ind w:right="131"/>
      </w:pPr>
      <w:r w:rsidRPr="00CC6796">
        <w:t>Analizar las respuestas dadas por los proponentes respecto de valor artificialmente bajo de su oferta o precios anormales y</w:t>
      </w:r>
      <w:r w:rsidRPr="00CC6796">
        <w:rPr>
          <w:spacing w:val="-2"/>
        </w:rPr>
        <w:t xml:space="preserve"> </w:t>
      </w:r>
      <w:r w:rsidRPr="00CC6796">
        <w:t>recomendar rechazar la oferta o</w:t>
      </w:r>
      <w:r w:rsidRPr="00CC6796">
        <w:rPr>
          <w:spacing w:val="-2"/>
        </w:rPr>
        <w:t xml:space="preserve"> </w:t>
      </w:r>
      <w:r w:rsidRPr="00CC6796">
        <w:t>continuar con el</w:t>
      </w:r>
      <w:r w:rsidRPr="00CC6796">
        <w:rPr>
          <w:spacing w:val="-1"/>
        </w:rPr>
        <w:t xml:space="preserve"> </w:t>
      </w:r>
      <w:r w:rsidRPr="00CC6796">
        <w:t>análisis de esta en la evaluación de las ofertas.</w:t>
      </w:r>
    </w:p>
    <w:p w14:paraId="034A9F60" w14:textId="77777777" w:rsidR="00B9404F" w:rsidRPr="00CC6796" w:rsidRDefault="39C5C282" w:rsidP="008A29BA">
      <w:pPr>
        <w:pStyle w:val="Prrafodelista"/>
        <w:numPr>
          <w:ilvl w:val="0"/>
          <w:numId w:val="33"/>
        </w:numPr>
        <w:tabs>
          <w:tab w:val="left" w:pos="1248"/>
        </w:tabs>
        <w:spacing w:line="254" w:lineRule="auto"/>
        <w:ind w:right="131"/>
      </w:pPr>
      <w:r w:rsidRPr="00CC6796">
        <w:t xml:space="preserve">Recomendar al Ordenador del Gasto la selección objetiva de la oferta más favorable al </w:t>
      </w:r>
      <w:r w:rsidRPr="00CC6796">
        <w:rPr>
          <w:spacing w:val="-2"/>
        </w:rPr>
        <w:t>Ministerio.</w:t>
      </w:r>
    </w:p>
    <w:p w14:paraId="78E4E84A" w14:textId="77777777" w:rsidR="00B9404F" w:rsidRPr="00CC6796" w:rsidRDefault="39C5C282" w:rsidP="008A29BA">
      <w:pPr>
        <w:pStyle w:val="Prrafodelista"/>
        <w:numPr>
          <w:ilvl w:val="0"/>
          <w:numId w:val="33"/>
        </w:numPr>
        <w:tabs>
          <w:tab w:val="left" w:pos="1247"/>
        </w:tabs>
        <w:spacing w:before="1"/>
        <w:ind w:left="1247" w:right="131" w:hanging="359"/>
      </w:pPr>
      <w:r w:rsidRPr="00CC6796">
        <w:t>Consolidar</w:t>
      </w:r>
      <w:r w:rsidRPr="00CC6796">
        <w:rPr>
          <w:spacing w:val="-7"/>
        </w:rPr>
        <w:t xml:space="preserve"> </w:t>
      </w:r>
      <w:r w:rsidRPr="00CC6796">
        <w:t>y</w:t>
      </w:r>
      <w:r w:rsidRPr="00CC6796">
        <w:rPr>
          <w:spacing w:val="-7"/>
        </w:rPr>
        <w:t xml:space="preserve"> </w:t>
      </w:r>
      <w:r w:rsidRPr="00CC6796">
        <w:t>responder</w:t>
      </w:r>
      <w:r w:rsidRPr="00CC6796">
        <w:rPr>
          <w:spacing w:val="-6"/>
        </w:rPr>
        <w:t xml:space="preserve"> </w:t>
      </w:r>
      <w:r w:rsidRPr="00CC6796">
        <w:t>las</w:t>
      </w:r>
      <w:r w:rsidRPr="00CC6796">
        <w:rPr>
          <w:spacing w:val="-5"/>
        </w:rPr>
        <w:t xml:space="preserve"> </w:t>
      </w:r>
      <w:r w:rsidRPr="00CC6796">
        <w:t>observaciones</w:t>
      </w:r>
      <w:r w:rsidRPr="00CC6796">
        <w:rPr>
          <w:spacing w:val="-7"/>
        </w:rPr>
        <w:t xml:space="preserve"> </w:t>
      </w:r>
      <w:r w:rsidRPr="00CC6796">
        <w:t>realizadas</w:t>
      </w:r>
      <w:r w:rsidRPr="00CC6796">
        <w:rPr>
          <w:spacing w:val="-4"/>
        </w:rPr>
        <w:t xml:space="preserve"> </w:t>
      </w:r>
      <w:r w:rsidRPr="00CC6796">
        <w:t>al</w:t>
      </w:r>
      <w:r w:rsidRPr="00CC6796">
        <w:rPr>
          <w:spacing w:val="-6"/>
        </w:rPr>
        <w:t xml:space="preserve"> </w:t>
      </w:r>
      <w:r w:rsidRPr="00CC6796">
        <w:t>informe</w:t>
      </w:r>
      <w:r w:rsidRPr="00CC6796">
        <w:rPr>
          <w:spacing w:val="-7"/>
        </w:rPr>
        <w:t xml:space="preserve"> </w:t>
      </w:r>
      <w:r w:rsidRPr="00CC6796">
        <w:t>de</w:t>
      </w:r>
      <w:r w:rsidRPr="00CC6796">
        <w:rPr>
          <w:spacing w:val="-5"/>
        </w:rPr>
        <w:t xml:space="preserve"> </w:t>
      </w:r>
      <w:r w:rsidRPr="00CC6796">
        <w:rPr>
          <w:spacing w:val="-2"/>
        </w:rPr>
        <w:t>evaluación.</w:t>
      </w:r>
    </w:p>
    <w:p w14:paraId="5D4E96CF" w14:textId="77777777" w:rsidR="00131260" w:rsidRPr="00CC6796" w:rsidRDefault="00131260" w:rsidP="00B16183">
      <w:pPr>
        <w:pStyle w:val="Textoindependiente"/>
        <w:spacing w:line="259" w:lineRule="auto"/>
        <w:ind w:left="528" w:right="131"/>
        <w:jc w:val="both"/>
      </w:pPr>
    </w:p>
    <w:p w14:paraId="7B63ECA3" w14:textId="41510C38" w:rsidR="5A4ACCE0" w:rsidRPr="00CC6796" w:rsidRDefault="5A4ACCE0" w:rsidP="00B16183">
      <w:pPr>
        <w:pStyle w:val="Textoindependiente"/>
        <w:spacing w:line="259" w:lineRule="auto"/>
        <w:ind w:left="528" w:right="131"/>
        <w:jc w:val="both"/>
      </w:pPr>
      <w:r w:rsidRPr="00CC6796">
        <w:t xml:space="preserve">En los contratos de los profesionales </w:t>
      </w:r>
      <w:r w:rsidR="29E964F2" w:rsidRPr="00CC6796">
        <w:t xml:space="preserve">y apoyos técnicos que se vinculen para </w:t>
      </w:r>
      <w:r w:rsidRPr="00CC6796">
        <w:t>apoyar la evaluación de ofertas</w:t>
      </w:r>
      <w:r w:rsidR="24181FD5" w:rsidRPr="00CC6796">
        <w:t>, es necesario establecer expresamente en los respectivos contratos la ejecución de esta actividad.</w:t>
      </w:r>
    </w:p>
    <w:p w14:paraId="55FD6717" w14:textId="01542E8C" w:rsidR="4DCA6D60" w:rsidRPr="00CC6796" w:rsidRDefault="4DCA6D60" w:rsidP="00B16183">
      <w:pPr>
        <w:pStyle w:val="Textoindependiente"/>
        <w:spacing w:line="259" w:lineRule="auto"/>
        <w:ind w:left="528" w:right="131"/>
        <w:jc w:val="both"/>
      </w:pPr>
    </w:p>
    <w:p w14:paraId="52FFBAA8" w14:textId="77777777" w:rsidR="00B9404F" w:rsidRPr="00CC6796" w:rsidRDefault="39C5C282" w:rsidP="00B16183">
      <w:pPr>
        <w:pStyle w:val="Textoindependiente"/>
        <w:spacing w:line="259" w:lineRule="auto"/>
        <w:ind w:left="528" w:right="131"/>
        <w:jc w:val="both"/>
      </w:pPr>
      <w:r w:rsidRPr="00CC6796">
        <w:t>Los Informes de</w:t>
      </w:r>
      <w:r w:rsidRPr="00CC6796">
        <w:rPr>
          <w:spacing w:val="-1"/>
        </w:rPr>
        <w:t xml:space="preserve"> </w:t>
      </w:r>
      <w:r w:rsidRPr="00CC6796">
        <w:t>Verificación o</w:t>
      </w:r>
      <w:r w:rsidRPr="00CC6796">
        <w:rPr>
          <w:spacing w:val="-1"/>
        </w:rPr>
        <w:t xml:space="preserve"> </w:t>
      </w:r>
      <w:r w:rsidRPr="00CC6796">
        <w:t>Evaluación serán</w:t>
      </w:r>
      <w:r w:rsidRPr="00CC6796">
        <w:rPr>
          <w:spacing w:val="-3"/>
        </w:rPr>
        <w:t xml:space="preserve"> </w:t>
      </w:r>
      <w:r w:rsidRPr="00CC6796">
        <w:t>el soporte</w:t>
      </w:r>
      <w:r w:rsidRPr="00CC6796">
        <w:rPr>
          <w:spacing w:val="-1"/>
        </w:rPr>
        <w:t xml:space="preserve"> </w:t>
      </w:r>
      <w:r w:rsidRPr="00CC6796">
        <w:t>técnico, jurídico,</w:t>
      </w:r>
      <w:r w:rsidRPr="00CC6796">
        <w:rPr>
          <w:spacing w:val="-2"/>
        </w:rPr>
        <w:t xml:space="preserve"> </w:t>
      </w:r>
      <w:r w:rsidRPr="00CC6796">
        <w:t>financiero y económico de los que dispondrá el Ordenador del Gasto del Ministerio para la selección de un contratista, no obstante, este podrá apartarse bajo su total responsabilidad de los conceptos e informes emitidos por el Comité Asesor Verificador o Evaluador. En el evento en el cual el Ordenador del Gasto no acoja la recomendación efectuada por el Comité, lo justificará en el acto administrativo con el que culmine el proceso.</w:t>
      </w:r>
    </w:p>
    <w:p w14:paraId="4779F768" w14:textId="77777777" w:rsidR="00B9404F" w:rsidRPr="00CC6796" w:rsidRDefault="39C5C282" w:rsidP="00B16183">
      <w:pPr>
        <w:pStyle w:val="Textoindependiente"/>
        <w:spacing w:before="159" w:line="259" w:lineRule="auto"/>
        <w:ind w:left="528" w:right="131"/>
        <w:jc w:val="both"/>
      </w:pPr>
      <w:r w:rsidRPr="00CC6796">
        <w:t>El Informe de Verificación o Evaluación y las respuestas a las observaciones de este, se debe presentar a la Subdirección de Gestión Contractual mediante comunicación escrita, la cual será suscrita</w:t>
      </w:r>
      <w:r w:rsidRPr="00CC6796">
        <w:rPr>
          <w:spacing w:val="-5"/>
        </w:rPr>
        <w:t xml:space="preserve"> </w:t>
      </w:r>
      <w:r w:rsidRPr="00CC6796">
        <w:t>por</w:t>
      </w:r>
      <w:r w:rsidRPr="00CC6796">
        <w:rPr>
          <w:spacing w:val="-4"/>
        </w:rPr>
        <w:t xml:space="preserve"> </w:t>
      </w:r>
      <w:r w:rsidRPr="00CC6796">
        <w:t>cada</w:t>
      </w:r>
      <w:r w:rsidRPr="00CC6796">
        <w:rPr>
          <w:spacing w:val="-5"/>
        </w:rPr>
        <w:t xml:space="preserve"> </w:t>
      </w:r>
      <w:r w:rsidRPr="00CC6796">
        <w:t>miembro</w:t>
      </w:r>
      <w:r w:rsidRPr="00CC6796">
        <w:rPr>
          <w:spacing w:val="-3"/>
        </w:rPr>
        <w:t xml:space="preserve"> </w:t>
      </w:r>
      <w:r w:rsidRPr="00CC6796">
        <w:t>del</w:t>
      </w:r>
      <w:r w:rsidRPr="00CC6796">
        <w:rPr>
          <w:spacing w:val="-3"/>
        </w:rPr>
        <w:t xml:space="preserve"> </w:t>
      </w:r>
      <w:r w:rsidRPr="00CC6796">
        <w:t>Comité</w:t>
      </w:r>
      <w:r w:rsidRPr="00CC6796">
        <w:rPr>
          <w:spacing w:val="-3"/>
        </w:rPr>
        <w:t xml:space="preserve"> </w:t>
      </w:r>
      <w:r w:rsidRPr="00CC6796">
        <w:t>Verificador</w:t>
      </w:r>
      <w:r w:rsidRPr="00CC6796">
        <w:rPr>
          <w:spacing w:val="-4"/>
        </w:rPr>
        <w:t xml:space="preserve"> </w:t>
      </w:r>
      <w:r w:rsidRPr="00CC6796">
        <w:t>o</w:t>
      </w:r>
      <w:r w:rsidRPr="00CC6796">
        <w:rPr>
          <w:spacing w:val="-3"/>
        </w:rPr>
        <w:t xml:space="preserve"> </w:t>
      </w:r>
      <w:r w:rsidRPr="00CC6796">
        <w:t>Evaluador.</w:t>
      </w:r>
      <w:r w:rsidRPr="00CC6796">
        <w:rPr>
          <w:spacing w:val="-1"/>
        </w:rPr>
        <w:t xml:space="preserve"> </w:t>
      </w:r>
      <w:r w:rsidRPr="00CC6796">
        <w:t>Este</w:t>
      </w:r>
      <w:r w:rsidRPr="00CC6796">
        <w:rPr>
          <w:spacing w:val="-3"/>
        </w:rPr>
        <w:t xml:space="preserve"> </w:t>
      </w:r>
      <w:r w:rsidRPr="00CC6796">
        <w:t>informe</w:t>
      </w:r>
      <w:r w:rsidRPr="00CC6796">
        <w:rPr>
          <w:spacing w:val="-3"/>
        </w:rPr>
        <w:t xml:space="preserve"> </w:t>
      </w:r>
      <w:r w:rsidRPr="00CC6796">
        <w:t>deberá</w:t>
      </w:r>
      <w:r w:rsidRPr="00CC6796">
        <w:rPr>
          <w:spacing w:val="-5"/>
        </w:rPr>
        <w:t xml:space="preserve"> </w:t>
      </w:r>
      <w:r w:rsidRPr="00CC6796">
        <w:t>remitirse</w:t>
      </w:r>
      <w:r w:rsidRPr="00CC6796">
        <w:rPr>
          <w:spacing w:val="-3"/>
        </w:rPr>
        <w:t xml:space="preserve"> </w:t>
      </w:r>
      <w:r w:rsidRPr="00CC6796">
        <w:t>dentro del lapso establecido por este último.</w:t>
      </w:r>
    </w:p>
    <w:p w14:paraId="3D6C3373" w14:textId="77777777" w:rsidR="00B9404F" w:rsidRPr="00CC6796" w:rsidRDefault="39C5C282" w:rsidP="00B16183">
      <w:pPr>
        <w:pStyle w:val="Textoindependiente"/>
        <w:spacing w:before="160" w:line="259" w:lineRule="auto"/>
        <w:ind w:left="528" w:right="131"/>
        <w:jc w:val="both"/>
      </w:pPr>
      <w:r w:rsidRPr="00CC6796">
        <w:t>En el evento de requerir mayor tiempo para el análisis y respuesta de las observaciones, que ocasione la prórroga de la publicación del informe de evaluación y/o verificación, la fecha de la respectiva adjudicación o evento de subasta, el Comité Verificador o Evaluador informará y sustentará ante la Subdirección de Gestión Contractual las razones soportes de su petición de manera</w:t>
      </w:r>
      <w:r w:rsidRPr="00CC6796">
        <w:rPr>
          <w:spacing w:val="-8"/>
        </w:rPr>
        <w:t xml:space="preserve"> </w:t>
      </w:r>
      <w:r w:rsidRPr="00CC6796">
        <w:t>oportuna,</w:t>
      </w:r>
      <w:r w:rsidRPr="00CC6796">
        <w:rPr>
          <w:spacing w:val="-8"/>
        </w:rPr>
        <w:t xml:space="preserve"> </w:t>
      </w:r>
      <w:r w:rsidRPr="00CC6796">
        <w:t>para</w:t>
      </w:r>
      <w:r w:rsidRPr="00CC6796">
        <w:rPr>
          <w:spacing w:val="-11"/>
        </w:rPr>
        <w:t xml:space="preserve"> </w:t>
      </w:r>
      <w:r w:rsidRPr="00CC6796">
        <w:t>que</w:t>
      </w:r>
      <w:r w:rsidRPr="00CC6796">
        <w:rPr>
          <w:spacing w:val="-9"/>
        </w:rPr>
        <w:t xml:space="preserve"> </w:t>
      </w:r>
      <w:r w:rsidRPr="00CC6796">
        <w:t>esta</w:t>
      </w:r>
      <w:r w:rsidRPr="00CC6796">
        <w:rPr>
          <w:spacing w:val="-11"/>
        </w:rPr>
        <w:t xml:space="preserve"> </w:t>
      </w:r>
      <w:r w:rsidRPr="00CC6796">
        <w:t>realice</w:t>
      </w:r>
      <w:r w:rsidRPr="00CC6796">
        <w:rPr>
          <w:spacing w:val="-9"/>
        </w:rPr>
        <w:t xml:space="preserve"> </w:t>
      </w:r>
      <w:r w:rsidRPr="00CC6796">
        <w:t>el</w:t>
      </w:r>
      <w:r w:rsidRPr="00CC6796">
        <w:rPr>
          <w:spacing w:val="-10"/>
        </w:rPr>
        <w:t xml:space="preserve"> </w:t>
      </w:r>
      <w:r w:rsidRPr="00CC6796">
        <w:t>procedimiento</w:t>
      </w:r>
      <w:r w:rsidRPr="00CC6796">
        <w:rPr>
          <w:spacing w:val="-11"/>
        </w:rPr>
        <w:t xml:space="preserve"> </w:t>
      </w:r>
      <w:r w:rsidRPr="00CC6796">
        <w:t>jurídico</w:t>
      </w:r>
      <w:r w:rsidRPr="00CC6796">
        <w:rPr>
          <w:spacing w:val="-9"/>
        </w:rPr>
        <w:t xml:space="preserve"> </w:t>
      </w:r>
      <w:r w:rsidRPr="00CC6796">
        <w:t>y</w:t>
      </w:r>
      <w:r w:rsidRPr="00CC6796">
        <w:rPr>
          <w:spacing w:val="-11"/>
        </w:rPr>
        <w:t xml:space="preserve"> </w:t>
      </w:r>
      <w:r w:rsidRPr="00CC6796">
        <w:t>administrativo</w:t>
      </w:r>
      <w:r w:rsidRPr="00CC6796">
        <w:rPr>
          <w:spacing w:val="-9"/>
        </w:rPr>
        <w:t xml:space="preserve"> </w:t>
      </w:r>
      <w:r w:rsidRPr="00CC6796">
        <w:t>que</w:t>
      </w:r>
      <w:r w:rsidRPr="00CC6796">
        <w:rPr>
          <w:spacing w:val="-9"/>
        </w:rPr>
        <w:t xml:space="preserve"> </w:t>
      </w:r>
      <w:r w:rsidRPr="00CC6796">
        <w:t>sea</w:t>
      </w:r>
      <w:r w:rsidRPr="00CC6796">
        <w:rPr>
          <w:spacing w:val="-12"/>
        </w:rPr>
        <w:t xml:space="preserve"> </w:t>
      </w:r>
      <w:r w:rsidRPr="00CC6796">
        <w:t>pertinente.</w:t>
      </w:r>
    </w:p>
    <w:p w14:paraId="1B21FB1A" w14:textId="77777777" w:rsidR="00B9404F" w:rsidRPr="00CC6796" w:rsidRDefault="002109D0" w:rsidP="00B16183">
      <w:pPr>
        <w:pStyle w:val="Textoindependiente"/>
        <w:spacing w:before="158" w:line="259" w:lineRule="auto"/>
        <w:ind w:left="528" w:right="131"/>
        <w:jc w:val="both"/>
      </w:pPr>
      <w:r w:rsidRPr="00CC6796">
        <w:t>La recomendación de adjudicación debe ser emitida y suscrita por todos los miembros del Comité Verificador o Evaluador, la cual podrá ser incluida en el Informe de verificación o evaluación correspondiente o en documento independiente.</w:t>
      </w:r>
    </w:p>
    <w:p w14:paraId="27C807F4" w14:textId="77777777" w:rsidR="00B9404F" w:rsidRPr="00CC6796" w:rsidRDefault="39C5C282" w:rsidP="00B16183">
      <w:pPr>
        <w:pStyle w:val="Textoindependiente"/>
        <w:spacing w:before="160" w:line="259" w:lineRule="auto"/>
        <w:ind w:left="528" w:right="131"/>
        <w:jc w:val="both"/>
      </w:pPr>
      <w:r w:rsidRPr="00CC6796">
        <w:t>Finalmente, si el proceso es declarado desierto por recomendación de cualquiera de los miembros del Comité Verificador o Evaluador, este deberá sustentar y justificar las razones de hecho y de derecho</w:t>
      </w:r>
      <w:r w:rsidRPr="00CC6796">
        <w:rPr>
          <w:spacing w:val="-14"/>
        </w:rPr>
        <w:t xml:space="preserve"> </w:t>
      </w:r>
      <w:r w:rsidRPr="00CC6796">
        <w:t>que</w:t>
      </w:r>
      <w:r w:rsidRPr="00CC6796">
        <w:rPr>
          <w:spacing w:val="-9"/>
        </w:rPr>
        <w:t xml:space="preserve"> </w:t>
      </w:r>
      <w:r w:rsidRPr="00CC6796">
        <w:t>lo</w:t>
      </w:r>
      <w:r w:rsidRPr="00CC6796">
        <w:rPr>
          <w:spacing w:val="-11"/>
        </w:rPr>
        <w:t xml:space="preserve"> </w:t>
      </w:r>
      <w:r w:rsidRPr="00CC6796">
        <w:t>llevan</w:t>
      </w:r>
      <w:r w:rsidRPr="00CC6796">
        <w:rPr>
          <w:spacing w:val="-9"/>
        </w:rPr>
        <w:t xml:space="preserve"> </w:t>
      </w:r>
      <w:r w:rsidRPr="00CC6796">
        <w:t>a</w:t>
      </w:r>
      <w:r w:rsidRPr="00CC6796">
        <w:rPr>
          <w:spacing w:val="-9"/>
        </w:rPr>
        <w:t xml:space="preserve"> </w:t>
      </w:r>
      <w:r w:rsidRPr="00CC6796">
        <w:t>dar</w:t>
      </w:r>
      <w:r w:rsidRPr="00CC6796">
        <w:rPr>
          <w:spacing w:val="-10"/>
        </w:rPr>
        <w:t xml:space="preserve"> </w:t>
      </w:r>
      <w:r w:rsidRPr="00CC6796">
        <w:t>tal</w:t>
      </w:r>
      <w:r w:rsidRPr="00CC6796">
        <w:rPr>
          <w:spacing w:val="-12"/>
        </w:rPr>
        <w:t xml:space="preserve"> </w:t>
      </w:r>
      <w:r w:rsidRPr="00CC6796">
        <w:t>recomendación,</w:t>
      </w:r>
      <w:r w:rsidRPr="00CC6796">
        <w:rPr>
          <w:spacing w:val="-10"/>
        </w:rPr>
        <w:t xml:space="preserve"> </w:t>
      </w:r>
      <w:r w:rsidRPr="00CC6796">
        <w:t>la</w:t>
      </w:r>
      <w:r w:rsidRPr="00CC6796">
        <w:rPr>
          <w:spacing w:val="-11"/>
        </w:rPr>
        <w:t xml:space="preserve"> </w:t>
      </w:r>
      <w:r w:rsidRPr="00CC6796">
        <w:t>cual</w:t>
      </w:r>
      <w:r w:rsidRPr="00CC6796">
        <w:rPr>
          <w:spacing w:val="-10"/>
        </w:rPr>
        <w:t xml:space="preserve"> </w:t>
      </w:r>
      <w:r w:rsidRPr="00CC6796">
        <w:t>podrá</w:t>
      </w:r>
      <w:r w:rsidRPr="00CC6796">
        <w:rPr>
          <w:spacing w:val="-11"/>
        </w:rPr>
        <w:t xml:space="preserve"> </w:t>
      </w:r>
      <w:r w:rsidRPr="00CC6796">
        <w:t>ser</w:t>
      </w:r>
      <w:r w:rsidRPr="00CC6796">
        <w:rPr>
          <w:spacing w:val="-10"/>
        </w:rPr>
        <w:t xml:space="preserve"> </w:t>
      </w:r>
      <w:r w:rsidRPr="00CC6796">
        <w:t>incluida</w:t>
      </w:r>
      <w:r w:rsidRPr="00CC6796">
        <w:rPr>
          <w:spacing w:val="-9"/>
        </w:rPr>
        <w:t xml:space="preserve"> </w:t>
      </w:r>
      <w:r w:rsidRPr="00CC6796">
        <w:t>en</w:t>
      </w:r>
      <w:r w:rsidRPr="00CC6796">
        <w:rPr>
          <w:spacing w:val="-9"/>
        </w:rPr>
        <w:t xml:space="preserve"> </w:t>
      </w:r>
      <w:r w:rsidRPr="00CC6796">
        <w:t>el</w:t>
      </w:r>
      <w:r w:rsidRPr="00CC6796">
        <w:rPr>
          <w:spacing w:val="-12"/>
        </w:rPr>
        <w:t xml:space="preserve"> </w:t>
      </w:r>
      <w:r w:rsidRPr="00CC6796">
        <w:t>Informe</w:t>
      </w:r>
      <w:r w:rsidRPr="00CC6796">
        <w:rPr>
          <w:spacing w:val="-9"/>
        </w:rPr>
        <w:t xml:space="preserve"> </w:t>
      </w:r>
      <w:r w:rsidRPr="00CC6796">
        <w:t>de</w:t>
      </w:r>
      <w:r w:rsidRPr="00CC6796">
        <w:rPr>
          <w:spacing w:val="-12"/>
        </w:rPr>
        <w:t xml:space="preserve"> </w:t>
      </w:r>
      <w:r w:rsidRPr="00CC6796">
        <w:t>verificación o evaluación correspondiente o en documento independiente.</w:t>
      </w:r>
    </w:p>
    <w:p w14:paraId="450E68AB" w14:textId="77777777" w:rsidR="00B9404F" w:rsidRPr="00CC6796" w:rsidRDefault="39C5C282" w:rsidP="00B16183">
      <w:pPr>
        <w:pStyle w:val="Textoindependiente"/>
        <w:spacing w:before="160" w:line="256" w:lineRule="auto"/>
        <w:ind w:left="528" w:right="131"/>
        <w:jc w:val="both"/>
      </w:pPr>
      <w:r w:rsidRPr="00CC6796">
        <w:t>El</w:t>
      </w:r>
      <w:r w:rsidRPr="00CC6796">
        <w:rPr>
          <w:spacing w:val="-10"/>
        </w:rPr>
        <w:t xml:space="preserve"> </w:t>
      </w:r>
      <w:r w:rsidRPr="00CC6796">
        <w:t>Comité</w:t>
      </w:r>
      <w:r w:rsidRPr="00CC6796">
        <w:rPr>
          <w:spacing w:val="-8"/>
        </w:rPr>
        <w:t xml:space="preserve"> </w:t>
      </w:r>
      <w:r w:rsidRPr="00CC6796">
        <w:t>Asesor</w:t>
      </w:r>
      <w:r w:rsidRPr="00CC6796">
        <w:rPr>
          <w:spacing w:val="-8"/>
        </w:rPr>
        <w:t xml:space="preserve"> </w:t>
      </w:r>
      <w:r w:rsidRPr="00CC6796">
        <w:t>Verificador</w:t>
      </w:r>
      <w:r w:rsidRPr="00CC6796">
        <w:rPr>
          <w:spacing w:val="-8"/>
        </w:rPr>
        <w:t xml:space="preserve"> </w:t>
      </w:r>
      <w:r w:rsidRPr="00CC6796">
        <w:t>o</w:t>
      </w:r>
      <w:r w:rsidRPr="00CC6796">
        <w:rPr>
          <w:spacing w:val="-9"/>
        </w:rPr>
        <w:t xml:space="preserve"> </w:t>
      </w:r>
      <w:r w:rsidRPr="00CC6796">
        <w:t>Evaluador</w:t>
      </w:r>
      <w:r w:rsidRPr="00CC6796">
        <w:rPr>
          <w:spacing w:val="-8"/>
        </w:rPr>
        <w:t xml:space="preserve"> </w:t>
      </w:r>
      <w:r w:rsidRPr="00CC6796">
        <w:t>tiene</w:t>
      </w:r>
      <w:r w:rsidRPr="00CC6796">
        <w:rPr>
          <w:spacing w:val="-9"/>
        </w:rPr>
        <w:t xml:space="preserve"> </w:t>
      </w:r>
      <w:r w:rsidRPr="00CC6796">
        <w:t>las</w:t>
      </w:r>
      <w:r w:rsidRPr="00CC6796">
        <w:rPr>
          <w:spacing w:val="-9"/>
        </w:rPr>
        <w:t xml:space="preserve"> </w:t>
      </w:r>
      <w:r w:rsidRPr="00CC6796">
        <w:t>siguientes</w:t>
      </w:r>
      <w:r w:rsidRPr="00CC6796">
        <w:rPr>
          <w:spacing w:val="-14"/>
        </w:rPr>
        <w:t xml:space="preserve"> </w:t>
      </w:r>
      <w:r w:rsidRPr="00CC6796">
        <w:t>funciones</w:t>
      </w:r>
      <w:r w:rsidRPr="00CC6796">
        <w:rPr>
          <w:spacing w:val="-9"/>
        </w:rPr>
        <w:t xml:space="preserve"> </w:t>
      </w:r>
      <w:r w:rsidRPr="00CC6796">
        <w:t>en</w:t>
      </w:r>
      <w:r w:rsidRPr="00CC6796">
        <w:rPr>
          <w:spacing w:val="-12"/>
        </w:rPr>
        <w:t xml:space="preserve"> </w:t>
      </w:r>
      <w:r w:rsidRPr="00CC6796">
        <w:t>cada</w:t>
      </w:r>
      <w:r w:rsidRPr="00CC6796">
        <w:rPr>
          <w:spacing w:val="-9"/>
        </w:rPr>
        <w:t xml:space="preserve"> </w:t>
      </w:r>
      <w:r w:rsidRPr="00CC6796">
        <w:t>proceso</w:t>
      </w:r>
      <w:r w:rsidRPr="00CC6796">
        <w:rPr>
          <w:spacing w:val="-9"/>
        </w:rPr>
        <w:t xml:space="preserve"> </w:t>
      </w:r>
      <w:r w:rsidRPr="00CC6796">
        <w:t>de</w:t>
      </w:r>
      <w:r w:rsidRPr="00CC6796">
        <w:rPr>
          <w:spacing w:val="-12"/>
        </w:rPr>
        <w:t xml:space="preserve"> </w:t>
      </w:r>
      <w:r w:rsidRPr="00CC6796">
        <w:t>acuerdo con el rol de sus integrantes:</w:t>
      </w:r>
    </w:p>
    <w:p w14:paraId="64A4D9E5" w14:textId="5C5E1A48" w:rsidR="00B9404F" w:rsidRPr="00CC6796" w:rsidRDefault="39C5C282" w:rsidP="008A29BA">
      <w:pPr>
        <w:pStyle w:val="Ttulo2"/>
        <w:numPr>
          <w:ilvl w:val="2"/>
          <w:numId w:val="36"/>
        </w:numPr>
        <w:tabs>
          <w:tab w:val="left" w:pos="1246"/>
        </w:tabs>
        <w:spacing w:before="162"/>
        <w:ind w:right="131"/>
        <w:jc w:val="both"/>
      </w:pPr>
      <w:bookmarkStart w:id="67" w:name="_Toc233723437"/>
      <w:r w:rsidRPr="00CC6796">
        <w:t>Verificador</w:t>
      </w:r>
      <w:r w:rsidRPr="00CC6796">
        <w:rPr>
          <w:spacing w:val="-7"/>
        </w:rPr>
        <w:t xml:space="preserve"> </w:t>
      </w:r>
      <w:r w:rsidRPr="00CC6796">
        <w:t>o</w:t>
      </w:r>
      <w:r w:rsidRPr="00CC6796">
        <w:rPr>
          <w:spacing w:val="-5"/>
        </w:rPr>
        <w:t xml:space="preserve"> </w:t>
      </w:r>
      <w:r w:rsidRPr="00CC6796">
        <w:t>Evaluador</w:t>
      </w:r>
      <w:r w:rsidRPr="00CC6796">
        <w:rPr>
          <w:spacing w:val="-4"/>
        </w:rPr>
        <w:t xml:space="preserve"> </w:t>
      </w:r>
      <w:r w:rsidRPr="00CC6796">
        <w:rPr>
          <w:spacing w:val="-2"/>
        </w:rPr>
        <w:t>Jurídico</w:t>
      </w:r>
      <w:bookmarkEnd w:id="67"/>
    </w:p>
    <w:p w14:paraId="1F89DBEA" w14:textId="77777777" w:rsidR="00B9404F" w:rsidRPr="00CC6796" w:rsidRDefault="39C5C282" w:rsidP="008A29BA">
      <w:pPr>
        <w:pStyle w:val="Prrafodelista"/>
        <w:numPr>
          <w:ilvl w:val="0"/>
          <w:numId w:val="32"/>
        </w:numPr>
        <w:tabs>
          <w:tab w:val="left" w:pos="887"/>
        </w:tabs>
        <w:spacing w:before="181"/>
        <w:ind w:left="887" w:right="131" w:hanging="359"/>
      </w:pPr>
      <w:r w:rsidRPr="00CC6796">
        <w:t>Realizar</w:t>
      </w:r>
      <w:r w:rsidRPr="00CC6796">
        <w:rPr>
          <w:spacing w:val="-8"/>
        </w:rPr>
        <w:t xml:space="preserve"> </w:t>
      </w:r>
      <w:r w:rsidRPr="00CC6796">
        <w:t>la</w:t>
      </w:r>
      <w:r w:rsidRPr="00CC6796">
        <w:rPr>
          <w:spacing w:val="-6"/>
        </w:rPr>
        <w:t xml:space="preserve"> </w:t>
      </w:r>
      <w:r w:rsidRPr="00CC6796">
        <w:t>consolidación</w:t>
      </w:r>
      <w:r w:rsidRPr="00CC6796">
        <w:rPr>
          <w:spacing w:val="-6"/>
        </w:rPr>
        <w:t xml:space="preserve"> </w:t>
      </w:r>
      <w:r w:rsidRPr="00CC6796">
        <w:t>y</w:t>
      </w:r>
      <w:r w:rsidRPr="00CC6796">
        <w:rPr>
          <w:spacing w:val="-8"/>
        </w:rPr>
        <w:t xml:space="preserve"> </w:t>
      </w:r>
      <w:r w:rsidRPr="00CC6796">
        <w:t>publicación</w:t>
      </w:r>
      <w:r w:rsidRPr="00CC6796">
        <w:rPr>
          <w:spacing w:val="-6"/>
        </w:rPr>
        <w:t xml:space="preserve"> </w:t>
      </w:r>
      <w:r w:rsidRPr="00CC6796">
        <w:t>del</w:t>
      </w:r>
      <w:r w:rsidRPr="00CC6796">
        <w:rPr>
          <w:spacing w:val="-6"/>
        </w:rPr>
        <w:t xml:space="preserve"> </w:t>
      </w:r>
      <w:r w:rsidRPr="00CC6796">
        <w:t>informe</w:t>
      </w:r>
      <w:r w:rsidRPr="00CC6796">
        <w:rPr>
          <w:spacing w:val="-6"/>
        </w:rPr>
        <w:t xml:space="preserve"> </w:t>
      </w:r>
      <w:r w:rsidRPr="00CC6796">
        <w:rPr>
          <w:spacing w:val="-2"/>
        </w:rPr>
        <w:t>correspondiente.</w:t>
      </w:r>
    </w:p>
    <w:p w14:paraId="29DCA1A7" w14:textId="77777777" w:rsidR="00B9404F" w:rsidRPr="00CC6796" w:rsidRDefault="002109D0" w:rsidP="008A29BA">
      <w:pPr>
        <w:pStyle w:val="Prrafodelista"/>
        <w:numPr>
          <w:ilvl w:val="0"/>
          <w:numId w:val="32"/>
        </w:numPr>
        <w:tabs>
          <w:tab w:val="left" w:pos="888"/>
        </w:tabs>
        <w:spacing w:before="18" w:line="259" w:lineRule="auto"/>
        <w:ind w:right="131"/>
      </w:pPr>
      <w:r w:rsidRPr="00CC6796">
        <w:t>El Verificador Jurídico es el responsable del desarrollo del proceso de contratación en la Plataforma SECOP II, por lo tanto, debe asegurarse de hacer seguimiento y publicar todas las actuaciones generadas en el mismo.</w:t>
      </w:r>
    </w:p>
    <w:p w14:paraId="49711D94" w14:textId="77777777" w:rsidR="00B9404F" w:rsidRPr="00CC6796" w:rsidRDefault="39C5C282" w:rsidP="008A29BA">
      <w:pPr>
        <w:pStyle w:val="Prrafodelista"/>
        <w:numPr>
          <w:ilvl w:val="0"/>
          <w:numId w:val="32"/>
        </w:numPr>
        <w:tabs>
          <w:tab w:val="left" w:pos="888"/>
        </w:tabs>
        <w:spacing w:line="256" w:lineRule="auto"/>
        <w:ind w:right="131"/>
      </w:pPr>
      <w:r w:rsidRPr="00CC6796">
        <w:t>Realizar</w:t>
      </w:r>
      <w:r w:rsidRPr="00CC6796">
        <w:rPr>
          <w:spacing w:val="-8"/>
        </w:rPr>
        <w:t xml:space="preserve"> </w:t>
      </w:r>
      <w:r w:rsidRPr="00CC6796">
        <w:t>la</w:t>
      </w:r>
      <w:r w:rsidRPr="00CC6796">
        <w:rPr>
          <w:spacing w:val="-9"/>
        </w:rPr>
        <w:t xml:space="preserve"> </w:t>
      </w:r>
      <w:r w:rsidRPr="00CC6796">
        <w:t>verificación</w:t>
      </w:r>
      <w:r w:rsidRPr="00CC6796">
        <w:rPr>
          <w:spacing w:val="-9"/>
        </w:rPr>
        <w:t xml:space="preserve"> </w:t>
      </w:r>
      <w:r w:rsidRPr="00CC6796">
        <w:t>de</w:t>
      </w:r>
      <w:r w:rsidRPr="00CC6796">
        <w:rPr>
          <w:spacing w:val="-9"/>
        </w:rPr>
        <w:t xml:space="preserve"> </w:t>
      </w:r>
      <w:r w:rsidRPr="00CC6796">
        <w:t>los</w:t>
      </w:r>
      <w:r w:rsidRPr="00CC6796">
        <w:rPr>
          <w:spacing w:val="-9"/>
        </w:rPr>
        <w:t xml:space="preserve"> </w:t>
      </w:r>
      <w:r w:rsidRPr="00CC6796">
        <w:t>requisitos</w:t>
      </w:r>
      <w:r w:rsidRPr="00CC6796">
        <w:rPr>
          <w:spacing w:val="-8"/>
        </w:rPr>
        <w:t xml:space="preserve"> </w:t>
      </w:r>
      <w:r w:rsidRPr="00CC6796">
        <w:t>habilitantes</w:t>
      </w:r>
      <w:r w:rsidRPr="00CC6796">
        <w:rPr>
          <w:spacing w:val="-9"/>
        </w:rPr>
        <w:t xml:space="preserve"> </w:t>
      </w:r>
      <w:r w:rsidRPr="00CC6796">
        <w:t>jurídicos</w:t>
      </w:r>
      <w:r w:rsidRPr="00CC6796">
        <w:rPr>
          <w:spacing w:val="-9"/>
        </w:rPr>
        <w:t xml:space="preserve"> </w:t>
      </w:r>
      <w:r w:rsidRPr="00CC6796">
        <w:t>de</w:t>
      </w:r>
      <w:r w:rsidRPr="00CC6796">
        <w:rPr>
          <w:spacing w:val="-9"/>
        </w:rPr>
        <w:t xml:space="preserve"> </w:t>
      </w:r>
      <w:r w:rsidRPr="00CC6796">
        <w:t>las</w:t>
      </w:r>
      <w:r w:rsidRPr="00CC6796">
        <w:rPr>
          <w:spacing w:val="-9"/>
        </w:rPr>
        <w:t xml:space="preserve"> </w:t>
      </w:r>
      <w:r w:rsidRPr="00CC6796">
        <w:t>propuestas</w:t>
      </w:r>
      <w:r w:rsidRPr="00CC6796">
        <w:rPr>
          <w:spacing w:val="-11"/>
        </w:rPr>
        <w:t xml:space="preserve"> </w:t>
      </w:r>
      <w:r w:rsidRPr="00CC6796">
        <w:t>que</w:t>
      </w:r>
      <w:r w:rsidRPr="00CC6796">
        <w:rPr>
          <w:spacing w:val="-9"/>
        </w:rPr>
        <w:t xml:space="preserve"> </w:t>
      </w:r>
      <w:r w:rsidRPr="00CC6796">
        <w:t>se</w:t>
      </w:r>
      <w:r w:rsidRPr="00CC6796">
        <w:rPr>
          <w:spacing w:val="-9"/>
        </w:rPr>
        <w:t xml:space="preserve"> </w:t>
      </w:r>
      <w:r w:rsidRPr="00CC6796">
        <w:t>presenten en el proceso de selección y, en dado caso, solicitar la subsanación, de conformidad con la normatividad vigente y en especial con los requisitos establecidos en la Invitación Pública o el Pliego de Condiciones y emitir el informe jurídico correspondiente.</w:t>
      </w:r>
    </w:p>
    <w:p w14:paraId="5C7DB2BB" w14:textId="77777777" w:rsidR="00B9404F" w:rsidRPr="00CC6796" w:rsidRDefault="002109D0" w:rsidP="008A29BA">
      <w:pPr>
        <w:pStyle w:val="Prrafodelista"/>
        <w:numPr>
          <w:ilvl w:val="0"/>
          <w:numId w:val="32"/>
        </w:numPr>
        <w:tabs>
          <w:tab w:val="left" w:pos="888"/>
        </w:tabs>
        <w:spacing w:before="4" w:line="259" w:lineRule="auto"/>
        <w:ind w:right="131"/>
      </w:pPr>
      <w:r w:rsidRPr="00CC6796">
        <w:t xml:space="preserve">Hacer el reparto a los demás integrantes del Comité Asesor Verificador o Evaluador de las </w:t>
      </w:r>
      <w:r w:rsidRPr="00CC6796">
        <w:lastRenderedPageBreak/>
        <w:t>observaciones presentadas y efectuar la verificación y valoración de las subsanaciones o aclaración de ofertas desde el punto de vista jurídico.</w:t>
      </w:r>
    </w:p>
    <w:p w14:paraId="2EF55C71" w14:textId="77777777" w:rsidR="00B9404F" w:rsidRPr="00CC6796" w:rsidRDefault="002109D0" w:rsidP="008A29BA">
      <w:pPr>
        <w:pStyle w:val="Prrafodelista"/>
        <w:numPr>
          <w:ilvl w:val="0"/>
          <w:numId w:val="32"/>
        </w:numPr>
        <w:tabs>
          <w:tab w:val="left" w:pos="888"/>
        </w:tabs>
        <w:spacing w:line="256" w:lineRule="auto"/>
        <w:ind w:right="131"/>
      </w:pPr>
      <w:r w:rsidRPr="00CC6796">
        <w:t>Estudiar y dar respuesta a las observaciones del Informe de Evaluación formuladas por los oferentes, relacionadas con la evaluación jurídica.</w:t>
      </w:r>
    </w:p>
    <w:p w14:paraId="3F33C8A2" w14:textId="20A659EF" w:rsidR="00F05EBA" w:rsidRPr="00CC6796" w:rsidRDefault="002109D0" w:rsidP="008A29BA">
      <w:pPr>
        <w:pStyle w:val="Prrafodelista"/>
        <w:numPr>
          <w:ilvl w:val="0"/>
          <w:numId w:val="32"/>
        </w:numPr>
        <w:tabs>
          <w:tab w:val="left" w:pos="887"/>
        </w:tabs>
        <w:ind w:left="887" w:right="131" w:hanging="359"/>
      </w:pPr>
      <w:r w:rsidRPr="00CC6796">
        <w:t>Las</w:t>
      </w:r>
      <w:r w:rsidRPr="00CC6796">
        <w:rPr>
          <w:spacing w:val="-3"/>
        </w:rPr>
        <w:t xml:space="preserve"> </w:t>
      </w:r>
      <w:r w:rsidRPr="00CC6796">
        <w:t>demás</w:t>
      </w:r>
      <w:r w:rsidRPr="00CC6796">
        <w:rPr>
          <w:spacing w:val="-3"/>
        </w:rPr>
        <w:t xml:space="preserve"> </w:t>
      </w:r>
      <w:r w:rsidRPr="00CC6796">
        <w:t>propias</w:t>
      </w:r>
      <w:r w:rsidRPr="00CC6796">
        <w:rPr>
          <w:spacing w:val="-3"/>
        </w:rPr>
        <w:t xml:space="preserve"> </w:t>
      </w:r>
      <w:r w:rsidRPr="00CC6796">
        <w:t>de</w:t>
      </w:r>
      <w:r w:rsidRPr="00CC6796">
        <w:rPr>
          <w:spacing w:val="-5"/>
        </w:rPr>
        <w:t xml:space="preserve"> </w:t>
      </w:r>
      <w:r w:rsidRPr="00CC6796">
        <w:t>este</w:t>
      </w:r>
      <w:r w:rsidRPr="00CC6796">
        <w:rPr>
          <w:spacing w:val="-5"/>
        </w:rPr>
        <w:t xml:space="preserve"> </w:t>
      </w:r>
      <w:r w:rsidRPr="00CC6796">
        <w:rPr>
          <w:spacing w:val="-4"/>
        </w:rPr>
        <w:t>rol.</w:t>
      </w:r>
    </w:p>
    <w:p w14:paraId="28D4E823" w14:textId="77777777" w:rsidR="00F05EBA" w:rsidRPr="00CC6796" w:rsidRDefault="00F05EBA" w:rsidP="00B16183">
      <w:pPr>
        <w:pStyle w:val="Prrafodelista"/>
        <w:tabs>
          <w:tab w:val="left" w:pos="887"/>
        </w:tabs>
        <w:ind w:left="887" w:right="131"/>
      </w:pPr>
    </w:p>
    <w:p w14:paraId="33C4464A" w14:textId="6D00E8A2" w:rsidR="00B9404F" w:rsidRPr="00CC6796" w:rsidRDefault="671722BA" w:rsidP="008A29BA">
      <w:pPr>
        <w:pStyle w:val="Ttulo2"/>
        <w:numPr>
          <w:ilvl w:val="2"/>
          <w:numId w:val="36"/>
        </w:numPr>
        <w:tabs>
          <w:tab w:val="left" w:pos="1246"/>
        </w:tabs>
        <w:spacing w:before="176"/>
        <w:ind w:right="131"/>
        <w:jc w:val="both"/>
        <w:rPr>
          <w:color w:val="000000" w:themeColor="text1"/>
        </w:rPr>
      </w:pPr>
      <w:bookmarkStart w:id="68" w:name="_Toc233723438"/>
      <w:r w:rsidRPr="00CC6796">
        <w:t>Verificador</w:t>
      </w:r>
      <w:r w:rsidRPr="00CC6796">
        <w:rPr>
          <w:spacing w:val="-6"/>
        </w:rPr>
        <w:t xml:space="preserve"> </w:t>
      </w:r>
      <w:r w:rsidRPr="00CC6796">
        <w:t>o</w:t>
      </w:r>
      <w:r w:rsidRPr="00CC6796">
        <w:rPr>
          <w:spacing w:val="-4"/>
        </w:rPr>
        <w:t xml:space="preserve"> </w:t>
      </w:r>
      <w:r w:rsidRPr="00CC6796">
        <w:t>Evaluador</w:t>
      </w:r>
      <w:r w:rsidRPr="00CC6796">
        <w:rPr>
          <w:spacing w:val="-4"/>
        </w:rPr>
        <w:t xml:space="preserve"> </w:t>
      </w:r>
      <w:r w:rsidR="00131260" w:rsidRPr="00CC6796">
        <w:rPr>
          <w:spacing w:val="-4"/>
        </w:rPr>
        <w:t>Técnico y económico</w:t>
      </w:r>
      <w:bookmarkEnd w:id="68"/>
    </w:p>
    <w:p w14:paraId="45EF2C37" w14:textId="77777777" w:rsidR="00F410F3" w:rsidRDefault="00F410F3" w:rsidP="00B16183">
      <w:pPr>
        <w:pStyle w:val="Prrafodelista"/>
        <w:tabs>
          <w:tab w:val="left" w:pos="888"/>
        </w:tabs>
        <w:spacing w:line="256" w:lineRule="auto"/>
        <w:ind w:left="888" w:right="131"/>
      </w:pPr>
    </w:p>
    <w:p w14:paraId="2ABC0380" w14:textId="2D057891" w:rsidR="00131260" w:rsidRPr="00CC6796" w:rsidRDefault="39C5C282" w:rsidP="008A29BA">
      <w:pPr>
        <w:pStyle w:val="Prrafodelista"/>
        <w:numPr>
          <w:ilvl w:val="0"/>
          <w:numId w:val="31"/>
        </w:numPr>
        <w:tabs>
          <w:tab w:val="left" w:pos="888"/>
        </w:tabs>
        <w:spacing w:line="256" w:lineRule="auto"/>
        <w:ind w:right="131"/>
      </w:pPr>
      <w:r w:rsidRPr="00CC6796">
        <w:t>Realizar</w:t>
      </w:r>
      <w:r w:rsidRPr="00CC6796">
        <w:rPr>
          <w:spacing w:val="-7"/>
        </w:rPr>
        <w:t xml:space="preserve"> </w:t>
      </w:r>
      <w:r w:rsidRPr="00CC6796">
        <w:t>la</w:t>
      </w:r>
      <w:r w:rsidRPr="00CC6796">
        <w:rPr>
          <w:spacing w:val="-7"/>
        </w:rPr>
        <w:t xml:space="preserve"> </w:t>
      </w:r>
      <w:r w:rsidRPr="00CC6796">
        <w:t>verificación</w:t>
      </w:r>
      <w:r w:rsidRPr="00CC6796">
        <w:rPr>
          <w:spacing w:val="-8"/>
        </w:rPr>
        <w:t xml:space="preserve"> </w:t>
      </w:r>
      <w:r w:rsidRPr="00CC6796">
        <w:t>de</w:t>
      </w:r>
      <w:r w:rsidRPr="00CC6796">
        <w:rPr>
          <w:spacing w:val="-7"/>
        </w:rPr>
        <w:t xml:space="preserve"> </w:t>
      </w:r>
      <w:r w:rsidRPr="00CC6796">
        <w:t>los</w:t>
      </w:r>
      <w:r w:rsidRPr="00CC6796">
        <w:rPr>
          <w:spacing w:val="-10"/>
        </w:rPr>
        <w:t xml:space="preserve"> </w:t>
      </w:r>
      <w:r w:rsidRPr="00CC6796">
        <w:t>requisitos</w:t>
      </w:r>
      <w:r w:rsidRPr="00CC6796">
        <w:rPr>
          <w:spacing w:val="-10"/>
        </w:rPr>
        <w:t xml:space="preserve"> </w:t>
      </w:r>
      <w:r w:rsidRPr="00CC6796">
        <w:t>habilitantes</w:t>
      </w:r>
      <w:r w:rsidRPr="00CC6796">
        <w:rPr>
          <w:spacing w:val="-7"/>
        </w:rPr>
        <w:t xml:space="preserve"> </w:t>
      </w:r>
      <w:r w:rsidRPr="00CC6796">
        <w:t>técnicos</w:t>
      </w:r>
      <w:r w:rsidRPr="00CC6796">
        <w:rPr>
          <w:spacing w:val="-7"/>
        </w:rPr>
        <w:t xml:space="preserve"> </w:t>
      </w:r>
      <w:r w:rsidRPr="00CC6796">
        <w:t>de</w:t>
      </w:r>
      <w:r w:rsidRPr="00CC6796">
        <w:rPr>
          <w:spacing w:val="-10"/>
        </w:rPr>
        <w:t xml:space="preserve"> </w:t>
      </w:r>
      <w:r w:rsidRPr="00CC6796">
        <w:t>las</w:t>
      </w:r>
      <w:r w:rsidRPr="00CC6796">
        <w:rPr>
          <w:spacing w:val="-7"/>
        </w:rPr>
        <w:t xml:space="preserve"> </w:t>
      </w:r>
      <w:r w:rsidRPr="00CC6796">
        <w:t>propuestas</w:t>
      </w:r>
      <w:r w:rsidRPr="00CC6796">
        <w:rPr>
          <w:spacing w:val="-12"/>
        </w:rPr>
        <w:t xml:space="preserve"> </w:t>
      </w:r>
      <w:r w:rsidRPr="00CC6796">
        <w:t>que</w:t>
      </w:r>
      <w:r w:rsidRPr="00CC6796">
        <w:rPr>
          <w:spacing w:val="-8"/>
        </w:rPr>
        <w:t xml:space="preserve"> </w:t>
      </w:r>
      <w:r w:rsidRPr="00CC6796">
        <w:t>se</w:t>
      </w:r>
      <w:r w:rsidRPr="00CC6796">
        <w:rPr>
          <w:spacing w:val="-10"/>
        </w:rPr>
        <w:t xml:space="preserve"> </w:t>
      </w:r>
      <w:r w:rsidRPr="00CC6796">
        <w:t>presenten en el proceso de selección asignado y, en caso de proceder, realizar las solicitudes de</w:t>
      </w:r>
      <w:r w:rsidR="00131260" w:rsidRPr="00CC6796">
        <w:t xml:space="preserve"> </w:t>
      </w:r>
      <w:r w:rsidRPr="00CC6796">
        <w:t xml:space="preserve">subsanación para la consolidación del evaluador jurídico, de conformidad con la normatividad vigente y en especial con los requisitos establecidos en la Invitación Pública o el Pliego de </w:t>
      </w:r>
      <w:r w:rsidRPr="00CC6796">
        <w:rPr>
          <w:spacing w:val="-2"/>
        </w:rPr>
        <w:t>Condiciones.</w:t>
      </w:r>
    </w:p>
    <w:p w14:paraId="31966E82" w14:textId="77777777" w:rsidR="00131260" w:rsidRPr="00CC6796" w:rsidRDefault="002109D0" w:rsidP="008A29BA">
      <w:pPr>
        <w:pStyle w:val="Prrafodelista"/>
        <w:numPr>
          <w:ilvl w:val="0"/>
          <w:numId w:val="31"/>
        </w:numPr>
        <w:tabs>
          <w:tab w:val="left" w:pos="888"/>
        </w:tabs>
        <w:spacing w:line="256" w:lineRule="auto"/>
        <w:ind w:right="131"/>
      </w:pPr>
      <w:r w:rsidRPr="00CC6796">
        <w:t>Realizar la evaluación y calificación técnica y económica de las propuestas presentadas dentro del proceso de selección, generando el orden de elegibilidad.</w:t>
      </w:r>
    </w:p>
    <w:p w14:paraId="25495B89" w14:textId="6CE1E837" w:rsidR="00B9404F" w:rsidRPr="00CC6796" w:rsidRDefault="002109D0" w:rsidP="008A29BA">
      <w:pPr>
        <w:pStyle w:val="Prrafodelista"/>
        <w:numPr>
          <w:ilvl w:val="0"/>
          <w:numId w:val="31"/>
        </w:numPr>
        <w:tabs>
          <w:tab w:val="left" w:pos="888"/>
        </w:tabs>
        <w:spacing w:line="256" w:lineRule="auto"/>
        <w:ind w:right="131"/>
      </w:pPr>
      <w:r w:rsidRPr="00CC6796">
        <w:t>Emitir un informe técnico y económico, y enviarlo al estructurador jurídico dentro del término establecido, para su consolidación y publicación en la plataforma SECOP II.</w:t>
      </w:r>
    </w:p>
    <w:p w14:paraId="521469C6" w14:textId="147E06F7" w:rsidR="00B9404F" w:rsidRPr="00CC6796" w:rsidRDefault="002109D0" w:rsidP="008A29BA">
      <w:pPr>
        <w:pStyle w:val="Prrafodelista"/>
        <w:numPr>
          <w:ilvl w:val="0"/>
          <w:numId w:val="31"/>
        </w:numPr>
        <w:tabs>
          <w:tab w:val="left" w:pos="888"/>
        </w:tabs>
        <w:spacing w:line="256" w:lineRule="auto"/>
        <w:ind w:right="131"/>
      </w:pPr>
      <w:r w:rsidRPr="00CC6796">
        <w:t>Estudiar y dar respuesta a las observaciones formuladas por los oferentes, relacionadas con la evaluación técnica y económica y enviarlas al estructurador Jurídico para su consolidación.</w:t>
      </w:r>
    </w:p>
    <w:p w14:paraId="065A6638" w14:textId="77777777" w:rsidR="00131260" w:rsidRPr="00CC6796" w:rsidRDefault="00131260" w:rsidP="008A29BA">
      <w:pPr>
        <w:pStyle w:val="Prrafodelista"/>
        <w:numPr>
          <w:ilvl w:val="0"/>
          <w:numId w:val="31"/>
        </w:numPr>
        <w:tabs>
          <w:tab w:val="left" w:pos="888"/>
        </w:tabs>
        <w:spacing w:line="267" w:lineRule="exact"/>
        <w:ind w:right="131"/>
        <w:jc w:val="left"/>
      </w:pPr>
      <w:r w:rsidRPr="00CC6796">
        <w:t>Los</w:t>
      </w:r>
      <w:r w:rsidRPr="00CC6796">
        <w:rPr>
          <w:spacing w:val="-3"/>
        </w:rPr>
        <w:t xml:space="preserve"> </w:t>
      </w:r>
      <w:r w:rsidRPr="00CC6796">
        <w:t>demás</w:t>
      </w:r>
      <w:r w:rsidRPr="00CC6796">
        <w:rPr>
          <w:spacing w:val="-3"/>
        </w:rPr>
        <w:t xml:space="preserve"> </w:t>
      </w:r>
      <w:r w:rsidRPr="00CC6796">
        <w:t>propias</w:t>
      </w:r>
      <w:r w:rsidRPr="00CC6796">
        <w:rPr>
          <w:spacing w:val="-3"/>
        </w:rPr>
        <w:t xml:space="preserve"> </w:t>
      </w:r>
      <w:r w:rsidRPr="00CC6796">
        <w:t>de</w:t>
      </w:r>
      <w:r w:rsidRPr="00CC6796">
        <w:rPr>
          <w:spacing w:val="-6"/>
        </w:rPr>
        <w:t xml:space="preserve"> </w:t>
      </w:r>
      <w:r w:rsidRPr="00CC6796">
        <w:t>este</w:t>
      </w:r>
      <w:r w:rsidRPr="00CC6796">
        <w:rPr>
          <w:spacing w:val="-5"/>
        </w:rPr>
        <w:t xml:space="preserve"> </w:t>
      </w:r>
      <w:r w:rsidRPr="00CC6796">
        <w:rPr>
          <w:spacing w:val="-4"/>
        </w:rPr>
        <w:t>rol.</w:t>
      </w:r>
    </w:p>
    <w:p w14:paraId="731CE3C3" w14:textId="12F02CD1" w:rsidR="00B9404F" w:rsidRPr="00CC6796" w:rsidRDefault="39C5C282" w:rsidP="00B16183">
      <w:pPr>
        <w:pStyle w:val="Textoindependiente"/>
        <w:spacing w:before="178" w:line="256" w:lineRule="auto"/>
        <w:ind w:left="528" w:right="131"/>
        <w:jc w:val="both"/>
      </w:pPr>
      <w:r w:rsidRPr="00CC6796">
        <w:t>Para</w:t>
      </w:r>
      <w:r w:rsidRPr="00CC6796">
        <w:rPr>
          <w:spacing w:val="-5"/>
        </w:rPr>
        <w:t xml:space="preserve"> </w:t>
      </w:r>
      <w:r w:rsidRPr="00CC6796">
        <w:t>los</w:t>
      </w:r>
      <w:r w:rsidRPr="00CC6796">
        <w:rPr>
          <w:spacing w:val="-7"/>
        </w:rPr>
        <w:t xml:space="preserve"> </w:t>
      </w:r>
      <w:r w:rsidRPr="00CC6796">
        <w:t>Acuerdos</w:t>
      </w:r>
      <w:r w:rsidRPr="00CC6796">
        <w:rPr>
          <w:spacing w:val="-7"/>
        </w:rPr>
        <w:t xml:space="preserve"> </w:t>
      </w:r>
      <w:r w:rsidRPr="00CC6796">
        <w:t>Marco</w:t>
      </w:r>
      <w:r w:rsidRPr="00CC6796">
        <w:rPr>
          <w:spacing w:val="-5"/>
        </w:rPr>
        <w:t xml:space="preserve"> </w:t>
      </w:r>
      <w:r w:rsidRPr="00CC6796">
        <w:t>de</w:t>
      </w:r>
      <w:r w:rsidRPr="00CC6796">
        <w:rPr>
          <w:spacing w:val="-8"/>
        </w:rPr>
        <w:t xml:space="preserve"> </w:t>
      </w:r>
      <w:r w:rsidRPr="00CC6796">
        <w:t>Precios</w:t>
      </w:r>
      <w:r w:rsidRPr="00CC6796">
        <w:rPr>
          <w:spacing w:val="-5"/>
        </w:rPr>
        <w:t xml:space="preserve"> </w:t>
      </w:r>
      <w:r w:rsidRPr="00CC6796">
        <w:t>el</w:t>
      </w:r>
      <w:r w:rsidRPr="00CC6796">
        <w:rPr>
          <w:spacing w:val="-9"/>
        </w:rPr>
        <w:t xml:space="preserve"> </w:t>
      </w:r>
      <w:r w:rsidRPr="00CC6796">
        <w:t>funcionario</w:t>
      </w:r>
      <w:r w:rsidRPr="00CC6796">
        <w:rPr>
          <w:spacing w:val="-5"/>
        </w:rPr>
        <w:t xml:space="preserve"> </w:t>
      </w:r>
      <w:r w:rsidRPr="00CC6796">
        <w:t>o</w:t>
      </w:r>
      <w:r w:rsidRPr="00CC6796">
        <w:rPr>
          <w:spacing w:val="-7"/>
        </w:rPr>
        <w:t xml:space="preserve"> </w:t>
      </w:r>
      <w:r w:rsidRPr="00CC6796">
        <w:t>contratista</w:t>
      </w:r>
      <w:r w:rsidRPr="00CC6796">
        <w:rPr>
          <w:spacing w:val="-7"/>
        </w:rPr>
        <w:t xml:space="preserve"> </w:t>
      </w:r>
      <w:r w:rsidRPr="00CC6796">
        <w:t>del</w:t>
      </w:r>
      <w:r w:rsidRPr="00CC6796">
        <w:rPr>
          <w:spacing w:val="-8"/>
        </w:rPr>
        <w:t xml:space="preserve"> </w:t>
      </w:r>
      <w:r w:rsidRPr="00CC6796">
        <w:t>área</w:t>
      </w:r>
      <w:r w:rsidRPr="00CC6796">
        <w:rPr>
          <w:spacing w:val="-10"/>
        </w:rPr>
        <w:t xml:space="preserve"> </w:t>
      </w:r>
      <w:r w:rsidRPr="00CC6796">
        <w:t>técnica</w:t>
      </w:r>
      <w:r w:rsidRPr="00CC6796">
        <w:rPr>
          <w:spacing w:val="-5"/>
        </w:rPr>
        <w:t xml:space="preserve"> </w:t>
      </w:r>
      <w:r w:rsidRPr="00CC6796">
        <w:t>designado</w:t>
      </w:r>
      <w:r w:rsidRPr="00CC6796">
        <w:rPr>
          <w:spacing w:val="-8"/>
        </w:rPr>
        <w:t xml:space="preserve"> </w:t>
      </w:r>
      <w:r w:rsidRPr="00CC6796">
        <w:t>realizará la verificación del valor de las cotizaciones frente al simulador y al catálogo de precios.</w:t>
      </w:r>
    </w:p>
    <w:p w14:paraId="4AE921EB" w14:textId="3864C3E9" w:rsidR="00B9404F" w:rsidRPr="00CC6796" w:rsidRDefault="39C5C282" w:rsidP="008A29BA">
      <w:pPr>
        <w:pStyle w:val="Ttulo2"/>
        <w:numPr>
          <w:ilvl w:val="2"/>
          <w:numId w:val="36"/>
        </w:numPr>
        <w:tabs>
          <w:tab w:val="left" w:pos="1246"/>
        </w:tabs>
        <w:spacing w:before="162"/>
        <w:ind w:left="1246" w:right="131" w:hanging="718"/>
      </w:pPr>
      <w:bookmarkStart w:id="69" w:name="_Toc233723439"/>
      <w:r w:rsidRPr="00CC6796">
        <w:t>Verificador</w:t>
      </w:r>
      <w:r w:rsidRPr="00CC6796">
        <w:rPr>
          <w:spacing w:val="-6"/>
        </w:rPr>
        <w:t xml:space="preserve"> </w:t>
      </w:r>
      <w:r w:rsidRPr="00CC6796">
        <w:t>o</w:t>
      </w:r>
      <w:r w:rsidRPr="00CC6796">
        <w:rPr>
          <w:spacing w:val="-4"/>
        </w:rPr>
        <w:t xml:space="preserve"> </w:t>
      </w:r>
      <w:r w:rsidRPr="00CC6796">
        <w:t>Evaluador</w:t>
      </w:r>
      <w:r w:rsidRPr="00CC6796">
        <w:rPr>
          <w:spacing w:val="-3"/>
        </w:rPr>
        <w:t xml:space="preserve"> </w:t>
      </w:r>
      <w:r w:rsidRPr="00CC6796">
        <w:t>Financiero</w:t>
      </w:r>
      <w:bookmarkEnd w:id="69"/>
      <w:r w:rsidRPr="00CC6796">
        <w:rPr>
          <w:spacing w:val="-6"/>
        </w:rPr>
        <w:t xml:space="preserve"> </w:t>
      </w:r>
    </w:p>
    <w:p w14:paraId="1C20A9C8" w14:textId="2A5F198B" w:rsidR="00B9404F" w:rsidRPr="00CC6796" w:rsidRDefault="002109D0" w:rsidP="008A29BA">
      <w:pPr>
        <w:pStyle w:val="Prrafodelista"/>
        <w:numPr>
          <w:ilvl w:val="0"/>
          <w:numId w:val="30"/>
        </w:numPr>
        <w:tabs>
          <w:tab w:val="left" w:pos="888"/>
        </w:tabs>
        <w:spacing w:before="183" w:line="256" w:lineRule="auto"/>
        <w:ind w:right="131"/>
      </w:pPr>
      <w:r w:rsidRPr="00CC6796">
        <w:t>Realizar la verificación</w:t>
      </w:r>
      <w:r w:rsidRPr="00CC6796">
        <w:rPr>
          <w:spacing w:val="-1"/>
        </w:rPr>
        <w:t xml:space="preserve"> </w:t>
      </w:r>
      <w:r w:rsidRPr="00CC6796">
        <w:t>de los requisitos</w:t>
      </w:r>
      <w:r w:rsidRPr="00CC6796">
        <w:rPr>
          <w:spacing w:val="-3"/>
        </w:rPr>
        <w:t xml:space="preserve"> </w:t>
      </w:r>
      <w:r w:rsidRPr="00CC6796">
        <w:t xml:space="preserve">habilitantes </w:t>
      </w:r>
      <w:r w:rsidRPr="00CC6796">
        <w:rPr>
          <w:color w:val="000000"/>
        </w:rPr>
        <w:t>y</w:t>
      </w:r>
      <w:r w:rsidRPr="00CC6796">
        <w:rPr>
          <w:color w:val="000000"/>
          <w:spacing w:val="-5"/>
        </w:rPr>
        <w:t xml:space="preserve"> </w:t>
      </w:r>
      <w:r w:rsidRPr="00CC6796">
        <w:rPr>
          <w:color w:val="000000"/>
        </w:rPr>
        <w:t>financieros de</w:t>
      </w:r>
      <w:r w:rsidRPr="00CC6796">
        <w:rPr>
          <w:color w:val="000000"/>
          <w:spacing w:val="-3"/>
        </w:rPr>
        <w:t xml:space="preserve"> </w:t>
      </w:r>
      <w:r w:rsidRPr="00CC6796">
        <w:rPr>
          <w:color w:val="000000"/>
        </w:rPr>
        <w:t>las propuestas que</w:t>
      </w:r>
      <w:r w:rsidRPr="00CC6796">
        <w:rPr>
          <w:color w:val="000000"/>
          <w:spacing w:val="-4"/>
        </w:rPr>
        <w:t xml:space="preserve"> </w:t>
      </w:r>
      <w:r w:rsidRPr="00CC6796">
        <w:rPr>
          <w:color w:val="000000"/>
        </w:rPr>
        <w:t>se</w:t>
      </w:r>
      <w:r w:rsidRPr="00CC6796">
        <w:rPr>
          <w:color w:val="000000"/>
          <w:spacing w:val="-4"/>
        </w:rPr>
        <w:t xml:space="preserve"> </w:t>
      </w:r>
      <w:r w:rsidRPr="00CC6796">
        <w:rPr>
          <w:color w:val="000000"/>
        </w:rPr>
        <w:t>presenten</w:t>
      </w:r>
      <w:r w:rsidRPr="00CC6796">
        <w:rPr>
          <w:color w:val="000000"/>
          <w:spacing w:val="-4"/>
        </w:rPr>
        <w:t xml:space="preserve"> </w:t>
      </w:r>
      <w:r w:rsidRPr="00CC6796">
        <w:rPr>
          <w:color w:val="000000"/>
        </w:rPr>
        <w:t>en</w:t>
      </w:r>
      <w:r w:rsidRPr="00CC6796">
        <w:rPr>
          <w:color w:val="000000"/>
          <w:spacing w:val="-2"/>
        </w:rPr>
        <w:t xml:space="preserve"> </w:t>
      </w:r>
      <w:r w:rsidRPr="00CC6796">
        <w:rPr>
          <w:color w:val="000000"/>
        </w:rPr>
        <w:t>el</w:t>
      </w:r>
      <w:r w:rsidRPr="00CC6796">
        <w:rPr>
          <w:color w:val="000000"/>
          <w:spacing w:val="-5"/>
        </w:rPr>
        <w:t xml:space="preserve"> </w:t>
      </w:r>
      <w:r w:rsidRPr="00CC6796">
        <w:rPr>
          <w:color w:val="000000"/>
        </w:rPr>
        <w:t>proceso</w:t>
      </w:r>
      <w:r w:rsidRPr="00CC6796">
        <w:rPr>
          <w:color w:val="000000"/>
          <w:spacing w:val="-4"/>
        </w:rPr>
        <w:t xml:space="preserve"> </w:t>
      </w:r>
      <w:r w:rsidRPr="00CC6796">
        <w:rPr>
          <w:color w:val="000000"/>
        </w:rPr>
        <w:t>de</w:t>
      </w:r>
      <w:r w:rsidRPr="00CC6796">
        <w:rPr>
          <w:color w:val="000000"/>
          <w:spacing w:val="-2"/>
        </w:rPr>
        <w:t xml:space="preserve"> </w:t>
      </w:r>
      <w:r w:rsidRPr="00CC6796">
        <w:rPr>
          <w:color w:val="000000"/>
        </w:rPr>
        <w:t>selección</w:t>
      </w:r>
      <w:r w:rsidRPr="00CC6796">
        <w:rPr>
          <w:color w:val="000000"/>
          <w:spacing w:val="-4"/>
        </w:rPr>
        <w:t xml:space="preserve"> </w:t>
      </w:r>
      <w:r w:rsidRPr="00CC6796">
        <w:rPr>
          <w:color w:val="000000"/>
        </w:rPr>
        <w:t>asignado</w:t>
      </w:r>
      <w:r w:rsidRPr="00CC6796">
        <w:rPr>
          <w:color w:val="000000"/>
          <w:spacing w:val="-2"/>
        </w:rPr>
        <w:t xml:space="preserve"> </w:t>
      </w:r>
      <w:r w:rsidRPr="00CC6796">
        <w:rPr>
          <w:color w:val="000000"/>
        </w:rPr>
        <w:t>y</w:t>
      </w:r>
      <w:r w:rsidRPr="00CC6796">
        <w:rPr>
          <w:color w:val="000000"/>
          <w:spacing w:val="-3"/>
        </w:rPr>
        <w:t xml:space="preserve"> </w:t>
      </w:r>
      <w:r w:rsidRPr="00CC6796">
        <w:rPr>
          <w:color w:val="000000"/>
        </w:rPr>
        <w:t>en</w:t>
      </w:r>
      <w:r w:rsidRPr="00CC6796">
        <w:rPr>
          <w:color w:val="000000"/>
          <w:spacing w:val="-2"/>
        </w:rPr>
        <w:t xml:space="preserve"> </w:t>
      </w:r>
      <w:r w:rsidRPr="00CC6796">
        <w:rPr>
          <w:color w:val="000000"/>
        </w:rPr>
        <w:t>dado</w:t>
      </w:r>
      <w:r w:rsidRPr="00CC6796">
        <w:rPr>
          <w:color w:val="000000"/>
          <w:spacing w:val="-4"/>
        </w:rPr>
        <w:t xml:space="preserve"> </w:t>
      </w:r>
      <w:r w:rsidRPr="00CC6796">
        <w:rPr>
          <w:color w:val="000000"/>
        </w:rPr>
        <w:t>caso</w:t>
      </w:r>
      <w:r w:rsidRPr="00CC6796">
        <w:rPr>
          <w:color w:val="000000"/>
          <w:spacing w:val="-7"/>
        </w:rPr>
        <w:t xml:space="preserve"> </w:t>
      </w:r>
      <w:r w:rsidRPr="00CC6796">
        <w:rPr>
          <w:color w:val="000000"/>
        </w:rPr>
        <w:t>realizar</w:t>
      </w:r>
      <w:r w:rsidRPr="00CC6796">
        <w:rPr>
          <w:color w:val="000000"/>
          <w:spacing w:val="-1"/>
        </w:rPr>
        <w:t xml:space="preserve"> </w:t>
      </w:r>
      <w:r w:rsidRPr="00CC6796">
        <w:rPr>
          <w:color w:val="000000"/>
        </w:rPr>
        <w:t>las</w:t>
      </w:r>
      <w:r w:rsidRPr="00CC6796">
        <w:rPr>
          <w:color w:val="000000"/>
          <w:spacing w:val="-2"/>
        </w:rPr>
        <w:t xml:space="preserve"> </w:t>
      </w:r>
      <w:r w:rsidRPr="00CC6796">
        <w:rPr>
          <w:color w:val="000000"/>
        </w:rPr>
        <w:t>solicitudes</w:t>
      </w:r>
      <w:r w:rsidRPr="00CC6796">
        <w:rPr>
          <w:color w:val="000000"/>
          <w:spacing w:val="-4"/>
        </w:rPr>
        <w:t xml:space="preserve"> </w:t>
      </w:r>
      <w:r w:rsidRPr="00CC6796">
        <w:rPr>
          <w:color w:val="000000"/>
        </w:rPr>
        <w:t>de subsanación,</w:t>
      </w:r>
      <w:r w:rsidRPr="00CC6796">
        <w:rPr>
          <w:color w:val="000000"/>
          <w:spacing w:val="-16"/>
        </w:rPr>
        <w:t xml:space="preserve"> </w:t>
      </w:r>
      <w:r w:rsidRPr="00CC6796">
        <w:rPr>
          <w:color w:val="000000"/>
        </w:rPr>
        <w:t>teniendo</w:t>
      </w:r>
      <w:r w:rsidRPr="00CC6796">
        <w:rPr>
          <w:color w:val="000000"/>
          <w:spacing w:val="-15"/>
        </w:rPr>
        <w:t xml:space="preserve"> </w:t>
      </w:r>
      <w:r w:rsidRPr="00CC6796">
        <w:rPr>
          <w:color w:val="000000"/>
        </w:rPr>
        <w:t>en</w:t>
      </w:r>
      <w:r w:rsidRPr="00CC6796">
        <w:rPr>
          <w:color w:val="000000"/>
          <w:spacing w:val="-15"/>
        </w:rPr>
        <w:t xml:space="preserve"> </w:t>
      </w:r>
      <w:r w:rsidRPr="00CC6796">
        <w:rPr>
          <w:color w:val="000000"/>
        </w:rPr>
        <w:t>cuenta</w:t>
      </w:r>
      <w:r w:rsidRPr="00CC6796">
        <w:rPr>
          <w:color w:val="000000"/>
          <w:spacing w:val="-16"/>
        </w:rPr>
        <w:t xml:space="preserve"> </w:t>
      </w:r>
      <w:r w:rsidRPr="00CC6796">
        <w:rPr>
          <w:color w:val="000000"/>
        </w:rPr>
        <w:t>los</w:t>
      </w:r>
      <w:r w:rsidRPr="00CC6796">
        <w:rPr>
          <w:color w:val="000000"/>
          <w:spacing w:val="-15"/>
        </w:rPr>
        <w:t xml:space="preserve"> </w:t>
      </w:r>
      <w:r w:rsidRPr="00CC6796">
        <w:rPr>
          <w:color w:val="000000"/>
        </w:rPr>
        <w:t>requisitos</w:t>
      </w:r>
      <w:r w:rsidRPr="00CC6796">
        <w:rPr>
          <w:color w:val="000000"/>
          <w:spacing w:val="-15"/>
        </w:rPr>
        <w:t xml:space="preserve"> </w:t>
      </w:r>
      <w:r w:rsidRPr="00CC6796">
        <w:rPr>
          <w:color w:val="000000"/>
        </w:rPr>
        <w:t>establecidos</w:t>
      </w:r>
      <w:r w:rsidRPr="00CC6796">
        <w:rPr>
          <w:color w:val="000000"/>
          <w:spacing w:val="-15"/>
        </w:rPr>
        <w:t xml:space="preserve"> </w:t>
      </w:r>
      <w:r w:rsidRPr="00CC6796">
        <w:rPr>
          <w:color w:val="000000"/>
        </w:rPr>
        <w:t>en</w:t>
      </w:r>
      <w:r w:rsidRPr="00CC6796">
        <w:rPr>
          <w:color w:val="000000"/>
          <w:spacing w:val="-16"/>
        </w:rPr>
        <w:t xml:space="preserve"> </w:t>
      </w:r>
      <w:r w:rsidRPr="00CC6796">
        <w:rPr>
          <w:color w:val="000000"/>
        </w:rPr>
        <w:t>la</w:t>
      </w:r>
      <w:r w:rsidRPr="00CC6796">
        <w:rPr>
          <w:color w:val="000000"/>
          <w:spacing w:val="-15"/>
        </w:rPr>
        <w:t xml:space="preserve"> </w:t>
      </w:r>
      <w:r w:rsidRPr="00CC6796">
        <w:rPr>
          <w:color w:val="000000"/>
        </w:rPr>
        <w:t>Invitación</w:t>
      </w:r>
      <w:r w:rsidRPr="00CC6796">
        <w:rPr>
          <w:color w:val="000000"/>
          <w:spacing w:val="-15"/>
        </w:rPr>
        <w:t xml:space="preserve"> </w:t>
      </w:r>
      <w:r w:rsidRPr="00CC6796">
        <w:rPr>
          <w:color w:val="000000"/>
        </w:rPr>
        <w:t>Pública</w:t>
      </w:r>
      <w:r w:rsidRPr="00CC6796">
        <w:rPr>
          <w:color w:val="000000"/>
          <w:spacing w:val="-15"/>
        </w:rPr>
        <w:t xml:space="preserve"> </w:t>
      </w:r>
      <w:r w:rsidRPr="00CC6796">
        <w:rPr>
          <w:color w:val="000000"/>
        </w:rPr>
        <w:t>o</w:t>
      </w:r>
      <w:r w:rsidRPr="00CC6796">
        <w:rPr>
          <w:color w:val="000000"/>
          <w:spacing w:val="-16"/>
        </w:rPr>
        <w:t xml:space="preserve"> </w:t>
      </w:r>
      <w:r w:rsidRPr="00CC6796">
        <w:rPr>
          <w:color w:val="000000"/>
        </w:rPr>
        <w:t>en</w:t>
      </w:r>
      <w:r w:rsidRPr="00CC6796">
        <w:rPr>
          <w:color w:val="000000"/>
          <w:spacing w:val="-15"/>
        </w:rPr>
        <w:t xml:space="preserve"> </w:t>
      </w:r>
      <w:r w:rsidRPr="00CC6796">
        <w:rPr>
          <w:color w:val="000000"/>
        </w:rPr>
        <w:t>el</w:t>
      </w:r>
      <w:r w:rsidRPr="00CC6796">
        <w:rPr>
          <w:color w:val="000000"/>
          <w:spacing w:val="-15"/>
        </w:rPr>
        <w:t xml:space="preserve"> </w:t>
      </w:r>
      <w:r w:rsidRPr="00CC6796">
        <w:rPr>
          <w:color w:val="000000"/>
        </w:rPr>
        <w:t>Pliego de Condiciones.</w:t>
      </w:r>
    </w:p>
    <w:p w14:paraId="042BA3F8" w14:textId="77777777" w:rsidR="00B9404F" w:rsidRPr="00CC6796" w:rsidRDefault="39C5C282" w:rsidP="008A29BA">
      <w:pPr>
        <w:pStyle w:val="Prrafodelista"/>
        <w:numPr>
          <w:ilvl w:val="0"/>
          <w:numId w:val="30"/>
        </w:numPr>
        <w:tabs>
          <w:tab w:val="left" w:pos="888"/>
        </w:tabs>
        <w:spacing w:before="6" w:line="259" w:lineRule="auto"/>
        <w:ind w:right="131"/>
      </w:pPr>
      <w:r w:rsidRPr="00CC6796">
        <w:t>Emitir</w:t>
      </w:r>
      <w:r w:rsidRPr="00CC6796">
        <w:rPr>
          <w:spacing w:val="-2"/>
        </w:rPr>
        <w:t xml:space="preserve"> </w:t>
      </w:r>
      <w:r w:rsidRPr="00CC6796">
        <w:t>un</w:t>
      </w:r>
      <w:r w:rsidRPr="00CC6796">
        <w:rPr>
          <w:spacing w:val="-2"/>
        </w:rPr>
        <w:t xml:space="preserve"> </w:t>
      </w:r>
      <w:r w:rsidRPr="00CC6796">
        <w:t>informe</w:t>
      </w:r>
      <w:r w:rsidRPr="00CC6796">
        <w:rPr>
          <w:spacing w:val="-2"/>
        </w:rPr>
        <w:t xml:space="preserve"> </w:t>
      </w:r>
      <w:r w:rsidRPr="00CC6796">
        <w:t>Financiero y</w:t>
      </w:r>
      <w:r w:rsidRPr="00CC6796">
        <w:rPr>
          <w:spacing w:val="-4"/>
        </w:rPr>
        <w:t xml:space="preserve"> </w:t>
      </w:r>
      <w:r w:rsidRPr="00CC6796">
        <w:t>enviarlo</w:t>
      </w:r>
      <w:r w:rsidRPr="00CC6796">
        <w:rPr>
          <w:spacing w:val="-1"/>
        </w:rPr>
        <w:t xml:space="preserve"> </w:t>
      </w:r>
      <w:r w:rsidRPr="00CC6796">
        <w:t>al</w:t>
      </w:r>
      <w:r w:rsidRPr="00CC6796">
        <w:rPr>
          <w:spacing w:val="-2"/>
        </w:rPr>
        <w:t xml:space="preserve"> </w:t>
      </w:r>
      <w:r w:rsidRPr="00CC6796">
        <w:t>evaluador</w:t>
      </w:r>
      <w:r w:rsidRPr="00CC6796">
        <w:rPr>
          <w:spacing w:val="-2"/>
        </w:rPr>
        <w:t xml:space="preserve"> </w:t>
      </w:r>
      <w:r w:rsidRPr="00CC6796">
        <w:t>jurídico para</w:t>
      </w:r>
      <w:r w:rsidRPr="00CC6796">
        <w:rPr>
          <w:spacing w:val="-2"/>
        </w:rPr>
        <w:t xml:space="preserve"> </w:t>
      </w:r>
      <w:r w:rsidRPr="00CC6796">
        <w:t>su</w:t>
      </w:r>
      <w:r w:rsidRPr="00CC6796">
        <w:rPr>
          <w:spacing w:val="-2"/>
        </w:rPr>
        <w:t xml:space="preserve"> </w:t>
      </w:r>
      <w:r w:rsidRPr="00CC6796">
        <w:t>consolidación, dentro</w:t>
      </w:r>
      <w:r w:rsidRPr="00CC6796">
        <w:rPr>
          <w:spacing w:val="-2"/>
        </w:rPr>
        <w:t xml:space="preserve"> </w:t>
      </w:r>
      <w:r w:rsidRPr="00CC6796">
        <w:t>de</w:t>
      </w:r>
      <w:r w:rsidRPr="00CC6796">
        <w:rPr>
          <w:spacing w:val="-2"/>
        </w:rPr>
        <w:t xml:space="preserve"> </w:t>
      </w:r>
      <w:r w:rsidRPr="00CC6796">
        <w:t>los términos</w:t>
      </w:r>
      <w:r w:rsidRPr="00CC6796">
        <w:rPr>
          <w:spacing w:val="-5"/>
        </w:rPr>
        <w:t xml:space="preserve"> </w:t>
      </w:r>
      <w:r w:rsidRPr="00CC6796">
        <w:t>establecidos</w:t>
      </w:r>
      <w:r w:rsidRPr="00CC6796">
        <w:rPr>
          <w:spacing w:val="-5"/>
        </w:rPr>
        <w:t xml:space="preserve"> </w:t>
      </w:r>
      <w:r w:rsidRPr="00CC6796">
        <w:t>en</w:t>
      </w:r>
      <w:r w:rsidRPr="00CC6796">
        <w:rPr>
          <w:spacing w:val="-7"/>
        </w:rPr>
        <w:t xml:space="preserve"> </w:t>
      </w:r>
      <w:r w:rsidRPr="00CC6796">
        <w:t>la</w:t>
      </w:r>
      <w:r w:rsidRPr="00CC6796">
        <w:rPr>
          <w:spacing w:val="-7"/>
        </w:rPr>
        <w:t xml:space="preserve"> </w:t>
      </w:r>
      <w:r w:rsidRPr="00CC6796">
        <w:t>Invitación</w:t>
      </w:r>
      <w:r w:rsidRPr="00CC6796">
        <w:rPr>
          <w:spacing w:val="-5"/>
        </w:rPr>
        <w:t xml:space="preserve"> </w:t>
      </w:r>
      <w:r w:rsidRPr="00CC6796">
        <w:t>Pública</w:t>
      </w:r>
      <w:r w:rsidRPr="00CC6796">
        <w:rPr>
          <w:spacing w:val="-5"/>
        </w:rPr>
        <w:t xml:space="preserve"> </w:t>
      </w:r>
      <w:r w:rsidRPr="00CC6796">
        <w:t>o</w:t>
      </w:r>
      <w:r w:rsidRPr="00CC6796">
        <w:rPr>
          <w:spacing w:val="-7"/>
        </w:rPr>
        <w:t xml:space="preserve"> </w:t>
      </w:r>
      <w:r w:rsidRPr="00CC6796">
        <w:t>el</w:t>
      </w:r>
      <w:r w:rsidRPr="00CC6796">
        <w:rPr>
          <w:spacing w:val="-6"/>
        </w:rPr>
        <w:t xml:space="preserve"> </w:t>
      </w:r>
      <w:r w:rsidRPr="00CC6796">
        <w:t>Pliego</w:t>
      </w:r>
      <w:r w:rsidRPr="00CC6796">
        <w:rPr>
          <w:spacing w:val="-7"/>
        </w:rPr>
        <w:t xml:space="preserve"> </w:t>
      </w:r>
      <w:r w:rsidRPr="00CC6796">
        <w:t>de</w:t>
      </w:r>
      <w:r w:rsidRPr="00CC6796">
        <w:rPr>
          <w:spacing w:val="-8"/>
        </w:rPr>
        <w:t xml:space="preserve"> </w:t>
      </w:r>
      <w:r w:rsidRPr="00CC6796">
        <w:t>Condiciones,</w:t>
      </w:r>
      <w:r w:rsidRPr="00CC6796">
        <w:rPr>
          <w:spacing w:val="-6"/>
        </w:rPr>
        <w:t xml:space="preserve"> </w:t>
      </w:r>
      <w:r w:rsidRPr="00CC6796">
        <w:t>para</w:t>
      </w:r>
      <w:r w:rsidRPr="00CC6796">
        <w:rPr>
          <w:spacing w:val="-5"/>
        </w:rPr>
        <w:t xml:space="preserve"> </w:t>
      </w:r>
      <w:r w:rsidRPr="00CC6796">
        <w:t>su</w:t>
      </w:r>
      <w:r w:rsidRPr="00CC6796">
        <w:rPr>
          <w:spacing w:val="-5"/>
        </w:rPr>
        <w:t xml:space="preserve"> </w:t>
      </w:r>
      <w:r w:rsidRPr="00CC6796">
        <w:t>publicación</w:t>
      </w:r>
      <w:r w:rsidRPr="00CC6796">
        <w:rPr>
          <w:spacing w:val="-5"/>
        </w:rPr>
        <w:t xml:space="preserve"> </w:t>
      </w:r>
      <w:r w:rsidRPr="00CC6796">
        <w:t>en el SECOP II.</w:t>
      </w:r>
    </w:p>
    <w:p w14:paraId="5453BD71" w14:textId="77777777" w:rsidR="00B9404F" w:rsidRPr="00CC6796" w:rsidRDefault="002109D0" w:rsidP="008A29BA">
      <w:pPr>
        <w:pStyle w:val="Prrafodelista"/>
        <w:numPr>
          <w:ilvl w:val="0"/>
          <w:numId w:val="30"/>
        </w:numPr>
        <w:tabs>
          <w:tab w:val="left" w:pos="888"/>
        </w:tabs>
        <w:spacing w:line="259" w:lineRule="auto"/>
        <w:ind w:right="131"/>
      </w:pPr>
      <w:r w:rsidRPr="00CC6796">
        <w:t>Estudiar y dar respuesta a las observaciones formuladas por los oferentes, relacionadas con la evaluación financiera, y enviarlas al evaluador jurídico para su consolidación, revisión y su publicación en el SECOP II.</w:t>
      </w:r>
    </w:p>
    <w:p w14:paraId="1704A6DE" w14:textId="77777777" w:rsidR="00B9404F" w:rsidRPr="00CC6796" w:rsidRDefault="39C5C282" w:rsidP="008A29BA">
      <w:pPr>
        <w:pStyle w:val="Prrafodelista"/>
        <w:numPr>
          <w:ilvl w:val="0"/>
          <w:numId w:val="30"/>
        </w:numPr>
        <w:tabs>
          <w:tab w:val="left" w:pos="888"/>
        </w:tabs>
        <w:spacing w:line="267" w:lineRule="exact"/>
        <w:ind w:right="131"/>
        <w:jc w:val="left"/>
      </w:pPr>
      <w:r w:rsidRPr="00CC6796">
        <w:t>Los</w:t>
      </w:r>
      <w:r w:rsidRPr="00CC6796">
        <w:rPr>
          <w:spacing w:val="-3"/>
        </w:rPr>
        <w:t xml:space="preserve"> </w:t>
      </w:r>
      <w:r w:rsidRPr="00CC6796">
        <w:t>demás</w:t>
      </w:r>
      <w:r w:rsidRPr="00CC6796">
        <w:rPr>
          <w:spacing w:val="-3"/>
        </w:rPr>
        <w:t xml:space="preserve"> </w:t>
      </w:r>
      <w:r w:rsidRPr="00CC6796">
        <w:t>propias</w:t>
      </w:r>
      <w:r w:rsidRPr="00CC6796">
        <w:rPr>
          <w:spacing w:val="-3"/>
        </w:rPr>
        <w:t xml:space="preserve"> </w:t>
      </w:r>
      <w:r w:rsidRPr="00CC6796">
        <w:t>de</w:t>
      </w:r>
      <w:r w:rsidRPr="00CC6796">
        <w:rPr>
          <w:spacing w:val="-6"/>
        </w:rPr>
        <w:t xml:space="preserve"> </w:t>
      </w:r>
      <w:r w:rsidRPr="00CC6796">
        <w:t>este</w:t>
      </w:r>
      <w:r w:rsidRPr="00CC6796">
        <w:rPr>
          <w:spacing w:val="-5"/>
        </w:rPr>
        <w:t xml:space="preserve"> </w:t>
      </w:r>
      <w:r w:rsidRPr="00CC6796">
        <w:rPr>
          <w:spacing w:val="-4"/>
        </w:rPr>
        <w:t>rol.</w:t>
      </w:r>
    </w:p>
    <w:p w14:paraId="5C71F136" w14:textId="77777777" w:rsidR="00B9404F" w:rsidRPr="00CC6796" w:rsidRDefault="00B9404F" w:rsidP="00B16183">
      <w:pPr>
        <w:pStyle w:val="Textoindependiente"/>
        <w:spacing w:before="2"/>
        <w:ind w:right="131"/>
      </w:pPr>
    </w:p>
    <w:p w14:paraId="29CD9016" w14:textId="77777777" w:rsidR="00B9404F" w:rsidRPr="00CC6796" w:rsidRDefault="39C5C282" w:rsidP="008A29BA">
      <w:pPr>
        <w:pStyle w:val="Ttulo1"/>
        <w:numPr>
          <w:ilvl w:val="1"/>
          <w:numId w:val="36"/>
        </w:numPr>
        <w:tabs>
          <w:tab w:val="left" w:pos="1093"/>
        </w:tabs>
        <w:spacing w:before="240"/>
        <w:ind w:left="1093" w:right="131" w:hanging="565"/>
        <w:jc w:val="left"/>
      </w:pPr>
      <w:bookmarkStart w:id="70" w:name="_Toc233723440"/>
      <w:r w:rsidRPr="00CC6796">
        <w:t>DEL</w:t>
      </w:r>
      <w:r w:rsidRPr="00CC6796">
        <w:rPr>
          <w:spacing w:val="-4"/>
        </w:rPr>
        <w:t xml:space="preserve"> </w:t>
      </w:r>
      <w:r w:rsidRPr="00CC6796">
        <w:t>PROCESO</w:t>
      </w:r>
      <w:r w:rsidRPr="00CC6796">
        <w:rPr>
          <w:spacing w:val="-2"/>
        </w:rPr>
        <w:t xml:space="preserve"> </w:t>
      </w:r>
      <w:r w:rsidRPr="00CC6796">
        <w:t>DE</w:t>
      </w:r>
      <w:r w:rsidRPr="00CC6796">
        <w:rPr>
          <w:spacing w:val="-6"/>
        </w:rPr>
        <w:t xml:space="preserve"> </w:t>
      </w:r>
      <w:r w:rsidRPr="00CC6796">
        <w:t>GESTIÓN</w:t>
      </w:r>
      <w:r w:rsidRPr="00CC6796">
        <w:rPr>
          <w:spacing w:val="-4"/>
        </w:rPr>
        <w:t xml:space="preserve"> </w:t>
      </w:r>
      <w:r w:rsidRPr="00CC6796">
        <w:t>DE</w:t>
      </w:r>
      <w:r w:rsidRPr="00CC6796">
        <w:rPr>
          <w:spacing w:val="-4"/>
        </w:rPr>
        <w:t xml:space="preserve"> </w:t>
      </w:r>
      <w:r w:rsidRPr="00CC6796">
        <w:t>BIENES</w:t>
      </w:r>
      <w:r w:rsidRPr="00CC6796">
        <w:rPr>
          <w:spacing w:val="-4"/>
        </w:rPr>
        <w:t xml:space="preserve"> </w:t>
      </w:r>
      <w:r w:rsidRPr="00CC6796">
        <w:t>Y</w:t>
      </w:r>
      <w:r w:rsidRPr="00CC6796">
        <w:rPr>
          <w:spacing w:val="-3"/>
        </w:rPr>
        <w:t xml:space="preserve"> </w:t>
      </w:r>
      <w:r w:rsidRPr="00CC6796">
        <w:rPr>
          <w:spacing w:val="-2"/>
        </w:rPr>
        <w:t>SERVICIOS</w:t>
      </w:r>
      <w:bookmarkEnd w:id="70"/>
    </w:p>
    <w:p w14:paraId="62199465" w14:textId="77777777" w:rsidR="00B9404F" w:rsidRPr="00CC6796" w:rsidRDefault="00B9404F" w:rsidP="00B16183">
      <w:pPr>
        <w:pStyle w:val="Textoindependiente"/>
        <w:spacing w:before="7"/>
        <w:ind w:right="131"/>
        <w:rPr>
          <w:b/>
        </w:rPr>
      </w:pPr>
    </w:p>
    <w:p w14:paraId="7640B7F7" w14:textId="77777777" w:rsidR="00B9404F" w:rsidRPr="00CC6796" w:rsidRDefault="002109D0" w:rsidP="00B16183">
      <w:pPr>
        <w:pStyle w:val="Textoindependiente"/>
        <w:spacing w:line="259" w:lineRule="auto"/>
        <w:ind w:left="451" w:right="131"/>
        <w:jc w:val="both"/>
      </w:pPr>
      <w:r w:rsidRPr="00CC6796">
        <w:t>Para el desarrollo de las diferentes etapas de la actividad contractual, se han fijado los procesos, procedimientos, formatos y listas de chequeo a seguir en el desarrollo de la gestión precontractual, contractual y post contractual de la Entidad, los que deben ser consultados y descargados en el Sistema Integrado de Gestión Institucional (SIGI).</w:t>
      </w:r>
    </w:p>
    <w:p w14:paraId="70D2082E" w14:textId="3B4473DA" w:rsidR="00B9404F" w:rsidRPr="00CC6796" w:rsidRDefault="00E65F82" w:rsidP="008A29BA">
      <w:pPr>
        <w:pStyle w:val="Ttulo1"/>
        <w:numPr>
          <w:ilvl w:val="2"/>
          <w:numId w:val="36"/>
        </w:numPr>
        <w:tabs>
          <w:tab w:val="left" w:pos="1246"/>
        </w:tabs>
        <w:spacing w:before="238"/>
        <w:ind w:left="1246" w:right="131" w:hanging="718"/>
      </w:pPr>
      <w:bookmarkStart w:id="71" w:name="_Toc233723441"/>
      <w:r w:rsidRPr="00CC6796">
        <w:t>Etapas</w:t>
      </w:r>
      <w:r w:rsidRPr="00CC6796">
        <w:rPr>
          <w:spacing w:val="-5"/>
        </w:rPr>
        <w:t xml:space="preserve"> </w:t>
      </w:r>
      <w:r>
        <w:t>d</w:t>
      </w:r>
      <w:r w:rsidRPr="00CC6796">
        <w:t>e</w:t>
      </w:r>
      <w:r w:rsidRPr="00CC6796">
        <w:rPr>
          <w:spacing w:val="-6"/>
        </w:rPr>
        <w:t xml:space="preserve"> </w:t>
      </w:r>
      <w:r>
        <w:rPr>
          <w:spacing w:val="-6"/>
        </w:rPr>
        <w:t>l</w:t>
      </w:r>
      <w:r w:rsidRPr="00CC6796">
        <w:t>a</w:t>
      </w:r>
      <w:r w:rsidRPr="00CC6796">
        <w:rPr>
          <w:spacing w:val="-6"/>
        </w:rPr>
        <w:t xml:space="preserve"> </w:t>
      </w:r>
      <w:r w:rsidRPr="00CC6796">
        <w:t>Actividad</w:t>
      </w:r>
      <w:r w:rsidRPr="00CC6796">
        <w:rPr>
          <w:spacing w:val="-5"/>
        </w:rPr>
        <w:t xml:space="preserve"> </w:t>
      </w:r>
      <w:r w:rsidRPr="00CC6796">
        <w:rPr>
          <w:spacing w:val="-2"/>
        </w:rPr>
        <w:t>Contractual</w:t>
      </w:r>
      <w:bookmarkEnd w:id="71"/>
    </w:p>
    <w:p w14:paraId="3986297C" w14:textId="77777777" w:rsidR="00B61FAC" w:rsidRPr="00CC6796" w:rsidRDefault="00B61FAC" w:rsidP="00B16183">
      <w:pPr>
        <w:pStyle w:val="Textoindependiente"/>
        <w:spacing w:before="1" w:line="259" w:lineRule="auto"/>
        <w:ind w:left="451" w:right="131"/>
        <w:jc w:val="both"/>
      </w:pPr>
    </w:p>
    <w:p w14:paraId="1F6155C6" w14:textId="1F707D5D" w:rsidR="00B9404F" w:rsidRPr="00CC6796" w:rsidRDefault="39C5C282" w:rsidP="00B16183">
      <w:pPr>
        <w:pStyle w:val="Textoindependiente"/>
        <w:spacing w:before="1" w:line="259" w:lineRule="auto"/>
        <w:ind w:left="451" w:right="131"/>
        <w:jc w:val="both"/>
      </w:pPr>
      <w:r w:rsidRPr="00CC6796">
        <w:t>Se entiende por el Proceso de Gestión de Bienes y Servicios del Ministerio del Interior el conjunto de etapas,</w:t>
      </w:r>
      <w:r w:rsidRPr="00CC6796">
        <w:rPr>
          <w:spacing w:val="-10"/>
        </w:rPr>
        <w:t xml:space="preserve"> </w:t>
      </w:r>
      <w:r w:rsidRPr="00CC6796">
        <w:t>actividades</w:t>
      </w:r>
      <w:r w:rsidRPr="00CC6796">
        <w:rPr>
          <w:spacing w:val="-11"/>
        </w:rPr>
        <w:t xml:space="preserve"> </w:t>
      </w:r>
      <w:r w:rsidRPr="00CC6796">
        <w:t>y</w:t>
      </w:r>
      <w:r w:rsidRPr="00CC6796">
        <w:rPr>
          <w:spacing w:val="-13"/>
        </w:rPr>
        <w:t xml:space="preserve"> </w:t>
      </w:r>
      <w:r w:rsidRPr="00CC6796">
        <w:t>trámites</w:t>
      </w:r>
      <w:r w:rsidRPr="00CC6796">
        <w:rPr>
          <w:spacing w:val="-13"/>
        </w:rPr>
        <w:t xml:space="preserve"> </w:t>
      </w:r>
      <w:r w:rsidRPr="00CC6796">
        <w:t>que</w:t>
      </w:r>
      <w:r w:rsidRPr="00CC6796">
        <w:rPr>
          <w:spacing w:val="-12"/>
        </w:rPr>
        <w:t xml:space="preserve"> </w:t>
      </w:r>
      <w:r w:rsidRPr="00CC6796">
        <w:t>Ministerio</w:t>
      </w:r>
      <w:r w:rsidRPr="00CC6796">
        <w:rPr>
          <w:spacing w:val="-12"/>
        </w:rPr>
        <w:t xml:space="preserve"> </w:t>
      </w:r>
      <w:r w:rsidRPr="00CC6796">
        <w:t>debe</w:t>
      </w:r>
      <w:r w:rsidRPr="00CC6796">
        <w:rPr>
          <w:spacing w:val="-12"/>
        </w:rPr>
        <w:t xml:space="preserve"> </w:t>
      </w:r>
      <w:r w:rsidRPr="00CC6796">
        <w:t>realizar</w:t>
      </w:r>
      <w:r w:rsidRPr="00CC6796">
        <w:rPr>
          <w:spacing w:val="-10"/>
        </w:rPr>
        <w:t xml:space="preserve"> </w:t>
      </w:r>
      <w:r w:rsidRPr="00CC6796">
        <w:t>para</w:t>
      </w:r>
      <w:r w:rsidRPr="00CC6796">
        <w:rPr>
          <w:spacing w:val="-11"/>
        </w:rPr>
        <w:t xml:space="preserve"> </w:t>
      </w:r>
      <w:r w:rsidRPr="00CC6796">
        <w:t>el</w:t>
      </w:r>
      <w:r w:rsidRPr="00CC6796">
        <w:rPr>
          <w:spacing w:val="-12"/>
        </w:rPr>
        <w:t xml:space="preserve"> </w:t>
      </w:r>
      <w:r w:rsidRPr="00CC6796">
        <w:t>cumplimiento</w:t>
      </w:r>
      <w:r w:rsidRPr="00CC6796">
        <w:rPr>
          <w:spacing w:val="-11"/>
        </w:rPr>
        <w:t xml:space="preserve"> </w:t>
      </w:r>
      <w:r w:rsidRPr="00CC6796">
        <w:t>de</w:t>
      </w:r>
      <w:r w:rsidRPr="00CC6796">
        <w:rPr>
          <w:spacing w:val="-12"/>
        </w:rPr>
        <w:t xml:space="preserve"> </w:t>
      </w:r>
      <w:r w:rsidRPr="00CC6796">
        <w:t>sus</w:t>
      </w:r>
      <w:r w:rsidRPr="00CC6796">
        <w:rPr>
          <w:spacing w:val="-13"/>
        </w:rPr>
        <w:t xml:space="preserve"> </w:t>
      </w:r>
      <w:r w:rsidRPr="00CC6796">
        <w:t>funciones</w:t>
      </w:r>
      <w:r w:rsidRPr="00CC6796">
        <w:rPr>
          <w:spacing w:val="-13"/>
        </w:rPr>
        <w:t xml:space="preserve"> </w:t>
      </w:r>
      <w:r w:rsidRPr="00CC6796">
        <w:t>y</w:t>
      </w:r>
      <w:r w:rsidRPr="00CC6796">
        <w:rPr>
          <w:spacing w:val="-13"/>
        </w:rPr>
        <w:t xml:space="preserve"> </w:t>
      </w:r>
      <w:r w:rsidRPr="00CC6796">
        <w:t>que están dispuestas de acuerdo con los procedimientos establecidos en el presente manual. El proceso lo</w:t>
      </w:r>
      <w:r w:rsidRPr="00CC6796">
        <w:rPr>
          <w:spacing w:val="-16"/>
        </w:rPr>
        <w:t xml:space="preserve"> </w:t>
      </w:r>
      <w:r w:rsidRPr="00CC6796">
        <w:t>componen</w:t>
      </w:r>
      <w:r w:rsidRPr="00CC6796">
        <w:rPr>
          <w:spacing w:val="-15"/>
        </w:rPr>
        <w:t xml:space="preserve"> </w:t>
      </w:r>
      <w:r w:rsidRPr="00CC6796">
        <w:t>tres</w:t>
      </w:r>
      <w:r w:rsidRPr="00CC6796">
        <w:rPr>
          <w:spacing w:val="-15"/>
        </w:rPr>
        <w:t xml:space="preserve"> </w:t>
      </w:r>
      <w:r w:rsidRPr="00CC6796">
        <w:t>(3)</w:t>
      </w:r>
      <w:r w:rsidRPr="00CC6796">
        <w:rPr>
          <w:spacing w:val="-16"/>
        </w:rPr>
        <w:t xml:space="preserve"> </w:t>
      </w:r>
      <w:r w:rsidRPr="00CC6796">
        <w:t>etapas</w:t>
      </w:r>
      <w:r w:rsidRPr="00CC6796">
        <w:rPr>
          <w:spacing w:val="-15"/>
        </w:rPr>
        <w:t xml:space="preserve"> </w:t>
      </w:r>
      <w:r w:rsidRPr="00CC6796">
        <w:t>que</w:t>
      </w:r>
      <w:r w:rsidRPr="00CC6796">
        <w:rPr>
          <w:spacing w:val="-15"/>
        </w:rPr>
        <w:t xml:space="preserve"> </w:t>
      </w:r>
      <w:r w:rsidRPr="00CC6796">
        <w:t>se</w:t>
      </w:r>
      <w:r w:rsidRPr="00CC6796">
        <w:rPr>
          <w:spacing w:val="-15"/>
        </w:rPr>
        <w:t xml:space="preserve"> </w:t>
      </w:r>
      <w:r w:rsidRPr="00CC6796">
        <w:t>surten</w:t>
      </w:r>
      <w:r w:rsidRPr="00CC6796">
        <w:rPr>
          <w:spacing w:val="-16"/>
        </w:rPr>
        <w:t xml:space="preserve"> </w:t>
      </w:r>
      <w:r w:rsidRPr="00CC6796">
        <w:t>en</w:t>
      </w:r>
      <w:r w:rsidRPr="00CC6796">
        <w:rPr>
          <w:spacing w:val="-15"/>
        </w:rPr>
        <w:t xml:space="preserve"> </w:t>
      </w:r>
      <w:r w:rsidRPr="00CC6796">
        <w:t>un</w:t>
      </w:r>
      <w:r w:rsidRPr="00CC6796">
        <w:rPr>
          <w:spacing w:val="-15"/>
        </w:rPr>
        <w:t xml:space="preserve"> </w:t>
      </w:r>
      <w:r w:rsidRPr="00CC6796">
        <w:t>orden</w:t>
      </w:r>
      <w:r w:rsidRPr="00CC6796">
        <w:rPr>
          <w:spacing w:val="-16"/>
        </w:rPr>
        <w:t xml:space="preserve"> </w:t>
      </w:r>
      <w:r w:rsidRPr="00CC6796">
        <w:t>lógico</w:t>
      </w:r>
      <w:r w:rsidRPr="00CC6796">
        <w:rPr>
          <w:spacing w:val="-15"/>
        </w:rPr>
        <w:t xml:space="preserve"> </w:t>
      </w:r>
      <w:r w:rsidRPr="00CC6796">
        <w:t>y</w:t>
      </w:r>
      <w:r w:rsidRPr="00CC6796">
        <w:rPr>
          <w:spacing w:val="-15"/>
        </w:rPr>
        <w:t xml:space="preserve"> </w:t>
      </w:r>
      <w:r w:rsidRPr="00CC6796">
        <w:t>secuencial:</w:t>
      </w:r>
      <w:r w:rsidRPr="00CC6796">
        <w:rPr>
          <w:spacing w:val="-15"/>
        </w:rPr>
        <w:t xml:space="preserve"> </w:t>
      </w:r>
      <w:r w:rsidRPr="00CC6796">
        <w:t>Pre-contractual,</w:t>
      </w:r>
      <w:r w:rsidRPr="00CC6796">
        <w:rPr>
          <w:spacing w:val="-16"/>
        </w:rPr>
        <w:t xml:space="preserve"> </w:t>
      </w:r>
      <w:r w:rsidRPr="00CC6796">
        <w:t>Contractual y Post-contractual.</w:t>
      </w:r>
    </w:p>
    <w:p w14:paraId="50895670" w14:textId="77777777" w:rsidR="00B9404F" w:rsidRPr="00CC6796" w:rsidRDefault="00B9404F" w:rsidP="00B16183">
      <w:pPr>
        <w:pStyle w:val="Textoindependiente"/>
        <w:ind w:right="131"/>
      </w:pPr>
    </w:p>
    <w:p w14:paraId="38C1F859" w14:textId="29F4847A" w:rsidR="00B9404F" w:rsidRPr="00CC6796" w:rsidRDefault="00B9404F">
      <w:pPr>
        <w:pStyle w:val="Textoindependiente"/>
        <w:spacing w:before="57"/>
      </w:pPr>
    </w:p>
    <w:p w14:paraId="0C8FE7CE" w14:textId="77777777" w:rsidR="00B9404F" w:rsidRPr="00CC6796" w:rsidRDefault="002109D0">
      <w:pPr>
        <w:pStyle w:val="Textoindependiente"/>
        <w:ind w:left="1197"/>
      </w:pPr>
      <w:r w:rsidRPr="00CC6796">
        <w:rPr>
          <w:noProof/>
          <w:lang w:val="es-CO" w:eastAsia="es-CO"/>
        </w:rPr>
        <w:lastRenderedPageBreak/>
        <w:drawing>
          <wp:inline distT="0" distB="0" distL="0" distR="0" wp14:anchorId="1EBE3002" wp14:editId="5E2FF2CB">
            <wp:extent cx="5395416" cy="1632857"/>
            <wp:effectExtent l="0" t="0" r="0" b="5715"/>
            <wp:docPr id="164" name="Imag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r:embed="rId14" cstate="print"/>
                    <a:stretch>
                      <a:fillRect/>
                    </a:stretch>
                  </pic:blipFill>
                  <pic:spPr>
                    <a:xfrm>
                      <a:off x="0" y="0"/>
                      <a:ext cx="5419868" cy="1640257"/>
                    </a:xfrm>
                    <a:prstGeom prst="rect">
                      <a:avLst/>
                    </a:prstGeom>
                  </pic:spPr>
                </pic:pic>
              </a:graphicData>
            </a:graphic>
          </wp:inline>
        </w:drawing>
      </w:r>
    </w:p>
    <w:p w14:paraId="41004F19" w14:textId="77777777" w:rsidR="00B9404F" w:rsidRPr="00CC6796" w:rsidRDefault="00B9404F">
      <w:pPr>
        <w:pStyle w:val="Textoindependiente"/>
      </w:pPr>
    </w:p>
    <w:p w14:paraId="59DFEBE2" w14:textId="11E78690" w:rsidR="00B9404F" w:rsidRPr="00CC6796" w:rsidRDefault="00BE02B9" w:rsidP="008A29BA">
      <w:pPr>
        <w:pStyle w:val="Ttulo2"/>
        <w:numPr>
          <w:ilvl w:val="3"/>
          <w:numId w:val="36"/>
        </w:numPr>
        <w:tabs>
          <w:tab w:val="left" w:pos="1608"/>
        </w:tabs>
        <w:spacing w:before="179"/>
        <w:jc w:val="both"/>
      </w:pPr>
      <w:bookmarkStart w:id="72" w:name="_Toc233723442"/>
      <w:r w:rsidRPr="00CC6796">
        <w:t>Etapa</w:t>
      </w:r>
      <w:r w:rsidRPr="00CC6796">
        <w:rPr>
          <w:spacing w:val="-2"/>
        </w:rPr>
        <w:t xml:space="preserve"> Precontractual</w:t>
      </w:r>
      <w:bookmarkEnd w:id="72"/>
    </w:p>
    <w:p w14:paraId="308D56CC" w14:textId="77777777" w:rsidR="00B9404F" w:rsidRPr="00CC6796" w:rsidRDefault="00B9404F">
      <w:pPr>
        <w:pStyle w:val="Textoindependiente"/>
        <w:spacing w:before="182"/>
        <w:rPr>
          <w:b/>
        </w:rPr>
      </w:pPr>
    </w:p>
    <w:p w14:paraId="38866004" w14:textId="77777777" w:rsidR="00B9404F" w:rsidRPr="00CC6796" w:rsidRDefault="39C5C282" w:rsidP="00B16183">
      <w:pPr>
        <w:pStyle w:val="Textoindependiente"/>
        <w:spacing w:before="1" w:line="259" w:lineRule="auto"/>
        <w:ind w:left="451" w:right="131"/>
        <w:jc w:val="both"/>
      </w:pPr>
      <w:r w:rsidRPr="00CC6796">
        <w:t>Esta</w:t>
      </w:r>
      <w:r w:rsidRPr="00CC6796">
        <w:rPr>
          <w:spacing w:val="-10"/>
        </w:rPr>
        <w:t xml:space="preserve"> </w:t>
      </w:r>
      <w:r w:rsidRPr="00CC6796">
        <w:t>etapa</w:t>
      </w:r>
      <w:r w:rsidRPr="00CC6796">
        <w:rPr>
          <w:spacing w:val="-12"/>
        </w:rPr>
        <w:t xml:space="preserve"> </w:t>
      </w:r>
      <w:r w:rsidRPr="00CC6796">
        <w:t>tiene</w:t>
      </w:r>
      <w:r w:rsidRPr="00CC6796">
        <w:rPr>
          <w:spacing w:val="-10"/>
        </w:rPr>
        <w:t xml:space="preserve"> </w:t>
      </w:r>
      <w:r w:rsidRPr="00CC6796">
        <w:t>como</w:t>
      </w:r>
      <w:r w:rsidRPr="00CC6796">
        <w:rPr>
          <w:spacing w:val="-12"/>
        </w:rPr>
        <w:t xml:space="preserve"> </w:t>
      </w:r>
      <w:r w:rsidRPr="00CC6796">
        <w:t>objetivo</w:t>
      </w:r>
      <w:r w:rsidRPr="00CC6796">
        <w:rPr>
          <w:spacing w:val="-10"/>
        </w:rPr>
        <w:t xml:space="preserve"> </w:t>
      </w:r>
      <w:r w:rsidRPr="00CC6796">
        <w:t>adelantar</w:t>
      </w:r>
      <w:r w:rsidRPr="00CC6796">
        <w:rPr>
          <w:spacing w:val="-11"/>
        </w:rPr>
        <w:t xml:space="preserve"> </w:t>
      </w:r>
      <w:r w:rsidRPr="00CC6796">
        <w:t>la</w:t>
      </w:r>
      <w:r w:rsidRPr="00CC6796">
        <w:rPr>
          <w:spacing w:val="-10"/>
        </w:rPr>
        <w:t xml:space="preserve"> </w:t>
      </w:r>
      <w:r w:rsidRPr="00CC6796">
        <w:t>preparación</w:t>
      </w:r>
      <w:r w:rsidRPr="00CC6796">
        <w:rPr>
          <w:spacing w:val="-10"/>
        </w:rPr>
        <w:t xml:space="preserve"> </w:t>
      </w:r>
      <w:r w:rsidRPr="00CC6796">
        <w:t>del</w:t>
      </w:r>
      <w:r w:rsidRPr="00CC6796">
        <w:rPr>
          <w:spacing w:val="-11"/>
        </w:rPr>
        <w:t xml:space="preserve"> </w:t>
      </w:r>
      <w:r w:rsidRPr="00CC6796">
        <w:t>proceso</w:t>
      </w:r>
      <w:r w:rsidRPr="00CC6796">
        <w:rPr>
          <w:spacing w:val="-12"/>
        </w:rPr>
        <w:t xml:space="preserve"> </w:t>
      </w:r>
      <w:r w:rsidRPr="00CC6796">
        <w:t>contractual</w:t>
      </w:r>
      <w:r w:rsidRPr="00CC6796">
        <w:rPr>
          <w:spacing w:val="-11"/>
        </w:rPr>
        <w:t xml:space="preserve"> </w:t>
      </w:r>
      <w:r w:rsidRPr="00CC6796">
        <w:t>y</w:t>
      </w:r>
      <w:r w:rsidRPr="00CC6796">
        <w:rPr>
          <w:spacing w:val="-12"/>
        </w:rPr>
        <w:t xml:space="preserve"> </w:t>
      </w:r>
      <w:r w:rsidRPr="00CC6796">
        <w:t>constituye</w:t>
      </w:r>
      <w:r w:rsidRPr="00CC6796">
        <w:rPr>
          <w:spacing w:val="-10"/>
        </w:rPr>
        <w:t xml:space="preserve"> </w:t>
      </w:r>
      <w:r w:rsidRPr="00CC6796">
        <w:t>el</w:t>
      </w:r>
      <w:r w:rsidRPr="00CC6796">
        <w:rPr>
          <w:spacing w:val="-11"/>
        </w:rPr>
        <w:t xml:space="preserve"> </w:t>
      </w:r>
      <w:r w:rsidRPr="00CC6796">
        <w:t>período en</w:t>
      </w:r>
      <w:r w:rsidRPr="00CC6796">
        <w:rPr>
          <w:spacing w:val="-4"/>
        </w:rPr>
        <w:t xml:space="preserve"> </w:t>
      </w:r>
      <w:r w:rsidRPr="00CC6796">
        <w:t>el</w:t>
      </w:r>
      <w:r w:rsidRPr="00CC6796">
        <w:rPr>
          <w:spacing w:val="-7"/>
        </w:rPr>
        <w:t xml:space="preserve"> </w:t>
      </w:r>
      <w:r w:rsidRPr="00CC6796">
        <w:t>que</w:t>
      </w:r>
      <w:r w:rsidRPr="00CC6796">
        <w:rPr>
          <w:spacing w:val="-7"/>
        </w:rPr>
        <w:t xml:space="preserve"> </w:t>
      </w:r>
      <w:r w:rsidRPr="00CC6796">
        <w:t>se</w:t>
      </w:r>
      <w:r w:rsidRPr="00CC6796">
        <w:rPr>
          <w:spacing w:val="-6"/>
        </w:rPr>
        <w:t xml:space="preserve"> </w:t>
      </w:r>
      <w:r w:rsidRPr="00CC6796">
        <w:t>revisa</w:t>
      </w:r>
      <w:r w:rsidRPr="00CC6796">
        <w:rPr>
          <w:spacing w:val="-4"/>
        </w:rPr>
        <w:t xml:space="preserve"> </w:t>
      </w:r>
      <w:r w:rsidRPr="00CC6796">
        <w:t>y</w:t>
      </w:r>
      <w:r w:rsidRPr="00CC6796">
        <w:rPr>
          <w:spacing w:val="-6"/>
        </w:rPr>
        <w:t xml:space="preserve"> </w:t>
      </w:r>
      <w:r w:rsidRPr="00CC6796">
        <w:t>se</w:t>
      </w:r>
      <w:r w:rsidRPr="00CC6796">
        <w:rPr>
          <w:spacing w:val="-9"/>
        </w:rPr>
        <w:t xml:space="preserve"> </w:t>
      </w:r>
      <w:r w:rsidRPr="00CC6796">
        <w:t>determina</w:t>
      </w:r>
      <w:r w:rsidRPr="00CC6796">
        <w:rPr>
          <w:spacing w:val="-4"/>
        </w:rPr>
        <w:t xml:space="preserve"> </w:t>
      </w:r>
      <w:r w:rsidRPr="00CC6796">
        <w:t>la</w:t>
      </w:r>
      <w:r w:rsidRPr="00CC6796">
        <w:rPr>
          <w:spacing w:val="-4"/>
        </w:rPr>
        <w:t xml:space="preserve"> </w:t>
      </w:r>
      <w:r w:rsidRPr="00CC6796">
        <w:t>viabilidad,</w:t>
      </w:r>
      <w:r w:rsidRPr="00CC6796">
        <w:rPr>
          <w:spacing w:val="-3"/>
        </w:rPr>
        <w:t xml:space="preserve"> </w:t>
      </w:r>
      <w:r w:rsidRPr="00CC6796">
        <w:t>tanto</w:t>
      </w:r>
      <w:r w:rsidRPr="00CC6796">
        <w:rPr>
          <w:spacing w:val="-4"/>
        </w:rPr>
        <w:t xml:space="preserve"> </w:t>
      </w:r>
      <w:r w:rsidRPr="00CC6796">
        <w:t>de</w:t>
      </w:r>
      <w:r w:rsidRPr="00CC6796">
        <w:rPr>
          <w:spacing w:val="-7"/>
        </w:rPr>
        <w:t xml:space="preserve"> </w:t>
      </w:r>
      <w:r w:rsidRPr="00CC6796">
        <w:t>los</w:t>
      </w:r>
      <w:r w:rsidRPr="00CC6796">
        <w:rPr>
          <w:spacing w:val="-6"/>
        </w:rPr>
        <w:t xml:space="preserve"> </w:t>
      </w:r>
      <w:r w:rsidRPr="00CC6796">
        <w:t>documentos</w:t>
      </w:r>
      <w:r w:rsidRPr="00CC6796">
        <w:rPr>
          <w:spacing w:val="-9"/>
        </w:rPr>
        <w:t xml:space="preserve"> </w:t>
      </w:r>
      <w:r w:rsidRPr="00CC6796">
        <w:t>previos</w:t>
      </w:r>
      <w:r w:rsidRPr="00CC6796">
        <w:rPr>
          <w:spacing w:val="-4"/>
        </w:rPr>
        <w:t xml:space="preserve"> </w:t>
      </w:r>
      <w:r w:rsidRPr="00CC6796">
        <w:t>en</w:t>
      </w:r>
      <w:r w:rsidRPr="00CC6796">
        <w:rPr>
          <w:spacing w:val="-4"/>
        </w:rPr>
        <w:t xml:space="preserve"> </w:t>
      </w:r>
      <w:r w:rsidRPr="00CC6796">
        <w:t>los</w:t>
      </w:r>
      <w:r w:rsidRPr="00CC6796">
        <w:rPr>
          <w:spacing w:val="-9"/>
        </w:rPr>
        <w:t xml:space="preserve"> </w:t>
      </w:r>
      <w:r w:rsidRPr="00CC6796">
        <w:t>que</w:t>
      </w:r>
      <w:r w:rsidRPr="00CC6796">
        <w:rPr>
          <w:spacing w:val="-4"/>
        </w:rPr>
        <w:t xml:space="preserve"> </w:t>
      </w:r>
      <w:r w:rsidRPr="00CC6796">
        <w:t>se</w:t>
      </w:r>
      <w:r w:rsidRPr="00CC6796">
        <w:rPr>
          <w:spacing w:val="-6"/>
        </w:rPr>
        <w:t xml:space="preserve"> </w:t>
      </w:r>
      <w:r w:rsidRPr="00CC6796">
        <w:t>motiva, justifica</w:t>
      </w:r>
      <w:r w:rsidRPr="00CC6796">
        <w:rPr>
          <w:spacing w:val="-11"/>
        </w:rPr>
        <w:t xml:space="preserve"> </w:t>
      </w:r>
      <w:r w:rsidRPr="00CC6796">
        <w:t>y</w:t>
      </w:r>
      <w:r w:rsidRPr="00CC6796">
        <w:rPr>
          <w:spacing w:val="-11"/>
        </w:rPr>
        <w:t xml:space="preserve"> </w:t>
      </w:r>
      <w:r w:rsidRPr="00CC6796">
        <w:t>explica</w:t>
      </w:r>
      <w:r w:rsidRPr="00CC6796">
        <w:rPr>
          <w:spacing w:val="-9"/>
        </w:rPr>
        <w:t xml:space="preserve"> </w:t>
      </w:r>
      <w:r w:rsidRPr="00CC6796">
        <w:t>la</w:t>
      </w:r>
      <w:r w:rsidRPr="00CC6796">
        <w:rPr>
          <w:spacing w:val="-9"/>
        </w:rPr>
        <w:t xml:space="preserve"> </w:t>
      </w:r>
      <w:r w:rsidRPr="00CC6796">
        <w:t>necesidad</w:t>
      </w:r>
      <w:r w:rsidRPr="00CC6796">
        <w:rPr>
          <w:spacing w:val="-9"/>
        </w:rPr>
        <w:t xml:space="preserve"> </w:t>
      </w:r>
      <w:r w:rsidRPr="00CC6796">
        <w:t>de</w:t>
      </w:r>
      <w:r w:rsidRPr="00CC6796">
        <w:rPr>
          <w:spacing w:val="-12"/>
        </w:rPr>
        <w:t xml:space="preserve"> </w:t>
      </w:r>
      <w:r w:rsidRPr="00CC6796">
        <w:t>la</w:t>
      </w:r>
      <w:r w:rsidRPr="00CC6796">
        <w:rPr>
          <w:spacing w:val="-9"/>
        </w:rPr>
        <w:t xml:space="preserve"> </w:t>
      </w:r>
      <w:r w:rsidRPr="00CC6796">
        <w:t>contratación,</w:t>
      </w:r>
      <w:r w:rsidRPr="00CC6796">
        <w:rPr>
          <w:spacing w:val="-12"/>
        </w:rPr>
        <w:t xml:space="preserve"> </w:t>
      </w:r>
      <w:r w:rsidRPr="00CC6796">
        <w:t>como</w:t>
      </w:r>
      <w:r w:rsidRPr="00CC6796">
        <w:rPr>
          <w:spacing w:val="-11"/>
        </w:rPr>
        <w:t xml:space="preserve"> </w:t>
      </w:r>
      <w:r w:rsidRPr="00CC6796">
        <w:t>del</w:t>
      </w:r>
      <w:r w:rsidRPr="00CC6796">
        <w:rPr>
          <w:spacing w:val="-10"/>
        </w:rPr>
        <w:t xml:space="preserve"> </w:t>
      </w:r>
      <w:r w:rsidRPr="00CC6796">
        <w:t>proceso</w:t>
      </w:r>
      <w:r w:rsidRPr="00CC6796">
        <w:rPr>
          <w:spacing w:val="-11"/>
        </w:rPr>
        <w:t xml:space="preserve"> </w:t>
      </w:r>
      <w:r w:rsidRPr="00CC6796">
        <w:t>en</w:t>
      </w:r>
      <w:r w:rsidRPr="00CC6796">
        <w:rPr>
          <w:spacing w:val="-12"/>
        </w:rPr>
        <w:t xml:space="preserve"> </w:t>
      </w:r>
      <w:r w:rsidRPr="00CC6796">
        <w:t>sí</w:t>
      </w:r>
      <w:r w:rsidRPr="00CC6796">
        <w:rPr>
          <w:spacing w:val="-12"/>
        </w:rPr>
        <w:t xml:space="preserve"> </w:t>
      </w:r>
      <w:r w:rsidRPr="00CC6796">
        <w:t>mismo.</w:t>
      </w:r>
      <w:r w:rsidRPr="00CC6796">
        <w:rPr>
          <w:spacing w:val="-8"/>
        </w:rPr>
        <w:t xml:space="preserve"> </w:t>
      </w:r>
      <w:r w:rsidRPr="00CC6796">
        <w:t>Una</w:t>
      </w:r>
      <w:r w:rsidRPr="00CC6796">
        <w:rPr>
          <w:spacing w:val="-12"/>
        </w:rPr>
        <w:t xml:space="preserve"> </w:t>
      </w:r>
      <w:r w:rsidRPr="00CC6796">
        <w:t>vez</w:t>
      </w:r>
      <w:r w:rsidRPr="00CC6796">
        <w:rPr>
          <w:spacing w:val="-11"/>
        </w:rPr>
        <w:t xml:space="preserve"> </w:t>
      </w:r>
      <w:r w:rsidRPr="00CC6796">
        <w:t>determinada la viabilidad, en esta etapa también se adelantan los actos preliminares a la celebración del contrato en procura de seleccionar la mejor propuesta que satisfaga los requerimientos de bienes, obras y servicios de la Entidad independientemente de la modalidad de selección que se trate.</w:t>
      </w:r>
    </w:p>
    <w:p w14:paraId="797E50C6" w14:textId="77777777" w:rsidR="00B9404F" w:rsidRPr="00CC6796" w:rsidRDefault="00B9404F" w:rsidP="00B16183">
      <w:pPr>
        <w:pStyle w:val="Textoindependiente"/>
        <w:ind w:right="131"/>
      </w:pPr>
    </w:p>
    <w:p w14:paraId="5E6458BF" w14:textId="77777777" w:rsidR="00B9404F" w:rsidRPr="00CC6796" w:rsidRDefault="002109D0" w:rsidP="00B16183">
      <w:pPr>
        <w:pStyle w:val="Textoindependiente"/>
        <w:spacing w:line="259" w:lineRule="auto"/>
        <w:ind w:left="451" w:right="131"/>
        <w:jc w:val="both"/>
      </w:pPr>
      <w:r w:rsidRPr="00CC6796">
        <w:t>Esta etapa inicia con la recepción de la solicitud de contratación a la Subdirección de Gestión Contractual por parte del o las áreas que requieren la necesidad, radicada con el lleno de los documentos y requisitos legales y finaliza con la adjudicación o suscripción del contrato.</w:t>
      </w:r>
    </w:p>
    <w:p w14:paraId="3691E7B2" w14:textId="77777777" w:rsidR="00B9404F" w:rsidRPr="00CC6796" w:rsidRDefault="00B9404F" w:rsidP="00B16183">
      <w:pPr>
        <w:pStyle w:val="Textoindependiente"/>
        <w:spacing w:before="210"/>
        <w:ind w:right="131"/>
      </w:pPr>
    </w:p>
    <w:p w14:paraId="0AC2E440" w14:textId="77777777" w:rsidR="00B9404F" w:rsidRPr="00CC6796" w:rsidRDefault="3E15E236" w:rsidP="008A29BA">
      <w:pPr>
        <w:pStyle w:val="Ttulo2"/>
        <w:numPr>
          <w:ilvl w:val="4"/>
          <w:numId w:val="36"/>
        </w:numPr>
        <w:tabs>
          <w:tab w:val="left" w:pos="1605"/>
        </w:tabs>
        <w:ind w:left="1605" w:hanging="1077"/>
        <w:jc w:val="both"/>
      </w:pPr>
      <w:bookmarkStart w:id="73" w:name="_Toc233723443"/>
      <w:r w:rsidRPr="00CC6796">
        <w:t>Solicitud</w:t>
      </w:r>
      <w:r w:rsidRPr="00CC6796">
        <w:rPr>
          <w:spacing w:val="-2"/>
        </w:rPr>
        <w:t xml:space="preserve"> </w:t>
      </w:r>
      <w:r w:rsidRPr="00CC6796">
        <w:t>de</w:t>
      </w:r>
      <w:r w:rsidRPr="00CC6796">
        <w:rPr>
          <w:spacing w:val="-4"/>
        </w:rPr>
        <w:t xml:space="preserve"> </w:t>
      </w:r>
      <w:r w:rsidRPr="00CC6796">
        <w:rPr>
          <w:spacing w:val="-2"/>
        </w:rPr>
        <w:t>Contratación</w:t>
      </w:r>
      <w:bookmarkEnd w:id="73"/>
    </w:p>
    <w:p w14:paraId="174DC647" w14:textId="0197BF5A" w:rsidR="00B61FAC" w:rsidRPr="00CC6796" w:rsidRDefault="0EC7CD28" w:rsidP="00B16183">
      <w:pPr>
        <w:pStyle w:val="Textoindependiente"/>
        <w:spacing w:before="160" w:line="259" w:lineRule="auto"/>
        <w:ind w:left="451" w:right="131"/>
        <w:jc w:val="both"/>
        <w:rPr>
          <w:lang w:val="es"/>
        </w:rPr>
      </w:pPr>
      <w:r w:rsidRPr="00CC6796">
        <w:t xml:space="preserve">La solicitud de contratación </w:t>
      </w:r>
      <w:r w:rsidR="7B158CD5" w:rsidRPr="00CC6796">
        <w:t xml:space="preserve">y sus anexos </w:t>
      </w:r>
      <w:r w:rsidRPr="00CC6796">
        <w:t>debe ser radicada</w:t>
      </w:r>
      <w:r w:rsidR="2E9D117B" w:rsidRPr="00CC6796">
        <w:t xml:space="preserve"> </w:t>
      </w:r>
      <w:r w:rsidR="477C802D" w:rsidRPr="00CC6796">
        <w:t xml:space="preserve">ante la Subdirección de Gestión Contractual </w:t>
      </w:r>
      <w:r w:rsidR="2E9D117B" w:rsidRPr="00CC6796">
        <w:t>mediante memorando</w:t>
      </w:r>
      <w:r w:rsidRPr="00CC6796">
        <w:t xml:space="preserve"> </w:t>
      </w:r>
      <w:r w:rsidR="3D9584C0" w:rsidRPr="00CC6796">
        <w:t xml:space="preserve">firmado por el </w:t>
      </w:r>
      <w:r w:rsidR="5D5F83C0" w:rsidRPr="00CC6796">
        <w:t xml:space="preserve">Director, Subdirector o jefe del área o dependencia donde surge la </w:t>
      </w:r>
      <w:r w:rsidR="00B61FAC" w:rsidRPr="00CC6796">
        <w:t>necesidad a</w:t>
      </w:r>
      <w:r w:rsidR="321E0211" w:rsidRPr="00CC6796">
        <w:rPr>
          <w:lang w:val="es"/>
        </w:rPr>
        <w:t xml:space="preserve"> través del sistema de gestión documental con el que cuente el Ministerio</w:t>
      </w:r>
      <w:r w:rsidR="60446863" w:rsidRPr="00CC6796">
        <w:rPr>
          <w:lang w:val="es"/>
        </w:rPr>
        <w:t xml:space="preserve">. </w:t>
      </w:r>
    </w:p>
    <w:p w14:paraId="3A8A4D22" w14:textId="6AECBE4F" w:rsidR="00B9404F" w:rsidRPr="00CC6796" w:rsidRDefault="00B9404F" w:rsidP="00B16183">
      <w:pPr>
        <w:pStyle w:val="Textoindependiente"/>
        <w:spacing w:before="160" w:line="259" w:lineRule="auto"/>
        <w:ind w:left="451" w:right="131"/>
        <w:jc w:val="both"/>
      </w:pPr>
      <w:hyperlink r:id="rId15" w:history="1"/>
      <w:r w:rsidR="39C5C282" w:rsidRPr="00CC6796">
        <w:t>La</w:t>
      </w:r>
      <w:r w:rsidR="39C5C282" w:rsidRPr="00CC6796">
        <w:rPr>
          <w:spacing w:val="-14"/>
        </w:rPr>
        <w:t xml:space="preserve"> </w:t>
      </w:r>
      <w:r w:rsidR="39C5C282" w:rsidRPr="00CC6796">
        <w:t>dependencia</w:t>
      </w:r>
      <w:r w:rsidR="39C5C282" w:rsidRPr="00CC6796">
        <w:rPr>
          <w:spacing w:val="-14"/>
        </w:rPr>
        <w:t xml:space="preserve"> </w:t>
      </w:r>
      <w:r w:rsidR="39C5C282" w:rsidRPr="00CC6796">
        <w:t>o</w:t>
      </w:r>
      <w:r w:rsidR="39C5C282" w:rsidRPr="00CC6796">
        <w:rPr>
          <w:spacing w:val="-14"/>
        </w:rPr>
        <w:t xml:space="preserve"> </w:t>
      </w:r>
      <w:r w:rsidR="39C5C282" w:rsidRPr="00CC6796">
        <w:t>área</w:t>
      </w:r>
      <w:r w:rsidR="39C5C282" w:rsidRPr="00CC6796">
        <w:rPr>
          <w:spacing w:val="-15"/>
        </w:rPr>
        <w:t xml:space="preserve"> </w:t>
      </w:r>
      <w:r w:rsidR="39C5C282" w:rsidRPr="00CC6796">
        <w:t>que</w:t>
      </w:r>
      <w:r w:rsidR="39C5C282" w:rsidRPr="00CC6796">
        <w:rPr>
          <w:spacing w:val="-14"/>
        </w:rPr>
        <w:t xml:space="preserve"> </w:t>
      </w:r>
      <w:r w:rsidR="39C5C282" w:rsidRPr="00CC6796">
        <w:t>requiere</w:t>
      </w:r>
      <w:r w:rsidR="39C5C282" w:rsidRPr="00CC6796">
        <w:rPr>
          <w:spacing w:val="-13"/>
        </w:rPr>
        <w:t xml:space="preserve"> </w:t>
      </w:r>
      <w:r w:rsidR="39C5C282" w:rsidRPr="00CC6796">
        <w:t>la</w:t>
      </w:r>
      <w:r w:rsidR="39C5C282" w:rsidRPr="00CC6796">
        <w:rPr>
          <w:spacing w:val="-13"/>
        </w:rPr>
        <w:t xml:space="preserve"> </w:t>
      </w:r>
      <w:r w:rsidR="39C5C282" w:rsidRPr="00CC6796">
        <w:t>contratación</w:t>
      </w:r>
      <w:r w:rsidR="39C5C282" w:rsidRPr="00CC6796">
        <w:rPr>
          <w:spacing w:val="-13"/>
        </w:rPr>
        <w:t xml:space="preserve"> </w:t>
      </w:r>
      <w:r w:rsidR="39C5C282" w:rsidRPr="00CC6796">
        <w:t>de</w:t>
      </w:r>
      <w:r w:rsidR="39C5C282" w:rsidRPr="00CC6796">
        <w:rPr>
          <w:spacing w:val="-14"/>
        </w:rPr>
        <w:t xml:space="preserve"> </w:t>
      </w:r>
      <w:r w:rsidR="39C5C282" w:rsidRPr="00CC6796">
        <w:t>los</w:t>
      </w:r>
      <w:r w:rsidR="39C5C282" w:rsidRPr="00CC6796">
        <w:rPr>
          <w:spacing w:val="-13"/>
        </w:rPr>
        <w:t xml:space="preserve"> </w:t>
      </w:r>
      <w:r w:rsidR="39C5C282" w:rsidRPr="00CC6796">
        <w:t>bienes</w:t>
      </w:r>
      <w:r w:rsidR="39C5C282" w:rsidRPr="00CC6796">
        <w:rPr>
          <w:spacing w:val="-13"/>
        </w:rPr>
        <w:t xml:space="preserve"> </w:t>
      </w:r>
      <w:r w:rsidR="39C5C282" w:rsidRPr="00CC6796">
        <w:t>y/o</w:t>
      </w:r>
      <w:r w:rsidR="39C5C282" w:rsidRPr="00CC6796">
        <w:rPr>
          <w:spacing w:val="-14"/>
        </w:rPr>
        <w:t xml:space="preserve"> </w:t>
      </w:r>
      <w:r w:rsidR="39C5C282" w:rsidRPr="00CC6796">
        <w:t>servicios,</w:t>
      </w:r>
      <w:r w:rsidR="39C5C282" w:rsidRPr="00CC6796">
        <w:rPr>
          <w:spacing w:val="-13"/>
        </w:rPr>
        <w:t xml:space="preserve"> </w:t>
      </w:r>
      <w:r w:rsidR="39C5C282" w:rsidRPr="00CC6796">
        <w:t>tiene</w:t>
      </w:r>
      <w:r w:rsidR="39C5C282" w:rsidRPr="00CC6796">
        <w:rPr>
          <w:spacing w:val="-14"/>
        </w:rPr>
        <w:t xml:space="preserve"> </w:t>
      </w:r>
      <w:r w:rsidR="39C5C282" w:rsidRPr="00CC6796">
        <w:t>la</w:t>
      </w:r>
      <w:r w:rsidR="39C5C282" w:rsidRPr="00CC6796">
        <w:rPr>
          <w:spacing w:val="-14"/>
        </w:rPr>
        <w:t xml:space="preserve"> </w:t>
      </w:r>
      <w:r w:rsidR="39C5C282" w:rsidRPr="00CC6796">
        <w:t>responsabilidad de elaborar y remitir en debida forma todos los documentos correspondientes según el trámite solicitado de acuerdo con los requisitos establecidos en el Estatuto General de Contratación Publica en el presente documento, los procedimientos internos y las listas de chequeo establecidos en el procedimiento, so pena de ser devueltos por la Subdirección de Gestión Contractual.</w:t>
      </w:r>
    </w:p>
    <w:p w14:paraId="59E18C31" w14:textId="465F9BB1" w:rsidR="00B9404F" w:rsidRPr="00CC6796" w:rsidRDefault="39C5C282" w:rsidP="00B16183">
      <w:pPr>
        <w:pStyle w:val="Textoindependiente"/>
        <w:spacing w:before="158" w:line="259" w:lineRule="auto"/>
        <w:ind w:left="451" w:right="131"/>
        <w:jc w:val="both"/>
      </w:pPr>
      <w:r w:rsidRPr="00CC6796">
        <w:t>Igualmente, para facilitar la comunicación entre la Subdirección de Gestión Contractual con las dependencias que</w:t>
      </w:r>
      <w:r w:rsidRPr="00CC6796">
        <w:rPr>
          <w:spacing w:val="-2"/>
        </w:rPr>
        <w:t xml:space="preserve"> </w:t>
      </w:r>
      <w:r w:rsidRPr="00CC6796">
        <w:t>están</w:t>
      </w:r>
      <w:r w:rsidRPr="00CC6796">
        <w:rPr>
          <w:spacing w:val="-1"/>
        </w:rPr>
        <w:t xml:space="preserve"> </w:t>
      </w:r>
      <w:r w:rsidRPr="00CC6796">
        <w:t>solicitando la contratación es de suma importancia que dentro</w:t>
      </w:r>
      <w:r w:rsidRPr="00CC6796">
        <w:rPr>
          <w:spacing w:val="-2"/>
        </w:rPr>
        <w:t xml:space="preserve"> </w:t>
      </w:r>
      <w:r w:rsidRPr="00CC6796">
        <w:t>de la solicitud de manera expresa identifiquen o señalen los nombres y cargos de los funcionarios o contratistas designados por el área que participar</w:t>
      </w:r>
      <w:r w:rsidR="00FE7334">
        <w:t>á</w:t>
      </w:r>
      <w:r w:rsidRPr="00CC6796">
        <w:t>n en la estructuración previa del proceso contractual que se pretende tramitar.</w:t>
      </w:r>
    </w:p>
    <w:p w14:paraId="1A88BB65" w14:textId="130DE5B4" w:rsidR="00B9404F" w:rsidRPr="00CC6796" w:rsidRDefault="39C5C282" w:rsidP="00B16183">
      <w:pPr>
        <w:pStyle w:val="Textoindependiente"/>
        <w:spacing w:before="158" w:line="259" w:lineRule="auto"/>
        <w:ind w:left="451" w:right="131"/>
        <w:jc w:val="both"/>
      </w:pPr>
      <w:r w:rsidRPr="00CC6796">
        <w:t>En</w:t>
      </w:r>
      <w:r w:rsidRPr="00CC6796">
        <w:rPr>
          <w:spacing w:val="-2"/>
        </w:rPr>
        <w:t xml:space="preserve"> </w:t>
      </w:r>
      <w:r w:rsidRPr="00CC6796">
        <w:t>los</w:t>
      </w:r>
      <w:r w:rsidRPr="00CC6796">
        <w:rPr>
          <w:spacing w:val="-1"/>
        </w:rPr>
        <w:t xml:space="preserve"> </w:t>
      </w:r>
      <w:r w:rsidRPr="00CC6796">
        <w:t>documentos</w:t>
      </w:r>
      <w:r w:rsidRPr="00CC6796">
        <w:rPr>
          <w:spacing w:val="-2"/>
        </w:rPr>
        <w:t xml:space="preserve"> </w:t>
      </w:r>
      <w:r w:rsidRPr="00CC6796">
        <w:t>precontractuales</w:t>
      </w:r>
      <w:r w:rsidRPr="00CC6796">
        <w:rPr>
          <w:spacing w:val="-2"/>
        </w:rPr>
        <w:t xml:space="preserve"> </w:t>
      </w:r>
      <w:r w:rsidRPr="00CC6796">
        <w:t>se</w:t>
      </w:r>
      <w:r w:rsidRPr="00CC6796">
        <w:rPr>
          <w:spacing w:val="-4"/>
        </w:rPr>
        <w:t xml:space="preserve"> </w:t>
      </w:r>
      <w:r w:rsidRPr="00CC6796">
        <w:t>debe</w:t>
      </w:r>
      <w:r w:rsidRPr="00CC6796">
        <w:rPr>
          <w:spacing w:val="-4"/>
        </w:rPr>
        <w:t xml:space="preserve"> </w:t>
      </w:r>
      <w:r w:rsidRPr="00CC6796">
        <w:t>consignar</w:t>
      </w:r>
      <w:r w:rsidRPr="00CC6796">
        <w:rPr>
          <w:spacing w:val="-3"/>
        </w:rPr>
        <w:t xml:space="preserve"> </w:t>
      </w:r>
      <w:r w:rsidRPr="00CC6796">
        <w:t>los</w:t>
      </w:r>
      <w:r w:rsidRPr="00CC6796">
        <w:rPr>
          <w:spacing w:val="-4"/>
        </w:rPr>
        <w:t xml:space="preserve"> </w:t>
      </w:r>
      <w:r w:rsidRPr="00CC6796">
        <w:t>nombres</w:t>
      </w:r>
      <w:r w:rsidRPr="00CC6796">
        <w:rPr>
          <w:spacing w:val="-4"/>
        </w:rPr>
        <w:t xml:space="preserve"> </w:t>
      </w:r>
      <w:r w:rsidRPr="00CC6796">
        <w:t>y</w:t>
      </w:r>
      <w:r w:rsidRPr="00CC6796">
        <w:rPr>
          <w:spacing w:val="-4"/>
        </w:rPr>
        <w:t xml:space="preserve"> </w:t>
      </w:r>
      <w:r w:rsidRPr="00CC6796">
        <w:t>el</w:t>
      </w:r>
      <w:r w:rsidRPr="00CC6796">
        <w:rPr>
          <w:spacing w:val="-5"/>
        </w:rPr>
        <w:t xml:space="preserve"> </w:t>
      </w:r>
      <w:r w:rsidRPr="00CC6796">
        <w:t>cargo</w:t>
      </w:r>
      <w:r w:rsidRPr="00CC6796">
        <w:rPr>
          <w:spacing w:val="-2"/>
        </w:rPr>
        <w:t xml:space="preserve"> </w:t>
      </w:r>
      <w:r w:rsidRPr="00CC6796">
        <w:t>de</w:t>
      </w:r>
      <w:r w:rsidRPr="00CC6796">
        <w:rPr>
          <w:spacing w:val="-4"/>
        </w:rPr>
        <w:t xml:space="preserve"> </w:t>
      </w:r>
      <w:r w:rsidRPr="00CC6796">
        <w:t>los</w:t>
      </w:r>
      <w:r w:rsidRPr="00CC6796">
        <w:rPr>
          <w:spacing w:val="-2"/>
        </w:rPr>
        <w:t xml:space="preserve"> </w:t>
      </w:r>
      <w:r w:rsidRPr="00CC6796">
        <w:t>funcionarios</w:t>
      </w:r>
      <w:r w:rsidRPr="00CC6796">
        <w:rPr>
          <w:spacing w:val="-2"/>
        </w:rPr>
        <w:t xml:space="preserve"> </w:t>
      </w:r>
      <w:r w:rsidRPr="00CC6796">
        <w:t xml:space="preserve">y/o contratistas que elaboraron los mismos y el respectivo visto bueno de cada uno de ellos en los </w:t>
      </w:r>
      <w:r w:rsidRPr="00CC6796">
        <w:rPr>
          <w:spacing w:val="-2"/>
        </w:rPr>
        <w:t>documentos.</w:t>
      </w:r>
    </w:p>
    <w:p w14:paraId="72A499AD" w14:textId="6624787E" w:rsidR="00B9404F" w:rsidRPr="00CC6796" w:rsidRDefault="39C5C282" w:rsidP="00B16183">
      <w:pPr>
        <w:pStyle w:val="Textoindependiente"/>
        <w:spacing w:before="160"/>
        <w:ind w:left="451" w:right="131"/>
        <w:jc w:val="both"/>
      </w:pPr>
      <w:r w:rsidRPr="00CC6796">
        <w:t>Dicha solicitud,</w:t>
      </w:r>
      <w:r w:rsidRPr="00CC6796">
        <w:rPr>
          <w:spacing w:val="2"/>
        </w:rPr>
        <w:t xml:space="preserve"> </w:t>
      </w:r>
      <w:r w:rsidRPr="00CC6796">
        <w:t>tal</w:t>
      </w:r>
      <w:r w:rsidRPr="00CC6796">
        <w:rPr>
          <w:spacing w:val="1"/>
        </w:rPr>
        <w:t xml:space="preserve"> </w:t>
      </w:r>
      <w:r w:rsidRPr="00CC6796">
        <w:t>como</w:t>
      </w:r>
      <w:r w:rsidRPr="00CC6796">
        <w:rPr>
          <w:spacing w:val="1"/>
        </w:rPr>
        <w:t xml:space="preserve"> </w:t>
      </w:r>
      <w:r w:rsidRPr="00CC6796">
        <w:t>lo</w:t>
      </w:r>
      <w:r w:rsidRPr="00CC6796">
        <w:rPr>
          <w:spacing w:val="3"/>
        </w:rPr>
        <w:t xml:space="preserve"> </w:t>
      </w:r>
      <w:r w:rsidRPr="00CC6796">
        <w:t>establece el</w:t>
      </w:r>
      <w:r w:rsidRPr="00CC6796">
        <w:rPr>
          <w:spacing w:val="2"/>
        </w:rPr>
        <w:t xml:space="preserve"> </w:t>
      </w:r>
      <w:r w:rsidRPr="00CC6796">
        <w:t>presente</w:t>
      </w:r>
      <w:r w:rsidRPr="00CC6796">
        <w:rPr>
          <w:spacing w:val="1"/>
        </w:rPr>
        <w:t xml:space="preserve"> </w:t>
      </w:r>
      <w:r w:rsidRPr="00CC6796">
        <w:t>manual</w:t>
      </w:r>
      <w:r w:rsidRPr="00CC6796">
        <w:rPr>
          <w:spacing w:val="2"/>
        </w:rPr>
        <w:t xml:space="preserve"> </w:t>
      </w:r>
      <w:r w:rsidRPr="00CC6796">
        <w:t>debe</w:t>
      </w:r>
      <w:r w:rsidRPr="00CC6796">
        <w:rPr>
          <w:spacing w:val="1"/>
        </w:rPr>
        <w:t xml:space="preserve"> </w:t>
      </w:r>
      <w:r w:rsidRPr="00CC6796">
        <w:t>ser</w:t>
      </w:r>
      <w:r w:rsidRPr="00CC6796">
        <w:rPr>
          <w:spacing w:val="1"/>
        </w:rPr>
        <w:t xml:space="preserve"> </w:t>
      </w:r>
      <w:r w:rsidRPr="00CC6796">
        <w:t>radicada</w:t>
      </w:r>
      <w:r w:rsidRPr="00CC6796">
        <w:rPr>
          <w:spacing w:val="3"/>
        </w:rPr>
        <w:t xml:space="preserve"> </w:t>
      </w:r>
      <w:r w:rsidRPr="00CC6796">
        <w:t>por</w:t>
      </w:r>
      <w:r w:rsidRPr="00CC6796">
        <w:rPr>
          <w:spacing w:val="2"/>
        </w:rPr>
        <w:t xml:space="preserve"> </w:t>
      </w:r>
      <w:r w:rsidRPr="00CC6796">
        <w:t>lo</w:t>
      </w:r>
      <w:r w:rsidRPr="00CC6796">
        <w:rPr>
          <w:spacing w:val="2"/>
        </w:rPr>
        <w:t xml:space="preserve"> </w:t>
      </w:r>
      <w:r w:rsidRPr="00CC6796">
        <w:t>menos</w:t>
      </w:r>
      <w:r w:rsidRPr="00CC6796">
        <w:rPr>
          <w:spacing w:val="4"/>
        </w:rPr>
        <w:t xml:space="preserve"> </w:t>
      </w:r>
      <w:r w:rsidRPr="00CC6796">
        <w:t>con</w:t>
      </w:r>
      <w:r w:rsidRPr="00CC6796">
        <w:rPr>
          <w:spacing w:val="-2"/>
        </w:rPr>
        <w:t xml:space="preserve"> quince</w:t>
      </w:r>
      <w:r w:rsidR="005760A5" w:rsidRPr="00CC6796">
        <w:rPr>
          <w:spacing w:val="-2"/>
        </w:rPr>
        <w:t xml:space="preserve"> </w:t>
      </w:r>
    </w:p>
    <w:p w14:paraId="78161602" w14:textId="4223368A" w:rsidR="00B9404F" w:rsidRPr="00CC6796" w:rsidRDefault="39C5C282" w:rsidP="00B16183">
      <w:pPr>
        <w:pStyle w:val="Textoindependiente"/>
        <w:spacing w:before="21" w:line="259" w:lineRule="auto"/>
        <w:ind w:left="451" w:right="131"/>
        <w:jc w:val="both"/>
      </w:pPr>
      <w:r w:rsidRPr="00CC6796">
        <w:t>(</w:t>
      </w:r>
      <w:r w:rsidRPr="005042B4">
        <w:t>15)</w:t>
      </w:r>
      <w:r w:rsidRPr="005042B4">
        <w:rPr>
          <w:spacing w:val="-2"/>
        </w:rPr>
        <w:t xml:space="preserve"> </w:t>
      </w:r>
      <w:r w:rsidRPr="005042B4">
        <w:t>días</w:t>
      </w:r>
      <w:r w:rsidRPr="005042B4">
        <w:rPr>
          <w:spacing w:val="-3"/>
        </w:rPr>
        <w:t xml:space="preserve"> </w:t>
      </w:r>
      <w:r w:rsidRPr="005042B4">
        <w:t>hábiles</w:t>
      </w:r>
      <w:r w:rsidRPr="005042B4">
        <w:rPr>
          <w:spacing w:val="-3"/>
        </w:rPr>
        <w:t xml:space="preserve"> </w:t>
      </w:r>
      <w:r w:rsidRPr="005042B4">
        <w:t>de</w:t>
      </w:r>
      <w:r w:rsidRPr="005042B4">
        <w:rPr>
          <w:spacing w:val="-3"/>
        </w:rPr>
        <w:t xml:space="preserve"> </w:t>
      </w:r>
      <w:r w:rsidRPr="005042B4">
        <w:t>antelación</w:t>
      </w:r>
      <w:r w:rsidRPr="005042B4">
        <w:rPr>
          <w:spacing w:val="-3"/>
        </w:rPr>
        <w:t xml:space="preserve"> </w:t>
      </w:r>
      <w:r w:rsidRPr="005042B4">
        <w:t>al</w:t>
      </w:r>
      <w:r w:rsidRPr="005042B4">
        <w:rPr>
          <w:spacing w:val="-4"/>
        </w:rPr>
        <w:t xml:space="preserve"> </w:t>
      </w:r>
      <w:r w:rsidRPr="005042B4">
        <w:t>vencimiento</w:t>
      </w:r>
      <w:r w:rsidRPr="005042B4">
        <w:rPr>
          <w:spacing w:val="-3"/>
        </w:rPr>
        <w:t xml:space="preserve"> </w:t>
      </w:r>
      <w:r w:rsidRPr="005042B4">
        <w:t>del</w:t>
      </w:r>
      <w:r w:rsidRPr="005042B4">
        <w:rPr>
          <w:spacing w:val="-4"/>
        </w:rPr>
        <w:t xml:space="preserve"> </w:t>
      </w:r>
      <w:r w:rsidRPr="005042B4">
        <w:t>contrato</w:t>
      </w:r>
      <w:r w:rsidRPr="005042B4">
        <w:rPr>
          <w:spacing w:val="-3"/>
        </w:rPr>
        <w:t xml:space="preserve"> </w:t>
      </w:r>
      <w:r w:rsidRPr="005042B4">
        <w:t>o</w:t>
      </w:r>
      <w:r w:rsidRPr="005042B4">
        <w:rPr>
          <w:spacing w:val="-3"/>
        </w:rPr>
        <w:t xml:space="preserve"> </w:t>
      </w:r>
      <w:r w:rsidRPr="005042B4">
        <w:t>convenio,</w:t>
      </w:r>
      <w:r w:rsidRPr="005042B4">
        <w:rPr>
          <w:spacing w:val="-2"/>
        </w:rPr>
        <w:t xml:space="preserve"> </w:t>
      </w:r>
      <w:r w:rsidRPr="005042B4">
        <w:t>o</w:t>
      </w:r>
      <w:r w:rsidRPr="005042B4">
        <w:rPr>
          <w:spacing w:val="-3"/>
        </w:rPr>
        <w:t xml:space="preserve"> </w:t>
      </w:r>
      <w:r w:rsidRPr="005042B4">
        <w:t>a</w:t>
      </w:r>
      <w:r w:rsidRPr="005042B4">
        <w:rPr>
          <w:spacing w:val="-3"/>
        </w:rPr>
        <w:t xml:space="preserve"> </w:t>
      </w:r>
      <w:r w:rsidRPr="005042B4">
        <w:t>la</w:t>
      </w:r>
      <w:r w:rsidRPr="005042B4">
        <w:rPr>
          <w:spacing w:val="-5"/>
        </w:rPr>
        <w:t xml:space="preserve"> </w:t>
      </w:r>
      <w:r w:rsidRPr="005042B4">
        <w:t>fecha</w:t>
      </w:r>
      <w:r w:rsidRPr="005042B4">
        <w:rPr>
          <w:spacing w:val="-3"/>
        </w:rPr>
        <w:t xml:space="preserve"> </w:t>
      </w:r>
      <w:r w:rsidRPr="005042B4">
        <w:t>en</w:t>
      </w:r>
      <w:r w:rsidRPr="005042B4">
        <w:rPr>
          <w:spacing w:val="-6"/>
        </w:rPr>
        <w:t xml:space="preserve"> </w:t>
      </w:r>
      <w:r w:rsidRPr="005042B4">
        <w:t>que</w:t>
      </w:r>
      <w:r w:rsidRPr="005042B4">
        <w:rPr>
          <w:spacing w:val="-6"/>
        </w:rPr>
        <w:t xml:space="preserve"> </w:t>
      </w:r>
      <w:r w:rsidRPr="005042B4">
        <w:t>se</w:t>
      </w:r>
      <w:r w:rsidRPr="005042B4">
        <w:rPr>
          <w:spacing w:val="-3"/>
        </w:rPr>
        <w:t xml:space="preserve"> </w:t>
      </w:r>
      <w:r w:rsidRPr="005042B4">
        <w:t>cause</w:t>
      </w:r>
      <w:r w:rsidRPr="005042B4">
        <w:rPr>
          <w:spacing w:val="-8"/>
        </w:rPr>
        <w:t xml:space="preserve"> </w:t>
      </w:r>
      <w:r w:rsidRPr="005042B4">
        <w:t xml:space="preserve">el objeto de la modificación junto con los anexos y documentos requeridos para tal fin, tales como el </w:t>
      </w:r>
      <w:r w:rsidR="005042B4" w:rsidRPr="005042B4">
        <w:rPr>
          <w:spacing w:val="-2"/>
        </w:rPr>
        <w:t>Formato “</w:t>
      </w:r>
      <w:r w:rsidR="005042B4" w:rsidRPr="005042B4">
        <w:t xml:space="preserve">Modificación de contrato o convenio” </w:t>
      </w:r>
      <w:r w:rsidRPr="005042B4">
        <w:rPr>
          <w:spacing w:val="-2"/>
        </w:rPr>
        <w:t>,</w:t>
      </w:r>
      <w:r w:rsidRPr="005042B4">
        <w:rPr>
          <w:spacing w:val="-6"/>
        </w:rPr>
        <w:t xml:space="preserve"> </w:t>
      </w:r>
      <w:r w:rsidRPr="005042B4">
        <w:rPr>
          <w:spacing w:val="-2"/>
        </w:rPr>
        <w:t>el</w:t>
      </w:r>
      <w:r w:rsidRPr="005042B4">
        <w:rPr>
          <w:spacing w:val="-10"/>
        </w:rPr>
        <w:t xml:space="preserve"> </w:t>
      </w:r>
      <w:r w:rsidRPr="005042B4">
        <w:rPr>
          <w:spacing w:val="-2"/>
        </w:rPr>
        <w:t>CDP</w:t>
      </w:r>
      <w:r w:rsidRPr="005042B4">
        <w:rPr>
          <w:spacing w:val="-8"/>
        </w:rPr>
        <w:t xml:space="preserve"> </w:t>
      </w:r>
      <w:r w:rsidRPr="005042B4">
        <w:rPr>
          <w:spacing w:val="-2"/>
        </w:rPr>
        <w:t>en</w:t>
      </w:r>
      <w:r w:rsidRPr="005042B4">
        <w:rPr>
          <w:spacing w:val="-10"/>
        </w:rPr>
        <w:t xml:space="preserve"> </w:t>
      </w:r>
      <w:r w:rsidRPr="005042B4">
        <w:rPr>
          <w:spacing w:val="-2"/>
        </w:rPr>
        <w:t>el</w:t>
      </w:r>
      <w:r w:rsidRPr="005042B4">
        <w:rPr>
          <w:spacing w:val="-10"/>
        </w:rPr>
        <w:t xml:space="preserve"> </w:t>
      </w:r>
      <w:r w:rsidRPr="005042B4">
        <w:rPr>
          <w:spacing w:val="-2"/>
        </w:rPr>
        <w:t>caso</w:t>
      </w:r>
      <w:r w:rsidRPr="005042B4">
        <w:rPr>
          <w:spacing w:val="-7"/>
        </w:rPr>
        <w:t xml:space="preserve"> </w:t>
      </w:r>
      <w:r w:rsidRPr="005042B4">
        <w:rPr>
          <w:spacing w:val="-2"/>
        </w:rPr>
        <w:t>de</w:t>
      </w:r>
      <w:r w:rsidRPr="005042B4">
        <w:rPr>
          <w:spacing w:val="-13"/>
        </w:rPr>
        <w:t xml:space="preserve"> </w:t>
      </w:r>
      <w:r w:rsidRPr="005042B4">
        <w:rPr>
          <w:spacing w:val="-2"/>
        </w:rPr>
        <w:t>que</w:t>
      </w:r>
      <w:r w:rsidRPr="005042B4">
        <w:rPr>
          <w:spacing w:val="-10"/>
        </w:rPr>
        <w:t xml:space="preserve"> </w:t>
      </w:r>
      <w:r w:rsidRPr="005042B4">
        <w:rPr>
          <w:spacing w:val="-2"/>
        </w:rPr>
        <w:t>se</w:t>
      </w:r>
      <w:r w:rsidRPr="005042B4">
        <w:rPr>
          <w:spacing w:val="-10"/>
        </w:rPr>
        <w:t xml:space="preserve"> </w:t>
      </w:r>
      <w:r w:rsidRPr="005042B4">
        <w:rPr>
          <w:spacing w:val="-2"/>
        </w:rPr>
        <w:t>pretenda</w:t>
      </w:r>
      <w:r w:rsidRPr="005042B4">
        <w:rPr>
          <w:spacing w:val="-10"/>
        </w:rPr>
        <w:t xml:space="preserve"> </w:t>
      </w:r>
      <w:r w:rsidRPr="005042B4">
        <w:rPr>
          <w:spacing w:val="-2"/>
        </w:rPr>
        <w:t>una</w:t>
      </w:r>
      <w:r w:rsidRPr="005042B4">
        <w:rPr>
          <w:spacing w:val="-5"/>
        </w:rPr>
        <w:t xml:space="preserve"> </w:t>
      </w:r>
      <w:r w:rsidRPr="005042B4">
        <w:rPr>
          <w:spacing w:val="-2"/>
        </w:rPr>
        <w:t>adición</w:t>
      </w:r>
      <w:r w:rsidRPr="005042B4">
        <w:rPr>
          <w:spacing w:val="-7"/>
        </w:rPr>
        <w:t xml:space="preserve"> </w:t>
      </w:r>
      <w:r w:rsidRPr="005042B4">
        <w:rPr>
          <w:spacing w:val="-2"/>
        </w:rPr>
        <w:t>y</w:t>
      </w:r>
      <w:r w:rsidRPr="005042B4">
        <w:rPr>
          <w:spacing w:val="-9"/>
        </w:rPr>
        <w:t xml:space="preserve"> </w:t>
      </w:r>
      <w:r w:rsidRPr="005042B4">
        <w:rPr>
          <w:spacing w:val="-2"/>
        </w:rPr>
        <w:t>los</w:t>
      </w:r>
      <w:r w:rsidRPr="005042B4">
        <w:rPr>
          <w:spacing w:val="-9"/>
        </w:rPr>
        <w:t xml:space="preserve"> </w:t>
      </w:r>
      <w:r w:rsidRPr="005042B4">
        <w:rPr>
          <w:spacing w:val="-2"/>
        </w:rPr>
        <w:t>documentos</w:t>
      </w:r>
      <w:r w:rsidRPr="005042B4">
        <w:rPr>
          <w:spacing w:val="-8"/>
        </w:rPr>
        <w:t xml:space="preserve"> </w:t>
      </w:r>
      <w:r w:rsidRPr="005042B4">
        <w:rPr>
          <w:spacing w:val="-2"/>
        </w:rPr>
        <w:t>soportes</w:t>
      </w:r>
      <w:r w:rsidRPr="005042B4">
        <w:rPr>
          <w:spacing w:val="-13"/>
        </w:rPr>
        <w:t xml:space="preserve"> </w:t>
      </w:r>
      <w:r w:rsidRPr="005042B4">
        <w:rPr>
          <w:spacing w:val="-2"/>
        </w:rPr>
        <w:t>que</w:t>
      </w:r>
      <w:r w:rsidRPr="005042B4">
        <w:rPr>
          <w:spacing w:val="-10"/>
        </w:rPr>
        <w:t xml:space="preserve"> </w:t>
      </w:r>
      <w:r w:rsidRPr="005042B4">
        <w:rPr>
          <w:spacing w:val="-2"/>
        </w:rPr>
        <w:t>de</w:t>
      </w:r>
      <w:r w:rsidRPr="005042B4">
        <w:rPr>
          <w:spacing w:val="-9"/>
        </w:rPr>
        <w:t xml:space="preserve"> </w:t>
      </w:r>
      <w:r w:rsidRPr="005042B4">
        <w:rPr>
          <w:spacing w:val="-2"/>
        </w:rPr>
        <w:t xml:space="preserve">acuerdo </w:t>
      </w:r>
      <w:r w:rsidRPr="005042B4">
        <w:t>con el procedimiento vigente para las modificaciones contractuales deban allegar, que justifiquen</w:t>
      </w:r>
      <w:r w:rsidRPr="00CC6796">
        <w:t xml:space="preserve"> la modificación y que no alteren la esencia del objeto del contrato.</w:t>
      </w:r>
    </w:p>
    <w:p w14:paraId="22F9297B" w14:textId="77777777" w:rsidR="00B9404F" w:rsidRPr="00CC6796" w:rsidRDefault="002109D0" w:rsidP="00B16183">
      <w:pPr>
        <w:pStyle w:val="Textoindependiente"/>
        <w:spacing w:before="157" w:line="256" w:lineRule="auto"/>
        <w:ind w:left="451" w:right="131"/>
        <w:jc w:val="both"/>
      </w:pPr>
      <w:r w:rsidRPr="00CC6796">
        <w:rPr>
          <w:b/>
        </w:rPr>
        <w:lastRenderedPageBreak/>
        <w:t xml:space="preserve">Nota aclaratoria: </w:t>
      </w:r>
      <w:r w:rsidRPr="00CC6796">
        <w:t>No se garantiza por parte de la Subdirección de Gestión Contractual el trámite de las solicitudes de modificaciones que se presenten fuera del término.</w:t>
      </w:r>
    </w:p>
    <w:p w14:paraId="3D22E6AC" w14:textId="77777777" w:rsidR="00B9404F" w:rsidRPr="00CC6796" w:rsidRDefault="39C5C282" w:rsidP="00B16183">
      <w:pPr>
        <w:pStyle w:val="Textoindependiente"/>
        <w:spacing w:before="165" w:line="259" w:lineRule="auto"/>
        <w:ind w:left="451" w:right="131"/>
        <w:jc w:val="both"/>
      </w:pPr>
      <w:r w:rsidRPr="00CC6796">
        <w:t>Para aquellas modificaciones de contratos o convenios cuyo clausulado contemple la obligación de pasar por la valoración y aprobación</w:t>
      </w:r>
      <w:r w:rsidRPr="00CC6796">
        <w:rPr>
          <w:spacing w:val="-1"/>
        </w:rPr>
        <w:t xml:space="preserve"> </w:t>
      </w:r>
      <w:r w:rsidRPr="00CC6796">
        <w:t>previa del Comité</w:t>
      </w:r>
      <w:r w:rsidRPr="00CC6796">
        <w:rPr>
          <w:spacing w:val="-2"/>
        </w:rPr>
        <w:t xml:space="preserve"> </w:t>
      </w:r>
      <w:r w:rsidRPr="00CC6796">
        <w:t>Técnico Operativo o</w:t>
      </w:r>
      <w:r w:rsidRPr="00CC6796">
        <w:rPr>
          <w:spacing w:val="-1"/>
        </w:rPr>
        <w:t xml:space="preserve"> </w:t>
      </w:r>
      <w:r w:rsidRPr="00CC6796">
        <w:t>similares, adicionalmente se les debe anexar el acta de la sesión en la cual se aprobó la modificación solicitada.</w:t>
      </w:r>
    </w:p>
    <w:p w14:paraId="3787F7EC" w14:textId="77777777" w:rsidR="00B9404F" w:rsidRPr="00CC6796" w:rsidRDefault="3176A6F3" w:rsidP="00B16183">
      <w:pPr>
        <w:pStyle w:val="Textoindependiente"/>
        <w:spacing w:before="160" w:line="259" w:lineRule="auto"/>
        <w:ind w:left="451" w:right="131"/>
        <w:jc w:val="both"/>
      </w:pPr>
      <w:r w:rsidRPr="00CC6796">
        <w:t>No se aceptarán y se devolverán aquellas solicitudes que no se encuentren con el lleno de los documentos</w:t>
      </w:r>
      <w:r w:rsidRPr="00CC6796">
        <w:rPr>
          <w:spacing w:val="-13"/>
        </w:rPr>
        <w:t xml:space="preserve"> </w:t>
      </w:r>
      <w:r w:rsidRPr="00CC6796">
        <w:t>y</w:t>
      </w:r>
      <w:r w:rsidRPr="00CC6796">
        <w:rPr>
          <w:spacing w:val="-16"/>
        </w:rPr>
        <w:t xml:space="preserve"> </w:t>
      </w:r>
      <w:r w:rsidRPr="00CC6796">
        <w:t>requisitos</w:t>
      </w:r>
      <w:r w:rsidRPr="00CC6796">
        <w:rPr>
          <w:spacing w:val="-11"/>
        </w:rPr>
        <w:t xml:space="preserve"> </w:t>
      </w:r>
      <w:r w:rsidRPr="00CC6796">
        <w:t>legales.</w:t>
      </w:r>
      <w:r w:rsidRPr="00CC6796">
        <w:rPr>
          <w:spacing w:val="-14"/>
        </w:rPr>
        <w:t xml:space="preserve"> </w:t>
      </w:r>
      <w:r w:rsidRPr="00CC6796">
        <w:t>Por</w:t>
      </w:r>
      <w:r w:rsidRPr="00CC6796">
        <w:rPr>
          <w:spacing w:val="-14"/>
        </w:rPr>
        <w:t xml:space="preserve"> </w:t>
      </w:r>
      <w:r w:rsidRPr="00CC6796">
        <w:t>lo</w:t>
      </w:r>
      <w:r w:rsidRPr="00CC6796">
        <w:rPr>
          <w:spacing w:val="-15"/>
        </w:rPr>
        <w:t xml:space="preserve"> </w:t>
      </w:r>
      <w:r w:rsidRPr="00CC6796">
        <w:t>tanto,</w:t>
      </w:r>
      <w:r w:rsidRPr="00CC6796">
        <w:rPr>
          <w:spacing w:val="-13"/>
        </w:rPr>
        <w:t xml:space="preserve"> </w:t>
      </w:r>
      <w:r w:rsidRPr="00CC6796">
        <w:t>estas</w:t>
      </w:r>
      <w:r w:rsidRPr="00CC6796">
        <w:rPr>
          <w:spacing w:val="-12"/>
        </w:rPr>
        <w:t xml:space="preserve"> </w:t>
      </w:r>
      <w:r w:rsidRPr="00CC6796">
        <w:t>solicitudes</w:t>
      </w:r>
      <w:r w:rsidRPr="00CC6796">
        <w:rPr>
          <w:spacing w:val="-12"/>
        </w:rPr>
        <w:t xml:space="preserve"> </w:t>
      </w:r>
      <w:r w:rsidRPr="00CC6796">
        <w:t>incompletas</w:t>
      </w:r>
      <w:r w:rsidRPr="00CC6796">
        <w:rPr>
          <w:spacing w:val="-14"/>
        </w:rPr>
        <w:t xml:space="preserve"> </w:t>
      </w:r>
      <w:r w:rsidRPr="00CC6796">
        <w:t>no</w:t>
      </w:r>
      <w:r w:rsidRPr="00CC6796">
        <w:rPr>
          <w:spacing w:val="-13"/>
        </w:rPr>
        <w:t xml:space="preserve"> </w:t>
      </w:r>
      <w:r w:rsidRPr="00CC6796">
        <w:t>se</w:t>
      </w:r>
      <w:r w:rsidRPr="00CC6796">
        <w:rPr>
          <w:spacing w:val="-12"/>
        </w:rPr>
        <w:t xml:space="preserve"> </w:t>
      </w:r>
      <w:r w:rsidRPr="00CC6796">
        <w:t>entenderán</w:t>
      </w:r>
      <w:r w:rsidRPr="00CC6796">
        <w:rPr>
          <w:spacing w:val="-15"/>
        </w:rPr>
        <w:t xml:space="preserve"> </w:t>
      </w:r>
      <w:r w:rsidRPr="00CC6796">
        <w:t>recibidas ni se procederá a su estudio.</w:t>
      </w:r>
    </w:p>
    <w:p w14:paraId="1C0B5E29" w14:textId="32A9CDC6" w:rsidR="00B9404F" w:rsidRPr="00CC6796" w:rsidRDefault="3E15E236" w:rsidP="00B16183">
      <w:pPr>
        <w:pStyle w:val="Ttulo2"/>
        <w:spacing w:before="157"/>
        <w:ind w:left="451" w:right="131" w:firstLine="0"/>
        <w:jc w:val="both"/>
        <w:rPr>
          <w:spacing w:val="-2"/>
        </w:rPr>
      </w:pPr>
      <w:bookmarkStart w:id="74" w:name="_Toc233723444"/>
      <w:r w:rsidRPr="00CC6796">
        <w:t>Documentos</w:t>
      </w:r>
      <w:r w:rsidRPr="00CC6796">
        <w:rPr>
          <w:spacing w:val="-5"/>
        </w:rPr>
        <w:t xml:space="preserve"> </w:t>
      </w:r>
      <w:r w:rsidRPr="00CC6796">
        <w:t>que</w:t>
      </w:r>
      <w:r w:rsidRPr="00CC6796">
        <w:rPr>
          <w:spacing w:val="-5"/>
        </w:rPr>
        <w:t xml:space="preserve"> </w:t>
      </w:r>
      <w:r w:rsidRPr="00CC6796">
        <w:t>se</w:t>
      </w:r>
      <w:r w:rsidRPr="00CC6796">
        <w:rPr>
          <w:spacing w:val="-3"/>
        </w:rPr>
        <w:t xml:space="preserve"> </w:t>
      </w:r>
      <w:r w:rsidRPr="00CC6796">
        <w:t>deben</w:t>
      </w:r>
      <w:r w:rsidRPr="00CC6796">
        <w:rPr>
          <w:spacing w:val="-3"/>
        </w:rPr>
        <w:t xml:space="preserve"> </w:t>
      </w:r>
      <w:r w:rsidRPr="00CC6796">
        <w:t>anexar</w:t>
      </w:r>
      <w:r w:rsidRPr="00CC6796">
        <w:rPr>
          <w:spacing w:val="-2"/>
        </w:rPr>
        <w:t xml:space="preserve"> </w:t>
      </w:r>
      <w:r w:rsidRPr="00CC6796">
        <w:t>con</w:t>
      </w:r>
      <w:r w:rsidRPr="00CC6796">
        <w:rPr>
          <w:spacing w:val="-7"/>
        </w:rPr>
        <w:t xml:space="preserve"> </w:t>
      </w:r>
      <w:r w:rsidRPr="00CC6796">
        <w:t>la</w:t>
      </w:r>
      <w:r w:rsidRPr="00CC6796">
        <w:rPr>
          <w:spacing w:val="-3"/>
        </w:rPr>
        <w:t xml:space="preserve"> </w:t>
      </w:r>
      <w:r w:rsidRPr="00CC6796">
        <w:t>solicitud</w:t>
      </w:r>
      <w:r w:rsidRPr="00CC6796">
        <w:rPr>
          <w:spacing w:val="-6"/>
        </w:rPr>
        <w:t xml:space="preserve"> </w:t>
      </w:r>
      <w:r w:rsidRPr="00CC6796">
        <w:t>de</w:t>
      </w:r>
      <w:r w:rsidRPr="00CC6796">
        <w:rPr>
          <w:spacing w:val="-5"/>
        </w:rPr>
        <w:t xml:space="preserve"> </w:t>
      </w:r>
      <w:r w:rsidRPr="00CC6796">
        <w:t>la</w:t>
      </w:r>
      <w:r w:rsidRPr="00CC6796">
        <w:rPr>
          <w:spacing w:val="-2"/>
        </w:rPr>
        <w:t xml:space="preserve"> contratación:</w:t>
      </w:r>
      <w:bookmarkEnd w:id="74"/>
    </w:p>
    <w:p w14:paraId="3747E60B" w14:textId="77777777" w:rsidR="00F05EBA" w:rsidRPr="00CC6796" w:rsidRDefault="00F05EBA" w:rsidP="00B16183">
      <w:pPr>
        <w:pStyle w:val="Ttulo2"/>
        <w:ind w:left="451" w:right="131" w:firstLine="0"/>
        <w:jc w:val="both"/>
      </w:pPr>
    </w:p>
    <w:p w14:paraId="0BD0910D" w14:textId="3868CA33" w:rsidR="005760A5" w:rsidRPr="00240302" w:rsidRDefault="3E15E236" w:rsidP="008A29BA">
      <w:pPr>
        <w:pStyle w:val="Prrafodelista"/>
        <w:numPr>
          <w:ilvl w:val="0"/>
          <w:numId w:val="67"/>
        </w:numPr>
        <w:tabs>
          <w:tab w:val="left" w:pos="1234"/>
        </w:tabs>
        <w:spacing w:after="240" w:line="259" w:lineRule="auto"/>
        <w:ind w:right="131"/>
        <w:rPr>
          <w:color w:val="000000"/>
        </w:rPr>
      </w:pPr>
      <w:r w:rsidRPr="00705EEB">
        <w:t>La</w:t>
      </w:r>
      <w:r w:rsidRPr="00240302">
        <w:rPr>
          <w:spacing w:val="-2"/>
        </w:rPr>
        <w:t xml:space="preserve"> </w:t>
      </w:r>
      <w:r w:rsidRPr="00705EEB">
        <w:t>solicitud</w:t>
      </w:r>
      <w:r w:rsidRPr="00240302">
        <w:rPr>
          <w:spacing w:val="-2"/>
        </w:rPr>
        <w:t xml:space="preserve"> </w:t>
      </w:r>
      <w:r w:rsidRPr="00705EEB">
        <w:t>de</w:t>
      </w:r>
      <w:r w:rsidRPr="00240302">
        <w:rPr>
          <w:spacing w:val="-4"/>
        </w:rPr>
        <w:t xml:space="preserve"> </w:t>
      </w:r>
      <w:r w:rsidRPr="00705EEB">
        <w:t>contratación</w:t>
      </w:r>
      <w:r w:rsidRPr="00240302">
        <w:rPr>
          <w:spacing w:val="-2"/>
        </w:rPr>
        <w:t xml:space="preserve"> </w:t>
      </w:r>
      <w:r w:rsidRPr="00705EEB">
        <w:t>deberá</w:t>
      </w:r>
      <w:r w:rsidRPr="00240302">
        <w:rPr>
          <w:spacing w:val="-13"/>
        </w:rPr>
        <w:t xml:space="preserve"> </w:t>
      </w:r>
      <w:r w:rsidRPr="00705EEB">
        <w:t>indicar</w:t>
      </w:r>
      <w:r w:rsidRPr="00240302">
        <w:rPr>
          <w:spacing w:val="-13"/>
        </w:rPr>
        <w:t xml:space="preserve"> </w:t>
      </w:r>
      <w:r w:rsidRPr="00705EEB">
        <w:t>lo</w:t>
      </w:r>
      <w:r w:rsidRPr="00240302">
        <w:rPr>
          <w:spacing w:val="-14"/>
        </w:rPr>
        <w:t xml:space="preserve"> </w:t>
      </w:r>
      <w:r w:rsidRPr="00705EEB">
        <w:t>siguiente:</w:t>
      </w:r>
      <w:r w:rsidR="005760A5" w:rsidRPr="00705EEB">
        <w:t xml:space="preserve"> </w:t>
      </w:r>
      <w:r w:rsidRPr="00705EEB">
        <w:t xml:space="preserve">(i) </w:t>
      </w:r>
      <w:r w:rsidR="4A49D75F" w:rsidRPr="00705EEB">
        <w:t>El</w:t>
      </w:r>
      <w:r w:rsidRPr="00240302">
        <w:rPr>
          <w:spacing w:val="-3"/>
        </w:rPr>
        <w:t xml:space="preserve"> </w:t>
      </w:r>
      <w:r w:rsidRPr="00705EEB">
        <w:t>objeto</w:t>
      </w:r>
      <w:r w:rsidRPr="00240302">
        <w:rPr>
          <w:spacing w:val="-1"/>
        </w:rPr>
        <w:t xml:space="preserve"> </w:t>
      </w:r>
      <w:r w:rsidRPr="00705EEB">
        <w:t>a</w:t>
      </w:r>
      <w:r w:rsidRPr="00240302">
        <w:rPr>
          <w:spacing w:val="-2"/>
        </w:rPr>
        <w:t xml:space="preserve"> </w:t>
      </w:r>
      <w:r w:rsidRPr="00705EEB">
        <w:t>contratar, (ii) el</w:t>
      </w:r>
      <w:r w:rsidRPr="00240302">
        <w:rPr>
          <w:spacing w:val="-1"/>
        </w:rPr>
        <w:t xml:space="preserve"> </w:t>
      </w:r>
      <w:r w:rsidRPr="00705EEB">
        <w:t>valor</w:t>
      </w:r>
      <w:r w:rsidRPr="00240302">
        <w:rPr>
          <w:spacing w:val="-1"/>
        </w:rPr>
        <w:t xml:space="preserve"> </w:t>
      </w:r>
      <w:r w:rsidRPr="00705EEB">
        <w:t>estimado del</w:t>
      </w:r>
      <w:r w:rsidRPr="00240302">
        <w:rPr>
          <w:spacing w:val="-1"/>
        </w:rPr>
        <w:t xml:space="preserve"> </w:t>
      </w:r>
      <w:r w:rsidRPr="00705EEB">
        <w:t>contrato</w:t>
      </w:r>
      <w:r w:rsidR="005760A5" w:rsidRPr="00705EEB">
        <w:t>,</w:t>
      </w:r>
      <w:r w:rsidRPr="00705EEB">
        <w:t xml:space="preserve"> (iii) el plazo de ejecución</w:t>
      </w:r>
      <w:r w:rsidR="005760A5" w:rsidRPr="00705EEB">
        <w:t>,</w:t>
      </w:r>
      <w:r w:rsidRPr="00705EEB">
        <w:t xml:space="preserve"> </w:t>
      </w:r>
      <w:r w:rsidR="005760A5" w:rsidRPr="00705EEB">
        <w:t>(iv)</w:t>
      </w:r>
      <w:r w:rsidRPr="00705EEB">
        <w:t xml:space="preserve"> </w:t>
      </w:r>
      <w:r w:rsidR="005760A5" w:rsidRPr="00705EEB">
        <w:t>D</w:t>
      </w:r>
      <w:r w:rsidRPr="00705EEB">
        <w:t>eben</w:t>
      </w:r>
      <w:r w:rsidR="005760A5" w:rsidRPr="00705EEB">
        <w:t xml:space="preserve"> </w:t>
      </w:r>
      <w:r w:rsidRPr="00705EEB">
        <w:t>contener los documentos exigidos de conformidad con</w:t>
      </w:r>
      <w:r w:rsidR="00712FBF">
        <w:t xml:space="preserve"> el Formato </w:t>
      </w:r>
      <w:r w:rsidR="004F3C24" w:rsidRPr="00240302">
        <w:rPr>
          <w:bCs/>
        </w:rPr>
        <w:t>Lista de Chequeo por Modalidad</w:t>
      </w:r>
      <w:r w:rsidRPr="00705EEB">
        <w:t>. Para los contratos de prestación de servicios profesionales y de apoyo a la gestión, además de lo señalado</w:t>
      </w:r>
      <w:r w:rsidRPr="00240302">
        <w:rPr>
          <w:color w:val="000000"/>
        </w:rPr>
        <w:t>, se debe</w:t>
      </w:r>
      <w:r w:rsidRPr="00240302">
        <w:rPr>
          <w:color w:val="000000"/>
          <w:spacing w:val="-3"/>
        </w:rPr>
        <w:t xml:space="preserve"> </w:t>
      </w:r>
      <w:r w:rsidRPr="00240302">
        <w:rPr>
          <w:color w:val="000000"/>
        </w:rPr>
        <w:t>indicar</w:t>
      </w:r>
      <w:r w:rsidRPr="00240302">
        <w:rPr>
          <w:color w:val="000000"/>
          <w:spacing w:val="-2"/>
        </w:rPr>
        <w:t xml:space="preserve"> </w:t>
      </w:r>
      <w:r w:rsidRPr="00240302">
        <w:rPr>
          <w:color w:val="000000"/>
        </w:rPr>
        <w:t>el</w:t>
      </w:r>
      <w:r w:rsidRPr="00240302">
        <w:rPr>
          <w:color w:val="000000"/>
          <w:spacing w:val="-2"/>
        </w:rPr>
        <w:t xml:space="preserve"> </w:t>
      </w:r>
      <w:r w:rsidRPr="00240302">
        <w:rPr>
          <w:color w:val="000000"/>
        </w:rPr>
        <w:t>nombre</w:t>
      </w:r>
      <w:r w:rsidR="005760A5" w:rsidRPr="00240302">
        <w:rPr>
          <w:color w:val="000000"/>
        </w:rPr>
        <w:t xml:space="preserve"> </w:t>
      </w:r>
      <w:r w:rsidR="39C5C282" w:rsidRPr="00705EEB">
        <w:t>del</w:t>
      </w:r>
      <w:r w:rsidR="39C5C282" w:rsidRPr="00240302">
        <w:rPr>
          <w:spacing w:val="40"/>
        </w:rPr>
        <w:t xml:space="preserve"> </w:t>
      </w:r>
      <w:r w:rsidR="39C5C282" w:rsidRPr="00705EEB">
        <w:t>colaborador,</w:t>
      </w:r>
      <w:r w:rsidR="39C5C282" w:rsidRPr="00240302">
        <w:rPr>
          <w:spacing w:val="40"/>
        </w:rPr>
        <w:t xml:space="preserve"> </w:t>
      </w:r>
      <w:r w:rsidR="39C5C282" w:rsidRPr="00705EEB">
        <w:t>número</w:t>
      </w:r>
      <w:r w:rsidR="39C5C282" w:rsidRPr="00240302">
        <w:rPr>
          <w:spacing w:val="40"/>
        </w:rPr>
        <w:t xml:space="preserve"> </w:t>
      </w:r>
      <w:r w:rsidR="39C5C282" w:rsidRPr="00705EEB">
        <w:t>de</w:t>
      </w:r>
      <w:r w:rsidR="39C5C282" w:rsidRPr="00240302">
        <w:rPr>
          <w:spacing w:val="40"/>
        </w:rPr>
        <w:t xml:space="preserve"> </w:t>
      </w:r>
      <w:r w:rsidR="39C5C282" w:rsidRPr="00705EEB">
        <w:t>identificación,</w:t>
      </w:r>
      <w:r w:rsidR="39C5C282" w:rsidRPr="00240302">
        <w:rPr>
          <w:spacing w:val="40"/>
        </w:rPr>
        <w:t xml:space="preserve"> </w:t>
      </w:r>
      <w:r w:rsidR="39C5C282" w:rsidRPr="00705EEB">
        <w:t>informando</w:t>
      </w:r>
      <w:r w:rsidR="39C5C282" w:rsidRPr="00240302">
        <w:rPr>
          <w:spacing w:val="40"/>
        </w:rPr>
        <w:t xml:space="preserve"> </w:t>
      </w:r>
      <w:r w:rsidR="39C5C282" w:rsidRPr="00705EEB">
        <w:t>que</w:t>
      </w:r>
      <w:r w:rsidR="39C5C282" w:rsidRPr="00240302">
        <w:rPr>
          <w:spacing w:val="40"/>
        </w:rPr>
        <w:t xml:space="preserve"> </w:t>
      </w:r>
      <w:r w:rsidR="39C5C282" w:rsidRPr="00705EEB">
        <w:t>cumple</w:t>
      </w:r>
      <w:r w:rsidR="39C5C282" w:rsidRPr="00240302">
        <w:rPr>
          <w:spacing w:val="40"/>
        </w:rPr>
        <w:t xml:space="preserve"> </w:t>
      </w:r>
      <w:r w:rsidR="39C5C282" w:rsidRPr="00705EEB">
        <w:t>con</w:t>
      </w:r>
      <w:r w:rsidR="39C5C282" w:rsidRPr="00240302">
        <w:rPr>
          <w:spacing w:val="40"/>
        </w:rPr>
        <w:t xml:space="preserve"> </w:t>
      </w:r>
      <w:r w:rsidR="39C5C282" w:rsidRPr="00705EEB">
        <w:t>el</w:t>
      </w:r>
      <w:r w:rsidR="39C5C282" w:rsidRPr="00240302">
        <w:rPr>
          <w:spacing w:val="40"/>
        </w:rPr>
        <w:t xml:space="preserve"> </w:t>
      </w:r>
      <w:r w:rsidR="39C5C282" w:rsidRPr="00705EEB">
        <w:t>perfil</w:t>
      </w:r>
      <w:r w:rsidR="39C5C282" w:rsidRPr="00240302">
        <w:rPr>
          <w:spacing w:val="40"/>
        </w:rPr>
        <w:t xml:space="preserve"> </w:t>
      </w:r>
      <w:r w:rsidR="39C5C282" w:rsidRPr="00705EEB">
        <w:t>y</w:t>
      </w:r>
      <w:r w:rsidR="39C5C282" w:rsidRPr="00240302">
        <w:rPr>
          <w:spacing w:val="40"/>
        </w:rPr>
        <w:t xml:space="preserve"> </w:t>
      </w:r>
      <w:r w:rsidR="39C5C282" w:rsidRPr="00705EEB">
        <w:t>los</w:t>
      </w:r>
      <w:r w:rsidR="39C5C282" w:rsidRPr="00240302">
        <w:rPr>
          <w:spacing w:val="40"/>
        </w:rPr>
        <w:t xml:space="preserve"> </w:t>
      </w:r>
      <w:r w:rsidR="39C5C282" w:rsidRPr="00705EEB">
        <w:t>requisitos</w:t>
      </w:r>
      <w:r w:rsidR="005760A5" w:rsidRPr="00705EEB">
        <w:t xml:space="preserve"> </w:t>
      </w:r>
      <w:r w:rsidR="39C5C282" w:rsidRPr="00705EEB">
        <w:t>señalados en el estudio previo.</w:t>
      </w:r>
      <w:r w:rsidR="00705EEB" w:rsidRPr="00705EEB">
        <w:t xml:space="preserve"> Formato Modelo General </w:t>
      </w:r>
      <w:r w:rsidR="00C85D26">
        <w:t>d</w:t>
      </w:r>
      <w:r w:rsidR="00705EEB" w:rsidRPr="00705EEB">
        <w:t xml:space="preserve">e Solicitud </w:t>
      </w:r>
      <w:r w:rsidR="00C85D26">
        <w:t>d</w:t>
      </w:r>
      <w:r w:rsidR="00705EEB" w:rsidRPr="00705EEB">
        <w:t xml:space="preserve">e Tramite Contractual </w:t>
      </w:r>
    </w:p>
    <w:p w14:paraId="164DBAE4" w14:textId="7B1B23D6" w:rsidR="00B9404F" w:rsidRPr="00705EEB" w:rsidRDefault="39C5C282" w:rsidP="008A29BA">
      <w:pPr>
        <w:pStyle w:val="Prrafodelista"/>
        <w:numPr>
          <w:ilvl w:val="0"/>
          <w:numId w:val="67"/>
        </w:numPr>
        <w:tabs>
          <w:tab w:val="left" w:pos="1236"/>
        </w:tabs>
        <w:spacing w:after="240" w:line="252" w:lineRule="exact"/>
        <w:ind w:right="131"/>
      </w:pPr>
      <w:r w:rsidRPr="00705EEB">
        <w:t>Estudios previos, con anexo de especificaciones o ficha técnicas cuando se requiera.</w:t>
      </w:r>
      <w:r w:rsidR="004F3C24" w:rsidRPr="00705EEB">
        <w:t xml:space="preserve"> Formato </w:t>
      </w:r>
      <w:r w:rsidR="00705EEB" w:rsidRPr="00705EEB">
        <w:t>Elaboración de Estudios Previos</w:t>
      </w:r>
    </w:p>
    <w:p w14:paraId="6B15CECB" w14:textId="32268B59" w:rsidR="00B9404F" w:rsidRPr="00240302" w:rsidRDefault="39C5C282" w:rsidP="008A29BA">
      <w:pPr>
        <w:pStyle w:val="Prrafodelista"/>
        <w:numPr>
          <w:ilvl w:val="0"/>
          <w:numId w:val="67"/>
        </w:numPr>
        <w:tabs>
          <w:tab w:val="left" w:pos="1236"/>
        </w:tabs>
        <w:spacing w:after="240" w:line="252" w:lineRule="exact"/>
        <w:ind w:right="131"/>
        <w:rPr>
          <w:color w:val="000000"/>
        </w:rPr>
      </w:pPr>
      <w:r w:rsidRPr="00240302">
        <w:rPr>
          <w:color w:val="000000"/>
        </w:rPr>
        <w:t>Análisis del Sector y/o Estudio de mercado con sus respectivos soportes.</w:t>
      </w:r>
      <w:r w:rsidR="004F3C24" w:rsidRPr="00240302">
        <w:rPr>
          <w:color w:val="000000"/>
        </w:rPr>
        <w:t xml:space="preserve"> Formato </w:t>
      </w:r>
      <w:r w:rsidR="00F10F65" w:rsidRPr="00240302">
        <w:rPr>
          <w:color w:val="000000"/>
        </w:rPr>
        <w:t>Análisis del Sector Económico</w:t>
      </w:r>
    </w:p>
    <w:p w14:paraId="3D854A00" w14:textId="3B2FFAE3" w:rsidR="00B9404F" w:rsidRPr="00240302" w:rsidRDefault="39C5C282" w:rsidP="008A29BA">
      <w:pPr>
        <w:pStyle w:val="Prrafodelista"/>
        <w:numPr>
          <w:ilvl w:val="0"/>
          <w:numId w:val="67"/>
        </w:numPr>
        <w:tabs>
          <w:tab w:val="left" w:pos="1236"/>
        </w:tabs>
        <w:spacing w:after="240" w:line="252" w:lineRule="exact"/>
        <w:ind w:right="131"/>
        <w:rPr>
          <w:color w:val="000000"/>
        </w:rPr>
      </w:pPr>
      <w:r w:rsidRPr="00240302">
        <w:rPr>
          <w:color w:val="000000"/>
        </w:rPr>
        <w:t>Permisos, autorizaciones, licencias y/o certificaciones. (si es del caso)</w:t>
      </w:r>
      <w:r w:rsidR="004F3C24" w:rsidRPr="00240302">
        <w:rPr>
          <w:color w:val="000000"/>
        </w:rPr>
        <w:t xml:space="preserve"> </w:t>
      </w:r>
    </w:p>
    <w:p w14:paraId="394D499A" w14:textId="29171ACC" w:rsidR="00B9404F" w:rsidRPr="00240302" w:rsidRDefault="39C5C282" w:rsidP="008A29BA">
      <w:pPr>
        <w:pStyle w:val="Prrafodelista"/>
        <w:numPr>
          <w:ilvl w:val="0"/>
          <w:numId w:val="67"/>
        </w:numPr>
        <w:tabs>
          <w:tab w:val="left" w:pos="1236"/>
        </w:tabs>
        <w:spacing w:after="240" w:line="252" w:lineRule="exact"/>
        <w:ind w:right="131"/>
        <w:rPr>
          <w:color w:val="000000"/>
        </w:rPr>
      </w:pPr>
      <w:r w:rsidRPr="00240302">
        <w:rPr>
          <w:color w:val="000000"/>
        </w:rPr>
        <w:t>Cotizaciones (si es del caso)</w:t>
      </w:r>
      <w:r w:rsidR="004F3C24" w:rsidRPr="00240302">
        <w:rPr>
          <w:color w:val="000000"/>
        </w:rPr>
        <w:t xml:space="preserve"> </w:t>
      </w:r>
    </w:p>
    <w:p w14:paraId="4817A436" w14:textId="456163F5" w:rsidR="00B9404F" w:rsidRPr="00240302" w:rsidRDefault="00F10F65" w:rsidP="008A29BA">
      <w:pPr>
        <w:pStyle w:val="Prrafodelista"/>
        <w:numPr>
          <w:ilvl w:val="0"/>
          <w:numId w:val="67"/>
        </w:numPr>
        <w:tabs>
          <w:tab w:val="left" w:pos="1236"/>
        </w:tabs>
        <w:spacing w:after="240" w:line="252" w:lineRule="exact"/>
        <w:ind w:right="131"/>
        <w:rPr>
          <w:color w:val="000000"/>
        </w:rPr>
      </w:pPr>
      <w:r w:rsidRPr="00240302">
        <w:rPr>
          <w:color w:val="000000"/>
        </w:rPr>
        <w:t>M</w:t>
      </w:r>
      <w:r w:rsidR="39C5C282" w:rsidRPr="00240302">
        <w:rPr>
          <w:color w:val="000000"/>
        </w:rPr>
        <w:t>atriz de riesgos.</w:t>
      </w:r>
      <w:r w:rsidR="008D70C6" w:rsidRPr="00240302">
        <w:rPr>
          <w:color w:val="000000"/>
        </w:rPr>
        <w:t xml:space="preserve"> Formato </w:t>
      </w:r>
      <w:r w:rsidRPr="00240302">
        <w:rPr>
          <w:color w:val="000000"/>
        </w:rPr>
        <w:t>Matriz de Riesgos para los procesos de contratación</w:t>
      </w:r>
    </w:p>
    <w:p w14:paraId="0027F64B" w14:textId="540C242B" w:rsidR="00B9404F" w:rsidRPr="00240302" w:rsidRDefault="57829F6C" w:rsidP="008A29BA">
      <w:pPr>
        <w:pStyle w:val="Prrafodelista"/>
        <w:numPr>
          <w:ilvl w:val="0"/>
          <w:numId w:val="67"/>
        </w:numPr>
        <w:tabs>
          <w:tab w:val="left" w:pos="1236"/>
        </w:tabs>
        <w:spacing w:after="240" w:line="252" w:lineRule="exact"/>
        <w:ind w:right="131"/>
        <w:rPr>
          <w:color w:val="000000"/>
        </w:rPr>
      </w:pPr>
      <w:r w:rsidRPr="00240302">
        <w:rPr>
          <w:color w:val="000000"/>
        </w:rPr>
        <w:t>Certificado de Disponibilidad Presupuestal (CDP)</w:t>
      </w:r>
      <w:r w:rsidR="10595CB3" w:rsidRPr="00240302">
        <w:rPr>
          <w:color w:val="000000"/>
        </w:rPr>
        <w:t>:</w:t>
      </w:r>
    </w:p>
    <w:p w14:paraId="483EBCB3" w14:textId="46186B5D" w:rsidR="00B9404F" w:rsidRPr="00CC6796" w:rsidRDefault="74E0C3FB" w:rsidP="008A29BA">
      <w:pPr>
        <w:pStyle w:val="Prrafodelista"/>
        <w:numPr>
          <w:ilvl w:val="0"/>
          <w:numId w:val="41"/>
        </w:numPr>
        <w:tabs>
          <w:tab w:val="left" w:pos="1236"/>
        </w:tabs>
        <w:spacing w:line="237" w:lineRule="auto"/>
        <w:ind w:left="720" w:right="131"/>
      </w:pPr>
      <w:r w:rsidRPr="00CC6796">
        <w:t>C</w:t>
      </w:r>
      <w:r w:rsidR="048FD292" w:rsidRPr="00CC6796">
        <w:t>u</w:t>
      </w:r>
      <w:r w:rsidRPr="00CC6796">
        <w:t xml:space="preserve">ando </w:t>
      </w:r>
      <w:r w:rsidR="005760A5" w:rsidRPr="00CC6796">
        <w:t xml:space="preserve">el </w:t>
      </w:r>
      <w:r w:rsidR="005760A5" w:rsidRPr="00CC6796">
        <w:rPr>
          <w:spacing w:val="-7"/>
        </w:rPr>
        <w:t>plazo</w:t>
      </w:r>
      <w:r w:rsidR="3E15E236" w:rsidRPr="00CC6796">
        <w:rPr>
          <w:spacing w:val="-6"/>
        </w:rPr>
        <w:t xml:space="preserve"> </w:t>
      </w:r>
      <w:r w:rsidR="3E15E236" w:rsidRPr="00CC6796">
        <w:t>de</w:t>
      </w:r>
      <w:r w:rsidR="3E15E236" w:rsidRPr="00CC6796">
        <w:rPr>
          <w:spacing w:val="-7"/>
        </w:rPr>
        <w:t xml:space="preserve"> </w:t>
      </w:r>
      <w:r w:rsidR="3E15E236" w:rsidRPr="00CC6796">
        <w:t>ejecución</w:t>
      </w:r>
      <w:r w:rsidR="3E15E236" w:rsidRPr="00CC6796">
        <w:rPr>
          <w:spacing w:val="-7"/>
        </w:rPr>
        <w:t xml:space="preserve"> </w:t>
      </w:r>
      <w:r w:rsidR="3E15E236" w:rsidRPr="00CC6796">
        <w:t>supere</w:t>
      </w:r>
      <w:r w:rsidR="3E15E236" w:rsidRPr="00CC6796">
        <w:rPr>
          <w:spacing w:val="-8"/>
        </w:rPr>
        <w:t xml:space="preserve"> </w:t>
      </w:r>
      <w:r w:rsidR="3E15E236" w:rsidRPr="00CC6796">
        <w:t>la</w:t>
      </w:r>
      <w:r w:rsidR="3E15E236" w:rsidRPr="00CC6796">
        <w:rPr>
          <w:spacing w:val="-6"/>
        </w:rPr>
        <w:t xml:space="preserve"> </w:t>
      </w:r>
      <w:r w:rsidR="3E15E236" w:rsidRPr="00CC6796">
        <w:t>vigencia</w:t>
      </w:r>
      <w:r w:rsidR="3E15E236" w:rsidRPr="00CC6796">
        <w:rPr>
          <w:spacing w:val="-6"/>
        </w:rPr>
        <w:t xml:space="preserve"> </w:t>
      </w:r>
      <w:r w:rsidR="3E15E236" w:rsidRPr="00CC6796">
        <w:t>fiscal</w:t>
      </w:r>
      <w:r w:rsidR="3E15E236" w:rsidRPr="00CC6796">
        <w:rPr>
          <w:spacing w:val="-7"/>
        </w:rPr>
        <w:t xml:space="preserve"> </w:t>
      </w:r>
      <w:r w:rsidR="3E15E236" w:rsidRPr="00CC6796">
        <w:t>correspondiente,</w:t>
      </w:r>
      <w:r w:rsidR="3E15E236" w:rsidRPr="00CC6796">
        <w:rPr>
          <w:spacing w:val="-5"/>
        </w:rPr>
        <w:t xml:space="preserve"> </w:t>
      </w:r>
      <w:r w:rsidR="3E15E236" w:rsidRPr="00CC6796">
        <w:t>se</w:t>
      </w:r>
      <w:r w:rsidR="3E15E236" w:rsidRPr="00CC6796">
        <w:rPr>
          <w:spacing w:val="-6"/>
        </w:rPr>
        <w:t xml:space="preserve"> </w:t>
      </w:r>
      <w:r w:rsidR="3E15E236" w:rsidRPr="00CC6796">
        <w:t>deberá aportar la correspondiente autorización para el compromiso de vigencias futuras expedida por la Dirección General de Presupuesto Público Nacional del Ministerio de Hacienda y Crédito Público.</w:t>
      </w:r>
    </w:p>
    <w:p w14:paraId="6CCFC0C7" w14:textId="77777777" w:rsidR="005760A5" w:rsidRPr="00CC6796" w:rsidRDefault="005760A5" w:rsidP="00B16183">
      <w:pPr>
        <w:pStyle w:val="Prrafodelista"/>
        <w:tabs>
          <w:tab w:val="left" w:pos="1236"/>
        </w:tabs>
        <w:spacing w:before="3"/>
        <w:ind w:left="0" w:right="131"/>
      </w:pPr>
    </w:p>
    <w:p w14:paraId="7E129434" w14:textId="21C71079" w:rsidR="00B9404F" w:rsidRPr="00CC6796" w:rsidRDefault="434AB966" w:rsidP="008A29BA">
      <w:pPr>
        <w:pStyle w:val="Prrafodelista"/>
        <w:numPr>
          <w:ilvl w:val="0"/>
          <w:numId w:val="41"/>
        </w:numPr>
        <w:tabs>
          <w:tab w:val="left" w:pos="1236"/>
        </w:tabs>
        <w:spacing w:before="3"/>
        <w:ind w:left="720" w:right="131"/>
      </w:pPr>
      <w:r w:rsidRPr="00CC6796">
        <w:t>Cuando se trate de</w:t>
      </w:r>
      <w:r w:rsidR="005760A5" w:rsidRPr="00CC6796">
        <w:t xml:space="preserve"> </w:t>
      </w:r>
      <w:r w:rsidR="3E15E236" w:rsidRPr="00CC6796">
        <w:t>proyecto</w:t>
      </w:r>
      <w:r w:rsidR="690FDDEC" w:rsidRPr="00CC6796">
        <w:t>s</w:t>
      </w:r>
      <w:r w:rsidR="3E15E236" w:rsidRPr="00CC6796">
        <w:rPr>
          <w:spacing w:val="-3"/>
        </w:rPr>
        <w:t xml:space="preserve"> </w:t>
      </w:r>
      <w:r w:rsidR="3E15E236" w:rsidRPr="00CC6796">
        <w:t>de</w:t>
      </w:r>
      <w:r w:rsidR="3E15E236" w:rsidRPr="00CC6796">
        <w:rPr>
          <w:spacing w:val="-7"/>
        </w:rPr>
        <w:t xml:space="preserve"> </w:t>
      </w:r>
      <w:r w:rsidR="3E15E236" w:rsidRPr="00CC6796">
        <w:t>inversión,</w:t>
      </w:r>
      <w:r w:rsidR="3E15E236" w:rsidRPr="00CC6796">
        <w:rPr>
          <w:spacing w:val="-5"/>
        </w:rPr>
        <w:t xml:space="preserve"> </w:t>
      </w:r>
      <w:r w:rsidR="3E15E236" w:rsidRPr="00CC6796">
        <w:t>debe</w:t>
      </w:r>
      <w:r w:rsidR="3E15E236" w:rsidRPr="00CC6796">
        <w:rPr>
          <w:spacing w:val="-4"/>
        </w:rPr>
        <w:t xml:space="preserve"> </w:t>
      </w:r>
      <w:r w:rsidR="3E15E236" w:rsidRPr="00CC6796">
        <w:t>allegarse</w:t>
      </w:r>
      <w:r w:rsidR="3E15E236" w:rsidRPr="00CC6796">
        <w:rPr>
          <w:spacing w:val="-6"/>
        </w:rPr>
        <w:t xml:space="preserve"> </w:t>
      </w:r>
      <w:r w:rsidR="52A00CB9" w:rsidRPr="00CC6796">
        <w:rPr>
          <w:spacing w:val="-6"/>
        </w:rPr>
        <w:t xml:space="preserve">adicionalmente </w:t>
      </w:r>
      <w:r w:rsidR="3E15E236" w:rsidRPr="00CC6796">
        <w:t>el</w:t>
      </w:r>
      <w:r w:rsidR="3E15E236" w:rsidRPr="00CC6796">
        <w:rPr>
          <w:spacing w:val="-5"/>
        </w:rPr>
        <w:t xml:space="preserve"> </w:t>
      </w:r>
      <w:r w:rsidR="3E15E236" w:rsidRPr="00CC6796">
        <w:t>documento</w:t>
      </w:r>
      <w:r w:rsidR="3E15E236" w:rsidRPr="00CC6796">
        <w:rPr>
          <w:spacing w:val="-4"/>
        </w:rPr>
        <w:t xml:space="preserve"> </w:t>
      </w:r>
      <w:r w:rsidR="3E15E236" w:rsidRPr="00CC6796">
        <w:t>expedido</w:t>
      </w:r>
      <w:r w:rsidR="3E15E236" w:rsidRPr="00CC6796">
        <w:rPr>
          <w:spacing w:val="-4"/>
        </w:rPr>
        <w:t xml:space="preserve"> </w:t>
      </w:r>
      <w:r w:rsidR="3E15E236" w:rsidRPr="00CC6796">
        <w:t>por</w:t>
      </w:r>
      <w:r w:rsidR="3E15E236" w:rsidRPr="00CC6796">
        <w:rPr>
          <w:spacing w:val="-3"/>
        </w:rPr>
        <w:t xml:space="preserve"> </w:t>
      </w:r>
      <w:r w:rsidR="3E15E236" w:rsidRPr="00CC6796">
        <w:t>el Departamento Nacional de Planeación – DNP (Cadena de valor donde se reflejen las actividades del objeto</w:t>
      </w:r>
      <w:r w:rsidR="3E15E236" w:rsidRPr="00CC6796">
        <w:rPr>
          <w:spacing w:val="-8"/>
        </w:rPr>
        <w:t xml:space="preserve"> </w:t>
      </w:r>
      <w:r w:rsidR="3E15E236" w:rsidRPr="00CC6796">
        <w:t>a</w:t>
      </w:r>
      <w:r w:rsidR="3E15E236" w:rsidRPr="00CC6796">
        <w:rPr>
          <w:spacing w:val="-9"/>
        </w:rPr>
        <w:t xml:space="preserve"> </w:t>
      </w:r>
      <w:r w:rsidR="3E15E236" w:rsidRPr="00CC6796">
        <w:t>contratar</w:t>
      </w:r>
      <w:r w:rsidR="3E15E236" w:rsidRPr="00CC6796">
        <w:rPr>
          <w:spacing w:val="-8"/>
        </w:rPr>
        <w:t xml:space="preserve"> </w:t>
      </w:r>
      <w:r w:rsidR="3E15E236" w:rsidRPr="00CC6796">
        <w:t>del</w:t>
      </w:r>
      <w:r w:rsidR="3E15E236" w:rsidRPr="00CC6796">
        <w:rPr>
          <w:spacing w:val="-7"/>
        </w:rPr>
        <w:t xml:space="preserve"> </w:t>
      </w:r>
      <w:r w:rsidR="3E15E236" w:rsidRPr="00CC6796">
        <w:t>proyecto</w:t>
      </w:r>
      <w:r w:rsidR="3E15E236" w:rsidRPr="00CC6796">
        <w:rPr>
          <w:spacing w:val="-6"/>
        </w:rPr>
        <w:t xml:space="preserve"> </w:t>
      </w:r>
      <w:r w:rsidR="3E15E236" w:rsidRPr="00CC6796">
        <w:t>de</w:t>
      </w:r>
      <w:r w:rsidR="3E15E236" w:rsidRPr="00CC6796">
        <w:rPr>
          <w:spacing w:val="-7"/>
        </w:rPr>
        <w:t xml:space="preserve"> </w:t>
      </w:r>
      <w:r w:rsidR="3E15E236" w:rsidRPr="00CC6796">
        <w:t>inversión</w:t>
      </w:r>
      <w:r w:rsidR="3E15E236" w:rsidRPr="00CC6796">
        <w:rPr>
          <w:spacing w:val="-9"/>
        </w:rPr>
        <w:t xml:space="preserve"> </w:t>
      </w:r>
      <w:r w:rsidR="3E15E236" w:rsidRPr="00CC6796">
        <w:t>que</w:t>
      </w:r>
      <w:r w:rsidR="3E15E236" w:rsidRPr="00CC6796">
        <w:rPr>
          <w:spacing w:val="-9"/>
        </w:rPr>
        <w:t xml:space="preserve"> </w:t>
      </w:r>
      <w:r w:rsidR="3E15E236" w:rsidRPr="00CC6796">
        <w:t>se</w:t>
      </w:r>
      <w:r w:rsidR="3E15E236" w:rsidRPr="00CC6796">
        <w:rPr>
          <w:spacing w:val="-6"/>
        </w:rPr>
        <w:t xml:space="preserve"> </w:t>
      </w:r>
      <w:r w:rsidR="3E15E236" w:rsidRPr="00CC6796">
        <w:t>encuentre</w:t>
      </w:r>
      <w:r w:rsidR="3E15E236" w:rsidRPr="00CC6796">
        <w:rPr>
          <w:spacing w:val="-9"/>
        </w:rPr>
        <w:t xml:space="preserve"> </w:t>
      </w:r>
      <w:r w:rsidR="3E15E236" w:rsidRPr="00CC6796">
        <w:t>en</w:t>
      </w:r>
      <w:r w:rsidR="3E15E236" w:rsidRPr="00CC6796">
        <w:rPr>
          <w:spacing w:val="-9"/>
        </w:rPr>
        <w:t xml:space="preserve"> </w:t>
      </w:r>
      <w:r w:rsidR="3E15E236" w:rsidRPr="00CC6796">
        <w:t>el</w:t>
      </w:r>
      <w:r w:rsidR="3E15E236" w:rsidRPr="00CC6796">
        <w:rPr>
          <w:spacing w:val="-7"/>
        </w:rPr>
        <w:t xml:space="preserve"> </w:t>
      </w:r>
      <w:r w:rsidR="3E15E236" w:rsidRPr="00CC6796">
        <w:t>estado</w:t>
      </w:r>
      <w:r w:rsidR="3E15E236" w:rsidRPr="00CC6796">
        <w:rPr>
          <w:spacing w:val="-10"/>
        </w:rPr>
        <w:t xml:space="preserve"> </w:t>
      </w:r>
      <w:r w:rsidR="3E15E236" w:rsidRPr="00CC6796">
        <w:t>“</w:t>
      </w:r>
      <w:r w:rsidR="3E15E236" w:rsidRPr="00CC6796">
        <w:rPr>
          <w:i/>
          <w:iCs/>
        </w:rPr>
        <w:t>Registrado</w:t>
      </w:r>
      <w:r w:rsidR="3E15E236" w:rsidRPr="00CC6796">
        <w:rPr>
          <w:i/>
          <w:iCs/>
          <w:spacing w:val="-9"/>
        </w:rPr>
        <w:t xml:space="preserve"> </w:t>
      </w:r>
      <w:r w:rsidR="3E15E236" w:rsidRPr="00CC6796">
        <w:rPr>
          <w:i/>
          <w:iCs/>
        </w:rPr>
        <w:t>Actualizado</w:t>
      </w:r>
      <w:r w:rsidR="3E15E236" w:rsidRPr="00CC6796">
        <w:t>”</w:t>
      </w:r>
      <w:r w:rsidR="3E15E236" w:rsidRPr="00CC6796">
        <w:rPr>
          <w:spacing w:val="-3"/>
        </w:rPr>
        <w:t xml:space="preserve"> </w:t>
      </w:r>
      <w:r w:rsidR="3E15E236" w:rsidRPr="00CC6796">
        <w:t>en la “</w:t>
      </w:r>
      <w:r w:rsidR="3E15E236" w:rsidRPr="00CC6796">
        <w:rPr>
          <w:i/>
          <w:iCs/>
        </w:rPr>
        <w:t xml:space="preserve">Metodología General Ajustada – MGA” y en la “Plataforma Integrada de Inversión Pública- PIIIP” del </w:t>
      </w:r>
      <w:r w:rsidR="3E15E236" w:rsidRPr="00CC6796">
        <w:t>DNP).</w:t>
      </w:r>
    </w:p>
    <w:p w14:paraId="097E2160" w14:textId="77777777" w:rsidR="00D55437" w:rsidRDefault="00D55437" w:rsidP="00B16183">
      <w:pPr>
        <w:pStyle w:val="Textoindependiente"/>
        <w:spacing w:line="259" w:lineRule="auto"/>
        <w:ind w:left="451" w:right="131"/>
        <w:jc w:val="both"/>
      </w:pPr>
    </w:p>
    <w:p w14:paraId="747DA75A" w14:textId="09D69E28" w:rsidR="00B9404F" w:rsidRPr="00CC6796" w:rsidRDefault="3176A6F3" w:rsidP="00B16183">
      <w:pPr>
        <w:pStyle w:val="Textoindependiente"/>
        <w:spacing w:line="259" w:lineRule="auto"/>
        <w:ind w:left="451" w:right="131"/>
        <w:jc w:val="both"/>
      </w:pPr>
      <w:r w:rsidRPr="00CC6796">
        <w:t xml:space="preserve">Los formatos de estudios previos, análisis del </w:t>
      </w:r>
      <w:r w:rsidR="008D16FC" w:rsidRPr="00CC6796">
        <w:t>sector y</w:t>
      </w:r>
      <w:r w:rsidRPr="00CC6796">
        <w:t xml:space="preserve"> solicitud de CDP se encuentran publicados en el SIGI y podrán ser revisados y actualizados en caso de requerirse, de acuerdo con la normatividad vigente y las necesidades del Ministerio.</w:t>
      </w:r>
    </w:p>
    <w:p w14:paraId="7D3033AC" w14:textId="6E1FB209" w:rsidR="00B9404F" w:rsidRPr="00CC6796" w:rsidRDefault="002109D0" w:rsidP="00B16183">
      <w:pPr>
        <w:pStyle w:val="Textoindependiente"/>
        <w:spacing w:before="160" w:line="259" w:lineRule="auto"/>
        <w:ind w:left="451" w:right="131"/>
        <w:jc w:val="both"/>
      </w:pPr>
      <w:r w:rsidRPr="00CC6796">
        <w:t>Además de lo anterior, cuando se trate de convenios o contratos interadministrativos, contrato con único proveedor, o cualquier otra modalidad de contratación directa, se deberán aportar todos los documentos necesarios para la contratación, de acuerdo con la lista de chequeo de documentos que aplique según el caso, y que se encuentran publicadas en el SIGI.</w:t>
      </w:r>
    </w:p>
    <w:p w14:paraId="2FCE659F" w14:textId="1FF08779" w:rsidR="00B9404F" w:rsidRPr="00CC6796" w:rsidRDefault="57829F6C" w:rsidP="008A29BA">
      <w:pPr>
        <w:pStyle w:val="Ttulo2"/>
        <w:numPr>
          <w:ilvl w:val="4"/>
          <w:numId w:val="36"/>
        </w:numPr>
        <w:tabs>
          <w:tab w:val="left" w:pos="1605"/>
        </w:tabs>
        <w:spacing w:before="157"/>
        <w:ind w:left="1605" w:right="131" w:hanging="1077"/>
      </w:pPr>
      <w:bookmarkStart w:id="75" w:name="_Toc233723445"/>
      <w:r w:rsidRPr="00CC6796">
        <w:t>Estudios</w:t>
      </w:r>
      <w:r w:rsidRPr="00CC6796">
        <w:rPr>
          <w:spacing w:val="-9"/>
        </w:rPr>
        <w:t xml:space="preserve"> </w:t>
      </w:r>
      <w:r w:rsidRPr="00CC6796">
        <w:t>Previos</w:t>
      </w:r>
      <w:r w:rsidRPr="00CC6796">
        <w:rPr>
          <w:spacing w:val="-6"/>
        </w:rPr>
        <w:t xml:space="preserve"> </w:t>
      </w:r>
      <w:r w:rsidR="4DABE965" w:rsidRPr="00CC6796">
        <w:t>y</w:t>
      </w:r>
      <w:r w:rsidRPr="00CC6796">
        <w:rPr>
          <w:spacing w:val="-4"/>
        </w:rPr>
        <w:t xml:space="preserve"> </w:t>
      </w:r>
      <w:r w:rsidRPr="00CC6796">
        <w:t>Anexo</w:t>
      </w:r>
      <w:r w:rsidRPr="00CC6796">
        <w:rPr>
          <w:spacing w:val="-7"/>
        </w:rPr>
        <w:t xml:space="preserve"> </w:t>
      </w:r>
      <w:r w:rsidR="00705EEB">
        <w:rPr>
          <w:spacing w:val="-7"/>
        </w:rPr>
        <w:t>d</w:t>
      </w:r>
      <w:r w:rsidRPr="00CC6796">
        <w:t>e</w:t>
      </w:r>
      <w:r w:rsidRPr="00CC6796">
        <w:rPr>
          <w:spacing w:val="-6"/>
        </w:rPr>
        <w:t xml:space="preserve"> </w:t>
      </w:r>
      <w:r w:rsidRPr="00CC6796">
        <w:t>Especificaciones</w:t>
      </w:r>
      <w:r w:rsidRPr="00CC6796">
        <w:rPr>
          <w:spacing w:val="-6"/>
        </w:rPr>
        <w:t xml:space="preserve"> </w:t>
      </w:r>
      <w:r w:rsidRPr="00CC6796">
        <w:t>Técnicas</w:t>
      </w:r>
      <w:r w:rsidRPr="00CC6796">
        <w:rPr>
          <w:spacing w:val="-6"/>
        </w:rPr>
        <w:t xml:space="preserve"> </w:t>
      </w:r>
      <w:r w:rsidR="00705EEB">
        <w:rPr>
          <w:spacing w:val="-6"/>
        </w:rPr>
        <w:t>o</w:t>
      </w:r>
      <w:r w:rsidRPr="00CC6796">
        <w:rPr>
          <w:spacing w:val="-6"/>
        </w:rPr>
        <w:t xml:space="preserve"> </w:t>
      </w:r>
      <w:r w:rsidRPr="00CC6796">
        <w:t>Ficha</w:t>
      </w:r>
      <w:r w:rsidRPr="00CC6796">
        <w:rPr>
          <w:spacing w:val="-8"/>
        </w:rPr>
        <w:t xml:space="preserve"> </w:t>
      </w:r>
      <w:r w:rsidRPr="00CC6796">
        <w:rPr>
          <w:spacing w:val="-2"/>
        </w:rPr>
        <w:t>Técnica</w:t>
      </w:r>
      <w:bookmarkEnd w:id="75"/>
    </w:p>
    <w:p w14:paraId="2D6E94C7" w14:textId="77777777" w:rsidR="00D55437" w:rsidRDefault="00D55437" w:rsidP="00B16183">
      <w:pPr>
        <w:pStyle w:val="Textoindependiente"/>
        <w:spacing w:line="259" w:lineRule="auto"/>
        <w:ind w:left="451" w:right="131"/>
        <w:jc w:val="both"/>
      </w:pPr>
    </w:p>
    <w:p w14:paraId="5598E717" w14:textId="46D3263C" w:rsidR="00F05EBA" w:rsidRPr="00CC6796" w:rsidRDefault="57829F6C" w:rsidP="00B16183">
      <w:pPr>
        <w:pStyle w:val="Textoindependiente"/>
        <w:spacing w:line="259" w:lineRule="auto"/>
        <w:ind w:left="451" w:right="131"/>
        <w:jc w:val="both"/>
      </w:pPr>
      <w:r w:rsidRPr="00CC6796">
        <w:t xml:space="preserve">Por estudios previos se debe entender el conjunto de documentos físicos o digitales que en la etapa precontractual </w:t>
      </w:r>
      <w:r w:rsidR="0C0D1FFA" w:rsidRPr="00CC6796">
        <w:t xml:space="preserve">, deben contener, como mínimo, la descripción de la necesidad que la entidad </w:t>
      </w:r>
      <w:r w:rsidR="0C0D1FFA" w:rsidRPr="00CC6796">
        <w:lastRenderedPageBreak/>
        <w:t>pretende satisfacer; el objeto a contratar; la identificación del tipo de contrato a celebrar; la modalidad de selección y su justificación jurídica; los fundamentos jurídicos del proceso; el análisis del sector y estudio de mercado; el valor estimado del contrato y su justificación; la disponibilidad presupuestal; la forma de pago; el plazo y lugar de ejecución; las obligaciones de las partes; los requisitos habilitantes y factores de evaluación con su respectiva justificación; el análisis y distribución de riesgos previsibles; las garantías exigidas y su sustento; la necesidad o no de supervisión e interventoría; los permisos, licencias o autorizaciones requeridas; las medidas afirmativas o criterios diferenciales aplicables; así como el análisis de conveniencia y oportunidad que permita evidenciar que la contratación resulta necesaria y acorde con los fines de la entidad y los principios de planeación, economía, transparencia y selección objetiva</w:t>
      </w:r>
      <w:r w:rsidRPr="00CC6796">
        <w:t xml:space="preserve">. </w:t>
      </w:r>
    </w:p>
    <w:p w14:paraId="647A9644" w14:textId="77777777" w:rsidR="00F05EBA" w:rsidRPr="00CC6796" w:rsidRDefault="00F05EBA" w:rsidP="00B16183">
      <w:pPr>
        <w:pStyle w:val="Textoindependiente"/>
        <w:spacing w:line="259" w:lineRule="auto"/>
        <w:ind w:left="451" w:right="131"/>
        <w:jc w:val="both"/>
      </w:pPr>
    </w:p>
    <w:p w14:paraId="1D326938" w14:textId="73C0B2CA" w:rsidR="00B9404F" w:rsidRPr="00CC6796" w:rsidRDefault="57829F6C" w:rsidP="00B16183">
      <w:pPr>
        <w:pStyle w:val="Textoindependiente"/>
        <w:spacing w:line="259" w:lineRule="auto"/>
        <w:ind w:left="451" w:right="131"/>
        <w:jc w:val="both"/>
      </w:pPr>
      <w:r w:rsidRPr="00CC6796">
        <w:t>Este documento en compañía del anexo de especificaciones o ficha técnica, son el fundamento para iniciar la estructuración de la invitación pública, el proyecto de pliegos,</w:t>
      </w:r>
      <w:r w:rsidRPr="00CC6796">
        <w:rPr>
          <w:spacing w:val="-1"/>
        </w:rPr>
        <w:t xml:space="preserve"> </w:t>
      </w:r>
      <w:r w:rsidRPr="00CC6796">
        <w:t>los pliegos</w:t>
      </w:r>
      <w:r w:rsidRPr="00CC6796">
        <w:rPr>
          <w:spacing w:val="-2"/>
        </w:rPr>
        <w:t xml:space="preserve"> </w:t>
      </w:r>
      <w:r w:rsidRPr="00CC6796">
        <w:t>de</w:t>
      </w:r>
      <w:r w:rsidRPr="00CC6796">
        <w:rPr>
          <w:spacing w:val="-2"/>
        </w:rPr>
        <w:t xml:space="preserve"> </w:t>
      </w:r>
      <w:r w:rsidRPr="00CC6796">
        <w:t>condiciones, o</w:t>
      </w:r>
      <w:r w:rsidRPr="00CC6796">
        <w:rPr>
          <w:spacing w:val="-2"/>
        </w:rPr>
        <w:t xml:space="preserve"> </w:t>
      </w:r>
      <w:r w:rsidRPr="00CC6796">
        <w:t>el</w:t>
      </w:r>
      <w:r w:rsidRPr="00CC6796">
        <w:rPr>
          <w:spacing w:val="-1"/>
        </w:rPr>
        <w:t xml:space="preserve"> </w:t>
      </w:r>
      <w:r w:rsidRPr="00CC6796">
        <w:t>contrato,</w:t>
      </w:r>
      <w:r w:rsidRPr="00CC6796">
        <w:rPr>
          <w:spacing w:val="-1"/>
        </w:rPr>
        <w:t xml:space="preserve"> </w:t>
      </w:r>
      <w:r w:rsidRPr="00CC6796">
        <w:t>según</w:t>
      </w:r>
      <w:r w:rsidRPr="00CC6796">
        <w:rPr>
          <w:spacing w:val="-2"/>
        </w:rPr>
        <w:t xml:space="preserve"> </w:t>
      </w:r>
      <w:r w:rsidRPr="00CC6796">
        <w:t>sea</w:t>
      </w:r>
      <w:r w:rsidRPr="00CC6796">
        <w:rPr>
          <w:spacing w:val="-2"/>
        </w:rPr>
        <w:t xml:space="preserve"> </w:t>
      </w:r>
      <w:r w:rsidRPr="00CC6796">
        <w:t>el</w:t>
      </w:r>
      <w:r w:rsidRPr="00CC6796">
        <w:rPr>
          <w:spacing w:val="-1"/>
        </w:rPr>
        <w:t xml:space="preserve"> </w:t>
      </w:r>
      <w:r w:rsidRPr="00CC6796">
        <w:t>caso, los cuales deben</w:t>
      </w:r>
      <w:r w:rsidRPr="00CC6796">
        <w:rPr>
          <w:spacing w:val="-2"/>
        </w:rPr>
        <w:t xml:space="preserve"> </w:t>
      </w:r>
      <w:r w:rsidRPr="00CC6796">
        <w:t>ser elaborados por la dependencia en la cual surge la necesidad de contratación.</w:t>
      </w:r>
    </w:p>
    <w:p w14:paraId="414D7202" w14:textId="360F912B" w:rsidR="6FD994EA" w:rsidRPr="00CC6796" w:rsidRDefault="6FD994EA" w:rsidP="008A29BA">
      <w:pPr>
        <w:pStyle w:val="Prrafodelista"/>
        <w:numPr>
          <w:ilvl w:val="4"/>
          <w:numId w:val="36"/>
        </w:numPr>
        <w:spacing w:before="164" w:line="254" w:lineRule="auto"/>
        <w:ind w:right="131"/>
        <w:rPr>
          <w:b/>
          <w:bCs/>
          <w:lang w:val="es"/>
        </w:rPr>
      </w:pPr>
      <w:r w:rsidRPr="00CC6796">
        <w:rPr>
          <w:b/>
          <w:bCs/>
          <w:lang w:val="es"/>
        </w:rPr>
        <w:t>Planeación Contractual con Enfoque Diferencial, Territorial e Intercultural</w:t>
      </w:r>
    </w:p>
    <w:p w14:paraId="6D52C7B2" w14:textId="2C99E8B7" w:rsidR="6FD994EA" w:rsidRPr="00CC6796" w:rsidRDefault="6FD994EA" w:rsidP="00B16183">
      <w:pPr>
        <w:spacing w:before="164" w:line="254" w:lineRule="auto"/>
        <w:ind w:left="451" w:right="131"/>
        <w:jc w:val="both"/>
        <w:rPr>
          <w:lang w:val="es"/>
        </w:rPr>
      </w:pPr>
      <w:r w:rsidRPr="00CC6796">
        <w:rPr>
          <w:lang w:val="es"/>
        </w:rPr>
        <w:t>Cuando el proceso contractual tenga como beneficiaria población del Departamento de La Guajira, se encuentre relacionado con el cumplimiento de la Sentencia T-302 de 2017</w:t>
      </w:r>
      <w:r w:rsidR="00F05EBA" w:rsidRPr="00CC6796">
        <w:rPr>
          <w:rStyle w:val="Refdenotaalpie"/>
          <w:lang w:val="es"/>
        </w:rPr>
        <w:footnoteReference w:id="22"/>
      </w:r>
      <w:r w:rsidRPr="00CC6796">
        <w:rPr>
          <w:lang w:val="es"/>
        </w:rPr>
        <w:t xml:space="preserve"> o involucre comunidades indígenas o grupos étnicos sujetos de especial protección constitucional, los estudios previos deberán incorporar un análisis integral con enfoque diferencial, territorial e intercultural, garantizando el respeto por la autonomía, usos, costumbres, autoridades tradicionales y formas organizativas propias de dichas comunidades.</w:t>
      </w:r>
    </w:p>
    <w:p w14:paraId="27656051" w14:textId="3B214820" w:rsidR="6FD994EA" w:rsidRPr="00CC6796" w:rsidRDefault="6FD994EA" w:rsidP="00B16183">
      <w:pPr>
        <w:spacing w:before="164" w:line="254" w:lineRule="auto"/>
        <w:ind w:left="451" w:right="131"/>
        <w:jc w:val="both"/>
        <w:rPr>
          <w:lang w:val="es"/>
        </w:rPr>
      </w:pPr>
      <w:r w:rsidRPr="00CC6796">
        <w:rPr>
          <w:lang w:val="es"/>
        </w:rPr>
        <w:t>En estos casos, además de realizar una adecuada y suficiente planeación contractual, identificando de manera objetiva las necesidades a satisfacer, los medios para atenderlas, así como el impacto esperado sobre la población beneficiaria, los estudios previos deberán contener, según la naturaleza y alcance del proyecto, los siguientes aspectos:</w:t>
      </w:r>
    </w:p>
    <w:p w14:paraId="779614D0" w14:textId="0855467A" w:rsidR="6FD994EA" w:rsidRPr="00CC6796" w:rsidRDefault="6FD994EA" w:rsidP="00B16183">
      <w:pPr>
        <w:spacing w:line="254" w:lineRule="auto"/>
        <w:ind w:left="451" w:right="131"/>
        <w:jc w:val="both"/>
        <w:rPr>
          <w:lang w:val="es"/>
        </w:rPr>
      </w:pPr>
      <w:r w:rsidRPr="00CC6796">
        <w:rPr>
          <w:lang w:val="es"/>
        </w:rPr>
        <w:t xml:space="preserve"> </w:t>
      </w:r>
    </w:p>
    <w:p w14:paraId="5087F9B9" w14:textId="3AE4F786" w:rsidR="6FD994EA" w:rsidRPr="00CC6796" w:rsidRDefault="6FD994EA" w:rsidP="008A29BA">
      <w:pPr>
        <w:pStyle w:val="Prrafodelista"/>
        <w:numPr>
          <w:ilvl w:val="0"/>
          <w:numId w:val="55"/>
        </w:numPr>
        <w:ind w:right="131"/>
      </w:pPr>
      <w:r w:rsidRPr="00CC6796">
        <w:rPr>
          <w:bCs/>
        </w:rPr>
        <w:t>Análisis territorial, sociocultural y organizativo</w:t>
      </w:r>
      <w:r w:rsidRPr="00CC6796">
        <w:t xml:space="preserve"> </w:t>
      </w:r>
    </w:p>
    <w:p w14:paraId="11E42DBA" w14:textId="37EBBF2F" w:rsidR="6FD994EA" w:rsidRPr="00CC6796" w:rsidRDefault="6FD994EA" w:rsidP="00B16183">
      <w:pPr>
        <w:tabs>
          <w:tab w:val="left" w:pos="851"/>
        </w:tabs>
        <w:ind w:left="811" w:right="131" w:firstLine="60"/>
        <w:jc w:val="both"/>
      </w:pPr>
    </w:p>
    <w:p w14:paraId="23B9B812" w14:textId="6F178412" w:rsidR="6FD994EA" w:rsidRPr="00CC6796" w:rsidRDefault="6FD994EA" w:rsidP="008A29BA">
      <w:pPr>
        <w:pStyle w:val="Prrafodelista"/>
        <w:numPr>
          <w:ilvl w:val="0"/>
          <w:numId w:val="55"/>
        </w:numPr>
        <w:ind w:right="131"/>
        <w:rPr>
          <w:bCs/>
        </w:rPr>
      </w:pPr>
      <w:r w:rsidRPr="00CC6796">
        <w:rPr>
          <w:bCs/>
        </w:rPr>
        <w:t>Identificación y caracterización de la población beneficiaria</w:t>
      </w:r>
      <w:r w:rsidR="00230063" w:rsidRPr="00CC6796">
        <w:rPr>
          <w:bCs/>
        </w:rPr>
        <w:t>.</w:t>
      </w:r>
    </w:p>
    <w:p w14:paraId="2412645D" w14:textId="6A12419E" w:rsidR="6FD994EA" w:rsidRPr="00CC6796" w:rsidRDefault="6FD994EA" w:rsidP="00B16183">
      <w:pPr>
        <w:tabs>
          <w:tab w:val="left" w:pos="851"/>
        </w:tabs>
        <w:ind w:left="811" w:right="131" w:firstLine="60"/>
        <w:jc w:val="both"/>
      </w:pPr>
    </w:p>
    <w:p w14:paraId="4C0B1E99" w14:textId="17C2051B" w:rsidR="6FD994EA" w:rsidRPr="00CC6796" w:rsidRDefault="6FD994EA" w:rsidP="008A29BA">
      <w:pPr>
        <w:pStyle w:val="Prrafodelista"/>
        <w:numPr>
          <w:ilvl w:val="0"/>
          <w:numId w:val="55"/>
        </w:numPr>
        <w:ind w:right="131"/>
      </w:pPr>
      <w:r w:rsidRPr="00CC6796">
        <w:rPr>
          <w:bCs/>
        </w:rPr>
        <w:t>Justificación objetiva de la priorización de beneficiarios</w:t>
      </w:r>
      <w:r w:rsidRPr="00CC6796">
        <w:t>, la cual deberá fundamentarse en criterios públicos, verificables, técnicos y transparentes, alineados con la garantía y protección de los derechos fundamentales del Pueblo Wayúu.</w:t>
      </w:r>
    </w:p>
    <w:p w14:paraId="6AE3ABB8" w14:textId="596C388B" w:rsidR="6FD994EA" w:rsidRPr="00CC6796" w:rsidRDefault="6FD994EA" w:rsidP="00B16183">
      <w:pPr>
        <w:tabs>
          <w:tab w:val="left" w:pos="851"/>
        </w:tabs>
        <w:ind w:left="811" w:right="131" w:firstLine="60"/>
        <w:jc w:val="both"/>
      </w:pPr>
    </w:p>
    <w:p w14:paraId="55483B43" w14:textId="7B846134" w:rsidR="6FD994EA" w:rsidRPr="00CC6796" w:rsidRDefault="6FD994EA" w:rsidP="008A29BA">
      <w:pPr>
        <w:pStyle w:val="Prrafodelista"/>
        <w:numPr>
          <w:ilvl w:val="0"/>
          <w:numId w:val="55"/>
        </w:numPr>
        <w:tabs>
          <w:tab w:val="left" w:pos="851"/>
        </w:tabs>
        <w:ind w:right="131"/>
      </w:pPr>
      <w:r w:rsidRPr="00CC6796">
        <w:rPr>
          <w:bCs/>
        </w:rPr>
        <w:t>Consulta previa y mecanismos de participación étnica.</w:t>
      </w:r>
      <w:r w:rsidR="00230063" w:rsidRPr="00CC6796">
        <w:rPr>
          <w:bCs/>
        </w:rPr>
        <w:t xml:space="preserve"> </w:t>
      </w:r>
      <w:r w:rsidRPr="00CC6796">
        <w:t xml:space="preserve">En la etapa de planeación contractual, el área estructuradora deberá determinar para la contratación a la que se está haciendo </w:t>
      </w:r>
      <w:r w:rsidR="0079626D" w:rsidRPr="00CC6796">
        <w:t>referencia, si</w:t>
      </w:r>
      <w:r w:rsidRPr="00CC6796">
        <w:t xml:space="preserve"> procede la realización de la consulta previa conforme con la normatividad vigente, para lo cual deberá adelantarse en forma previa ante la Dirección de Autoridad Nacional y Consulta Previa.</w:t>
      </w:r>
    </w:p>
    <w:p w14:paraId="5510F4DA" w14:textId="27C206C9" w:rsidR="6FD994EA" w:rsidRPr="00CC6796" w:rsidRDefault="6FD994EA" w:rsidP="00B16183">
      <w:pPr>
        <w:tabs>
          <w:tab w:val="left" w:pos="851"/>
        </w:tabs>
        <w:ind w:left="811" w:right="131" w:firstLine="60"/>
        <w:jc w:val="both"/>
      </w:pPr>
    </w:p>
    <w:p w14:paraId="3FD2F87E" w14:textId="7DFA22AB" w:rsidR="6FD994EA" w:rsidRPr="00CC6796" w:rsidRDefault="6FD994EA" w:rsidP="008A29BA">
      <w:pPr>
        <w:pStyle w:val="Prrafodelista"/>
        <w:numPr>
          <w:ilvl w:val="1"/>
          <w:numId w:val="55"/>
        </w:numPr>
        <w:tabs>
          <w:tab w:val="left" w:pos="851"/>
        </w:tabs>
        <w:ind w:right="131"/>
      </w:pPr>
      <w:r w:rsidRPr="00CC6796">
        <w:t>Sin perjuicio de lo anterior, y en aplicación del deber de debida diligencia, se deberá promover mecanismos adicionales de participación y diálogo comunitario, tales como mesas de trabajo, jornadas de socialización, espacios de concertación o participación intercultural, especialmente en aquellos procesos que puedan impactar derechos, territorios, dinámicas culturales o formas propias de gobierno del Pueblo Wayúu.</w:t>
      </w:r>
    </w:p>
    <w:p w14:paraId="79939D7F" w14:textId="302D4A13" w:rsidR="6FD994EA" w:rsidRPr="00CC6796" w:rsidRDefault="6FD994EA" w:rsidP="00B16183">
      <w:pPr>
        <w:tabs>
          <w:tab w:val="left" w:pos="709"/>
          <w:tab w:val="left" w:pos="851"/>
        </w:tabs>
        <w:ind w:left="811" w:right="131" w:firstLine="60"/>
        <w:jc w:val="both"/>
      </w:pPr>
    </w:p>
    <w:p w14:paraId="530E9FD5" w14:textId="2F9A9FC4" w:rsidR="6FD994EA" w:rsidRPr="00CC6796" w:rsidRDefault="6FD994EA" w:rsidP="008A29BA">
      <w:pPr>
        <w:pStyle w:val="Prrafodelista"/>
        <w:numPr>
          <w:ilvl w:val="0"/>
          <w:numId w:val="55"/>
        </w:numPr>
        <w:ind w:right="131"/>
      </w:pPr>
      <w:r w:rsidRPr="00CC6796">
        <w:rPr>
          <w:bCs/>
        </w:rPr>
        <w:t>Aplicación de criterios de transparencia y selección objetiva</w:t>
      </w:r>
      <w:r w:rsidRPr="00CC6796">
        <w:t xml:space="preserve">, de acuerdo con los principios de contratación estatal, para estos procesos de contratación igualmente se debe garantizar procedimientos imparciales en la selección de contratistas y/o beneficiarios, mediante el uso de criterios objetivos, públicos y verificables. </w:t>
      </w:r>
    </w:p>
    <w:p w14:paraId="14DDBAAB" w14:textId="547F932B" w:rsidR="6FD994EA" w:rsidRPr="00CC6796" w:rsidRDefault="6FD994EA" w:rsidP="00B16183">
      <w:pPr>
        <w:tabs>
          <w:tab w:val="left" w:pos="851"/>
        </w:tabs>
        <w:ind w:left="811" w:right="131" w:firstLine="60"/>
      </w:pPr>
    </w:p>
    <w:p w14:paraId="603607DE" w14:textId="4133AFE3" w:rsidR="6FD994EA" w:rsidRPr="00CC6796" w:rsidRDefault="6FD994EA" w:rsidP="008A29BA">
      <w:pPr>
        <w:pStyle w:val="Prrafodelista"/>
        <w:numPr>
          <w:ilvl w:val="0"/>
          <w:numId w:val="55"/>
        </w:numPr>
        <w:ind w:right="131"/>
      </w:pPr>
      <w:r w:rsidRPr="00CC6796">
        <w:rPr>
          <w:bCs/>
        </w:rPr>
        <w:t>Uso del marcador dispuesto en la plataforma SECOP</w:t>
      </w:r>
      <w:r w:rsidRPr="00CC6796">
        <w:t>.</w:t>
      </w:r>
    </w:p>
    <w:p w14:paraId="0047D20A" w14:textId="3D3DB169" w:rsidR="6FD994EA" w:rsidRPr="00CC6796" w:rsidRDefault="6FD994EA" w:rsidP="00B16183">
      <w:pPr>
        <w:ind w:left="540" w:right="131" w:firstLine="60"/>
        <w:jc w:val="both"/>
      </w:pPr>
    </w:p>
    <w:p w14:paraId="0758000D" w14:textId="7010A61A" w:rsidR="6FD994EA" w:rsidRPr="00CC6796" w:rsidRDefault="6FD994EA" w:rsidP="008A29BA">
      <w:pPr>
        <w:pStyle w:val="Prrafodelista"/>
        <w:numPr>
          <w:ilvl w:val="0"/>
          <w:numId w:val="55"/>
        </w:numPr>
        <w:tabs>
          <w:tab w:val="left" w:pos="851"/>
          <w:tab w:val="left" w:pos="993"/>
        </w:tabs>
        <w:ind w:right="131"/>
      </w:pPr>
      <w:r w:rsidRPr="00CC6796">
        <w:t>Adicionalmente en los estudios previos deberá indicarse si la necesidad a contratar se encuentra relacionada con acciones, programas, proyectos o medidas derivadas del cumplimiento de la Sentencia T-302 de 2017</w:t>
      </w:r>
      <w:r w:rsidR="008D16FC" w:rsidRPr="00CC6796">
        <w:t>.</w:t>
      </w:r>
    </w:p>
    <w:p w14:paraId="54188EF3" w14:textId="77777777" w:rsidR="00B9404F" w:rsidRPr="00CC6796" w:rsidRDefault="39C5C282" w:rsidP="008A29BA">
      <w:pPr>
        <w:pStyle w:val="Ttulo2"/>
        <w:numPr>
          <w:ilvl w:val="4"/>
          <w:numId w:val="36"/>
        </w:numPr>
        <w:tabs>
          <w:tab w:val="left" w:pos="1605"/>
        </w:tabs>
        <w:spacing w:before="164"/>
        <w:ind w:left="1605" w:right="131" w:hanging="1077"/>
      </w:pPr>
      <w:bookmarkStart w:id="76" w:name="_Toc233723446"/>
      <w:r w:rsidRPr="00CC6796">
        <w:t>Estudio</w:t>
      </w:r>
      <w:r w:rsidRPr="00CC6796">
        <w:rPr>
          <w:spacing w:val="-2"/>
        </w:rPr>
        <w:t xml:space="preserve"> </w:t>
      </w:r>
      <w:r w:rsidRPr="00CC6796">
        <w:t>del</w:t>
      </w:r>
      <w:r w:rsidRPr="00CC6796">
        <w:rPr>
          <w:spacing w:val="-3"/>
        </w:rPr>
        <w:t xml:space="preserve"> </w:t>
      </w:r>
      <w:r w:rsidRPr="00CC6796">
        <w:t>sector</w:t>
      </w:r>
      <w:r w:rsidRPr="00CC6796">
        <w:rPr>
          <w:spacing w:val="-3"/>
        </w:rPr>
        <w:t xml:space="preserve"> </w:t>
      </w:r>
      <w:r w:rsidRPr="00CC6796">
        <w:t>y</w:t>
      </w:r>
      <w:r w:rsidRPr="00CC6796">
        <w:rPr>
          <w:spacing w:val="-6"/>
        </w:rPr>
        <w:t xml:space="preserve"> </w:t>
      </w:r>
      <w:r w:rsidRPr="00CC6796">
        <w:t>del</w:t>
      </w:r>
      <w:r w:rsidRPr="00CC6796">
        <w:rPr>
          <w:spacing w:val="-3"/>
        </w:rPr>
        <w:t xml:space="preserve"> </w:t>
      </w:r>
      <w:r w:rsidRPr="00CC6796">
        <w:rPr>
          <w:spacing w:val="-2"/>
        </w:rPr>
        <w:t>mercado</w:t>
      </w:r>
      <w:bookmarkEnd w:id="76"/>
    </w:p>
    <w:p w14:paraId="1EE051C0" w14:textId="77777777" w:rsidR="00D55437" w:rsidRDefault="00D55437" w:rsidP="00B16183">
      <w:pPr>
        <w:pStyle w:val="Textoindependiente"/>
        <w:ind w:left="451" w:right="131"/>
        <w:jc w:val="both"/>
        <w:rPr>
          <w:spacing w:val="-8"/>
        </w:rPr>
      </w:pPr>
    </w:p>
    <w:p w14:paraId="44A36317" w14:textId="30895074" w:rsidR="00B9404F" w:rsidRPr="00CC6796" w:rsidRDefault="659F43FC" w:rsidP="00B16183">
      <w:pPr>
        <w:pStyle w:val="Textoindependiente"/>
        <w:ind w:left="451" w:right="131"/>
        <w:jc w:val="both"/>
      </w:pPr>
      <w:r w:rsidRPr="00CC6796">
        <w:rPr>
          <w:spacing w:val="-8"/>
        </w:rPr>
        <w:t>E</w:t>
      </w:r>
      <w:r w:rsidR="3E2E667D" w:rsidRPr="00CC6796">
        <w:t>l</w:t>
      </w:r>
      <w:r w:rsidR="3E2E667D" w:rsidRPr="00CC6796">
        <w:rPr>
          <w:spacing w:val="-10"/>
        </w:rPr>
        <w:t xml:space="preserve"> </w:t>
      </w:r>
      <w:r w:rsidR="3E2E667D" w:rsidRPr="00CC6796">
        <w:t>análisis</w:t>
      </w:r>
      <w:r w:rsidR="3E2E667D" w:rsidRPr="00CC6796">
        <w:rPr>
          <w:spacing w:val="-8"/>
        </w:rPr>
        <w:t xml:space="preserve"> </w:t>
      </w:r>
      <w:r w:rsidR="3E2E667D" w:rsidRPr="00CC6796">
        <w:t>del</w:t>
      </w:r>
      <w:r w:rsidR="3E2E667D" w:rsidRPr="00CC6796">
        <w:rPr>
          <w:spacing w:val="-10"/>
        </w:rPr>
        <w:t xml:space="preserve"> </w:t>
      </w:r>
      <w:r w:rsidR="3E2E667D" w:rsidRPr="00CC6796">
        <w:t>sector</w:t>
      </w:r>
      <w:r w:rsidR="3E2E667D" w:rsidRPr="00CC6796">
        <w:rPr>
          <w:spacing w:val="-10"/>
        </w:rPr>
        <w:t xml:space="preserve"> </w:t>
      </w:r>
      <w:r w:rsidR="3E2E667D" w:rsidRPr="00CC6796">
        <w:t>corresponde</w:t>
      </w:r>
      <w:r w:rsidR="3E2E667D" w:rsidRPr="00CC6796">
        <w:rPr>
          <w:spacing w:val="-9"/>
        </w:rPr>
        <w:t xml:space="preserve"> </w:t>
      </w:r>
      <w:r w:rsidR="3E2E667D" w:rsidRPr="00CC6796">
        <w:t>al</w:t>
      </w:r>
      <w:r w:rsidR="3E2E667D" w:rsidRPr="00CC6796">
        <w:rPr>
          <w:spacing w:val="-10"/>
        </w:rPr>
        <w:t xml:space="preserve"> </w:t>
      </w:r>
      <w:r w:rsidR="3E2E667D" w:rsidRPr="00CC6796">
        <w:t>estudio</w:t>
      </w:r>
      <w:r w:rsidR="3E2E667D" w:rsidRPr="00CC6796">
        <w:rPr>
          <w:spacing w:val="-9"/>
        </w:rPr>
        <w:t xml:space="preserve"> </w:t>
      </w:r>
      <w:r w:rsidR="3E2E667D" w:rsidRPr="00CC6796">
        <w:t>que</w:t>
      </w:r>
      <w:r w:rsidR="3E2E667D" w:rsidRPr="00CC6796">
        <w:rPr>
          <w:spacing w:val="-9"/>
        </w:rPr>
        <w:t xml:space="preserve"> </w:t>
      </w:r>
      <w:r w:rsidR="3E2E667D" w:rsidRPr="00CC6796">
        <w:t>debe</w:t>
      </w:r>
      <w:r w:rsidR="3E2E667D" w:rsidRPr="00CC6796">
        <w:rPr>
          <w:spacing w:val="-10"/>
        </w:rPr>
        <w:t xml:space="preserve"> </w:t>
      </w:r>
      <w:r w:rsidR="3E2E667D" w:rsidRPr="00CC6796">
        <w:t>realizar</w:t>
      </w:r>
      <w:r w:rsidR="3E2E667D" w:rsidRPr="00CC6796">
        <w:rPr>
          <w:spacing w:val="-8"/>
        </w:rPr>
        <w:t xml:space="preserve"> </w:t>
      </w:r>
      <w:r w:rsidR="3E2E667D" w:rsidRPr="00CC6796">
        <w:t>la</w:t>
      </w:r>
      <w:r w:rsidR="3E2E667D" w:rsidRPr="00CC6796">
        <w:rPr>
          <w:spacing w:val="-9"/>
        </w:rPr>
        <w:t xml:space="preserve"> </w:t>
      </w:r>
      <w:r w:rsidR="3E2E667D" w:rsidRPr="00CC6796">
        <w:t>Entidad</w:t>
      </w:r>
      <w:r w:rsidR="3E2E667D" w:rsidRPr="00CC6796">
        <w:rPr>
          <w:spacing w:val="-9"/>
        </w:rPr>
        <w:t xml:space="preserve"> </w:t>
      </w:r>
      <w:r w:rsidR="3E2E667D" w:rsidRPr="00CC6796">
        <w:t>para</w:t>
      </w:r>
      <w:r w:rsidR="3E2E667D" w:rsidRPr="00CC6796">
        <w:rPr>
          <w:spacing w:val="-9"/>
        </w:rPr>
        <w:t xml:space="preserve"> </w:t>
      </w:r>
      <w:r w:rsidR="3E2E667D" w:rsidRPr="00CC6796">
        <w:t>identificar</w:t>
      </w:r>
      <w:r w:rsidR="3E2E667D" w:rsidRPr="00CC6796">
        <w:rPr>
          <w:spacing w:val="-8"/>
        </w:rPr>
        <w:t xml:space="preserve"> </w:t>
      </w:r>
      <w:r w:rsidR="3E2E667D" w:rsidRPr="00CC6796">
        <w:t>las características generales del sector al</w:t>
      </w:r>
      <w:r w:rsidR="3E2E667D" w:rsidRPr="00CC6796">
        <w:rPr>
          <w:spacing w:val="-3"/>
        </w:rPr>
        <w:t xml:space="preserve"> </w:t>
      </w:r>
      <w:r w:rsidR="3E2E667D" w:rsidRPr="00CC6796">
        <w:t>que pertenece el</w:t>
      </w:r>
      <w:r w:rsidR="3E2E667D" w:rsidRPr="00CC6796">
        <w:rPr>
          <w:spacing w:val="-1"/>
        </w:rPr>
        <w:t xml:space="preserve"> </w:t>
      </w:r>
      <w:r w:rsidR="3E2E667D" w:rsidRPr="00CC6796">
        <w:t>bien, obra o servicio requeridos; así</w:t>
      </w:r>
      <w:r w:rsidR="3E2E667D" w:rsidRPr="00CC6796">
        <w:rPr>
          <w:spacing w:val="-1"/>
        </w:rPr>
        <w:t xml:space="preserve"> </w:t>
      </w:r>
      <w:r w:rsidR="3E2E667D" w:rsidRPr="00CC6796">
        <w:t>como los antecedentes</w:t>
      </w:r>
      <w:r w:rsidR="3E2E667D" w:rsidRPr="00CC6796">
        <w:rPr>
          <w:spacing w:val="-6"/>
        </w:rPr>
        <w:t xml:space="preserve"> </w:t>
      </w:r>
      <w:r w:rsidR="3E2E667D" w:rsidRPr="00CC6796">
        <w:t>internos</w:t>
      </w:r>
      <w:r w:rsidR="3E2E667D" w:rsidRPr="00CC6796">
        <w:rPr>
          <w:spacing w:val="-6"/>
        </w:rPr>
        <w:t xml:space="preserve"> </w:t>
      </w:r>
      <w:r w:rsidR="3E2E667D" w:rsidRPr="00CC6796">
        <w:t>o</w:t>
      </w:r>
      <w:r w:rsidR="3E2E667D" w:rsidRPr="00CC6796">
        <w:rPr>
          <w:spacing w:val="-9"/>
        </w:rPr>
        <w:t xml:space="preserve"> </w:t>
      </w:r>
      <w:r w:rsidR="3E2E667D" w:rsidRPr="00CC6796">
        <w:t>externos</w:t>
      </w:r>
      <w:r w:rsidR="3E2E667D" w:rsidRPr="00CC6796">
        <w:rPr>
          <w:spacing w:val="-6"/>
        </w:rPr>
        <w:t xml:space="preserve"> </w:t>
      </w:r>
      <w:r w:rsidR="3E2E667D" w:rsidRPr="00CC6796">
        <w:t>sobre</w:t>
      </w:r>
      <w:r w:rsidR="3E2E667D" w:rsidRPr="00CC6796">
        <w:rPr>
          <w:spacing w:val="-9"/>
        </w:rPr>
        <w:t xml:space="preserve"> </w:t>
      </w:r>
      <w:r w:rsidR="3E2E667D" w:rsidRPr="00CC6796">
        <w:t>contratos</w:t>
      </w:r>
      <w:r w:rsidR="3E2E667D" w:rsidRPr="00CC6796">
        <w:rPr>
          <w:spacing w:val="-8"/>
        </w:rPr>
        <w:t xml:space="preserve"> </w:t>
      </w:r>
      <w:r w:rsidR="3E2E667D" w:rsidRPr="00CC6796">
        <w:t>celebrados</w:t>
      </w:r>
      <w:r w:rsidR="3E2E667D" w:rsidRPr="00CC6796">
        <w:rPr>
          <w:spacing w:val="-6"/>
        </w:rPr>
        <w:t xml:space="preserve"> </w:t>
      </w:r>
      <w:r w:rsidR="3E2E667D" w:rsidRPr="00CC6796">
        <w:t>con</w:t>
      </w:r>
      <w:r w:rsidR="3E2E667D" w:rsidRPr="00CC6796">
        <w:rPr>
          <w:spacing w:val="-7"/>
        </w:rPr>
        <w:t xml:space="preserve"> </w:t>
      </w:r>
      <w:r w:rsidR="3E2E667D" w:rsidRPr="00CC6796">
        <w:t>el</w:t>
      </w:r>
      <w:r w:rsidR="3E2E667D" w:rsidRPr="00CC6796">
        <w:rPr>
          <w:spacing w:val="-10"/>
        </w:rPr>
        <w:t xml:space="preserve"> </w:t>
      </w:r>
      <w:r w:rsidR="3E2E667D" w:rsidRPr="00CC6796">
        <w:t>mismo</w:t>
      </w:r>
      <w:r w:rsidR="3E2E667D" w:rsidRPr="00CC6796">
        <w:rPr>
          <w:spacing w:val="-6"/>
        </w:rPr>
        <w:t xml:space="preserve"> </w:t>
      </w:r>
      <w:r w:rsidR="3E2E667D" w:rsidRPr="00CC6796">
        <w:t>o</w:t>
      </w:r>
      <w:r w:rsidR="3E2E667D" w:rsidRPr="00CC6796">
        <w:rPr>
          <w:spacing w:val="-6"/>
        </w:rPr>
        <w:t xml:space="preserve"> </w:t>
      </w:r>
      <w:r w:rsidR="3E2E667D" w:rsidRPr="00CC6796">
        <w:t>similar</w:t>
      </w:r>
      <w:r w:rsidR="3E2E667D" w:rsidRPr="00CC6796">
        <w:rPr>
          <w:spacing w:val="-6"/>
        </w:rPr>
        <w:t xml:space="preserve"> </w:t>
      </w:r>
      <w:r w:rsidR="3E2E667D" w:rsidRPr="00CC6796">
        <w:t>objeto;</w:t>
      </w:r>
      <w:r w:rsidR="3E2E667D" w:rsidRPr="00CC6796">
        <w:rPr>
          <w:spacing w:val="-4"/>
        </w:rPr>
        <w:t xml:space="preserve"> </w:t>
      </w:r>
      <w:r w:rsidR="3E2E667D" w:rsidRPr="00CC6796">
        <w:t>así</w:t>
      </w:r>
      <w:r w:rsidR="3E2E667D" w:rsidRPr="00CC6796">
        <w:rPr>
          <w:spacing w:val="-10"/>
        </w:rPr>
        <w:t xml:space="preserve"> </w:t>
      </w:r>
      <w:r w:rsidR="3E2E667D" w:rsidRPr="00CC6796">
        <w:t>mismo se</w:t>
      </w:r>
      <w:r w:rsidR="3E2E667D" w:rsidRPr="00CC6796">
        <w:rPr>
          <w:spacing w:val="-16"/>
        </w:rPr>
        <w:t xml:space="preserve"> </w:t>
      </w:r>
      <w:r w:rsidR="3E2E667D" w:rsidRPr="00CC6796">
        <w:t>analiza</w:t>
      </w:r>
      <w:r w:rsidR="3E2E667D" w:rsidRPr="00CC6796">
        <w:rPr>
          <w:spacing w:val="-15"/>
        </w:rPr>
        <w:t xml:space="preserve"> </w:t>
      </w:r>
      <w:r w:rsidR="3E2E667D" w:rsidRPr="00CC6796">
        <w:t>el</w:t>
      </w:r>
      <w:r w:rsidR="3E2E667D" w:rsidRPr="00CC6796">
        <w:rPr>
          <w:spacing w:val="-13"/>
        </w:rPr>
        <w:t xml:space="preserve"> </w:t>
      </w:r>
      <w:r w:rsidR="3E2E667D" w:rsidRPr="00CC6796">
        <w:t>mercado</w:t>
      </w:r>
      <w:r w:rsidR="3E2E667D" w:rsidRPr="00CC6796">
        <w:rPr>
          <w:spacing w:val="-15"/>
        </w:rPr>
        <w:t xml:space="preserve"> </w:t>
      </w:r>
      <w:r w:rsidR="3E2E667D" w:rsidRPr="00CC6796">
        <w:t>con</w:t>
      </w:r>
      <w:r w:rsidR="3E2E667D" w:rsidRPr="00CC6796">
        <w:rPr>
          <w:spacing w:val="-13"/>
        </w:rPr>
        <w:t xml:space="preserve"> </w:t>
      </w:r>
      <w:r w:rsidR="3E2E667D" w:rsidRPr="00CC6796">
        <w:t>el</w:t>
      </w:r>
      <w:r w:rsidR="3E2E667D" w:rsidRPr="00CC6796">
        <w:rPr>
          <w:spacing w:val="-16"/>
        </w:rPr>
        <w:t xml:space="preserve"> </w:t>
      </w:r>
      <w:r w:rsidR="3E2E667D" w:rsidRPr="00CC6796">
        <w:t>fin</w:t>
      </w:r>
      <w:r w:rsidR="3E2E667D" w:rsidRPr="00CC6796">
        <w:rPr>
          <w:spacing w:val="-15"/>
        </w:rPr>
        <w:t xml:space="preserve"> </w:t>
      </w:r>
      <w:r w:rsidR="3E2E667D" w:rsidRPr="00CC6796">
        <w:t>de</w:t>
      </w:r>
      <w:r w:rsidR="3E2E667D" w:rsidRPr="00CC6796">
        <w:rPr>
          <w:spacing w:val="-15"/>
        </w:rPr>
        <w:t xml:space="preserve"> </w:t>
      </w:r>
      <w:r w:rsidR="3E2E667D" w:rsidRPr="00CC6796">
        <w:t>soportar</w:t>
      </w:r>
      <w:r w:rsidR="3E2E667D" w:rsidRPr="00CC6796">
        <w:rPr>
          <w:spacing w:val="-12"/>
        </w:rPr>
        <w:t xml:space="preserve"> </w:t>
      </w:r>
      <w:r w:rsidR="3E2E667D" w:rsidRPr="00CC6796">
        <w:t>el</w:t>
      </w:r>
      <w:r w:rsidR="3E2E667D" w:rsidRPr="00CC6796">
        <w:rPr>
          <w:spacing w:val="-16"/>
        </w:rPr>
        <w:t xml:space="preserve"> </w:t>
      </w:r>
      <w:r w:rsidR="3E2E667D" w:rsidRPr="00CC6796">
        <w:t>valor</w:t>
      </w:r>
      <w:r w:rsidR="3E2E667D" w:rsidRPr="00CC6796">
        <w:rPr>
          <w:spacing w:val="-12"/>
        </w:rPr>
        <w:t xml:space="preserve"> </w:t>
      </w:r>
      <w:r w:rsidR="3E2E667D" w:rsidRPr="00CC6796">
        <w:t>estimado</w:t>
      </w:r>
      <w:r w:rsidR="3E2E667D" w:rsidRPr="00CC6796">
        <w:rPr>
          <w:spacing w:val="-15"/>
        </w:rPr>
        <w:t xml:space="preserve"> </w:t>
      </w:r>
      <w:r w:rsidR="3E2E667D" w:rsidRPr="00CC6796">
        <w:t>del</w:t>
      </w:r>
      <w:r w:rsidR="3E2E667D" w:rsidRPr="00CC6796">
        <w:rPr>
          <w:spacing w:val="-16"/>
        </w:rPr>
        <w:t xml:space="preserve"> </w:t>
      </w:r>
      <w:r w:rsidR="3E2E667D" w:rsidRPr="00CC6796">
        <w:t>contrato</w:t>
      </w:r>
      <w:r w:rsidR="3E2E667D" w:rsidRPr="00CC6796">
        <w:rPr>
          <w:spacing w:val="-15"/>
        </w:rPr>
        <w:t xml:space="preserve"> </w:t>
      </w:r>
      <w:r w:rsidR="3E2E667D" w:rsidRPr="00CC6796">
        <w:t>a</w:t>
      </w:r>
      <w:r w:rsidR="3E2E667D" w:rsidRPr="00CC6796">
        <w:rPr>
          <w:spacing w:val="-15"/>
        </w:rPr>
        <w:t xml:space="preserve"> </w:t>
      </w:r>
      <w:r w:rsidR="3E2E667D" w:rsidRPr="00CC6796">
        <w:t>celebrar</w:t>
      </w:r>
      <w:r w:rsidR="3E2E667D" w:rsidRPr="00CC6796">
        <w:rPr>
          <w:spacing w:val="-14"/>
        </w:rPr>
        <w:t xml:space="preserve"> </w:t>
      </w:r>
      <w:r w:rsidR="3E2E667D" w:rsidRPr="00CC6796">
        <w:t>teniendo</w:t>
      </w:r>
      <w:r w:rsidR="3E2E667D" w:rsidRPr="00CC6796">
        <w:rPr>
          <w:spacing w:val="-15"/>
        </w:rPr>
        <w:t xml:space="preserve"> </w:t>
      </w:r>
      <w:r w:rsidR="3E2E667D" w:rsidRPr="00CC6796">
        <w:t>en</w:t>
      </w:r>
      <w:r w:rsidR="3E2E667D" w:rsidRPr="00CC6796">
        <w:rPr>
          <w:spacing w:val="-15"/>
        </w:rPr>
        <w:t xml:space="preserve"> </w:t>
      </w:r>
      <w:r w:rsidR="3E2E667D" w:rsidRPr="00CC6796">
        <w:t>cuenta todas las variables utilizadas para determinar el presupuesto oficial.</w:t>
      </w:r>
    </w:p>
    <w:p w14:paraId="508C98E9" w14:textId="4637ABAD" w:rsidR="00B9404F" w:rsidRPr="00CC6796" w:rsidRDefault="69BAEEA5" w:rsidP="008A29BA">
      <w:pPr>
        <w:pStyle w:val="Ttulo2"/>
        <w:numPr>
          <w:ilvl w:val="5"/>
          <w:numId w:val="36"/>
        </w:numPr>
        <w:tabs>
          <w:tab w:val="left" w:pos="1968"/>
        </w:tabs>
        <w:spacing w:before="183"/>
        <w:ind w:right="131"/>
      </w:pPr>
      <w:bookmarkStart w:id="77" w:name="_Toc233723447"/>
      <w:r w:rsidRPr="00CC6796">
        <w:t>Estudio</w:t>
      </w:r>
      <w:r w:rsidRPr="00CC6796">
        <w:rPr>
          <w:spacing w:val="-2"/>
        </w:rPr>
        <w:t xml:space="preserve"> </w:t>
      </w:r>
      <w:r w:rsidRPr="00CC6796">
        <w:t>del</w:t>
      </w:r>
      <w:r w:rsidRPr="00CC6796">
        <w:rPr>
          <w:spacing w:val="-1"/>
        </w:rPr>
        <w:t xml:space="preserve"> </w:t>
      </w:r>
      <w:r w:rsidRPr="00CC6796">
        <w:rPr>
          <w:spacing w:val="-2"/>
        </w:rPr>
        <w:t>Sector</w:t>
      </w:r>
      <w:bookmarkEnd w:id="77"/>
    </w:p>
    <w:p w14:paraId="09B7DF75" w14:textId="77777777" w:rsidR="00D55437" w:rsidRDefault="00D55437" w:rsidP="00B16183">
      <w:pPr>
        <w:ind w:left="451" w:right="131"/>
        <w:jc w:val="both"/>
        <w:rPr>
          <w:lang w:val="es"/>
        </w:rPr>
      </w:pPr>
    </w:p>
    <w:p w14:paraId="097DD248" w14:textId="064E6CFD" w:rsidR="5F96DCB3" w:rsidRPr="00CC6796" w:rsidRDefault="5F96DCB3" w:rsidP="00B16183">
      <w:pPr>
        <w:ind w:left="451" w:right="131"/>
        <w:jc w:val="both"/>
        <w:rPr>
          <w:lang w:val="es"/>
        </w:rPr>
      </w:pPr>
      <w:r w:rsidRPr="00CC6796">
        <w:rPr>
          <w:lang w:val="es"/>
        </w:rPr>
        <w:t>El análisis del sector se constituye como una herramienta fundamental para analizar la oferta y la demanda y hacer una comparación de éstas para generar una idea sobre la viabilidad de la contratación del bien, obra o servicio.</w:t>
      </w:r>
    </w:p>
    <w:p w14:paraId="49CD5482" w14:textId="474DBD2B" w:rsidR="1CF5470A" w:rsidRPr="00CC6796" w:rsidRDefault="1CF5470A" w:rsidP="00B16183">
      <w:pPr>
        <w:ind w:left="451" w:right="131"/>
        <w:jc w:val="both"/>
        <w:rPr>
          <w:lang w:val="es"/>
        </w:rPr>
      </w:pPr>
    </w:p>
    <w:p w14:paraId="25EB91A6" w14:textId="0FE1A86A" w:rsidR="5F96DCB3" w:rsidRPr="00CC6796" w:rsidRDefault="5F96DCB3" w:rsidP="00B16183">
      <w:pPr>
        <w:ind w:left="451" w:right="131"/>
        <w:jc w:val="both"/>
        <w:rPr>
          <w:lang w:val="es"/>
        </w:rPr>
      </w:pPr>
      <w:r w:rsidRPr="00CC6796">
        <w:rPr>
          <w:lang w:val="es"/>
        </w:rPr>
        <w:t>Siendo el proceso de planificación, recolección, análisis y comunicación de datos relevantes acerca de los proveedores de un bien o servicio, disponibilidad en el mercado local, nacional o internacional y de sus posibles distribuidores, tendencias y características del comportamiento del sector económico, así como un análisis de los costos directos e indirectos en los que incurriría el Ministerio del Interior para la ejecución del contrato.</w:t>
      </w:r>
    </w:p>
    <w:p w14:paraId="6F75AE1E" w14:textId="5009AC5B" w:rsidR="1CF5470A" w:rsidRPr="00CC6796" w:rsidRDefault="1CF5470A" w:rsidP="00B16183">
      <w:pPr>
        <w:ind w:left="451" w:right="131"/>
        <w:jc w:val="both"/>
        <w:rPr>
          <w:lang w:val="es"/>
        </w:rPr>
      </w:pPr>
    </w:p>
    <w:p w14:paraId="41E67AA2" w14:textId="2470858D" w:rsidR="5F96DCB3" w:rsidRPr="00CC6796" w:rsidRDefault="5F96DCB3" w:rsidP="00B16183">
      <w:pPr>
        <w:ind w:left="451" w:right="131"/>
        <w:jc w:val="both"/>
        <w:rPr>
          <w:lang w:val="es"/>
        </w:rPr>
      </w:pPr>
      <w:r w:rsidRPr="00CC6796">
        <w:rPr>
          <w:lang w:val="es"/>
        </w:rPr>
        <w:t xml:space="preserve">Este estudio debe elaborarse conforme a los lineamientos definidos por Colombia Compra Eficiente y orientar la toma de decisiones para una contratación objetiva, transparente y eficiente. </w:t>
      </w:r>
    </w:p>
    <w:p w14:paraId="34FFE755" w14:textId="526B4C3B" w:rsidR="1CF5470A" w:rsidRPr="00CC6796" w:rsidRDefault="1CF5470A" w:rsidP="00271829">
      <w:pPr>
        <w:ind w:left="451" w:right="1172"/>
        <w:jc w:val="both"/>
        <w:rPr>
          <w:lang w:val="es"/>
        </w:rPr>
      </w:pPr>
    </w:p>
    <w:p w14:paraId="00865530" w14:textId="669EFBFD" w:rsidR="5F96DCB3" w:rsidRPr="00CC6796" w:rsidRDefault="5F96DCB3" w:rsidP="00271829">
      <w:pPr>
        <w:ind w:left="451" w:right="1172"/>
        <w:jc w:val="both"/>
        <w:rPr>
          <w:lang w:val="es"/>
        </w:rPr>
      </w:pPr>
      <w:r w:rsidRPr="00CC6796">
        <w:rPr>
          <w:lang w:val="es"/>
        </w:rPr>
        <w:t>Como mínimo, debe incluir la caracterización del sector analizando:</w:t>
      </w:r>
    </w:p>
    <w:p w14:paraId="63196369" w14:textId="125FD00C" w:rsidR="1CF5470A" w:rsidRPr="00CC6796" w:rsidRDefault="1CF5470A" w:rsidP="00271829">
      <w:pPr>
        <w:ind w:left="451" w:right="1172"/>
        <w:jc w:val="both"/>
        <w:rPr>
          <w:lang w:val="es"/>
        </w:rPr>
      </w:pPr>
    </w:p>
    <w:p w14:paraId="1C076184" w14:textId="2D2CF19E" w:rsidR="5F96DCB3" w:rsidRPr="00CC6796" w:rsidRDefault="5F96DCB3" w:rsidP="00271829">
      <w:pPr>
        <w:ind w:left="451" w:right="1172"/>
        <w:jc w:val="both"/>
        <w:rPr>
          <w:b/>
          <w:bCs/>
          <w:u w:val="single"/>
          <w:lang w:val="es"/>
        </w:rPr>
      </w:pPr>
      <w:r w:rsidRPr="00CC6796">
        <w:rPr>
          <w:b/>
          <w:bCs/>
          <w:u w:val="single"/>
          <w:lang w:val="es"/>
        </w:rPr>
        <w:t>Aspectos Generales:</w:t>
      </w:r>
    </w:p>
    <w:p w14:paraId="38F65CA0" w14:textId="0D28B226" w:rsidR="1CF5470A" w:rsidRPr="00CC6796" w:rsidRDefault="1CF5470A" w:rsidP="00271829">
      <w:pPr>
        <w:ind w:left="451" w:right="1172"/>
        <w:jc w:val="both"/>
        <w:rPr>
          <w:lang w:val="es"/>
        </w:rPr>
      </w:pPr>
    </w:p>
    <w:p w14:paraId="1A13FEC3" w14:textId="4F809012" w:rsidR="5F96DCB3" w:rsidRPr="00CC6796" w:rsidRDefault="5F96DCB3" w:rsidP="00271829">
      <w:pPr>
        <w:ind w:left="451" w:right="1172"/>
        <w:jc w:val="both"/>
        <w:rPr>
          <w:b/>
          <w:bCs/>
          <w:lang w:val="es"/>
        </w:rPr>
      </w:pPr>
      <w:r w:rsidRPr="00CC6796">
        <w:rPr>
          <w:b/>
          <w:bCs/>
          <w:lang w:val="es"/>
        </w:rPr>
        <w:t>Entorno general:</w:t>
      </w:r>
    </w:p>
    <w:p w14:paraId="63F3A53F" w14:textId="4962ADE6" w:rsidR="1CF5470A" w:rsidRPr="00CC6796" w:rsidRDefault="1CF5470A" w:rsidP="00271829">
      <w:pPr>
        <w:ind w:left="451" w:right="1172"/>
        <w:jc w:val="both"/>
        <w:rPr>
          <w:lang w:val="es"/>
        </w:rPr>
      </w:pPr>
    </w:p>
    <w:p w14:paraId="1FC7500E" w14:textId="00ED4018" w:rsidR="5F96DCB3" w:rsidRPr="00CC6796" w:rsidRDefault="5F96DCB3" w:rsidP="008A29BA">
      <w:pPr>
        <w:pStyle w:val="Prrafodelista"/>
        <w:numPr>
          <w:ilvl w:val="0"/>
          <w:numId w:val="12"/>
        </w:numPr>
        <w:ind w:left="851" w:right="1172" w:hanging="284"/>
        <w:rPr>
          <w:lang w:val="es"/>
        </w:rPr>
      </w:pPr>
      <w:r w:rsidRPr="00CC6796">
        <w:rPr>
          <w:lang w:val="es"/>
        </w:rPr>
        <w:t>Importancia del sector del contexto local y nacional.</w:t>
      </w:r>
    </w:p>
    <w:p w14:paraId="2A3E893F" w14:textId="47800A1D" w:rsidR="5F96DCB3" w:rsidRPr="00CC6796" w:rsidRDefault="5F96DCB3" w:rsidP="008A29BA">
      <w:pPr>
        <w:pStyle w:val="Prrafodelista"/>
        <w:numPr>
          <w:ilvl w:val="0"/>
          <w:numId w:val="12"/>
        </w:numPr>
        <w:ind w:left="851" w:right="1172" w:hanging="284"/>
        <w:rPr>
          <w:lang w:val="es"/>
        </w:rPr>
      </w:pPr>
      <w:r w:rsidRPr="00CC6796">
        <w:rPr>
          <w:lang w:val="es"/>
        </w:rPr>
        <w:t>Datos históricos de desempeño del sector.</w:t>
      </w:r>
    </w:p>
    <w:p w14:paraId="721BC4A8" w14:textId="20731395" w:rsidR="5F96DCB3" w:rsidRPr="00CC6796" w:rsidRDefault="5F96DCB3" w:rsidP="008A29BA">
      <w:pPr>
        <w:pStyle w:val="Prrafodelista"/>
        <w:numPr>
          <w:ilvl w:val="0"/>
          <w:numId w:val="12"/>
        </w:numPr>
        <w:ind w:left="851" w:right="1172" w:hanging="284"/>
        <w:rPr>
          <w:lang w:val="es"/>
        </w:rPr>
      </w:pPr>
      <w:r w:rsidRPr="00CC6796">
        <w:rPr>
          <w:lang w:val="es"/>
        </w:rPr>
        <w:t>Comportamiento del mercado.</w:t>
      </w:r>
    </w:p>
    <w:p w14:paraId="22F5F82A" w14:textId="78F0D608" w:rsidR="5F96DCB3" w:rsidRPr="00CC6796" w:rsidRDefault="5F96DCB3" w:rsidP="008A29BA">
      <w:pPr>
        <w:pStyle w:val="Prrafodelista"/>
        <w:numPr>
          <w:ilvl w:val="0"/>
          <w:numId w:val="12"/>
        </w:numPr>
        <w:ind w:left="851" w:right="1172" w:hanging="284"/>
        <w:rPr>
          <w:lang w:val="es"/>
        </w:rPr>
      </w:pPr>
      <w:r w:rsidRPr="00CC6796">
        <w:rPr>
          <w:lang w:val="es"/>
        </w:rPr>
        <w:t>Principales cifras comerciales.</w:t>
      </w:r>
    </w:p>
    <w:p w14:paraId="01D030CE" w14:textId="108686F2" w:rsidR="5F96DCB3" w:rsidRPr="00CC6796" w:rsidRDefault="5F96DCB3" w:rsidP="008A29BA">
      <w:pPr>
        <w:pStyle w:val="Prrafodelista"/>
        <w:numPr>
          <w:ilvl w:val="0"/>
          <w:numId w:val="12"/>
        </w:numPr>
        <w:ind w:left="851" w:right="1172" w:hanging="284"/>
        <w:rPr>
          <w:lang w:val="es"/>
        </w:rPr>
      </w:pPr>
      <w:r w:rsidRPr="00CC6796">
        <w:rPr>
          <w:lang w:val="es"/>
        </w:rPr>
        <w:t>Planes de desarrollo.</w:t>
      </w:r>
    </w:p>
    <w:p w14:paraId="33C0D467" w14:textId="0CEA160D" w:rsidR="5F96DCB3" w:rsidRPr="00CC6796" w:rsidRDefault="5F96DCB3" w:rsidP="008A29BA">
      <w:pPr>
        <w:pStyle w:val="Prrafodelista"/>
        <w:numPr>
          <w:ilvl w:val="0"/>
          <w:numId w:val="12"/>
        </w:numPr>
        <w:ind w:left="851" w:right="1172" w:hanging="284"/>
        <w:rPr>
          <w:lang w:val="es"/>
        </w:rPr>
      </w:pPr>
      <w:r w:rsidRPr="00CC6796">
        <w:rPr>
          <w:lang w:val="es"/>
        </w:rPr>
        <w:t>Fuentes de financiamiento.</w:t>
      </w:r>
    </w:p>
    <w:p w14:paraId="24B1A7F9" w14:textId="0CF149A4" w:rsidR="5F96DCB3" w:rsidRPr="00CC6796" w:rsidRDefault="5F96DCB3" w:rsidP="008A29BA">
      <w:pPr>
        <w:pStyle w:val="Prrafodelista"/>
        <w:numPr>
          <w:ilvl w:val="0"/>
          <w:numId w:val="12"/>
        </w:numPr>
        <w:ind w:left="851" w:right="1172" w:hanging="284"/>
        <w:rPr>
          <w:lang w:val="es"/>
        </w:rPr>
      </w:pPr>
      <w:r w:rsidRPr="00CC6796">
        <w:rPr>
          <w:lang w:val="es"/>
        </w:rPr>
        <w:t>Agentes que componen el sector.</w:t>
      </w:r>
    </w:p>
    <w:p w14:paraId="5D528988" w14:textId="5BABD279" w:rsidR="5F96DCB3" w:rsidRPr="00CC6796" w:rsidRDefault="5F96DCB3" w:rsidP="008A29BA">
      <w:pPr>
        <w:pStyle w:val="Prrafodelista"/>
        <w:numPr>
          <w:ilvl w:val="0"/>
          <w:numId w:val="12"/>
        </w:numPr>
        <w:ind w:left="851" w:right="1172" w:hanging="284"/>
        <w:rPr>
          <w:lang w:val="es"/>
        </w:rPr>
      </w:pPr>
      <w:r w:rsidRPr="00CC6796">
        <w:rPr>
          <w:lang w:val="es"/>
        </w:rPr>
        <w:t>Gremios y asociaciones que participan en el sector.</w:t>
      </w:r>
    </w:p>
    <w:p w14:paraId="45C8C4DF" w14:textId="005A28E5" w:rsidR="1CF5470A" w:rsidRPr="00CC6796" w:rsidRDefault="1CF5470A" w:rsidP="00271829">
      <w:pPr>
        <w:ind w:right="1172"/>
        <w:jc w:val="both"/>
        <w:rPr>
          <w:lang w:val="es"/>
        </w:rPr>
      </w:pPr>
    </w:p>
    <w:p w14:paraId="76B508AA" w14:textId="2151F263" w:rsidR="5F96DCB3" w:rsidRPr="00CC6796" w:rsidRDefault="5F96DCB3" w:rsidP="00271829">
      <w:pPr>
        <w:ind w:left="451" w:right="1172"/>
        <w:jc w:val="both"/>
        <w:rPr>
          <w:b/>
          <w:bCs/>
          <w:lang w:val="es"/>
        </w:rPr>
      </w:pPr>
      <w:r w:rsidRPr="00CC6796">
        <w:rPr>
          <w:b/>
          <w:bCs/>
          <w:lang w:val="es"/>
        </w:rPr>
        <w:t>Entorno Económico:</w:t>
      </w:r>
    </w:p>
    <w:p w14:paraId="1DE7513A" w14:textId="680BC937" w:rsidR="1CF5470A" w:rsidRPr="00CC6796" w:rsidRDefault="1CF5470A" w:rsidP="00271829">
      <w:pPr>
        <w:ind w:left="451" w:right="1172"/>
        <w:jc w:val="both"/>
        <w:rPr>
          <w:lang w:val="es"/>
        </w:rPr>
      </w:pPr>
    </w:p>
    <w:p w14:paraId="04B0F9E7" w14:textId="06BEC49F" w:rsidR="5F96DCB3" w:rsidRPr="00CC6796" w:rsidRDefault="5F96DCB3" w:rsidP="008A29BA">
      <w:pPr>
        <w:pStyle w:val="Prrafodelista"/>
        <w:numPr>
          <w:ilvl w:val="0"/>
          <w:numId w:val="11"/>
        </w:numPr>
        <w:ind w:left="851" w:right="1172" w:hanging="284"/>
        <w:rPr>
          <w:lang w:val="es"/>
        </w:rPr>
      </w:pPr>
      <w:r w:rsidRPr="00CC6796">
        <w:rPr>
          <w:lang w:val="es"/>
        </w:rPr>
        <w:t>Producto Interno Bruto.</w:t>
      </w:r>
    </w:p>
    <w:p w14:paraId="253C63B1" w14:textId="28563FE0" w:rsidR="5F96DCB3" w:rsidRPr="00CC6796" w:rsidRDefault="5F96DCB3" w:rsidP="008A29BA">
      <w:pPr>
        <w:pStyle w:val="Prrafodelista"/>
        <w:numPr>
          <w:ilvl w:val="0"/>
          <w:numId w:val="11"/>
        </w:numPr>
        <w:ind w:left="851" w:right="1172" w:hanging="284"/>
        <w:rPr>
          <w:lang w:val="es"/>
        </w:rPr>
      </w:pPr>
      <w:r w:rsidRPr="00CC6796">
        <w:rPr>
          <w:lang w:val="es"/>
        </w:rPr>
        <w:t>Tasas de inflación.</w:t>
      </w:r>
    </w:p>
    <w:p w14:paraId="186FBCFF" w14:textId="3418F655" w:rsidR="5F96DCB3" w:rsidRPr="00CC6796" w:rsidRDefault="5F96DCB3" w:rsidP="008A29BA">
      <w:pPr>
        <w:pStyle w:val="Prrafodelista"/>
        <w:numPr>
          <w:ilvl w:val="0"/>
          <w:numId w:val="11"/>
        </w:numPr>
        <w:ind w:left="851" w:right="1172" w:hanging="284"/>
        <w:rPr>
          <w:lang w:val="es"/>
        </w:rPr>
      </w:pPr>
      <w:r w:rsidRPr="00CC6796">
        <w:rPr>
          <w:lang w:val="es"/>
        </w:rPr>
        <w:t>Variación del salario mínimo mensual legal vigente.</w:t>
      </w:r>
    </w:p>
    <w:p w14:paraId="66995D28" w14:textId="6D604C4E" w:rsidR="5F96DCB3" w:rsidRPr="00CC6796" w:rsidRDefault="5F96DCB3" w:rsidP="008A29BA">
      <w:pPr>
        <w:pStyle w:val="Prrafodelista"/>
        <w:numPr>
          <w:ilvl w:val="0"/>
          <w:numId w:val="11"/>
        </w:numPr>
        <w:ind w:left="851" w:right="1172" w:hanging="284"/>
        <w:rPr>
          <w:lang w:val="es"/>
        </w:rPr>
      </w:pPr>
      <w:r w:rsidRPr="00CC6796">
        <w:rPr>
          <w:lang w:val="es"/>
        </w:rPr>
        <w:t>Tasas cambiarias.</w:t>
      </w:r>
    </w:p>
    <w:p w14:paraId="7F4E2BD3" w14:textId="212E0CBF" w:rsidR="5F96DCB3" w:rsidRPr="00CC6796" w:rsidRDefault="5F96DCB3" w:rsidP="008A29BA">
      <w:pPr>
        <w:pStyle w:val="Prrafodelista"/>
        <w:numPr>
          <w:ilvl w:val="0"/>
          <w:numId w:val="11"/>
        </w:numPr>
        <w:ind w:left="851" w:right="1172" w:hanging="284"/>
        <w:rPr>
          <w:lang w:val="es"/>
        </w:rPr>
      </w:pPr>
      <w:r w:rsidRPr="00CC6796">
        <w:rPr>
          <w:lang w:val="es"/>
        </w:rPr>
        <w:t>Tasa de empleo y desempleo.</w:t>
      </w:r>
    </w:p>
    <w:p w14:paraId="76809C30" w14:textId="29E187C4" w:rsidR="5F96DCB3" w:rsidRPr="00CC6796" w:rsidRDefault="5F96DCB3" w:rsidP="008A29BA">
      <w:pPr>
        <w:pStyle w:val="Prrafodelista"/>
        <w:numPr>
          <w:ilvl w:val="0"/>
          <w:numId w:val="11"/>
        </w:numPr>
        <w:ind w:left="851" w:right="1172" w:hanging="284"/>
        <w:rPr>
          <w:lang w:val="es"/>
        </w:rPr>
      </w:pPr>
      <w:r w:rsidRPr="00CC6796">
        <w:rPr>
          <w:lang w:val="es"/>
        </w:rPr>
        <w:t>Tributación.</w:t>
      </w:r>
    </w:p>
    <w:p w14:paraId="34B40C85" w14:textId="73F6DF3F" w:rsidR="5F96DCB3" w:rsidRPr="00CC6796" w:rsidRDefault="5F96DCB3" w:rsidP="008A29BA">
      <w:pPr>
        <w:pStyle w:val="Prrafodelista"/>
        <w:numPr>
          <w:ilvl w:val="0"/>
          <w:numId w:val="11"/>
        </w:numPr>
        <w:ind w:left="851" w:right="1172" w:hanging="284"/>
        <w:rPr>
          <w:lang w:val="es"/>
        </w:rPr>
      </w:pPr>
      <w:r w:rsidRPr="00CC6796">
        <w:rPr>
          <w:lang w:val="es"/>
        </w:rPr>
        <w:t>Estado de la economía.</w:t>
      </w:r>
    </w:p>
    <w:p w14:paraId="4AE1A51B" w14:textId="5530F5AB" w:rsidR="5F96DCB3" w:rsidRPr="00CC6796" w:rsidRDefault="5F96DCB3" w:rsidP="008A29BA">
      <w:pPr>
        <w:pStyle w:val="Prrafodelista"/>
        <w:numPr>
          <w:ilvl w:val="0"/>
          <w:numId w:val="11"/>
        </w:numPr>
        <w:ind w:left="851" w:right="1172" w:hanging="284"/>
        <w:rPr>
          <w:lang w:val="es"/>
        </w:rPr>
      </w:pPr>
      <w:r w:rsidRPr="00CC6796">
        <w:rPr>
          <w:lang w:val="es"/>
        </w:rPr>
        <w:t>Tasas de interés.</w:t>
      </w:r>
    </w:p>
    <w:p w14:paraId="1F1415F1" w14:textId="56887EA0" w:rsidR="5F96DCB3" w:rsidRPr="00CC6796" w:rsidRDefault="5F96DCB3" w:rsidP="008A29BA">
      <w:pPr>
        <w:pStyle w:val="Prrafodelista"/>
        <w:numPr>
          <w:ilvl w:val="0"/>
          <w:numId w:val="11"/>
        </w:numPr>
        <w:ind w:left="851" w:right="1172" w:hanging="284"/>
        <w:rPr>
          <w:lang w:val="es"/>
        </w:rPr>
      </w:pPr>
      <w:r w:rsidRPr="00CC6796">
        <w:rPr>
          <w:lang w:val="es"/>
        </w:rPr>
        <w:t>Importaciones y exportaciones.</w:t>
      </w:r>
    </w:p>
    <w:p w14:paraId="4BF6A1E0" w14:textId="57D6B5EE" w:rsidR="5F96DCB3" w:rsidRPr="00CC6796" w:rsidRDefault="5F96DCB3" w:rsidP="008A29BA">
      <w:pPr>
        <w:pStyle w:val="Prrafodelista"/>
        <w:numPr>
          <w:ilvl w:val="0"/>
          <w:numId w:val="11"/>
        </w:numPr>
        <w:ind w:left="851" w:right="1172" w:hanging="284"/>
        <w:rPr>
          <w:lang w:val="es"/>
        </w:rPr>
      </w:pPr>
      <w:r w:rsidRPr="00CC6796">
        <w:rPr>
          <w:lang w:val="es"/>
        </w:rPr>
        <w:t>Fluctuaciones de precios.</w:t>
      </w:r>
    </w:p>
    <w:p w14:paraId="7DC6FAF4" w14:textId="593A7E63" w:rsidR="1CF5470A" w:rsidRPr="00CC6796" w:rsidRDefault="1CF5470A" w:rsidP="00271829">
      <w:pPr>
        <w:ind w:left="1171" w:right="1172" w:hanging="360"/>
        <w:jc w:val="both"/>
        <w:rPr>
          <w:lang w:val="es"/>
        </w:rPr>
      </w:pPr>
    </w:p>
    <w:p w14:paraId="0D20D7B4" w14:textId="742A3B9C" w:rsidR="5F96DCB3" w:rsidRPr="00CC6796" w:rsidRDefault="5F96DCB3" w:rsidP="00271829">
      <w:pPr>
        <w:ind w:left="451" w:right="1172"/>
        <w:jc w:val="both"/>
        <w:rPr>
          <w:b/>
          <w:bCs/>
          <w:lang w:val="es"/>
        </w:rPr>
      </w:pPr>
      <w:r w:rsidRPr="00CC6796">
        <w:rPr>
          <w:b/>
          <w:bCs/>
          <w:lang w:val="es"/>
        </w:rPr>
        <w:t>Entorno Normativo:</w:t>
      </w:r>
    </w:p>
    <w:p w14:paraId="1A6A3503" w14:textId="66D87B33" w:rsidR="1CF5470A" w:rsidRPr="00CC6796" w:rsidRDefault="1CF5470A" w:rsidP="00271829">
      <w:pPr>
        <w:ind w:left="451" w:right="1172"/>
        <w:jc w:val="both"/>
        <w:rPr>
          <w:lang w:val="es"/>
        </w:rPr>
      </w:pPr>
    </w:p>
    <w:p w14:paraId="6D808C38" w14:textId="75A042B3" w:rsidR="5F96DCB3" w:rsidRPr="00CC6796" w:rsidRDefault="5F96DCB3" w:rsidP="008A29BA">
      <w:pPr>
        <w:pStyle w:val="Prrafodelista"/>
        <w:numPr>
          <w:ilvl w:val="0"/>
          <w:numId w:val="10"/>
        </w:numPr>
        <w:ind w:left="851" w:right="1172" w:hanging="284"/>
        <w:rPr>
          <w:lang w:val="es"/>
        </w:rPr>
      </w:pPr>
      <w:r w:rsidRPr="00CC6796">
        <w:rPr>
          <w:lang w:val="es"/>
        </w:rPr>
        <w:t>Leyes, decretos, normas aplicables al sector.</w:t>
      </w:r>
    </w:p>
    <w:p w14:paraId="254995F4" w14:textId="3919293D" w:rsidR="5F96DCB3" w:rsidRPr="00CC6796" w:rsidRDefault="5F96DCB3" w:rsidP="008A29BA">
      <w:pPr>
        <w:pStyle w:val="Prrafodelista"/>
        <w:numPr>
          <w:ilvl w:val="0"/>
          <w:numId w:val="10"/>
        </w:numPr>
        <w:ind w:left="851" w:right="1172" w:hanging="284"/>
        <w:rPr>
          <w:lang w:val="es"/>
        </w:rPr>
      </w:pPr>
      <w:r w:rsidRPr="00CC6796">
        <w:rPr>
          <w:lang w:val="es"/>
        </w:rPr>
        <w:lastRenderedPageBreak/>
        <w:t>Licencias y permisos.</w:t>
      </w:r>
    </w:p>
    <w:p w14:paraId="0FFECF0C" w14:textId="7DEB1031" w:rsidR="5F96DCB3" w:rsidRPr="00CC6796" w:rsidRDefault="5F96DCB3" w:rsidP="008A29BA">
      <w:pPr>
        <w:pStyle w:val="Prrafodelista"/>
        <w:numPr>
          <w:ilvl w:val="0"/>
          <w:numId w:val="10"/>
        </w:numPr>
        <w:ind w:left="851" w:right="1172" w:hanging="284"/>
        <w:rPr>
          <w:lang w:val="es"/>
        </w:rPr>
      </w:pPr>
      <w:r w:rsidRPr="00CC6796">
        <w:rPr>
          <w:lang w:val="es"/>
        </w:rPr>
        <w:t>Regulación de tarifas.</w:t>
      </w:r>
    </w:p>
    <w:p w14:paraId="45626451" w14:textId="6AD49F3F" w:rsidR="5F96DCB3" w:rsidRPr="00CC6796" w:rsidRDefault="5F96DCB3" w:rsidP="008A29BA">
      <w:pPr>
        <w:pStyle w:val="Prrafodelista"/>
        <w:numPr>
          <w:ilvl w:val="0"/>
          <w:numId w:val="10"/>
        </w:numPr>
        <w:ind w:left="851" w:right="1172" w:hanging="284"/>
        <w:rPr>
          <w:lang w:val="es"/>
        </w:rPr>
      </w:pPr>
      <w:r w:rsidRPr="00CC6796">
        <w:rPr>
          <w:lang w:val="es"/>
        </w:rPr>
        <w:t>Derechos de autor, patentes, leyes intelectuales.</w:t>
      </w:r>
    </w:p>
    <w:p w14:paraId="6FE6A7A1" w14:textId="6FCB01E0" w:rsidR="5F96DCB3" w:rsidRPr="00CC6796" w:rsidRDefault="5F96DCB3" w:rsidP="008A29BA">
      <w:pPr>
        <w:pStyle w:val="Prrafodelista"/>
        <w:numPr>
          <w:ilvl w:val="0"/>
          <w:numId w:val="10"/>
        </w:numPr>
        <w:ind w:left="851" w:right="1172" w:hanging="284"/>
        <w:rPr>
          <w:lang w:val="es"/>
        </w:rPr>
      </w:pPr>
      <w:r w:rsidRPr="00CC6796">
        <w:rPr>
          <w:lang w:val="es"/>
        </w:rPr>
        <w:t>Legislaciones especiales.</w:t>
      </w:r>
    </w:p>
    <w:p w14:paraId="49947710" w14:textId="53268FF4" w:rsidR="5F96DCB3" w:rsidRPr="00CC6796" w:rsidRDefault="5F96DCB3" w:rsidP="008A29BA">
      <w:pPr>
        <w:pStyle w:val="Prrafodelista"/>
        <w:numPr>
          <w:ilvl w:val="0"/>
          <w:numId w:val="10"/>
        </w:numPr>
        <w:ind w:left="851" w:right="1172" w:hanging="284"/>
        <w:rPr>
          <w:lang w:val="es"/>
        </w:rPr>
      </w:pPr>
      <w:r w:rsidRPr="00CC6796">
        <w:rPr>
          <w:lang w:val="es"/>
        </w:rPr>
        <w:t>Ley de competencia.</w:t>
      </w:r>
    </w:p>
    <w:p w14:paraId="1E129937" w14:textId="57D191B6" w:rsidR="5F96DCB3" w:rsidRPr="00CC6796" w:rsidRDefault="5F96DCB3" w:rsidP="008A29BA">
      <w:pPr>
        <w:pStyle w:val="Prrafodelista"/>
        <w:numPr>
          <w:ilvl w:val="0"/>
          <w:numId w:val="10"/>
        </w:numPr>
        <w:ind w:left="851" w:right="1172" w:hanging="284"/>
        <w:rPr>
          <w:lang w:val="es"/>
        </w:rPr>
      </w:pPr>
      <w:r w:rsidRPr="00CC6796">
        <w:rPr>
          <w:lang w:val="es"/>
        </w:rPr>
        <w:t>Normas técnicas.</w:t>
      </w:r>
    </w:p>
    <w:p w14:paraId="1F86516B" w14:textId="03EC591C" w:rsidR="1CF5470A" w:rsidRPr="00CC6796" w:rsidRDefault="1CF5470A" w:rsidP="00271829">
      <w:pPr>
        <w:ind w:left="1171" w:right="1172" w:hanging="360"/>
        <w:jc w:val="both"/>
        <w:rPr>
          <w:lang w:val="es"/>
        </w:rPr>
      </w:pPr>
    </w:p>
    <w:p w14:paraId="48B65050" w14:textId="060C08C0" w:rsidR="5F96DCB3" w:rsidRPr="00CC6796" w:rsidRDefault="5F96DCB3" w:rsidP="00271829">
      <w:pPr>
        <w:ind w:left="451" w:right="1172"/>
        <w:rPr>
          <w:b/>
          <w:bCs/>
          <w:lang w:val="es"/>
        </w:rPr>
      </w:pPr>
      <w:r w:rsidRPr="00CC6796">
        <w:rPr>
          <w:b/>
          <w:bCs/>
          <w:lang w:val="es"/>
        </w:rPr>
        <w:t>Entorno técnico:</w:t>
      </w:r>
    </w:p>
    <w:p w14:paraId="63230B81" w14:textId="644B80DD" w:rsidR="1CF5470A" w:rsidRPr="00CC6796" w:rsidRDefault="1CF5470A" w:rsidP="00271829">
      <w:pPr>
        <w:ind w:left="451" w:right="1172"/>
        <w:rPr>
          <w:lang w:val="es"/>
        </w:rPr>
      </w:pPr>
    </w:p>
    <w:p w14:paraId="4D58D78B" w14:textId="1FA7CEFC" w:rsidR="5F96DCB3" w:rsidRPr="00CC6796" w:rsidRDefault="5F96DCB3" w:rsidP="008A29BA">
      <w:pPr>
        <w:pStyle w:val="Prrafodelista"/>
        <w:numPr>
          <w:ilvl w:val="0"/>
          <w:numId w:val="9"/>
        </w:numPr>
        <w:ind w:left="851" w:right="1172" w:hanging="284"/>
        <w:rPr>
          <w:lang w:val="es"/>
        </w:rPr>
      </w:pPr>
      <w:r w:rsidRPr="00CC6796">
        <w:rPr>
          <w:lang w:val="es"/>
        </w:rPr>
        <w:t>Especificaciones técnicas.</w:t>
      </w:r>
    </w:p>
    <w:p w14:paraId="32C5CB30" w14:textId="4FD4FC3F" w:rsidR="5F96DCB3" w:rsidRPr="00CC6796" w:rsidRDefault="5F96DCB3" w:rsidP="008A29BA">
      <w:pPr>
        <w:pStyle w:val="Prrafodelista"/>
        <w:numPr>
          <w:ilvl w:val="0"/>
          <w:numId w:val="9"/>
        </w:numPr>
        <w:ind w:left="851" w:right="1172" w:hanging="284"/>
        <w:rPr>
          <w:lang w:val="es"/>
        </w:rPr>
      </w:pPr>
      <w:r w:rsidRPr="00CC6796">
        <w:rPr>
          <w:lang w:val="es"/>
        </w:rPr>
        <w:t>Condiciones técnicas y tecnológicas.</w:t>
      </w:r>
    </w:p>
    <w:p w14:paraId="14DDAAED" w14:textId="5CC0A28D" w:rsidR="5F96DCB3" w:rsidRPr="00CC6796" w:rsidRDefault="5F96DCB3" w:rsidP="008A29BA">
      <w:pPr>
        <w:pStyle w:val="Prrafodelista"/>
        <w:numPr>
          <w:ilvl w:val="0"/>
          <w:numId w:val="9"/>
        </w:numPr>
        <w:ind w:left="851" w:right="1172" w:hanging="284"/>
        <w:rPr>
          <w:lang w:val="es"/>
        </w:rPr>
      </w:pPr>
      <w:r w:rsidRPr="00CC6796">
        <w:rPr>
          <w:lang w:val="es"/>
        </w:rPr>
        <w:t>Desarrollo tecnológico.</w:t>
      </w:r>
    </w:p>
    <w:p w14:paraId="1848774F" w14:textId="216E4469" w:rsidR="5F96DCB3" w:rsidRPr="00CC6796" w:rsidRDefault="5F96DCB3" w:rsidP="008A29BA">
      <w:pPr>
        <w:pStyle w:val="Prrafodelista"/>
        <w:numPr>
          <w:ilvl w:val="0"/>
          <w:numId w:val="9"/>
        </w:numPr>
        <w:ind w:left="851" w:right="1172" w:hanging="284"/>
        <w:rPr>
          <w:lang w:val="es"/>
        </w:rPr>
      </w:pPr>
      <w:r w:rsidRPr="00CC6796">
        <w:rPr>
          <w:lang w:val="es"/>
        </w:rPr>
        <w:t>Tecnologías emergentes.</w:t>
      </w:r>
    </w:p>
    <w:p w14:paraId="3EE8C549" w14:textId="2974C4E1" w:rsidR="5F96DCB3" w:rsidRPr="00CC6796" w:rsidRDefault="5F96DCB3" w:rsidP="008A29BA">
      <w:pPr>
        <w:pStyle w:val="Prrafodelista"/>
        <w:numPr>
          <w:ilvl w:val="0"/>
          <w:numId w:val="9"/>
        </w:numPr>
        <w:ind w:left="851" w:right="1172" w:hanging="284"/>
        <w:rPr>
          <w:lang w:val="es"/>
        </w:rPr>
      </w:pPr>
      <w:r w:rsidRPr="00CC6796">
        <w:rPr>
          <w:lang w:val="es"/>
        </w:rPr>
        <w:t>Características de los productos.</w:t>
      </w:r>
    </w:p>
    <w:p w14:paraId="506089DE" w14:textId="4568F31C" w:rsidR="5F96DCB3" w:rsidRPr="00CC6796" w:rsidRDefault="5F96DCB3" w:rsidP="008A29BA">
      <w:pPr>
        <w:pStyle w:val="Prrafodelista"/>
        <w:numPr>
          <w:ilvl w:val="0"/>
          <w:numId w:val="9"/>
        </w:numPr>
        <w:ind w:left="851" w:right="1172" w:hanging="284"/>
        <w:rPr>
          <w:lang w:val="es"/>
        </w:rPr>
      </w:pPr>
      <w:r w:rsidRPr="00CC6796">
        <w:rPr>
          <w:lang w:val="es"/>
        </w:rPr>
        <w:t>Especificaciones de calidad.</w:t>
      </w:r>
    </w:p>
    <w:p w14:paraId="686260B4" w14:textId="5A79B52F" w:rsidR="5F96DCB3" w:rsidRPr="00CC6796" w:rsidRDefault="5F96DCB3" w:rsidP="008A29BA">
      <w:pPr>
        <w:pStyle w:val="Prrafodelista"/>
        <w:numPr>
          <w:ilvl w:val="0"/>
          <w:numId w:val="9"/>
        </w:numPr>
        <w:ind w:left="851" w:right="1172" w:hanging="284"/>
        <w:rPr>
          <w:lang w:val="es"/>
        </w:rPr>
      </w:pPr>
      <w:r w:rsidRPr="00CC6796">
        <w:rPr>
          <w:lang w:val="es"/>
        </w:rPr>
        <w:t>Ciclo de vida tecnológico.</w:t>
      </w:r>
    </w:p>
    <w:p w14:paraId="15726B46" w14:textId="540CE7D8" w:rsidR="5F96DCB3" w:rsidRPr="00CC6796" w:rsidRDefault="5F96DCB3" w:rsidP="008A29BA">
      <w:pPr>
        <w:pStyle w:val="Prrafodelista"/>
        <w:numPr>
          <w:ilvl w:val="0"/>
          <w:numId w:val="9"/>
        </w:numPr>
        <w:ind w:left="851" w:right="1172" w:hanging="284"/>
        <w:rPr>
          <w:lang w:val="es"/>
        </w:rPr>
      </w:pPr>
      <w:r w:rsidRPr="00CC6796">
        <w:rPr>
          <w:lang w:val="es"/>
        </w:rPr>
        <w:t>Condiciones especiales de entrega.</w:t>
      </w:r>
    </w:p>
    <w:p w14:paraId="1A79170C" w14:textId="728B0B54" w:rsidR="5F96DCB3" w:rsidRPr="00CC6796" w:rsidRDefault="5F96DCB3" w:rsidP="008A29BA">
      <w:pPr>
        <w:pStyle w:val="Prrafodelista"/>
        <w:numPr>
          <w:ilvl w:val="0"/>
          <w:numId w:val="9"/>
        </w:numPr>
        <w:ind w:left="851" w:right="1172" w:hanging="284"/>
        <w:rPr>
          <w:lang w:val="es"/>
        </w:rPr>
      </w:pPr>
      <w:r w:rsidRPr="00CC6796">
        <w:rPr>
          <w:lang w:val="es"/>
        </w:rPr>
        <w:t>Tendencias tecnológicas.</w:t>
      </w:r>
    </w:p>
    <w:p w14:paraId="37EA4B1F" w14:textId="3DE82E8E" w:rsidR="5F96DCB3" w:rsidRPr="00CC6796" w:rsidRDefault="5F96DCB3" w:rsidP="008A29BA">
      <w:pPr>
        <w:pStyle w:val="Prrafodelista"/>
        <w:numPr>
          <w:ilvl w:val="0"/>
          <w:numId w:val="9"/>
        </w:numPr>
        <w:ind w:left="851" w:right="1172" w:hanging="284"/>
        <w:rPr>
          <w:lang w:val="es"/>
        </w:rPr>
      </w:pPr>
      <w:r w:rsidRPr="00CC6796">
        <w:rPr>
          <w:lang w:val="es"/>
        </w:rPr>
        <w:t>Evolución de la infraestructura.</w:t>
      </w:r>
    </w:p>
    <w:p w14:paraId="3DE6BA76" w14:textId="7D0B959A" w:rsidR="5F96DCB3" w:rsidRPr="00CC6796" w:rsidRDefault="5F96DCB3" w:rsidP="008A29BA">
      <w:pPr>
        <w:pStyle w:val="Prrafodelista"/>
        <w:numPr>
          <w:ilvl w:val="0"/>
          <w:numId w:val="9"/>
        </w:numPr>
        <w:ind w:left="851" w:right="1172" w:hanging="284"/>
        <w:rPr>
          <w:lang w:val="es"/>
        </w:rPr>
      </w:pPr>
      <w:r w:rsidRPr="00CC6796">
        <w:rPr>
          <w:lang w:val="es"/>
        </w:rPr>
        <w:t>Tiempos de entrega.</w:t>
      </w:r>
    </w:p>
    <w:p w14:paraId="7D00F900" w14:textId="43C4FC6D" w:rsidR="1CF5470A" w:rsidRPr="00CC6796" w:rsidRDefault="1CF5470A" w:rsidP="00271829">
      <w:pPr>
        <w:ind w:left="1171" w:right="1172" w:hanging="360"/>
        <w:jc w:val="both"/>
        <w:rPr>
          <w:lang w:val="es"/>
        </w:rPr>
      </w:pPr>
    </w:p>
    <w:p w14:paraId="48FDA62A" w14:textId="491DA341" w:rsidR="5F96DCB3" w:rsidRPr="00CC6796" w:rsidRDefault="5F96DCB3" w:rsidP="00271829">
      <w:pPr>
        <w:ind w:left="451" w:right="1172"/>
        <w:rPr>
          <w:b/>
          <w:bCs/>
          <w:lang w:val="es"/>
        </w:rPr>
      </w:pPr>
      <w:r w:rsidRPr="00CC6796">
        <w:rPr>
          <w:b/>
          <w:bCs/>
          <w:lang w:val="es"/>
        </w:rPr>
        <w:t>Otros aspectos:</w:t>
      </w:r>
    </w:p>
    <w:p w14:paraId="77B3EA06" w14:textId="6EA1C5DF" w:rsidR="1CF5470A" w:rsidRPr="00CC6796" w:rsidRDefault="1CF5470A" w:rsidP="00271829">
      <w:pPr>
        <w:ind w:left="451" w:right="1172"/>
        <w:rPr>
          <w:lang w:val="es"/>
        </w:rPr>
      </w:pPr>
    </w:p>
    <w:p w14:paraId="7FAC71EB" w14:textId="1A7C3160" w:rsidR="5F96DCB3" w:rsidRPr="00CC6796" w:rsidRDefault="5F96DCB3" w:rsidP="008A29BA">
      <w:pPr>
        <w:pStyle w:val="Prrafodelista"/>
        <w:numPr>
          <w:ilvl w:val="0"/>
          <w:numId w:val="8"/>
        </w:numPr>
        <w:ind w:left="851" w:right="1172" w:hanging="284"/>
        <w:rPr>
          <w:lang w:val="es"/>
        </w:rPr>
      </w:pPr>
      <w:r w:rsidRPr="00CC6796">
        <w:rPr>
          <w:lang w:val="es"/>
        </w:rPr>
        <w:t>Sostenibilidad ambiental.</w:t>
      </w:r>
    </w:p>
    <w:p w14:paraId="45A1B2E3" w14:textId="7D8E10D2" w:rsidR="5F96DCB3" w:rsidRPr="00CC6796" w:rsidRDefault="5F96DCB3" w:rsidP="008A29BA">
      <w:pPr>
        <w:pStyle w:val="Prrafodelista"/>
        <w:numPr>
          <w:ilvl w:val="0"/>
          <w:numId w:val="8"/>
        </w:numPr>
        <w:ind w:left="851" w:right="1172" w:hanging="284"/>
        <w:rPr>
          <w:lang w:val="es"/>
        </w:rPr>
      </w:pPr>
      <w:r w:rsidRPr="00CC6796">
        <w:rPr>
          <w:lang w:val="es"/>
        </w:rPr>
        <w:t>Sostenibilidad social.</w:t>
      </w:r>
    </w:p>
    <w:p w14:paraId="78737D71" w14:textId="20674522" w:rsidR="5F96DCB3" w:rsidRPr="00CC6796" w:rsidRDefault="5F96DCB3" w:rsidP="008A29BA">
      <w:pPr>
        <w:pStyle w:val="Prrafodelista"/>
        <w:numPr>
          <w:ilvl w:val="0"/>
          <w:numId w:val="8"/>
        </w:numPr>
        <w:ind w:left="851" w:right="1172" w:hanging="284"/>
        <w:rPr>
          <w:lang w:val="es"/>
        </w:rPr>
      </w:pPr>
      <w:r w:rsidRPr="00CC6796">
        <w:rPr>
          <w:lang w:val="es"/>
        </w:rPr>
        <w:t>Aspectos políticos.</w:t>
      </w:r>
    </w:p>
    <w:p w14:paraId="0A3182D1" w14:textId="0DBACFCC" w:rsidR="5C825792" w:rsidRPr="00CC6796" w:rsidRDefault="5C825792" w:rsidP="008A29BA">
      <w:pPr>
        <w:pStyle w:val="Prrafodelista"/>
        <w:numPr>
          <w:ilvl w:val="0"/>
          <w:numId w:val="8"/>
        </w:numPr>
        <w:ind w:left="851" w:right="1172" w:hanging="284"/>
      </w:pPr>
      <w:r w:rsidRPr="00CC6796">
        <w:t>Análisis o</w:t>
      </w:r>
      <w:r w:rsidR="5F96DCB3" w:rsidRPr="00CC6796">
        <w:t>bligatoriedad uso de los Mecanismos de Agregación de Demanda de Colombia Compra Eficiente.</w:t>
      </w:r>
    </w:p>
    <w:p w14:paraId="58656C8B" w14:textId="1A46F6EF" w:rsidR="1CF5470A" w:rsidRPr="00CC6796" w:rsidRDefault="1CF5470A" w:rsidP="00271829">
      <w:pPr>
        <w:ind w:left="451" w:right="1172"/>
        <w:jc w:val="both"/>
        <w:rPr>
          <w:lang w:val="es"/>
        </w:rPr>
      </w:pPr>
    </w:p>
    <w:p w14:paraId="5DAADE9B" w14:textId="0FAE894C" w:rsidR="5F96DCB3" w:rsidRPr="00CC6796" w:rsidRDefault="5F96DCB3" w:rsidP="00271829">
      <w:pPr>
        <w:ind w:left="451" w:right="1172"/>
        <w:jc w:val="both"/>
        <w:rPr>
          <w:b/>
          <w:bCs/>
          <w:u w:val="single"/>
          <w:lang w:val="es"/>
        </w:rPr>
      </w:pPr>
      <w:r w:rsidRPr="00CC6796">
        <w:rPr>
          <w:b/>
          <w:bCs/>
          <w:u w:val="single"/>
          <w:lang w:val="es"/>
        </w:rPr>
        <w:t>Análisis de la Demanda:</w:t>
      </w:r>
    </w:p>
    <w:p w14:paraId="32B5A19B" w14:textId="10617A80" w:rsidR="1CF5470A" w:rsidRPr="00CC6796" w:rsidRDefault="1CF5470A" w:rsidP="00271829">
      <w:pPr>
        <w:ind w:left="451" w:right="1172"/>
        <w:jc w:val="both"/>
        <w:rPr>
          <w:lang w:val="es"/>
        </w:rPr>
      </w:pPr>
    </w:p>
    <w:p w14:paraId="3741657D" w14:textId="538EDE93" w:rsidR="5F96DCB3" w:rsidRPr="00CC6796" w:rsidRDefault="5F96DCB3" w:rsidP="00B16183">
      <w:pPr>
        <w:ind w:left="451" w:right="131"/>
        <w:jc w:val="both"/>
      </w:pPr>
      <w:r w:rsidRPr="00CC6796">
        <w:t>Este estudio tiene como objetivo principal entender el comportamiento de las adquisiciones de la entidad y de otras entidades estatales, además de determinar las posibles afectaciones a la oferta por las condiciones de la demanda actual.</w:t>
      </w:r>
    </w:p>
    <w:p w14:paraId="1D959E8C" w14:textId="6A70E210" w:rsidR="1CF5470A" w:rsidRPr="00CC6796" w:rsidRDefault="1CF5470A" w:rsidP="00B16183">
      <w:pPr>
        <w:ind w:left="451" w:right="131"/>
        <w:jc w:val="both"/>
        <w:rPr>
          <w:lang w:val="es"/>
        </w:rPr>
      </w:pPr>
    </w:p>
    <w:p w14:paraId="16CB3F34" w14:textId="004988C7" w:rsidR="5F96DCB3" w:rsidRPr="00CC6796" w:rsidRDefault="5F96DCB3" w:rsidP="00B16183">
      <w:pPr>
        <w:ind w:left="451" w:right="131"/>
        <w:jc w:val="both"/>
        <w:rPr>
          <w:lang w:val="es"/>
        </w:rPr>
      </w:pPr>
      <w:r w:rsidRPr="00CC6796">
        <w:rPr>
          <w:lang w:val="es"/>
        </w:rPr>
        <w:t>El comportamiento del gasto histórico se divide de la siguiente manera:</w:t>
      </w:r>
    </w:p>
    <w:p w14:paraId="4A83BB06" w14:textId="00E28DBC" w:rsidR="1CF5470A" w:rsidRPr="00CC6796" w:rsidRDefault="1CF5470A" w:rsidP="00B16183">
      <w:pPr>
        <w:ind w:left="451" w:right="131"/>
        <w:jc w:val="both"/>
        <w:rPr>
          <w:lang w:val="es"/>
        </w:rPr>
      </w:pPr>
    </w:p>
    <w:p w14:paraId="29E0B25D" w14:textId="00095805" w:rsidR="5F96DCB3" w:rsidRPr="00CC6796" w:rsidRDefault="5F96DCB3" w:rsidP="008A29BA">
      <w:pPr>
        <w:pStyle w:val="Prrafodelista"/>
        <w:numPr>
          <w:ilvl w:val="0"/>
          <w:numId w:val="7"/>
        </w:numPr>
        <w:tabs>
          <w:tab w:val="left" w:pos="851"/>
        </w:tabs>
        <w:ind w:left="993" w:right="131" w:hanging="567"/>
        <w:rPr>
          <w:lang w:val="es"/>
        </w:rPr>
      </w:pPr>
      <w:r w:rsidRPr="00CC6796">
        <w:rPr>
          <w:lang w:val="es"/>
        </w:rPr>
        <w:t>¿Cómo ha adquirido la entidad estatal en el pasado el bien, obra o servicio? y ¿Cómo han adquirido otras entidades estatales en el pasado el bien, obra o servicio?</w:t>
      </w:r>
    </w:p>
    <w:p w14:paraId="47FF8A43" w14:textId="30B98859" w:rsidR="1CF5470A" w:rsidRPr="00CC6796" w:rsidRDefault="1CF5470A" w:rsidP="00B16183">
      <w:pPr>
        <w:pStyle w:val="Prrafodelista"/>
        <w:ind w:left="1171" w:right="131" w:hanging="360"/>
        <w:rPr>
          <w:lang w:val="es"/>
        </w:rPr>
      </w:pPr>
    </w:p>
    <w:p w14:paraId="6A894A83" w14:textId="58A26290" w:rsidR="5F96DCB3" w:rsidRPr="00CC6796" w:rsidRDefault="5F96DCB3" w:rsidP="00B16183">
      <w:pPr>
        <w:ind w:left="451" w:right="131"/>
        <w:jc w:val="both"/>
        <w:rPr>
          <w:rStyle w:val="Hipervnculo"/>
          <w:b/>
          <w:bCs/>
          <w:color w:val="auto"/>
          <w:u w:val="none"/>
        </w:rPr>
      </w:pPr>
      <w:hyperlink r:id="rId16" w:history="1">
        <w:r w:rsidRPr="00CC6796">
          <w:rPr>
            <w:rStyle w:val="Hipervnculo"/>
            <w:color w:val="auto"/>
            <w:u w:val="none"/>
          </w:rPr>
          <w:t>La entidad estatal debe analizar el</w:t>
        </w:r>
      </w:hyperlink>
      <w:r w:rsidRPr="00CC6796">
        <w:rPr>
          <w:lang w:val="es"/>
        </w:rPr>
        <w:t xml:space="preserve"> </w:t>
      </w:r>
      <w:hyperlink r:id="rId17" w:history="1">
        <w:r w:rsidRPr="00CC6796">
          <w:rPr>
            <w:rStyle w:val="Hipervnculo"/>
            <w:color w:val="auto"/>
            <w:u w:val="none"/>
          </w:rPr>
          <w:t>comportamiento de sus adquisiciones</w:t>
        </w:r>
      </w:hyperlink>
      <w:r w:rsidRPr="00CC6796">
        <w:rPr>
          <w:lang w:val="es"/>
        </w:rPr>
        <w:t xml:space="preserve"> </w:t>
      </w:r>
      <w:hyperlink r:id="rId18" w:history="1">
        <w:r w:rsidRPr="00CC6796">
          <w:rPr>
            <w:rStyle w:val="Hipervnculo"/>
            <w:color w:val="auto"/>
            <w:u w:val="none"/>
          </w:rPr>
          <w:t>anteriores con relación a determinado bien,</w:t>
        </w:r>
      </w:hyperlink>
      <w:r w:rsidRPr="00CC6796">
        <w:rPr>
          <w:lang w:val="es"/>
        </w:rPr>
        <w:t xml:space="preserve"> </w:t>
      </w:r>
      <w:hyperlink r:id="rId19" w:history="1">
        <w:r w:rsidRPr="00CC6796">
          <w:rPr>
            <w:rStyle w:val="Hipervnculo"/>
            <w:color w:val="auto"/>
            <w:u w:val="none"/>
          </w:rPr>
          <w:t>obra o servicio y como lo han realizado otras entidades teniendo en cuenta variables</w:t>
        </w:r>
      </w:hyperlink>
      <w:r w:rsidRPr="00CC6796">
        <w:rPr>
          <w:lang w:val="es"/>
        </w:rPr>
        <w:t xml:space="preserve"> </w:t>
      </w:r>
      <w:hyperlink r:id="rId20" w:history="1">
        <w:r w:rsidRPr="00CC6796">
          <w:rPr>
            <w:rStyle w:val="Hipervnculo"/>
            <w:color w:val="auto"/>
            <w:u w:val="none"/>
          </w:rPr>
          <w:t>como:</w:t>
        </w:r>
      </w:hyperlink>
    </w:p>
    <w:p w14:paraId="4F6D9FDF" w14:textId="09211A83" w:rsidR="1CF5470A" w:rsidRPr="00CC6796" w:rsidRDefault="1CF5470A" w:rsidP="00B16183">
      <w:pPr>
        <w:ind w:right="131"/>
        <w:jc w:val="both"/>
      </w:pPr>
    </w:p>
    <w:p w14:paraId="44ED9818" w14:textId="4F36C45B" w:rsidR="5F96DCB3" w:rsidRPr="00CC6796" w:rsidRDefault="5F96DCB3" w:rsidP="008A29BA">
      <w:pPr>
        <w:pStyle w:val="Prrafodelista"/>
        <w:numPr>
          <w:ilvl w:val="0"/>
          <w:numId w:val="6"/>
        </w:numPr>
        <w:ind w:left="1171" w:right="131"/>
      </w:pPr>
      <w:hyperlink r:id="rId21" w:history="1">
        <w:r w:rsidRPr="00CC6796">
          <w:rPr>
            <w:rStyle w:val="Hipervnculo"/>
            <w:color w:val="auto"/>
            <w:u w:val="none"/>
          </w:rPr>
          <w:t>Objeto del contrato.</w:t>
        </w:r>
      </w:hyperlink>
    </w:p>
    <w:p w14:paraId="34A7A80A" w14:textId="6A2033DE" w:rsidR="5F96DCB3" w:rsidRPr="00CC6796" w:rsidRDefault="5F96DCB3" w:rsidP="008A29BA">
      <w:pPr>
        <w:pStyle w:val="Prrafodelista"/>
        <w:numPr>
          <w:ilvl w:val="0"/>
          <w:numId w:val="6"/>
        </w:numPr>
        <w:ind w:left="1171" w:right="131"/>
      </w:pPr>
      <w:hyperlink r:id="rId22" w:history="1">
        <w:r w:rsidRPr="00CC6796">
          <w:rPr>
            <w:rStyle w:val="Hipervnculo"/>
            <w:color w:val="auto"/>
            <w:u w:val="none"/>
          </w:rPr>
          <w:t>Cantidad del bien, obra o servicio.</w:t>
        </w:r>
      </w:hyperlink>
    </w:p>
    <w:p w14:paraId="19521E66" w14:textId="4BA8FD4D" w:rsidR="5F96DCB3" w:rsidRPr="00CC6796" w:rsidRDefault="4CD3A5F3" w:rsidP="008A29BA">
      <w:pPr>
        <w:pStyle w:val="Prrafodelista"/>
        <w:numPr>
          <w:ilvl w:val="0"/>
          <w:numId w:val="6"/>
        </w:numPr>
        <w:ind w:left="1171" w:right="131"/>
      </w:pPr>
      <w:r w:rsidRPr="00CC6796">
        <w:rPr>
          <w:lang w:val="es"/>
        </w:rPr>
        <w:t>Número de contratos</w:t>
      </w:r>
      <w:r w:rsidRPr="00CC6796">
        <w:t>,</w:t>
      </w:r>
      <w:r w:rsidR="731ABDF4" w:rsidRPr="00CC6796">
        <w:t xml:space="preserve"> valor,</w:t>
      </w:r>
      <w:r w:rsidRPr="00CC6796">
        <w:t xml:space="preserve"> forma de </w:t>
      </w:r>
      <w:hyperlink r:id="rId23" w:history="1">
        <w:r w:rsidRPr="00CC6796">
          <w:rPr>
            <w:rStyle w:val="Hipervnculo"/>
            <w:color w:val="auto"/>
            <w:u w:val="none"/>
          </w:rPr>
          <w:t>pago y su vigencia.</w:t>
        </w:r>
      </w:hyperlink>
    </w:p>
    <w:p w14:paraId="6E6C8935" w14:textId="314E1531" w:rsidR="5F96DCB3" w:rsidRPr="00CC6796" w:rsidRDefault="52DE806F" w:rsidP="008A29BA">
      <w:pPr>
        <w:pStyle w:val="Prrafodelista"/>
        <w:numPr>
          <w:ilvl w:val="0"/>
          <w:numId w:val="6"/>
        </w:numPr>
        <w:ind w:left="1171" w:right="131"/>
      </w:pPr>
      <w:r w:rsidRPr="00CC6796">
        <w:t>Autorizaciones, permisos y licencias requeridas para su ejecución; y, cuando el contrato incluye diseño y construcción, los documentos técnicos para el desarrollo del proyecto.</w:t>
      </w:r>
    </w:p>
    <w:p w14:paraId="3C23E142" w14:textId="0BED4538" w:rsidR="5F96DCB3" w:rsidRPr="00CC6796" w:rsidRDefault="56B357DE" w:rsidP="008A29BA">
      <w:pPr>
        <w:pStyle w:val="Prrafodelista"/>
        <w:numPr>
          <w:ilvl w:val="0"/>
          <w:numId w:val="6"/>
        </w:numPr>
        <w:ind w:left="1171" w:right="131"/>
      </w:pPr>
      <w:r w:rsidRPr="00CC6796">
        <w:t>Presupuesto con cargo al cual han sido ejecutados los contratos (inversión o funcionamiento) y si ha habido lugar a vigencias futuras.</w:t>
      </w:r>
    </w:p>
    <w:p w14:paraId="4E8DB14D" w14:textId="29130EA0" w:rsidR="140779C6" w:rsidRPr="00CC6796" w:rsidRDefault="140779C6" w:rsidP="008A29BA">
      <w:pPr>
        <w:pStyle w:val="Prrafodelista"/>
        <w:numPr>
          <w:ilvl w:val="0"/>
          <w:numId w:val="6"/>
        </w:numPr>
        <w:ind w:left="1171" w:right="131"/>
      </w:pPr>
      <w:r w:rsidRPr="00CC6796">
        <w:t>Cantidad de contratos exigidos para acreditar la experiencia general.</w:t>
      </w:r>
    </w:p>
    <w:p w14:paraId="535E958D" w14:textId="74CF1B11" w:rsidR="5F96DCB3" w:rsidRPr="00CC6796" w:rsidRDefault="5F96DCB3" w:rsidP="008A29BA">
      <w:pPr>
        <w:pStyle w:val="Prrafodelista"/>
        <w:numPr>
          <w:ilvl w:val="0"/>
          <w:numId w:val="6"/>
        </w:numPr>
        <w:ind w:left="1171" w:right="131"/>
      </w:pPr>
      <w:r w:rsidRPr="00CC6796">
        <w:t>Porcentajes de ahorro obtenidos en los procesos de selección.</w:t>
      </w:r>
    </w:p>
    <w:p w14:paraId="15F69143" w14:textId="66FCCE0F" w:rsidR="5D409353" w:rsidRPr="00CC6796" w:rsidRDefault="5D409353" w:rsidP="008A29BA">
      <w:pPr>
        <w:pStyle w:val="Prrafodelista"/>
        <w:numPr>
          <w:ilvl w:val="0"/>
          <w:numId w:val="6"/>
        </w:numPr>
        <w:ind w:left="1171" w:right="131"/>
      </w:pPr>
      <w:r w:rsidRPr="00CC6796">
        <w:t>Proveedores</w:t>
      </w:r>
      <w:r w:rsidR="5F96DCB3" w:rsidRPr="00CC6796">
        <w:t xml:space="preserve"> que han participado en los procesos de selección.</w:t>
      </w:r>
    </w:p>
    <w:p w14:paraId="7FCE0BF8" w14:textId="279DAA39" w:rsidR="5F96DCB3" w:rsidRPr="00CC6796" w:rsidRDefault="5F96DCB3" w:rsidP="008A29BA">
      <w:pPr>
        <w:pStyle w:val="Prrafodelista"/>
        <w:numPr>
          <w:ilvl w:val="0"/>
          <w:numId w:val="6"/>
        </w:numPr>
        <w:ind w:left="1171" w:right="131"/>
      </w:pPr>
      <w:r w:rsidRPr="00CC6796">
        <w:t>Comportamiento de los contratistas e imposición de sanciones.</w:t>
      </w:r>
    </w:p>
    <w:p w14:paraId="2A46A0DB" w14:textId="24E1C198" w:rsidR="5F96DCB3" w:rsidRPr="00CC6796" w:rsidRDefault="5F96DCB3" w:rsidP="008A29BA">
      <w:pPr>
        <w:pStyle w:val="Prrafodelista"/>
        <w:numPr>
          <w:ilvl w:val="0"/>
          <w:numId w:val="6"/>
        </w:numPr>
        <w:ind w:left="1171" w:right="131"/>
      </w:pPr>
      <w:r w:rsidRPr="00CC6796">
        <w:t>Requisitos habilitantes solicitados (capacidad técnica, jurídica, financiera).</w:t>
      </w:r>
    </w:p>
    <w:p w14:paraId="68203162" w14:textId="31162210" w:rsidR="5F96DCB3" w:rsidRPr="00CC6796" w:rsidRDefault="5F96DCB3" w:rsidP="008A29BA">
      <w:pPr>
        <w:pStyle w:val="Prrafodelista"/>
        <w:numPr>
          <w:ilvl w:val="0"/>
          <w:numId w:val="6"/>
        </w:numPr>
        <w:ind w:left="1171" w:right="131"/>
      </w:pPr>
      <w:r w:rsidRPr="00CC6796">
        <w:t xml:space="preserve">Criterios ponderables incluidos. </w:t>
      </w:r>
    </w:p>
    <w:p w14:paraId="5489F81D" w14:textId="3663569E" w:rsidR="5F96DCB3" w:rsidRPr="00CC6796" w:rsidRDefault="5F96DCB3" w:rsidP="008A29BA">
      <w:pPr>
        <w:pStyle w:val="Prrafodelista"/>
        <w:numPr>
          <w:ilvl w:val="0"/>
          <w:numId w:val="6"/>
        </w:numPr>
        <w:ind w:left="1171" w:right="131"/>
      </w:pPr>
      <w:r w:rsidRPr="00CC6796">
        <w:t>Criterios diferenciales incluidos.</w:t>
      </w:r>
    </w:p>
    <w:p w14:paraId="2E839E4D" w14:textId="17C981F3" w:rsidR="5F96DCB3" w:rsidRPr="00CC6796" w:rsidRDefault="5F96DCB3" w:rsidP="008A29BA">
      <w:pPr>
        <w:pStyle w:val="Prrafodelista"/>
        <w:numPr>
          <w:ilvl w:val="0"/>
          <w:numId w:val="6"/>
        </w:numPr>
        <w:ind w:left="1171" w:right="131"/>
      </w:pPr>
      <w:r w:rsidRPr="00CC6796">
        <w:lastRenderedPageBreak/>
        <w:t>Condiciones de pago establecidas en los contratos.</w:t>
      </w:r>
    </w:p>
    <w:p w14:paraId="4CAF8BC5" w14:textId="4B57E0FC" w:rsidR="5F96DCB3" w:rsidRPr="00CC6796" w:rsidRDefault="5F96DCB3" w:rsidP="008A29BA">
      <w:pPr>
        <w:pStyle w:val="Prrafodelista"/>
        <w:numPr>
          <w:ilvl w:val="0"/>
          <w:numId w:val="6"/>
        </w:numPr>
        <w:ind w:left="1171" w:right="131"/>
      </w:pPr>
      <w:r w:rsidRPr="00CC6796">
        <w:t>Cronogramas.</w:t>
      </w:r>
    </w:p>
    <w:p w14:paraId="77046095" w14:textId="081A62F3" w:rsidR="5F96DCB3" w:rsidRPr="00CC6796" w:rsidRDefault="5F96DCB3" w:rsidP="008A29BA">
      <w:pPr>
        <w:pStyle w:val="Prrafodelista"/>
        <w:numPr>
          <w:ilvl w:val="0"/>
          <w:numId w:val="6"/>
        </w:numPr>
        <w:ind w:left="1171" w:right="131"/>
      </w:pPr>
      <w:r w:rsidRPr="00CC6796">
        <w:t>Tiempos y lugares de entrega acordados.</w:t>
      </w:r>
    </w:p>
    <w:p w14:paraId="65CDC55A" w14:textId="7A3ABD73" w:rsidR="5F96DCB3" w:rsidRPr="00CC6796" w:rsidRDefault="5F96DCB3" w:rsidP="008A29BA">
      <w:pPr>
        <w:pStyle w:val="Prrafodelista"/>
        <w:numPr>
          <w:ilvl w:val="0"/>
          <w:numId w:val="6"/>
        </w:numPr>
        <w:ind w:left="1171" w:right="131"/>
      </w:pPr>
      <w:r w:rsidRPr="00CC6796">
        <w:t>Garantías exigidas y siniestros.</w:t>
      </w:r>
    </w:p>
    <w:p w14:paraId="57108400" w14:textId="20C4E1F8" w:rsidR="5F96DCB3" w:rsidRPr="00CC6796" w:rsidRDefault="5F96DCB3" w:rsidP="008A29BA">
      <w:pPr>
        <w:pStyle w:val="Prrafodelista"/>
        <w:numPr>
          <w:ilvl w:val="0"/>
          <w:numId w:val="6"/>
        </w:numPr>
        <w:ind w:left="1171" w:right="131"/>
      </w:pPr>
      <w:r w:rsidRPr="00CC6796">
        <w:t>Acuerdos de nivel de servicios.</w:t>
      </w:r>
    </w:p>
    <w:p w14:paraId="4CFDC731" w14:textId="3A5BD48B" w:rsidR="5F96DCB3" w:rsidRPr="00CC6796" w:rsidRDefault="5F96DCB3" w:rsidP="008A29BA">
      <w:pPr>
        <w:pStyle w:val="Prrafodelista"/>
        <w:numPr>
          <w:ilvl w:val="0"/>
          <w:numId w:val="6"/>
        </w:numPr>
        <w:ind w:left="1171" w:right="131"/>
      </w:pPr>
      <w:r w:rsidRPr="00CC6796">
        <w:t>Riesgos previsibles.</w:t>
      </w:r>
    </w:p>
    <w:p w14:paraId="1C64E710" w14:textId="2A7E558F" w:rsidR="5F96DCB3" w:rsidRPr="00CC6796" w:rsidRDefault="5F96DCB3" w:rsidP="008A29BA">
      <w:pPr>
        <w:pStyle w:val="Prrafodelista"/>
        <w:numPr>
          <w:ilvl w:val="0"/>
          <w:numId w:val="6"/>
        </w:numPr>
        <w:ind w:left="1171" w:right="131"/>
        <w:rPr>
          <w:lang w:val="es"/>
        </w:rPr>
      </w:pPr>
      <w:hyperlink r:id="rId24" w:history="1">
        <w:r w:rsidRPr="00CC6796">
          <w:rPr>
            <w:rStyle w:val="Hipervnculo"/>
            <w:color w:val="auto"/>
            <w:u w:val="none"/>
          </w:rPr>
          <w:t>Modalidad de selección del proceso.</w:t>
        </w:r>
      </w:hyperlink>
      <w:r w:rsidRPr="00CC6796">
        <w:rPr>
          <w:lang w:val="es"/>
        </w:rPr>
        <w:t xml:space="preserve"> </w:t>
      </w:r>
    </w:p>
    <w:p w14:paraId="24515B75" w14:textId="3199B5DC" w:rsidR="1CF5470A" w:rsidRPr="00CC6796" w:rsidRDefault="1CF5470A" w:rsidP="00B16183">
      <w:pPr>
        <w:pStyle w:val="Prrafodelista"/>
        <w:ind w:left="1171" w:right="131" w:hanging="360"/>
        <w:rPr>
          <w:lang w:val="es"/>
        </w:rPr>
      </w:pPr>
    </w:p>
    <w:p w14:paraId="730C2687" w14:textId="2265E1CC" w:rsidR="5F96DCB3" w:rsidRPr="00CC6796" w:rsidRDefault="5F96DCB3" w:rsidP="00B16183">
      <w:pPr>
        <w:ind w:left="451" w:right="131"/>
        <w:jc w:val="both"/>
      </w:pPr>
      <w:r w:rsidRPr="00CC6796">
        <w:t>Esta información puede identificarse a partir de bases de datos internas de la entidad estatal, en aplicativos como datos abiertos del SECOP o mediante el uso de la herramienta de visualización para el análisis de demanda del modelo de abastecimiento estratégico de Colombia Compra Eficiente.</w:t>
      </w:r>
    </w:p>
    <w:p w14:paraId="2F848AED" w14:textId="4C6B6B4A" w:rsidR="1CF5470A" w:rsidRPr="00CC6796" w:rsidRDefault="1CF5470A" w:rsidP="00B16183">
      <w:pPr>
        <w:ind w:left="451" w:right="131"/>
        <w:jc w:val="both"/>
        <w:rPr>
          <w:lang w:val="es"/>
        </w:rPr>
      </w:pPr>
    </w:p>
    <w:p w14:paraId="4F320F72" w14:textId="23C98B9E" w:rsidR="5F96DCB3" w:rsidRPr="00CC6796" w:rsidRDefault="5F96DCB3" w:rsidP="00B16183">
      <w:pPr>
        <w:ind w:left="451" w:right="131"/>
        <w:jc w:val="both"/>
        <w:rPr>
          <w:b/>
          <w:bCs/>
          <w:u w:val="single"/>
          <w:lang w:val="es"/>
        </w:rPr>
      </w:pPr>
      <w:r w:rsidRPr="00CC6796">
        <w:rPr>
          <w:b/>
          <w:bCs/>
          <w:u w:val="single"/>
          <w:lang w:val="es"/>
        </w:rPr>
        <w:t>Análisis de la Oferta:</w:t>
      </w:r>
    </w:p>
    <w:p w14:paraId="719F17DB" w14:textId="775A635A" w:rsidR="1CF5470A" w:rsidRPr="00CC6796" w:rsidRDefault="1CF5470A" w:rsidP="00B16183">
      <w:pPr>
        <w:ind w:left="451" w:right="131"/>
        <w:jc w:val="both"/>
        <w:rPr>
          <w:lang w:val="es"/>
        </w:rPr>
      </w:pPr>
    </w:p>
    <w:p w14:paraId="6695E3F7" w14:textId="6C68588B" w:rsidR="5F96DCB3" w:rsidRPr="00CC6796" w:rsidRDefault="5F96DCB3" w:rsidP="00B16183">
      <w:pPr>
        <w:ind w:left="451" w:right="131"/>
        <w:jc w:val="both"/>
      </w:pPr>
      <w:r w:rsidRPr="00CC6796">
        <w:t>El estudio de la oferta tiene como objetivo identificar las opciones de suministro y los posibles proveedores que pueden suministrar los bienes, obras o servicios que se requiere para satisfacer la necesidad. Con esta información, aunada a los aspectos generales del mercado, la entidad tendrá una información consolidada que le servirá para definir los requisitos habilitantes en el Proceso de Contratación.</w:t>
      </w:r>
    </w:p>
    <w:p w14:paraId="452B4EF3" w14:textId="28545D64" w:rsidR="1CF5470A" w:rsidRPr="00CC6796" w:rsidRDefault="1CF5470A" w:rsidP="00B16183">
      <w:pPr>
        <w:ind w:left="451" w:right="131"/>
        <w:jc w:val="both"/>
        <w:rPr>
          <w:lang w:val="es"/>
        </w:rPr>
      </w:pPr>
    </w:p>
    <w:p w14:paraId="2A88DEC3" w14:textId="71A65209" w:rsidR="5F96DCB3" w:rsidRPr="00CC6796" w:rsidRDefault="5F96DCB3" w:rsidP="00B16183">
      <w:pPr>
        <w:ind w:left="451" w:right="131"/>
        <w:jc w:val="both"/>
      </w:pPr>
      <w:r w:rsidRPr="00CC6796">
        <w:t>Con la estructuración de este análisis de la oferta, el Ministerio obtendrá las diferentes opciones disponibles de suministro del bien o servicio que requiere a partir de las categorías de compra definidas en la segmentación del producto. Este análisis permitirá conocer y realizar una caracterización más objetiva de los oferentes que se perfilan como futuros proveedores de la Entidad.</w:t>
      </w:r>
    </w:p>
    <w:p w14:paraId="2A5A6D7B" w14:textId="7238559A" w:rsidR="1CF5470A" w:rsidRPr="00CC6796" w:rsidRDefault="1CF5470A" w:rsidP="00B16183">
      <w:pPr>
        <w:ind w:left="451" w:right="131"/>
        <w:jc w:val="both"/>
        <w:rPr>
          <w:lang w:val="es"/>
        </w:rPr>
      </w:pPr>
    </w:p>
    <w:p w14:paraId="1C19BDB3" w14:textId="30520C5F" w:rsidR="5F96DCB3" w:rsidRPr="00CC6796" w:rsidRDefault="5F96DCB3" w:rsidP="00B16183">
      <w:pPr>
        <w:ind w:left="451" w:right="131"/>
        <w:jc w:val="both"/>
        <w:rPr>
          <w:lang w:val="es"/>
        </w:rPr>
      </w:pPr>
      <w:r w:rsidRPr="00CC6796">
        <w:rPr>
          <w:lang w:val="es"/>
        </w:rPr>
        <w:t>Con la identificación y el análisis de los oferentes del bien o servicio que se pretende adquirir, el Ministerio puede identificar proveedores potenciales, evaluar las ventajas y desventajas que ofrecen cada uno de éstos, garantizar la transparencia en los procesos de contratación y, de especial importancia, promover la eficiencia en la gestión de los recursos públicos.</w:t>
      </w:r>
    </w:p>
    <w:p w14:paraId="20F77F3E" w14:textId="26358557" w:rsidR="1CF5470A" w:rsidRPr="00CC6796" w:rsidRDefault="1CF5470A" w:rsidP="00B16183">
      <w:pPr>
        <w:ind w:left="451" w:right="131"/>
        <w:jc w:val="both"/>
        <w:rPr>
          <w:lang w:val="es"/>
        </w:rPr>
      </w:pPr>
    </w:p>
    <w:p w14:paraId="67FB6F44" w14:textId="12E9C34A" w:rsidR="5F96DCB3" w:rsidRPr="00CC6796" w:rsidRDefault="5F96DCB3" w:rsidP="00B16183">
      <w:pPr>
        <w:ind w:left="451" w:right="131"/>
        <w:jc w:val="both"/>
        <w:rPr>
          <w:lang w:val="es"/>
        </w:rPr>
      </w:pPr>
      <w:r w:rsidRPr="00CC6796">
        <w:rPr>
          <w:lang w:val="es"/>
        </w:rPr>
        <w:t>Con independencia de la naturaleza del contrato o convenio, su monto o su modalidad de selección, es deber de la Entidad a través del o las áreas que requieren la necesidad, realizar el análisis necesario para conocer el sector al que pertenece el objeto del proceso de contratación desde la perspectiva legal, comercial, financiera, organizacional, técnica y de análisis de riesgo.</w:t>
      </w:r>
    </w:p>
    <w:p w14:paraId="5F14B618" w14:textId="151D68F2" w:rsidR="1CF5470A" w:rsidRPr="00CC6796" w:rsidRDefault="1CF5470A" w:rsidP="00B16183">
      <w:pPr>
        <w:ind w:left="451" w:right="131"/>
        <w:jc w:val="both"/>
        <w:rPr>
          <w:lang w:val="es"/>
        </w:rPr>
      </w:pPr>
    </w:p>
    <w:p w14:paraId="23F7AF54" w14:textId="76A84EDF" w:rsidR="5F96DCB3" w:rsidRPr="00CC6796" w:rsidRDefault="5F96DCB3" w:rsidP="00B16183">
      <w:pPr>
        <w:ind w:left="451" w:right="131"/>
        <w:jc w:val="both"/>
        <w:rPr>
          <w:lang w:val="es"/>
        </w:rPr>
      </w:pPr>
      <w:r w:rsidRPr="00CC6796">
        <w:rPr>
          <w:lang w:val="es"/>
        </w:rPr>
        <w:t>Los estudios del sector deben dar respuesta a:</w:t>
      </w:r>
    </w:p>
    <w:p w14:paraId="500F60A9" w14:textId="3BDBF149" w:rsidR="1CF5470A" w:rsidRPr="00CC6796" w:rsidRDefault="1CF5470A" w:rsidP="00B16183">
      <w:pPr>
        <w:ind w:left="451" w:right="131"/>
        <w:jc w:val="both"/>
        <w:rPr>
          <w:lang w:val="es"/>
        </w:rPr>
      </w:pPr>
    </w:p>
    <w:p w14:paraId="407763EE" w14:textId="331FA64A" w:rsidR="5F96DCB3" w:rsidRPr="00CC6796" w:rsidRDefault="5F96DCB3" w:rsidP="008A29BA">
      <w:pPr>
        <w:pStyle w:val="Prrafodelista"/>
        <w:numPr>
          <w:ilvl w:val="0"/>
          <w:numId w:val="5"/>
        </w:numPr>
        <w:ind w:left="1171" w:right="131"/>
        <w:rPr>
          <w:lang w:val="es"/>
        </w:rPr>
      </w:pPr>
      <w:r w:rsidRPr="00CC6796">
        <w:rPr>
          <w:lang w:val="es"/>
        </w:rPr>
        <w:t>¿Quiénes son los proveedores del bien o servicio que se pretende adquirir?</w:t>
      </w:r>
    </w:p>
    <w:p w14:paraId="34ACE789" w14:textId="3493B333" w:rsidR="5F96DCB3" w:rsidRPr="00CC6796" w:rsidRDefault="5F96DCB3" w:rsidP="008A29BA">
      <w:pPr>
        <w:pStyle w:val="Prrafodelista"/>
        <w:numPr>
          <w:ilvl w:val="0"/>
          <w:numId w:val="5"/>
        </w:numPr>
        <w:ind w:left="1171" w:right="131"/>
        <w:rPr>
          <w:lang w:val="es"/>
        </w:rPr>
      </w:pPr>
      <w:r w:rsidRPr="00CC6796">
        <w:rPr>
          <w:lang w:val="es"/>
        </w:rPr>
        <w:t>¿Cómo son estos proveedores y cuál es su tamaño empresarial?</w:t>
      </w:r>
    </w:p>
    <w:p w14:paraId="3646D917" w14:textId="77691417" w:rsidR="5F96DCB3" w:rsidRPr="00CC6796" w:rsidRDefault="5F96DCB3" w:rsidP="008A29BA">
      <w:pPr>
        <w:pStyle w:val="Prrafodelista"/>
        <w:numPr>
          <w:ilvl w:val="0"/>
          <w:numId w:val="5"/>
        </w:numPr>
        <w:ind w:left="1171" w:right="131"/>
        <w:rPr>
          <w:lang w:val="es"/>
        </w:rPr>
      </w:pPr>
      <w:r w:rsidRPr="00CC6796">
        <w:rPr>
          <w:lang w:val="es"/>
        </w:rPr>
        <w:t>¿Cómo ofrecen estos productos?</w:t>
      </w:r>
    </w:p>
    <w:p w14:paraId="2B33B74A" w14:textId="7C95131A" w:rsidR="5F96DCB3" w:rsidRPr="00CC6796" w:rsidRDefault="5F96DCB3" w:rsidP="008A29BA">
      <w:pPr>
        <w:pStyle w:val="Prrafodelista"/>
        <w:numPr>
          <w:ilvl w:val="0"/>
          <w:numId w:val="5"/>
        </w:numPr>
        <w:ind w:left="1171" w:right="131"/>
        <w:rPr>
          <w:lang w:val="es"/>
        </w:rPr>
      </w:pPr>
      <w:r w:rsidRPr="00CC6796">
        <w:rPr>
          <w:lang w:val="es"/>
        </w:rPr>
        <w:t>¿Cómo cobran?</w:t>
      </w:r>
    </w:p>
    <w:p w14:paraId="105650DB" w14:textId="20142C48" w:rsidR="5F96DCB3" w:rsidRPr="00CC6796" w:rsidRDefault="5F96DCB3" w:rsidP="008A29BA">
      <w:pPr>
        <w:pStyle w:val="Prrafodelista"/>
        <w:numPr>
          <w:ilvl w:val="0"/>
          <w:numId w:val="5"/>
        </w:numPr>
        <w:ind w:left="1171" w:right="131"/>
        <w:rPr>
          <w:lang w:val="es"/>
        </w:rPr>
      </w:pPr>
      <w:r w:rsidRPr="00CC6796">
        <w:rPr>
          <w:lang w:val="es"/>
        </w:rPr>
        <w:t xml:space="preserve">¿El bien o servicio se produce o se comercializa en la ubicación donde recaerá el objeto del </w:t>
      </w:r>
    </w:p>
    <w:p w14:paraId="6B2BFEDC" w14:textId="7C77D18E" w:rsidR="5F96DCB3" w:rsidRPr="00CC6796" w:rsidRDefault="5F96DCB3" w:rsidP="008A29BA">
      <w:pPr>
        <w:pStyle w:val="Prrafodelista"/>
        <w:numPr>
          <w:ilvl w:val="0"/>
          <w:numId w:val="5"/>
        </w:numPr>
        <w:ind w:left="1171" w:right="131"/>
        <w:rPr>
          <w:lang w:val="es"/>
        </w:rPr>
      </w:pPr>
      <w:r w:rsidRPr="00CC6796">
        <w:rPr>
          <w:lang w:val="es"/>
        </w:rPr>
        <w:t xml:space="preserve">contrato?; </w:t>
      </w:r>
    </w:p>
    <w:p w14:paraId="36B13D32" w14:textId="04385ADB" w:rsidR="5F96DCB3" w:rsidRPr="00CC6796" w:rsidRDefault="5F96DCB3" w:rsidP="008A29BA">
      <w:pPr>
        <w:pStyle w:val="Prrafodelista"/>
        <w:numPr>
          <w:ilvl w:val="0"/>
          <w:numId w:val="5"/>
        </w:numPr>
        <w:ind w:left="1171" w:right="131"/>
        <w:rPr>
          <w:lang w:val="es"/>
        </w:rPr>
      </w:pPr>
      <w:r w:rsidRPr="00CC6796">
        <w:rPr>
          <w:lang w:val="es"/>
        </w:rPr>
        <w:t>¿Qué cantidades y calidades ofrecen?</w:t>
      </w:r>
    </w:p>
    <w:p w14:paraId="29FC8320" w14:textId="2FF8835B" w:rsidR="5E053892" w:rsidRPr="00CC6796" w:rsidRDefault="5E053892" w:rsidP="008A29BA">
      <w:pPr>
        <w:pStyle w:val="Prrafodelista"/>
        <w:numPr>
          <w:ilvl w:val="0"/>
          <w:numId w:val="5"/>
        </w:numPr>
        <w:ind w:left="1171" w:right="131"/>
      </w:pPr>
      <w:r w:rsidRPr="00CC6796">
        <w:t>¿Cuál es el valor que se cobra por los bienes y/o servicios a requerir?</w:t>
      </w:r>
    </w:p>
    <w:p w14:paraId="0C2E0CA7" w14:textId="400A2B3A" w:rsidR="58277A11" w:rsidRPr="00CC6796" w:rsidRDefault="58277A11" w:rsidP="008A29BA">
      <w:pPr>
        <w:pStyle w:val="Prrafodelista"/>
        <w:numPr>
          <w:ilvl w:val="0"/>
          <w:numId w:val="5"/>
        </w:numPr>
        <w:ind w:left="1171" w:right="131"/>
        <w:rPr>
          <w:lang w:val="es"/>
        </w:rPr>
      </w:pPr>
      <w:r w:rsidRPr="00CC6796">
        <w:rPr>
          <w:lang w:val="es"/>
        </w:rPr>
        <w:t>¿En qué margen de utilidad trabajan?</w:t>
      </w:r>
    </w:p>
    <w:p w14:paraId="7E5F83B2" w14:textId="4DFCF99D" w:rsidR="5F96DCB3" w:rsidRPr="00CC6796" w:rsidRDefault="5F96DCB3" w:rsidP="008A29BA">
      <w:pPr>
        <w:pStyle w:val="Prrafodelista"/>
        <w:numPr>
          <w:ilvl w:val="0"/>
          <w:numId w:val="5"/>
        </w:numPr>
        <w:ind w:left="1171" w:right="131"/>
        <w:rPr>
          <w:lang w:val="es"/>
        </w:rPr>
      </w:pPr>
      <w:r w:rsidRPr="00CC6796">
        <w:rPr>
          <w:lang w:val="es"/>
        </w:rPr>
        <w:t>¿Cuáles son las dinámicas de producción, distribución y entrega de los bienes y/o servicios</w:t>
      </w:r>
      <w:r w:rsidR="37BD4C93" w:rsidRPr="00CC6796">
        <w:rPr>
          <w:lang w:val="es"/>
        </w:rPr>
        <w:t xml:space="preserve"> (cadena de suministro)</w:t>
      </w:r>
      <w:r w:rsidRPr="00CC6796">
        <w:rPr>
          <w:lang w:val="es"/>
        </w:rPr>
        <w:t>?</w:t>
      </w:r>
    </w:p>
    <w:p w14:paraId="1C5D59BA" w14:textId="79C57BCB" w:rsidR="5F96DCB3" w:rsidRPr="00CC6796" w:rsidRDefault="5F96DCB3" w:rsidP="008A29BA">
      <w:pPr>
        <w:pStyle w:val="Prrafodelista"/>
        <w:numPr>
          <w:ilvl w:val="0"/>
          <w:numId w:val="5"/>
        </w:numPr>
        <w:ind w:left="1171" w:right="131"/>
        <w:rPr>
          <w:lang w:val="es"/>
        </w:rPr>
      </w:pPr>
      <w:r w:rsidRPr="00CC6796">
        <w:rPr>
          <w:lang w:val="es"/>
        </w:rPr>
        <w:t>¿Qué tecnologías utilizan?</w:t>
      </w:r>
    </w:p>
    <w:p w14:paraId="6AB4EE61" w14:textId="7F54E81E" w:rsidR="5F96DCB3" w:rsidRPr="00CC6796" w:rsidRDefault="5F96DCB3" w:rsidP="008A29BA">
      <w:pPr>
        <w:pStyle w:val="Prrafodelista"/>
        <w:numPr>
          <w:ilvl w:val="0"/>
          <w:numId w:val="5"/>
        </w:numPr>
        <w:ind w:left="1171" w:right="131"/>
        <w:rPr>
          <w:lang w:val="es"/>
        </w:rPr>
      </w:pPr>
      <w:r w:rsidRPr="00CC6796">
        <w:rPr>
          <w:lang w:val="es"/>
        </w:rPr>
        <w:t>¿Cuál es el comportamiento financiero de los proveedores?</w:t>
      </w:r>
    </w:p>
    <w:p w14:paraId="284EC854" w14:textId="7C1D6DAE" w:rsidR="5F96DCB3" w:rsidRPr="00CC6796" w:rsidRDefault="5F96DCB3" w:rsidP="008A29BA">
      <w:pPr>
        <w:pStyle w:val="Prrafodelista"/>
        <w:numPr>
          <w:ilvl w:val="0"/>
          <w:numId w:val="5"/>
        </w:numPr>
        <w:ind w:left="1171" w:right="131"/>
        <w:rPr>
          <w:lang w:val="es"/>
        </w:rPr>
      </w:pPr>
      <w:r w:rsidRPr="00CC6796">
        <w:rPr>
          <w:lang w:val="es"/>
        </w:rPr>
        <w:t>¿Qué criterios diferenciales se deben aplicar?</w:t>
      </w:r>
    </w:p>
    <w:p w14:paraId="0B19684E" w14:textId="515C7940" w:rsidR="1CF5470A" w:rsidRPr="00CC6796" w:rsidRDefault="1CF5470A" w:rsidP="00B16183">
      <w:pPr>
        <w:ind w:left="451" w:right="131"/>
        <w:jc w:val="both"/>
        <w:rPr>
          <w:lang w:val="es"/>
        </w:rPr>
      </w:pPr>
    </w:p>
    <w:p w14:paraId="51AA3BC1" w14:textId="5B286527" w:rsidR="5F96DCB3" w:rsidRPr="00CC6796" w:rsidRDefault="5F96DCB3" w:rsidP="00B16183">
      <w:pPr>
        <w:ind w:left="451" w:right="131"/>
        <w:jc w:val="both"/>
        <w:rPr>
          <w:lang w:val="es"/>
        </w:rPr>
      </w:pPr>
      <w:r w:rsidRPr="00CC6796">
        <w:rPr>
          <w:lang w:val="es"/>
        </w:rPr>
        <w:t>El estudio del sector debe elaborarse conforme a los procedimientos internos del Ministerio del Interior y utilizando los formatos definidos en el Sistema Integrado de Gestión. Deberán incorporar, entre otros, los siguientes aspectos:</w:t>
      </w:r>
    </w:p>
    <w:p w14:paraId="23A2E8D9" w14:textId="144865EE" w:rsidR="5F96DCB3" w:rsidRPr="00CC6796" w:rsidRDefault="5F96DCB3" w:rsidP="00B16183">
      <w:pPr>
        <w:ind w:left="451" w:right="131"/>
        <w:jc w:val="both"/>
        <w:rPr>
          <w:lang w:val="es"/>
        </w:rPr>
      </w:pPr>
      <w:r w:rsidRPr="00CC6796">
        <w:rPr>
          <w:lang w:val="es"/>
        </w:rPr>
        <w:t xml:space="preserve"> </w:t>
      </w:r>
    </w:p>
    <w:p w14:paraId="7DE28FF7" w14:textId="1EAD03E6" w:rsidR="5F96DCB3" w:rsidRPr="00CC6796" w:rsidRDefault="5F96DCB3" w:rsidP="00B16183">
      <w:pPr>
        <w:spacing w:before="1" w:line="257" w:lineRule="auto"/>
        <w:ind w:left="451" w:right="131"/>
        <w:jc w:val="both"/>
        <w:rPr>
          <w:lang w:val="es"/>
        </w:rPr>
      </w:pPr>
      <w:r w:rsidRPr="00CC6796">
        <w:rPr>
          <w:lang w:val="es"/>
        </w:rPr>
        <w:t>Para la elaboración de Estudios del Sector se deben seguir los parámetros contenidos en la “</w:t>
      </w:r>
      <w:r w:rsidRPr="00CC6796">
        <w:rPr>
          <w:i/>
          <w:iCs/>
          <w:lang w:val="es"/>
        </w:rPr>
        <w:t xml:space="preserve">Guía </w:t>
      </w:r>
      <w:r w:rsidRPr="00CC6796">
        <w:rPr>
          <w:i/>
          <w:iCs/>
          <w:lang w:val="es"/>
        </w:rPr>
        <w:lastRenderedPageBreak/>
        <w:t>para la Elaboración de los Estudios del Sector</w:t>
      </w:r>
      <w:r w:rsidRPr="00CC6796">
        <w:rPr>
          <w:lang w:val="es"/>
        </w:rPr>
        <w:t>” expedida por la Agencia Nacional de Contratación Pública - Colombia Compra Eficiente.</w:t>
      </w:r>
    </w:p>
    <w:p w14:paraId="2215CBC1" w14:textId="77777777" w:rsidR="00B9404F" w:rsidRPr="00CC6796" w:rsidRDefault="39C5C282" w:rsidP="008A29BA">
      <w:pPr>
        <w:pStyle w:val="Ttulo2"/>
        <w:numPr>
          <w:ilvl w:val="5"/>
          <w:numId w:val="36"/>
        </w:numPr>
        <w:tabs>
          <w:tab w:val="left" w:pos="1968"/>
        </w:tabs>
        <w:spacing w:before="181"/>
        <w:ind w:right="131"/>
      </w:pPr>
      <w:bookmarkStart w:id="78" w:name="_Toc233723448"/>
      <w:r w:rsidRPr="00CC6796">
        <w:t>Estudio</w:t>
      </w:r>
      <w:r w:rsidRPr="00CC6796">
        <w:rPr>
          <w:spacing w:val="-1"/>
        </w:rPr>
        <w:t xml:space="preserve"> </w:t>
      </w:r>
      <w:r w:rsidRPr="00CC6796">
        <w:t>de</w:t>
      </w:r>
      <w:r w:rsidRPr="00CC6796">
        <w:rPr>
          <w:spacing w:val="-5"/>
        </w:rPr>
        <w:t xml:space="preserve"> </w:t>
      </w:r>
      <w:r w:rsidRPr="00CC6796">
        <w:rPr>
          <w:spacing w:val="-2"/>
        </w:rPr>
        <w:t>Mercado</w:t>
      </w:r>
      <w:bookmarkEnd w:id="78"/>
    </w:p>
    <w:p w14:paraId="5C8913D3" w14:textId="77777777" w:rsidR="0079626D" w:rsidRPr="00CC6796" w:rsidRDefault="0079626D" w:rsidP="00B16183">
      <w:pPr>
        <w:pStyle w:val="Textoindependiente"/>
        <w:spacing w:line="259" w:lineRule="auto"/>
        <w:ind w:left="451" w:right="131"/>
        <w:jc w:val="both"/>
      </w:pPr>
    </w:p>
    <w:p w14:paraId="5CF98DC7" w14:textId="4F7527EA" w:rsidR="00B9404F" w:rsidRPr="00CC6796" w:rsidRDefault="491E567F" w:rsidP="00B16183">
      <w:pPr>
        <w:pStyle w:val="Textoindependiente"/>
        <w:spacing w:line="259" w:lineRule="auto"/>
        <w:ind w:left="451" w:right="131"/>
        <w:jc w:val="both"/>
      </w:pPr>
      <w:r w:rsidRPr="00CC6796">
        <w:t>El</w:t>
      </w:r>
      <w:r w:rsidR="1F4E0791" w:rsidRPr="00CC6796">
        <w:t xml:space="preserve"> estudio de mercado </w:t>
      </w:r>
      <w:r w:rsidR="7335DC10" w:rsidRPr="00CC6796">
        <w:t xml:space="preserve">es la metodología de </w:t>
      </w:r>
      <w:r w:rsidR="3A36F628" w:rsidRPr="00CC6796">
        <w:t>cómo</w:t>
      </w:r>
      <w:r w:rsidR="7335DC10" w:rsidRPr="00CC6796">
        <w:t xml:space="preserve"> se establece el pre</w:t>
      </w:r>
      <w:r w:rsidR="3EF2ECED" w:rsidRPr="00CC6796">
        <w:t>su</w:t>
      </w:r>
      <w:r w:rsidR="7335DC10" w:rsidRPr="00CC6796">
        <w:t>puesto por parte del Ministerio</w:t>
      </w:r>
      <w:r w:rsidR="3C8E3BDA" w:rsidRPr="00CC6796">
        <w:t xml:space="preserve"> del Interior</w:t>
      </w:r>
      <w:r w:rsidR="7335DC10" w:rsidRPr="00CC6796">
        <w:t xml:space="preserve"> para un proceso de contratación, en el cual se </w:t>
      </w:r>
      <w:r w:rsidR="1F4E0791" w:rsidRPr="00CC6796">
        <w:t>reflejan de conformidad con las reglas del mercado, el costo o valor de los bienes, servicios u obras a ser adquiridos por la Entidad y que deben ser prestados o entregados, según</w:t>
      </w:r>
      <w:r w:rsidR="1F4E0791" w:rsidRPr="00CC6796">
        <w:rPr>
          <w:spacing w:val="-12"/>
        </w:rPr>
        <w:t xml:space="preserve"> </w:t>
      </w:r>
      <w:r w:rsidR="1F4E0791" w:rsidRPr="00CC6796">
        <w:t>sea</w:t>
      </w:r>
      <w:r w:rsidR="1F4E0791" w:rsidRPr="00CC6796">
        <w:rPr>
          <w:spacing w:val="-12"/>
        </w:rPr>
        <w:t xml:space="preserve"> </w:t>
      </w:r>
      <w:r w:rsidR="1F4E0791" w:rsidRPr="00CC6796">
        <w:t>el</w:t>
      </w:r>
      <w:r w:rsidR="1F4E0791" w:rsidRPr="00CC6796">
        <w:rPr>
          <w:spacing w:val="-12"/>
        </w:rPr>
        <w:t xml:space="preserve"> </w:t>
      </w:r>
      <w:r w:rsidR="1F4E0791" w:rsidRPr="00CC6796">
        <w:t>caso,</w:t>
      </w:r>
      <w:r w:rsidR="1F4E0791" w:rsidRPr="00CC6796">
        <w:rPr>
          <w:spacing w:val="-10"/>
        </w:rPr>
        <w:t xml:space="preserve"> </w:t>
      </w:r>
      <w:r w:rsidR="1F4E0791" w:rsidRPr="00CC6796">
        <w:t>en</w:t>
      </w:r>
      <w:r w:rsidR="1F4E0791" w:rsidRPr="00CC6796">
        <w:rPr>
          <w:spacing w:val="-12"/>
        </w:rPr>
        <w:t xml:space="preserve"> </w:t>
      </w:r>
      <w:r w:rsidR="1F4E0791" w:rsidRPr="00CC6796">
        <w:t>un</w:t>
      </w:r>
      <w:r w:rsidR="1F4E0791" w:rsidRPr="00CC6796">
        <w:rPr>
          <w:spacing w:val="-12"/>
        </w:rPr>
        <w:t xml:space="preserve"> </w:t>
      </w:r>
      <w:r w:rsidR="1F4E0791" w:rsidRPr="00CC6796">
        <w:t>lugar</w:t>
      </w:r>
      <w:r w:rsidR="1F4E0791" w:rsidRPr="00CC6796">
        <w:rPr>
          <w:spacing w:val="-10"/>
        </w:rPr>
        <w:t xml:space="preserve"> </w:t>
      </w:r>
      <w:r w:rsidR="1F4E0791" w:rsidRPr="00CC6796">
        <w:t>específico,</w:t>
      </w:r>
      <w:r w:rsidR="1F4E0791" w:rsidRPr="00CC6796">
        <w:rPr>
          <w:spacing w:val="-10"/>
        </w:rPr>
        <w:t xml:space="preserve"> </w:t>
      </w:r>
      <w:r w:rsidR="1F4E0791" w:rsidRPr="00CC6796">
        <w:t>bajo</w:t>
      </w:r>
      <w:r w:rsidR="1F4E0791" w:rsidRPr="00CC6796">
        <w:rPr>
          <w:spacing w:val="-11"/>
        </w:rPr>
        <w:t xml:space="preserve"> </w:t>
      </w:r>
      <w:r w:rsidR="1F4E0791" w:rsidRPr="00CC6796">
        <w:t>determinadas</w:t>
      </w:r>
      <w:r w:rsidR="1F4E0791" w:rsidRPr="00CC6796">
        <w:rPr>
          <w:spacing w:val="-8"/>
        </w:rPr>
        <w:t xml:space="preserve"> </w:t>
      </w:r>
      <w:r w:rsidR="1F4E0791" w:rsidRPr="00CC6796">
        <w:t>circunstancias</w:t>
      </w:r>
      <w:r w:rsidR="1F4E0791" w:rsidRPr="00CC6796">
        <w:rPr>
          <w:spacing w:val="-9"/>
        </w:rPr>
        <w:t xml:space="preserve"> </w:t>
      </w:r>
      <w:r w:rsidR="1F4E0791" w:rsidRPr="00CC6796">
        <w:t>y</w:t>
      </w:r>
      <w:r w:rsidR="1F4E0791" w:rsidRPr="00CC6796">
        <w:rPr>
          <w:spacing w:val="-11"/>
        </w:rPr>
        <w:t xml:space="preserve"> </w:t>
      </w:r>
      <w:r w:rsidR="1F4E0791" w:rsidRPr="00CC6796">
        <w:t>conforme</w:t>
      </w:r>
      <w:r w:rsidR="1F4E0791" w:rsidRPr="00CC6796">
        <w:rPr>
          <w:spacing w:val="-9"/>
        </w:rPr>
        <w:t xml:space="preserve"> </w:t>
      </w:r>
      <w:r w:rsidR="1F4E0791" w:rsidRPr="00CC6796">
        <w:t>a</w:t>
      </w:r>
      <w:r w:rsidR="1F4E0791" w:rsidRPr="00CC6796">
        <w:rPr>
          <w:spacing w:val="-11"/>
        </w:rPr>
        <w:t xml:space="preserve"> </w:t>
      </w:r>
      <w:r w:rsidR="1F4E0791" w:rsidRPr="00CC6796">
        <w:t>las</w:t>
      </w:r>
      <w:r w:rsidR="1F4E0791" w:rsidRPr="00CC6796">
        <w:rPr>
          <w:spacing w:val="-11"/>
        </w:rPr>
        <w:t xml:space="preserve"> </w:t>
      </w:r>
      <w:r w:rsidR="1F4E0791" w:rsidRPr="00CC6796">
        <w:t>variables que el objeto del contrato implique, tales como cantidad, calidad, especialidad, forma de pago, plazo, lugar de ejecución, logística, transporte, tiempo de ejecución, condiciones geográficas, de orden público, componentes del bien o servicio a contratar, garantías, etc.</w:t>
      </w:r>
    </w:p>
    <w:p w14:paraId="0FD0F2DA" w14:textId="77777777" w:rsidR="008D16FC" w:rsidRPr="00CC6796" w:rsidRDefault="008D16FC" w:rsidP="00B16183">
      <w:pPr>
        <w:pStyle w:val="Textoindependiente"/>
        <w:spacing w:line="259" w:lineRule="auto"/>
        <w:ind w:left="451" w:right="131"/>
        <w:jc w:val="both"/>
      </w:pPr>
    </w:p>
    <w:p w14:paraId="02A22255" w14:textId="5CA3B7D9" w:rsidR="00B9404F" w:rsidRPr="00CC6796" w:rsidRDefault="39C5C282" w:rsidP="00B16183">
      <w:pPr>
        <w:pStyle w:val="Textoindependiente"/>
        <w:spacing w:line="259" w:lineRule="auto"/>
        <w:ind w:left="451" w:right="131"/>
        <w:jc w:val="both"/>
      </w:pPr>
      <w:r w:rsidRPr="00CC6796">
        <w:t>Por lo anterior, el estudio de mercado debe comprender todos los costos directos e indirectos que conlleva</w:t>
      </w:r>
      <w:r w:rsidRPr="00CC6796">
        <w:rPr>
          <w:spacing w:val="-2"/>
        </w:rPr>
        <w:t xml:space="preserve"> </w:t>
      </w:r>
      <w:r w:rsidRPr="00CC6796">
        <w:t>el</w:t>
      </w:r>
      <w:r w:rsidRPr="00CC6796">
        <w:rPr>
          <w:spacing w:val="-2"/>
        </w:rPr>
        <w:t xml:space="preserve"> </w:t>
      </w:r>
      <w:r w:rsidRPr="00CC6796">
        <w:t>proceso</w:t>
      </w:r>
      <w:r w:rsidRPr="00CC6796">
        <w:rPr>
          <w:spacing w:val="-4"/>
        </w:rPr>
        <w:t xml:space="preserve"> </w:t>
      </w:r>
      <w:r w:rsidRPr="00CC6796">
        <w:t>de</w:t>
      </w:r>
      <w:r w:rsidRPr="00CC6796">
        <w:rPr>
          <w:spacing w:val="-4"/>
        </w:rPr>
        <w:t xml:space="preserve"> </w:t>
      </w:r>
      <w:r w:rsidRPr="00CC6796">
        <w:t>selección</w:t>
      </w:r>
      <w:r w:rsidRPr="00CC6796">
        <w:rPr>
          <w:spacing w:val="-2"/>
        </w:rPr>
        <w:t xml:space="preserve"> </w:t>
      </w:r>
      <w:r w:rsidRPr="00CC6796">
        <w:t>(si</w:t>
      </w:r>
      <w:r w:rsidRPr="00CC6796">
        <w:rPr>
          <w:spacing w:val="-5"/>
        </w:rPr>
        <w:t xml:space="preserve"> </w:t>
      </w:r>
      <w:r w:rsidRPr="00CC6796">
        <w:t>hay</w:t>
      </w:r>
      <w:r w:rsidRPr="00CC6796">
        <w:rPr>
          <w:spacing w:val="-4"/>
        </w:rPr>
        <w:t xml:space="preserve"> </w:t>
      </w:r>
      <w:r w:rsidRPr="00CC6796">
        <w:t>lugar</w:t>
      </w:r>
      <w:r w:rsidRPr="00CC6796">
        <w:rPr>
          <w:spacing w:val="-3"/>
        </w:rPr>
        <w:t xml:space="preserve"> </w:t>
      </w:r>
      <w:r w:rsidRPr="00CC6796">
        <w:t>a</w:t>
      </w:r>
      <w:r w:rsidRPr="00CC6796">
        <w:rPr>
          <w:spacing w:val="-4"/>
        </w:rPr>
        <w:t xml:space="preserve"> </w:t>
      </w:r>
      <w:r w:rsidRPr="00CC6796">
        <w:t>ello), la</w:t>
      </w:r>
      <w:r w:rsidRPr="00CC6796">
        <w:rPr>
          <w:spacing w:val="-4"/>
        </w:rPr>
        <w:t xml:space="preserve"> </w:t>
      </w:r>
      <w:r w:rsidRPr="00CC6796">
        <w:t>celebración</w:t>
      </w:r>
      <w:r w:rsidRPr="00CC6796">
        <w:rPr>
          <w:spacing w:val="-4"/>
        </w:rPr>
        <w:t xml:space="preserve"> </w:t>
      </w:r>
      <w:r w:rsidRPr="00CC6796">
        <w:t>del</w:t>
      </w:r>
      <w:r w:rsidRPr="00CC6796">
        <w:rPr>
          <w:spacing w:val="-5"/>
        </w:rPr>
        <w:t xml:space="preserve"> </w:t>
      </w:r>
      <w:r w:rsidRPr="00CC6796">
        <w:t>contrato</w:t>
      </w:r>
      <w:r w:rsidRPr="00CC6796">
        <w:rPr>
          <w:spacing w:val="-4"/>
        </w:rPr>
        <w:t xml:space="preserve"> </w:t>
      </w:r>
      <w:r w:rsidRPr="00CC6796">
        <w:t>y</w:t>
      </w:r>
      <w:r w:rsidRPr="00CC6796">
        <w:rPr>
          <w:spacing w:val="-4"/>
        </w:rPr>
        <w:t xml:space="preserve"> </w:t>
      </w:r>
      <w:r w:rsidRPr="00CC6796">
        <w:t>la</w:t>
      </w:r>
      <w:r w:rsidRPr="00CC6796">
        <w:rPr>
          <w:spacing w:val="-4"/>
        </w:rPr>
        <w:t xml:space="preserve"> </w:t>
      </w:r>
      <w:r w:rsidRPr="00CC6796">
        <w:t>total</w:t>
      </w:r>
      <w:r w:rsidRPr="00CC6796">
        <w:rPr>
          <w:spacing w:val="-4"/>
        </w:rPr>
        <w:t xml:space="preserve"> </w:t>
      </w:r>
      <w:r w:rsidRPr="00CC6796">
        <w:t>ejecución</w:t>
      </w:r>
      <w:r w:rsidRPr="00CC6796">
        <w:rPr>
          <w:spacing w:val="-1"/>
        </w:rPr>
        <w:t xml:space="preserve"> </w:t>
      </w:r>
      <w:r w:rsidRPr="00CC6796">
        <w:t>de este y</w:t>
      </w:r>
      <w:r w:rsidRPr="00CC6796">
        <w:rPr>
          <w:spacing w:val="-1"/>
        </w:rPr>
        <w:t xml:space="preserve"> </w:t>
      </w:r>
      <w:r w:rsidRPr="00CC6796">
        <w:t>debe permitir a</w:t>
      </w:r>
      <w:r w:rsidRPr="00CC6796">
        <w:rPr>
          <w:spacing w:val="-1"/>
        </w:rPr>
        <w:t xml:space="preserve"> </w:t>
      </w:r>
      <w:r w:rsidRPr="00CC6796">
        <w:t>la</w:t>
      </w:r>
      <w:r w:rsidRPr="00CC6796">
        <w:rPr>
          <w:spacing w:val="-1"/>
        </w:rPr>
        <w:t xml:space="preserve"> </w:t>
      </w:r>
      <w:r w:rsidRPr="00CC6796">
        <w:t>Entidad adquirir bienes, servicios u obras a costos razonables y</w:t>
      </w:r>
      <w:r w:rsidRPr="00CC6796">
        <w:rPr>
          <w:spacing w:val="-1"/>
        </w:rPr>
        <w:t xml:space="preserve"> </w:t>
      </w:r>
      <w:r w:rsidRPr="00CC6796">
        <w:t>a precios</w:t>
      </w:r>
      <w:r w:rsidRPr="00CC6796">
        <w:rPr>
          <w:spacing w:val="-1"/>
        </w:rPr>
        <w:t xml:space="preserve"> </w:t>
      </w:r>
      <w:r w:rsidRPr="00CC6796">
        <w:t xml:space="preserve">de </w:t>
      </w:r>
      <w:r w:rsidRPr="00CC6796">
        <w:rPr>
          <w:spacing w:val="-2"/>
        </w:rPr>
        <w:t>mercado.</w:t>
      </w:r>
    </w:p>
    <w:p w14:paraId="63606ADE" w14:textId="5664A830" w:rsidR="00B9404F" w:rsidRPr="00CC6796" w:rsidRDefault="1F4E0791" w:rsidP="00B16183">
      <w:pPr>
        <w:pStyle w:val="Textoindependiente"/>
        <w:spacing w:before="160" w:line="254" w:lineRule="auto"/>
        <w:ind w:left="451" w:right="131"/>
        <w:jc w:val="both"/>
      </w:pPr>
      <w:r w:rsidRPr="00CC6796">
        <w:t>Esta</w:t>
      </w:r>
      <w:r w:rsidRPr="00CC6796">
        <w:rPr>
          <w:spacing w:val="-6"/>
        </w:rPr>
        <w:t xml:space="preserve"> </w:t>
      </w:r>
      <w:r w:rsidRPr="00CC6796">
        <w:t>clase</w:t>
      </w:r>
      <w:r w:rsidRPr="00CC6796">
        <w:rPr>
          <w:spacing w:val="-9"/>
        </w:rPr>
        <w:t xml:space="preserve"> </w:t>
      </w:r>
      <w:r w:rsidRPr="00CC6796">
        <w:t>de</w:t>
      </w:r>
      <w:r w:rsidRPr="00CC6796">
        <w:rPr>
          <w:spacing w:val="-7"/>
        </w:rPr>
        <w:t xml:space="preserve"> </w:t>
      </w:r>
      <w:r w:rsidRPr="00CC6796">
        <w:t>estudio</w:t>
      </w:r>
      <w:r w:rsidRPr="00CC6796">
        <w:rPr>
          <w:spacing w:val="-6"/>
        </w:rPr>
        <w:t xml:space="preserve"> </w:t>
      </w:r>
      <w:r w:rsidRPr="00CC6796">
        <w:t>puede</w:t>
      </w:r>
      <w:r w:rsidRPr="00CC6796">
        <w:rPr>
          <w:spacing w:val="-6"/>
        </w:rPr>
        <w:t xml:space="preserve"> </w:t>
      </w:r>
      <w:r w:rsidR="0079626D" w:rsidRPr="00CC6796">
        <w:t>realizarse</w:t>
      </w:r>
      <w:r w:rsidR="0079626D" w:rsidRPr="00CC6796">
        <w:rPr>
          <w:spacing w:val="-6"/>
        </w:rPr>
        <w:t xml:space="preserve"> por</w:t>
      </w:r>
      <w:r w:rsidRPr="00CC6796">
        <w:rPr>
          <w:spacing w:val="-6"/>
        </w:rPr>
        <w:t xml:space="preserve"> </w:t>
      </w:r>
      <w:r w:rsidRPr="00CC6796">
        <w:t>precios</w:t>
      </w:r>
      <w:r w:rsidRPr="00CC6796">
        <w:rPr>
          <w:spacing w:val="-6"/>
        </w:rPr>
        <w:t xml:space="preserve"> </w:t>
      </w:r>
      <w:r w:rsidRPr="00CC6796">
        <w:t>unitarios,</w:t>
      </w:r>
      <w:r w:rsidRPr="00CC6796">
        <w:rPr>
          <w:spacing w:val="-6"/>
        </w:rPr>
        <w:t xml:space="preserve"> </w:t>
      </w:r>
      <w:r w:rsidRPr="00CC6796">
        <w:t>pero</w:t>
      </w:r>
      <w:r w:rsidRPr="00CC6796">
        <w:rPr>
          <w:spacing w:val="-6"/>
        </w:rPr>
        <w:t xml:space="preserve"> </w:t>
      </w:r>
      <w:r w:rsidRPr="00CC6796">
        <w:t>en</w:t>
      </w:r>
      <w:r w:rsidRPr="00CC6796">
        <w:rPr>
          <w:spacing w:val="-6"/>
        </w:rPr>
        <w:t xml:space="preserve"> </w:t>
      </w:r>
      <w:r w:rsidRPr="00CC6796">
        <w:t>todo</w:t>
      </w:r>
      <w:r w:rsidRPr="00CC6796">
        <w:rPr>
          <w:spacing w:val="-9"/>
        </w:rPr>
        <w:t xml:space="preserve"> </w:t>
      </w:r>
      <w:r w:rsidRPr="00CC6796">
        <w:t>caso</w:t>
      </w:r>
      <w:r w:rsidRPr="00CC6796">
        <w:rPr>
          <w:spacing w:val="-9"/>
        </w:rPr>
        <w:t xml:space="preserve"> </w:t>
      </w:r>
      <w:r w:rsidRPr="00CC6796">
        <w:t>debe incluir la forma en como fue calculado</w:t>
      </w:r>
      <w:r w:rsidR="092AD0BF" w:rsidRPr="00CC6796">
        <w:t>,</w:t>
      </w:r>
      <w:r w:rsidRPr="00CC6796">
        <w:t xml:space="preserve"> </w:t>
      </w:r>
      <w:r w:rsidR="0774E50D" w:rsidRPr="00CC6796">
        <w:t>que incluya unidades de medida, cantidades, el valor unitario antes de IVA, el valor de IVA, el valor total con IVA.</w:t>
      </w:r>
    </w:p>
    <w:p w14:paraId="4F3D2AB8" w14:textId="07DF3116" w:rsidR="74E12559" w:rsidRPr="00CC6796" w:rsidRDefault="3D6B8EE4" w:rsidP="00B16183">
      <w:pPr>
        <w:pStyle w:val="Textoindependiente"/>
        <w:spacing w:before="160" w:line="254" w:lineRule="auto"/>
        <w:ind w:left="451" w:right="131"/>
        <w:jc w:val="both"/>
      </w:pPr>
      <w:r w:rsidRPr="00CC6796">
        <w:t>Para</w:t>
      </w:r>
      <w:r w:rsidR="0CE404DD" w:rsidRPr="00CC6796">
        <w:t xml:space="preserve"> </w:t>
      </w:r>
      <w:r w:rsidRPr="00CC6796">
        <w:t>iniciar la elaboración del estudio del mercado, es necesario que la dependencia realice una serie de actividades</w:t>
      </w:r>
      <w:r w:rsidR="20F13379" w:rsidRPr="00CC6796">
        <w:t xml:space="preserve">, </w:t>
      </w:r>
      <w:r w:rsidRPr="00CC6796">
        <w:t>que se convertirán en los insumos necesarios para la efectiva realización de cada uno de los aspectos a considerar en esta etapa</w:t>
      </w:r>
      <w:r w:rsidR="5540E400" w:rsidRPr="00CC6796">
        <w:t>, entre otras:</w:t>
      </w:r>
    </w:p>
    <w:p w14:paraId="227E7BA3" w14:textId="57D67CCF" w:rsidR="74E12559" w:rsidRPr="00CC6796" w:rsidRDefault="5540E400" w:rsidP="00B16183">
      <w:pPr>
        <w:pStyle w:val="Textoindependiente"/>
        <w:spacing w:before="160" w:line="254" w:lineRule="auto"/>
        <w:ind w:left="451" w:right="131"/>
        <w:jc w:val="both"/>
      </w:pPr>
      <w:r w:rsidRPr="00CC6796">
        <w:t>R</w:t>
      </w:r>
      <w:r w:rsidR="7050D767" w:rsidRPr="00CC6796">
        <w:t>ealizar</w:t>
      </w:r>
      <w:r w:rsidR="3EBCE50C" w:rsidRPr="00CC6796">
        <w:t xml:space="preserve"> la elaboración de una ficha técnica que detalle de manera clara el bien o servicio requerido con especificaciones o características detalladas, cantidades, unidades de medida, términos y tiempos de entrega, obligaciones del contratista y todas las condiciones que sean necesarias para satisfacer la necesidad de la entidad, esta información deberá estructurase por el componente técnico.</w:t>
      </w:r>
    </w:p>
    <w:p w14:paraId="515B36AD" w14:textId="31103CB9" w:rsidR="3771B820" w:rsidRPr="00CC6796" w:rsidRDefault="3771B820" w:rsidP="00B16183">
      <w:pPr>
        <w:pStyle w:val="Textoindependiente"/>
        <w:spacing w:before="160" w:line="254" w:lineRule="auto"/>
        <w:ind w:left="451" w:right="131"/>
        <w:jc w:val="both"/>
      </w:pPr>
      <w:r w:rsidRPr="00CC6796">
        <w:t xml:space="preserve">En la elaboración del análisis de mercado para fijar los precios, deberán realizarse estudios públicos y abiertos, que permitan un análisis comparativo de los precios de referencia para alcanzar valores de mercado favorables y mayor eficiencia en el gasto. </w:t>
      </w:r>
    </w:p>
    <w:p w14:paraId="08602DF8" w14:textId="42207548" w:rsidR="3771B820" w:rsidRPr="00CC6796" w:rsidRDefault="7580103B" w:rsidP="00B16183">
      <w:pPr>
        <w:pStyle w:val="Textoindependiente"/>
        <w:spacing w:before="160" w:line="254" w:lineRule="auto"/>
        <w:ind w:left="451" w:right="131"/>
        <w:jc w:val="both"/>
      </w:pPr>
      <w:r w:rsidRPr="00CC6796">
        <w:t xml:space="preserve">En esa medida, y con el fin de mitigar sobrecostos, en la definición de presupuestos a partir de cotizaciones no se podrán realizar consultas cerradas ni direccionadas a grupos reducidos de empresas y se verificará la ausencia de inhabilidades e incompatibilidades de las empresas que coticen de acuerdo con lo establecido en el Decreto </w:t>
      </w:r>
      <w:r w:rsidR="71BD7B8E" w:rsidRPr="00CC6796">
        <w:t>1600 del 2024</w:t>
      </w:r>
      <w:r w:rsidR="21935A8D" w:rsidRPr="00CC6796">
        <w:t>, por lo cual se debe utilizar el módulo de solicitud de información a proveedores de SECOP II</w:t>
      </w:r>
      <w:r w:rsidR="578D3604" w:rsidRPr="00CC6796">
        <w:t xml:space="preserve">, </w:t>
      </w:r>
      <w:r w:rsidR="578D3604" w:rsidRPr="00CC6796">
        <w:rPr>
          <w:lang w:val="es"/>
        </w:rPr>
        <w:t xml:space="preserve">lo que permitirá que estas puedan ser consultadas de manera pública y abierta por todos los proveedores que se encuentren registrados en la plataforma. Adicionalmente, de manera complementaria, las solicitudes de cotización podrán ser enviadas a través de correo electrónico, para lo cual la entidad deberá identificar el grupo de empresas que hagan parte del segmento del mercado de los bienes y servicios a contratar, lo que le facilitará a la entidad, identificar potenciales oferentes que no se encuentren registrados en la plataforma </w:t>
      </w:r>
      <w:r w:rsidR="0079626D" w:rsidRPr="00CC6796">
        <w:rPr>
          <w:lang w:val="es"/>
        </w:rPr>
        <w:t xml:space="preserve">SECOP </w:t>
      </w:r>
      <w:r w:rsidR="578D3604" w:rsidRPr="00CC6796">
        <w:rPr>
          <w:lang w:val="es"/>
        </w:rPr>
        <w:t>II.</w:t>
      </w:r>
    </w:p>
    <w:p w14:paraId="65CBB769" w14:textId="21FBCA2E" w:rsidR="3771B820" w:rsidRPr="00CC6796" w:rsidRDefault="3771B820" w:rsidP="00B16183">
      <w:pPr>
        <w:pStyle w:val="Textoindependiente"/>
        <w:spacing w:before="160" w:line="254" w:lineRule="auto"/>
        <w:ind w:left="451" w:right="131"/>
        <w:jc w:val="both"/>
      </w:pPr>
      <w:r w:rsidRPr="00CC6796">
        <w:t>En todo caso, en los documentos del proceso debe quedar constancia del proceso que permitió la determinación del precio, el mecanismo seleccionado para fijarlo y la justificación de esa elección.</w:t>
      </w:r>
    </w:p>
    <w:p w14:paraId="7DA3D681" w14:textId="51D6A512" w:rsidR="00B9404F" w:rsidRPr="00CC6796" w:rsidRDefault="684BD919" w:rsidP="00B16183">
      <w:pPr>
        <w:pStyle w:val="Textoindependiente"/>
        <w:spacing w:before="170" w:line="259" w:lineRule="auto"/>
        <w:ind w:left="451" w:right="131"/>
        <w:jc w:val="both"/>
      </w:pPr>
      <w:r w:rsidRPr="00CC6796">
        <w:t>El</w:t>
      </w:r>
      <w:r w:rsidRPr="00CC6796">
        <w:rPr>
          <w:spacing w:val="-5"/>
        </w:rPr>
        <w:t xml:space="preserve"> </w:t>
      </w:r>
      <w:r w:rsidRPr="00CC6796">
        <w:t>Estudio</w:t>
      </w:r>
      <w:r w:rsidRPr="00CC6796">
        <w:rPr>
          <w:spacing w:val="-4"/>
        </w:rPr>
        <w:t xml:space="preserve"> </w:t>
      </w:r>
      <w:r w:rsidRPr="00CC6796">
        <w:t>de</w:t>
      </w:r>
      <w:r w:rsidRPr="00CC6796">
        <w:rPr>
          <w:spacing w:val="-4"/>
        </w:rPr>
        <w:t xml:space="preserve"> </w:t>
      </w:r>
      <w:r w:rsidRPr="00CC6796">
        <w:t>Mercado</w:t>
      </w:r>
      <w:r w:rsidRPr="00CC6796">
        <w:rPr>
          <w:spacing w:val="-4"/>
        </w:rPr>
        <w:t xml:space="preserve"> </w:t>
      </w:r>
      <w:r w:rsidRPr="00CC6796">
        <w:t>debe</w:t>
      </w:r>
      <w:r w:rsidRPr="00CC6796">
        <w:rPr>
          <w:spacing w:val="-4"/>
        </w:rPr>
        <w:t xml:space="preserve"> </w:t>
      </w:r>
      <w:r w:rsidRPr="00CC6796">
        <w:t>sustentarse</w:t>
      </w:r>
      <w:r w:rsidRPr="00CC6796">
        <w:rPr>
          <w:spacing w:val="-4"/>
        </w:rPr>
        <w:t xml:space="preserve"> </w:t>
      </w:r>
      <w:r w:rsidRPr="00CC6796">
        <w:t>en</w:t>
      </w:r>
      <w:r w:rsidRPr="00CC6796">
        <w:rPr>
          <w:spacing w:val="-4"/>
        </w:rPr>
        <w:t xml:space="preserve"> </w:t>
      </w:r>
      <w:r w:rsidRPr="00CC6796">
        <w:t>las</w:t>
      </w:r>
      <w:r w:rsidRPr="00CC6796">
        <w:rPr>
          <w:spacing w:val="-6"/>
        </w:rPr>
        <w:t xml:space="preserve"> </w:t>
      </w:r>
      <w:r w:rsidRPr="00CC6796">
        <w:t>siguientes</w:t>
      </w:r>
      <w:r w:rsidRPr="00CC6796">
        <w:rPr>
          <w:spacing w:val="-6"/>
        </w:rPr>
        <w:t xml:space="preserve"> </w:t>
      </w:r>
      <w:r w:rsidRPr="00CC6796">
        <w:t>variables</w:t>
      </w:r>
      <w:r w:rsidRPr="00CC6796">
        <w:rPr>
          <w:spacing w:val="-4"/>
        </w:rPr>
        <w:t xml:space="preserve"> </w:t>
      </w:r>
      <w:r w:rsidRPr="00CC6796">
        <w:t>para</w:t>
      </w:r>
      <w:r w:rsidRPr="00CC6796">
        <w:rPr>
          <w:spacing w:val="-4"/>
        </w:rPr>
        <w:t xml:space="preserve"> </w:t>
      </w:r>
      <w:r w:rsidRPr="00CC6796">
        <w:t>calcular</w:t>
      </w:r>
      <w:r w:rsidRPr="00CC6796">
        <w:rPr>
          <w:spacing w:val="-3"/>
        </w:rPr>
        <w:t xml:space="preserve"> </w:t>
      </w:r>
      <w:r w:rsidRPr="00CC6796">
        <w:t>el</w:t>
      </w:r>
      <w:r w:rsidRPr="00CC6796">
        <w:rPr>
          <w:spacing w:val="-5"/>
        </w:rPr>
        <w:t xml:space="preserve"> </w:t>
      </w:r>
      <w:r w:rsidRPr="00CC6796">
        <w:t>presupuesto</w:t>
      </w:r>
      <w:r w:rsidRPr="00CC6796">
        <w:rPr>
          <w:spacing w:val="-4"/>
        </w:rPr>
        <w:t xml:space="preserve"> </w:t>
      </w:r>
      <w:r w:rsidRPr="00CC6796">
        <w:t>de</w:t>
      </w:r>
      <w:r w:rsidRPr="00CC6796">
        <w:rPr>
          <w:spacing w:val="-7"/>
        </w:rPr>
        <w:t xml:space="preserve"> </w:t>
      </w:r>
      <w:r w:rsidRPr="00CC6796">
        <w:t>la contratación:</w:t>
      </w:r>
      <w:r w:rsidRPr="00CC6796">
        <w:rPr>
          <w:spacing w:val="-9"/>
        </w:rPr>
        <w:t xml:space="preserve"> </w:t>
      </w:r>
      <w:r w:rsidRPr="00CC6796">
        <w:t>i.</w:t>
      </w:r>
      <w:r w:rsidRPr="00CC6796">
        <w:rPr>
          <w:spacing w:val="-9"/>
        </w:rPr>
        <w:t xml:space="preserve"> </w:t>
      </w:r>
      <w:r w:rsidRPr="00CC6796">
        <w:t>Cotizaciones,</w:t>
      </w:r>
      <w:r w:rsidRPr="00CC6796">
        <w:rPr>
          <w:spacing w:val="-9"/>
        </w:rPr>
        <w:t xml:space="preserve"> </w:t>
      </w:r>
      <w:r w:rsidRPr="00CC6796">
        <w:t>ii.</w:t>
      </w:r>
      <w:r w:rsidRPr="00CC6796">
        <w:rPr>
          <w:spacing w:val="-9"/>
        </w:rPr>
        <w:t xml:space="preserve"> </w:t>
      </w:r>
      <w:r w:rsidRPr="00CC6796">
        <w:t>Precios</w:t>
      </w:r>
      <w:r w:rsidRPr="00CC6796">
        <w:rPr>
          <w:spacing w:val="-12"/>
        </w:rPr>
        <w:t xml:space="preserve"> </w:t>
      </w:r>
      <w:r w:rsidRPr="00CC6796">
        <w:t>Históricos,</w:t>
      </w:r>
      <w:r w:rsidRPr="00CC6796">
        <w:rPr>
          <w:spacing w:val="-9"/>
        </w:rPr>
        <w:t xml:space="preserve"> </w:t>
      </w:r>
      <w:r w:rsidRPr="00CC6796">
        <w:t>iii.</w:t>
      </w:r>
      <w:r w:rsidRPr="00CC6796">
        <w:rPr>
          <w:spacing w:val="-9"/>
        </w:rPr>
        <w:t xml:space="preserve"> </w:t>
      </w:r>
      <w:r w:rsidR="5D5C800E" w:rsidRPr="00CC6796">
        <w:t xml:space="preserve">Precios de </w:t>
      </w:r>
      <w:r w:rsidR="24600F30" w:rsidRPr="00CC6796">
        <w:t>p</w:t>
      </w:r>
      <w:r w:rsidRPr="00CC6796">
        <w:t>rocesos</w:t>
      </w:r>
      <w:r w:rsidRPr="00CC6796">
        <w:rPr>
          <w:spacing w:val="-12"/>
        </w:rPr>
        <w:t xml:space="preserve"> </w:t>
      </w:r>
      <w:r w:rsidRPr="00CC6796">
        <w:t>de</w:t>
      </w:r>
      <w:r w:rsidRPr="00CC6796">
        <w:rPr>
          <w:spacing w:val="-10"/>
        </w:rPr>
        <w:t xml:space="preserve"> </w:t>
      </w:r>
      <w:r w:rsidR="25B6AD71" w:rsidRPr="00CC6796">
        <w:rPr>
          <w:spacing w:val="-10"/>
        </w:rPr>
        <w:t>o</w:t>
      </w:r>
      <w:r w:rsidRPr="00CC6796">
        <w:t>tras</w:t>
      </w:r>
      <w:r w:rsidRPr="00CC6796">
        <w:rPr>
          <w:spacing w:val="-9"/>
        </w:rPr>
        <w:t xml:space="preserve"> </w:t>
      </w:r>
      <w:r w:rsidRPr="00CC6796">
        <w:t>Entidades,</w:t>
      </w:r>
      <w:r w:rsidRPr="00CC6796">
        <w:rPr>
          <w:spacing w:val="-9"/>
        </w:rPr>
        <w:t xml:space="preserve"> </w:t>
      </w:r>
      <w:r w:rsidRPr="00CC6796">
        <w:t>iv.</w:t>
      </w:r>
      <w:r w:rsidRPr="00CC6796">
        <w:rPr>
          <w:spacing w:val="-9"/>
        </w:rPr>
        <w:t xml:space="preserve"> </w:t>
      </w:r>
      <w:r w:rsidRPr="00CC6796">
        <w:t>Bases</w:t>
      </w:r>
      <w:r w:rsidRPr="00CC6796">
        <w:rPr>
          <w:spacing w:val="-9"/>
        </w:rPr>
        <w:t xml:space="preserve"> </w:t>
      </w:r>
      <w:r w:rsidRPr="00CC6796">
        <w:t>de</w:t>
      </w:r>
      <w:r w:rsidRPr="00CC6796">
        <w:rPr>
          <w:spacing w:val="-10"/>
        </w:rPr>
        <w:t xml:space="preserve"> </w:t>
      </w:r>
      <w:r w:rsidRPr="00CC6796">
        <w:t>datos especializadas,</w:t>
      </w:r>
      <w:r w:rsidRPr="00CC6796">
        <w:rPr>
          <w:spacing w:val="-4"/>
        </w:rPr>
        <w:t xml:space="preserve"> </w:t>
      </w:r>
      <w:r w:rsidRPr="00CC6796">
        <w:t>v.</w:t>
      </w:r>
      <w:r w:rsidRPr="00CC6796">
        <w:rPr>
          <w:spacing w:val="-4"/>
        </w:rPr>
        <w:t xml:space="preserve"> </w:t>
      </w:r>
      <w:r w:rsidRPr="00CC6796">
        <w:t>Simulador,</w:t>
      </w:r>
      <w:r w:rsidRPr="00CC6796">
        <w:rPr>
          <w:spacing w:val="-3"/>
        </w:rPr>
        <w:t xml:space="preserve"> </w:t>
      </w:r>
      <w:r w:rsidRPr="00CC6796">
        <w:t>vi.</w:t>
      </w:r>
      <w:r w:rsidRPr="00CC6796">
        <w:rPr>
          <w:spacing w:val="-4"/>
        </w:rPr>
        <w:t xml:space="preserve"> </w:t>
      </w:r>
      <w:r w:rsidRPr="00CC6796">
        <w:t>Catálogos,</w:t>
      </w:r>
      <w:r w:rsidRPr="00CC6796">
        <w:rPr>
          <w:spacing w:val="-4"/>
        </w:rPr>
        <w:t xml:space="preserve"> </w:t>
      </w:r>
      <w:r w:rsidRPr="00CC6796">
        <w:t>entre</w:t>
      </w:r>
      <w:r w:rsidRPr="00CC6796">
        <w:rPr>
          <w:spacing w:val="-7"/>
        </w:rPr>
        <w:t xml:space="preserve"> </w:t>
      </w:r>
      <w:r w:rsidRPr="00CC6796">
        <w:t>otros,</w:t>
      </w:r>
      <w:r w:rsidRPr="00CC6796">
        <w:rPr>
          <w:spacing w:val="-4"/>
        </w:rPr>
        <w:t xml:space="preserve"> </w:t>
      </w:r>
      <w:r w:rsidRPr="00CC6796">
        <w:t>etc.,</w:t>
      </w:r>
      <w:r w:rsidRPr="00CC6796">
        <w:rPr>
          <w:spacing w:val="-4"/>
        </w:rPr>
        <w:t xml:space="preserve"> </w:t>
      </w:r>
      <w:r w:rsidRPr="00CC6796">
        <w:t>para</w:t>
      </w:r>
      <w:r w:rsidRPr="00CC6796">
        <w:rPr>
          <w:spacing w:val="-5"/>
        </w:rPr>
        <w:t xml:space="preserve"> </w:t>
      </w:r>
      <w:r w:rsidRPr="00CC6796">
        <w:t>lograr</w:t>
      </w:r>
      <w:r w:rsidRPr="00CC6796">
        <w:rPr>
          <w:spacing w:val="-4"/>
        </w:rPr>
        <w:t xml:space="preserve"> </w:t>
      </w:r>
      <w:r w:rsidRPr="00CC6796">
        <w:t>establecer</w:t>
      </w:r>
      <w:r w:rsidRPr="00CC6796">
        <w:rPr>
          <w:spacing w:val="-4"/>
        </w:rPr>
        <w:t xml:space="preserve"> </w:t>
      </w:r>
      <w:r w:rsidRPr="00CC6796">
        <w:t>un</w:t>
      </w:r>
      <w:r w:rsidRPr="00CC6796">
        <w:rPr>
          <w:spacing w:val="-5"/>
        </w:rPr>
        <w:t xml:space="preserve"> </w:t>
      </w:r>
      <w:r w:rsidRPr="00CC6796">
        <w:t>valor</w:t>
      </w:r>
      <w:r w:rsidRPr="00CC6796">
        <w:rPr>
          <w:spacing w:val="-4"/>
        </w:rPr>
        <w:t xml:space="preserve"> </w:t>
      </w:r>
      <w:r w:rsidRPr="00CC6796">
        <w:t>estimado, sin que las formas enunciadas sean excluyentes unas de otras. En todo</w:t>
      </w:r>
      <w:r w:rsidRPr="00CC6796">
        <w:rPr>
          <w:spacing w:val="-1"/>
        </w:rPr>
        <w:t xml:space="preserve"> </w:t>
      </w:r>
      <w:r w:rsidRPr="00CC6796">
        <w:t>caso, el área</w:t>
      </w:r>
      <w:r w:rsidRPr="00CC6796">
        <w:rPr>
          <w:spacing w:val="-1"/>
        </w:rPr>
        <w:t xml:space="preserve"> </w:t>
      </w:r>
      <w:r w:rsidRPr="00CC6796">
        <w:t>que requiere la necesidad</w:t>
      </w:r>
      <w:r w:rsidRPr="00CC6796">
        <w:rPr>
          <w:spacing w:val="-2"/>
        </w:rPr>
        <w:t xml:space="preserve"> </w:t>
      </w:r>
      <w:r w:rsidRPr="00CC6796">
        <w:t>deberá</w:t>
      </w:r>
      <w:r w:rsidRPr="00CC6796">
        <w:rPr>
          <w:spacing w:val="-2"/>
        </w:rPr>
        <w:t xml:space="preserve"> </w:t>
      </w:r>
      <w:r w:rsidRPr="00CC6796">
        <w:t>incluir</w:t>
      </w:r>
      <w:r w:rsidRPr="00CC6796">
        <w:rPr>
          <w:spacing w:val="-3"/>
        </w:rPr>
        <w:t xml:space="preserve"> </w:t>
      </w:r>
      <w:r w:rsidRPr="00CC6796">
        <w:t>en</w:t>
      </w:r>
      <w:r w:rsidRPr="00CC6796">
        <w:rPr>
          <w:spacing w:val="-2"/>
        </w:rPr>
        <w:t xml:space="preserve"> </w:t>
      </w:r>
      <w:r w:rsidRPr="00CC6796">
        <w:t>el</w:t>
      </w:r>
      <w:r w:rsidRPr="00CC6796">
        <w:rPr>
          <w:spacing w:val="-3"/>
        </w:rPr>
        <w:t xml:space="preserve"> </w:t>
      </w:r>
      <w:r w:rsidRPr="00CC6796">
        <w:t>Estudio</w:t>
      </w:r>
      <w:r w:rsidRPr="00CC6796">
        <w:rPr>
          <w:spacing w:val="-2"/>
        </w:rPr>
        <w:t xml:space="preserve"> </w:t>
      </w:r>
      <w:r w:rsidRPr="00CC6796">
        <w:t>de</w:t>
      </w:r>
      <w:r w:rsidRPr="00CC6796">
        <w:rPr>
          <w:spacing w:val="-2"/>
        </w:rPr>
        <w:t xml:space="preserve"> </w:t>
      </w:r>
      <w:r w:rsidRPr="00CC6796">
        <w:t>Mercado</w:t>
      </w:r>
      <w:r w:rsidRPr="00CC6796">
        <w:rPr>
          <w:spacing w:val="-2"/>
        </w:rPr>
        <w:t xml:space="preserve"> </w:t>
      </w:r>
      <w:r w:rsidRPr="00CC6796">
        <w:t>el</w:t>
      </w:r>
      <w:r w:rsidRPr="00CC6796">
        <w:rPr>
          <w:spacing w:val="-2"/>
        </w:rPr>
        <w:t xml:space="preserve"> </w:t>
      </w:r>
      <w:r w:rsidRPr="00CC6796">
        <w:t>análisis</w:t>
      </w:r>
      <w:r w:rsidRPr="00CC6796">
        <w:rPr>
          <w:spacing w:val="-1"/>
        </w:rPr>
        <w:t xml:space="preserve"> </w:t>
      </w:r>
      <w:r w:rsidRPr="00CC6796">
        <w:t>realizado</w:t>
      </w:r>
      <w:r w:rsidRPr="00CC6796">
        <w:rPr>
          <w:spacing w:val="-2"/>
        </w:rPr>
        <w:t xml:space="preserve"> </w:t>
      </w:r>
      <w:r w:rsidRPr="00CC6796">
        <w:t>y</w:t>
      </w:r>
      <w:r w:rsidRPr="00CC6796">
        <w:rPr>
          <w:spacing w:val="-3"/>
        </w:rPr>
        <w:t xml:space="preserve"> </w:t>
      </w:r>
      <w:r w:rsidRPr="00CC6796">
        <w:t>la</w:t>
      </w:r>
      <w:r w:rsidRPr="00CC6796">
        <w:rPr>
          <w:spacing w:val="-3"/>
        </w:rPr>
        <w:t xml:space="preserve"> </w:t>
      </w:r>
      <w:r w:rsidRPr="00CC6796">
        <w:t>forma</w:t>
      </w:r>
      <w:r w:rsidRPr="00CC6796">
        <w:rPr>
          <w:spacing w:val="-2"/>
        </w:rPr>
        <w:t xml:space="preserve"> </w:t>
      </w:r>
      <w:r w:rsidRPr="00CC6796">
        <w:t>en</w:t>
      </w:r>
      <w:r w:rsidRPr="00CC6796">
        <w:rPr>
          <w:spacing w:val="-3"/>
        </w:rPr>
        <w:t xml:space="preserve"> </w:t>
      </w:r>
      <w:r w:rsidRPr="00CC6796">
        <w:t>la</w:t>
      </w:r>
      <w:r w:rsidRPr="00CC6796">
        <w:rPr>
          <w:spacing w:val="-4"/>
        </w:rPr>
        <w:t xml:space="preserve"> </w:t>
      </w:r>
      <w:r w:rsidRPr="00CC6796">
        <w:t>que</w:t>
      </w:r>
      <w:r w:rsidRPr="00CC6796">
        <w:rPr>
          <w:spacing w:val="-3"/>
        </w:rPr>
        <w:t xml:space="preserve"> </w:t>
      </w:r>
      <w:r w:rsidRPr="00CC6796">
        <w:t>consideró cada variable o aspecto de estimación</w:t>
      </w:r>
      <w:r w:rsidR="7DBCFCEC" w:rsidRPr="00CC6796">
        <w:t>, dejando constancia de las fuentes primarias, secundarias y/o terciarias utilizadas</w:t>
      </w:r>
    </w:p>
    <w:p w14:paraId="170CD7D6" w14:textId="32879163" w:rsidR="00B9404F" w:rsidRPr="00CC6796" w:rsidRDefault="69BAEEA5" w:rsidP="00B16183">
      <w:pPr>
        <w:pStyle w:val="Textoindependiente"/>
        <w:spacing w:before="158" w:line="259" w:lineRule="auto"/>
        <w:ind w:left="451" w:right="131"/>
        <w:jc w:val="both"/>
      </w:pPr>
      <w:r w:rsidRPr="00CC6796">
        <w:lastRenderedPageBreak/>
        <w:t>Este documento debe tener en cuenta que el presupuesto oficial se establece conforme a un análisis estadístico</w:t>
      </w:r>
      <w:r w:rsidRPr="00CC6796">
        <w:rPr>
          <w:spacing w:val="-2"/>
        </w:rPr>
        <w:t xml:space="preserve"> </w:t>
      </w:r>
      <w:r w:rsidRPr="00CC6796">
        <w:t>atendiendo</w:t>
      </w:r>
      <w:r w:rsidRPr="00CC6796">
        <w:rPr>
          <w:spacing w:val="-4"/>
        </w:rPr>
        <w:t xml:space="preserve"> </w:t>
      </w:r>
      <w:r w:rsidRPr="00CC6796">
        <w:t>lo</w:t>
      </w:r>
      <w:r w:rsidRPr="00CC6796">
        <w:rPr>
          <w:spacing w:val="-2"/>
        </w:rPr>
        <w:t xml:space="preserve"> </w:t>
      </w:r>
      <w:r w:rsidRPr="00CC6796">
        <w:t>estipulado</w:t>
      </w:r>
      <w:r w:rsidRPr="00CC6796">
        <w:rPr>
          <w:spacing w:val="-4"/>
        </w:rPr>
        <w:t xml:space="preserve"> </w:t>
      </w:r>
      <w:r w:rsidRPr="00CC6796">
        <w:t>en</w:t>
      </w:r>
      <w:r w:rsidRPr="00CC6796">
        <w:rPr>
          <w:spacing w:val="-2"/>
        </w:rPr>
        <w:t xml:space="preserve"> </w:t>
      </w:r>
      <w:r w:rsidRPr="00CC6796">
        <w:t>la</w:t>
      </w:r>
      <w:r w:rsidRPr="00CC6796">
        <w:rPr>
          <w:spacing w:val="-3"/>
        </w:rPr>
        <w:t xml:space="preserve"> </w:t>
      </w:r>
      <w:r w:rsidRPr="00CC6796">
        <w:rPr>
          <w:i/>
          <w:iCs/>
        </w:rPr>
        <w:t>“Guía</w:t>
      </w:r>
      <w:r w:rsidRPr="00CC6796">
        <w:rPr>
          <w:i/>
          <w:iCs/>
          <w:spacing w:val="-4"/>
        </w:rPr>
        <w:t xml:space="preserve"> </w:t>
      </w:r>
      <w:r w:rsidRPr="00CC6796">
        <w:rPr>
          <w:i/>
          <w:iCs/>
        </w:rPr>
        <w:t>para</w:t>
      </w:r>
      <w:r w:rsidRPr="00CC6796">
        <w:rPr>
          <w:i/>
          <w:iCs/>
          <w:spacing w:val="-1"/>
        </w:rPr>
        <w:t xml:space="preserve"> </w:t>
      </w:r>
      <w:r w:rsidRPr="00CC6796">
        <w:rPr>
          <w:i/>
          <w:iCs/>
        </w:rPr>
        <w:t>la</w:t>
      </w:r>
      <w:r w:rsidRPr="00CC6796">
        <w:rPr>
          <w:i/>
          <w:iCs/>
          <w:spacing w:val="-4"/>
        </w:rPr>
        <w:t xml:space="preserve"> </w:t>
      </w:r>
      <w:r w:rsidRPr="00CC6796">
        <w:rPr>
          <w:i/>
          <w:iCs/>
        </w:rPr>
        <w:t>Elaboración</w:t>
      </w:r>
      <w:r w:rsidRPr="00CC6796">
        <w:rPr>
          <w:i/>
          <w:iCs/>
          <w:spacing w:val="-2"/>
        </w:rPr>
        <w:t xml:space="preserve"> </w:t>
      </w:r>
      <w:r w:rsidRPr="00CC6796">
        <w:rPr>
          <w:i/>
          <w:iCs/>
        </w:rPr>
        <w:t>del</w:t>
      </w:r>
      <w:r w:rsidRPr="00CC6796">
        <w:rPr>
          <w:i/>
          <w:iCs/>
          <w:spacing w:val="-5"/>
        </w:rPr>
        <w:t xml:space="preserve"> </w:t>
      </w:r>
      <w:r w:rsidRPr="00CC6796">
        <w:rPr>
          <w:i/>
          <w:iCs/>
        </w:rPr>
        <w:t>Estudios</w:t>
      </w:r>
      <w:r w:rsidRPr="00CC6796">
        <w:rPr>
          <w:i/>
          <w:iCs/>
          <w:spacing w:val="-2"/>
        </w:rPr>
        <w:t xml:space="preserve"> </w:t>
      </w:r>
      <w:r w:rsidRPr="00CC6796">
        <w:rPr>
          <w:i/>
          <w:iCs/>
        </w:rPr>
        <w:t>del</w:t>
      </w:r>
      <w:r w:rsidRPr="00CC6796">
        <w:rPr>
          <w:i/>
          <w:iCs/>
          <w:spacing w:val="-5"/>
        </w:rPr>
        <w:t xml:space="preserve"> </w:t>
      </w:r>
      <w:r w:rsidRPr="00CC6796">
        <w:rPr>
          <w:i/>
          <w:iCs/>
        </w:rPr>
        <w:t>Sector”</w:t>
      </w:r>
      <w:r w:rsidRPr="00CC6796">
        <w:rPr>
          <w:i/>
          <w:iCs/>
          <w:spacing w:val="-4"/>
        </w:rPr>
        <w:t xml:space="preserve"> </w:t>
      </w:r>
      <w:r w:rsidRPr="00CC6796">
        <w:t>expedido por Agencia Nacional de Contratación Pública -Colombia Compra Eficiente</w:t>
      </w:r>
      <w:r w:rsidR="3491912C" w:rsidRPr="00CC6796">
        <w:t>, utilizando las diferentes medidas de tendencia central e identificando los datos atípicos con el fin de excluirlos y tener presupuestos más acordes a la realidad del mercado</w:t>
      </w:r>
    </w:p>
    <w:p w14:paraId="7924CD05" w14:textId="77777777" w:rsidR="00B9404F" w:rsidRPr="00CC6796" w:rsidRDefault="39C5C282" w:rsidP="00B16183">
      <w:pPr>
        <w:pStyle w:val="Textoindependiente"/>
        <w:spacing w:before="158"/>
        <w:ind w:left="451" w:right="131"/>
        <w:jc w:val="both"/>
      </w:pPr>
      <w:r w:rsidRPr="00CC6796">
        <w:t>Este</w:t>
      </w:r>
      <w:r w:rsidRPr="00CC6796">
        <w:rPr>
          <w:spacing w:val="-7"/>
        </w:rPr>
        <w:t xml:space="preserve"> </w:t>
      </w:r>
      <w:r w:rsidRPr="00CC6796">
        <w:t>documento</w:t>
      </w:r>
      <w:r w:rsidRPr="00CC6796">
        <w:rPr>
          <w:spacing w:val="-5"/>
        </w:rPr>
        <w:t xml:space="preserve"> </w:t>
      </w:r>
      <w:r w:rsidRPr="00CC6796">
        <w:t>debe</w:t>
      </w:r>
      <w:r w:rsidRPr="00CC6796">
        <w:rPr>
          <w:spacing w:val="-7"/>
        </w:rPr>
        <w:t xml:space="preserve"> </w:t>
      </w:r>
      <w:r w:rsidRPr="00CC6796">
        <w:t>ser</w:t>
      </w:r>
      <w:r w:rsidRPr="00CC6796">
        <w:rPr>
          <w:spacing w:val="-4"/>
        </w:rPr>
        <w:t xml:space="preserve"> </w:t>
      </w:r>
      <w:r w:rsidRPr="00CC6796">
        <w:t>elaborado</w:t>
      </w:r>
      <w:r w:rsidRPr="00CC6796">
        <w:rPr>
          <w:spacing w:val="-6"/>
        </w:rPr>
        <w:t xml:space="preserve"> </w:t>
      </w:r>
      <w:r w:rsidRPr="00CC6796">
        <w:t>en</w:t>
      </w:r>
      <w:r w:rsidRPr="00CC6796">
        <w:rPr>
          <w:spacing w:val="-5"/>
        </w:rPr>
        <w:t xml:space="preserve"> </w:t>
      </w:r>
      <w:r w:rsidRPr="00CC6796">
        <w:t>el</w:t>
      </w:r>
      <w:r w:rsidRPr="00CC6796">
        <w:rPr>
          <w:spacing w:val="-7"/>
        </w:rPr>
        <w:t xml:space="preserve"> </w:t>
      </w:r>
      <w:r w:rsidRPr="00CC6796">
        <w:t>formato</w:t>
      </w:r>
      <w:r w:rsidRPr="00CC6796">
        <w:rPr>
          <w:spacing w:val="-5"/>
        </w:rPr>
        <w:t xml:space="preserve"> </w:t>
      </w:r>
      <w:r w:rsidRPr="00CC6796">
        <w:t>estandarizado</w:t>
      </w:r>
      <w:r w:rsidRPr="00CC6796">
        <w:rPr>
          <w:spacing w:val="-4"/>
        </w:rPr>
        <w:t xml:space="preserve"> </w:t>
      </w:r>
      <w:r w:rsidRPr="00CC6796">
        <w:t>y</w:t>
      </w:r>
      <w:r w:rsidRPr="00CC6796">
        <w:rPr>
          <w:spacing w:val="-6"/>
        </w:rPr>
        <w:t xml:space="preserve"> </w:t>
      </w:r>
      <w:r w:rsidRPr="00CC6796">
        <w:t>publicado</w:t>
      </w:r>
      <w:r w:rsidRPr="00CC6796">
        <w:rPr>
          <w:spacing w:val="-4"/>
        </w:rPr>
        <w:t xml:space="preserve"> </w:t>
      </w:r>
      <w:r w:rsidRPr="00CC6796">
        <w:t>en</w:t>
      </w:r>
      <w:r w:rsidRPr="00CC6796">
        <w:rPr>
          <w:spacing w:val="-5"/>
        </w:rPr>
        <w:t xml:space="preserve"> </w:t>
      </w:r>
      <w:r w:rsidRPr="00CC6796">
        <w:t>el</w:t>
      </w:r>
      <w:r w:rsidRPr="00CC6796">
        <w:rPr>
          <w:spacing w:val="-5"/>
        </w:rPr>
        <w:t xml:space="preserve"> </w:t>
      </w:r>
      <w:r w:rsidRPr="00CC6796">
        <w:rPr>
          <w:spacing w:val="-2"/>
        </w:rPr>
        <w:t>SIGI.</w:t>
      </w:r>
    </w:p>
    <w:p w14:paraId="17DBC151" w14:textId="1A407BA0" w:rsidR="00B9404F" w:rsidRPr="00CC6796" w:rsidRDefault="39C5C282" w:rsidP="008A29BA">
      <w:pPr>
        <w:pStyle w:val="Ttulo2"/>
        <w:numPr>
          <w:ilvl w:val="4"/>
          <w:numId w:val="36"/>
        </w:numPr>
        <w:tabs>
          <w:tab w:val="left" w:pos="1605"/>
        </w:tabs>
        <w:spacing w:before="183"/>
        <w:ind w:left="1605" w:right="131" w:hanging="1077"/>
        <w:jc w:val="both"/>
      </w:pPr>
      <w:bookmarkStart w:id="79" w:name="_Toc233723449"/>
      <w:r w:rsidRPr="00CC6796">
        <w:t>Elaboración</w:t>
      </w:r>
      <w:r w:rsidRPr="00CC6796">
        <w:rPr>
          <w:spacing w:val="-10"/>
        </w:rPr>
        <w:t xml:space="preserve"> </w:t>
      </w:r>
      <w:r w:rsidRPr="00CC6796">
        <w:t>del</w:t>
      </w:r>
      <w:r w:rsidRPr="00CC6796">
        <w:rPr>
          <w:spacing w:val="-6"/>
        </w:rPr>
        <w:t xml:space="preserve"> </w:t>
      </w:r>
      <w:r w:rsidRPr="00CC6796">
        <w:t>Proyecto</w:t>
      </w:r>
      <w:r w:rsidRPr="00CC6796">
        <w:rPr>
          <w:spacing w:val="-5"/>
        </w:rPr>
        <w:t xml:space="preserve"> </w:t>
      </w:r>
      <w:r w:rsidRPr="00CC6796">
        <w:t>Y</w:t>
      </w:r>
      <w:r w:rsidRPr="00CC6796">
        <w:rPr>
          <w:spacing w:val="-4"/>
        </w:rPr>
        <w:t xml:space="preserve"> </w:t>
      </w:r>
      <w:r w:rsidRPr="00CC6796">
        <w:t>Pliego</w:t>
      </w:r>
      <w:r w:rsidRPr="00CC6796">
        <w:rPr>
          <w:spacing w:val="-7"/>
        </w:rPr>
        <w:t xml:space="preserve"> </w:t>
      </w:r>
      <w:r w:rsidRPr="00CC6796">
        <w:t>De</w:t>
      </w:r>
      <w:r w:rsidRPr="00CC6796">
        <w:rPr>
          <w:spacing w:val="-5"/>
        </w:rPr>
        <w:t xml:space="preserve"> </w:t>
      </w:r>
      <w:r w:rsidRPr="00CC6796">
        <w:t>Condiciones</w:t>
      </w:r>
      <w:r w:rsidRPr="00CC6796">
        <w:rPr>
          <w:spacing w:val="-4"/>
        </w:rPr>
        <w:t xml:space="preserve"> </w:t>
      </w:r>
      <w:r w:rsidRPr="00CC6796">
        <w:rPr>
          <w:spacing w:val="-2"/>
        </w:rPr>
        <w:t>Definitivo</w:t>
      </w:r>
      <w:bookmarkEnd w:id="79"/>
    </w:p>
    <w:p w14:paraId="4ACB2202" w14:textId="23BF7BE2" w:rsidR="00B9404F" w:rsidRPr="00CC6796" w:rsidRDefault="00B9404F" w:rsidP="00B16183">
      <w:pPr>
        <w:spacing w:line="259" w:lineRule="auto"/>
        <w:ind w:left="451" w:right="131"/>
        <w:jc w:val="both"/>
      </w:pPr>
    </w:p>
    <w:p w14:paraId="1D5B2696" w14:textId="3D3A28C7" w:rsidR="00B9404F" w:rsidRPr="00CC6796" w:rsidRDefault="27185484" w:rsidP="00B16183">
      <w:pPr>
        <w:pStyle w:val="Textoindependiente"/>
        <w:spacing w:line="259" w:lineRule="auto"/>
        <w:ind w:left="451" w:right="131"/>
        <w:jc w:val="both"/>
      </w:pPr>
      <w:r w:rsidRPr="00CC6796">
        <w:t>El pliego de condiciones es el documento estructural del proceso de selección que contiene la descripción técnica detallada y completa del objeto a contratar y el conjunto de requisitos jurídicos, técnicos, económicos y financieros, así como las condiciones, plazos y procedimientos, que permitan la selección objetiva del ofrecimiento más favorable para la Entidad en los procesos de selección por licitación pública, selección abreviada y concurso de méritos.</w:t>
      </w:r>
    </w:p>
    <w:p w14:paraId="42B49BD8" w14:textId="001E7F88" w:rsidR="00B9404F" w:rsidRPr="00CC6796" w:rsidRDefault="00B9404F" w:rsidP="00B16183">
      <w:pPr>
        <w:spacing w:line="259" w:lineRule="auto"/>
        <w:ind w:left="451" w:right="131"/>
        <w:jc w:val="both"/>
      </w:pPr>
    </w:p>
    <w:p w14:paraId="7D64F6AE" w14:textId="6B8EB495" w:rsidR="00B9404F" w:rsidRPr="00CC6796" w:rsidRDefault="524DD815" w:rsidP="00B16183">
      <w:pPr>
        <w:spacing w:line="259" w:lineRule="auto"/>
        <w:ind w:left="451" w:right="131"/>
        <w:jc w:val="both"/>
      </w:pPr>
      <w:r w:rsidRPr="00CC6796">
        <w:t>Los pliegos de condiciones constituyen la ley del proceso de selección y obligan tanto a la Entidad como a los proponentes, en aplicación de los principios de transparencia, selección objetiva, igualdad y planeación previstos en la Contratación Estatal Colombiana y la Contratación Pública. En consecuencia, las condiciones, requisitos habilitantes, factores de evaluación, reglas de ponderación, causales de rechazo y demás disposiciones contenidas en el pliego deberán interpretarse de manera integral y sistemática con los estudios y documentos previos, anexos técnicos, formatos, matrices, respuestas a observaciones y adendas publicadas en la plataforma transaccional SECOP II.</w:t>
      </w:r>
    </w:p>
    <w:p w14:paraId="08AC03EF" w14:textId="79D99988" w:rsidR="00B9404F" w:rsidRPr="00CC6796" w:rsidRDefault="00B9404F" w:rsidP="00B16183">
      <w:pPr>
        <w:spacing w:line="259" w:lineRule="auto"/>
        <w:ind w:left="451" w:right="131"/>
        <w:jc w:val="both"/>
      </w:pPr>
    </w:p>
    <w:p w14:paraId="4544F8C5" w14:textId="77777777" w:rsidR="008D16FC" w:rsidRPr="00CC6796" w:rsidRDefault="524DD815" w:rsidP="00B16183">
      <w:pPr>
        <w:spacing w:line="259" w:lineRule="auto"/>
        <w:ind w:left="451" w:right="131"/>
        <w:jc w:val="both"/>
      </w:pPr>
      <w:r w:rsidRPr="00CC6796">
        <w:t>Las observaciones al proyecto de pliego de condiciones, al pliego definitivo, a los informes de evaluación y a los demás documentos del proceso deberán presentarse exclusivamente a través de los mecanismos de comunicación dispuestos en la plataforma SECOP II, dentro de las oportunidades establecidas en el cronograma del proceso, salvo disposición legal en contrario</w:t>
      </w:r>
      <w:r w:rsidR="6FD9EF10" w:rsidRPr="00CC6796">
        <w:t xml:space="preserve"> o en los casos de indisponibilidad en la plataforma de conformidad con lo establecido por Colombia Compra Eficiente</w:t>
      </w:r>
      <w:r w:rsidRPr="00CC6796">
        <w:t xml:space="preserve">. </w:t>
      </w:r>
    </w:p>
    <w:p w14:paraId="140DD802" w14:textId="77777777" w:rsidR="008D16FC" w:rsidRPr="00CC6796" w:rsidRDefault="008D16FC" w:rsidP="00B16183">
      <w:pPr>
        <w:spacing w:line="259" w:lineRule="auto"/>
        <w:ind w:left="451" w:right="131"/>
        <w:jc w:val="both"/>
      </w:pPr>
    </w:p>
    <w:p w14:paraId="1280D6CA" w14:textId="259B4003" w:rsidR="00B9404F" w:rsidRPr="00CC6796" w:rsidRDefault="7A344F14" w:rsidP="00B16183">
      <w:pPr>
        <w:spacing w:line="259" w:lineRule="auto"/>
        <w:ind w:left="451" w:right="131"/>
        <w:jc w:val="both"/>
      </w:pPr>
      <w:r w:rsidRPr="00CC6796">
        <w:rPr>
          <w:bCs/>
        </w:rPr>
        <w:t>E</w:t>
      </w:r>
      <w:r w:rsidR="4F9731CC" w:rsidRPr="00CC6796">
        <w:t xml:space="preserve">n </w:t>
      </w:r>
      <w:r w:rsidR="2FA2B1B2" w:rsidRPr="00CC6796">
        <w:t xml:space="preserve">el </w:t>
      </w:r>
      <w:r w:rsidR="4F9731CC" w:rsidRPr="00CC6796">
        <w:t xml:space="preserve">que </w:t>
      </w:r>
      <w:r w:rsidR="0B95F58B" w:rsidRPr="00CC6796">
        <w:t xml:space="preserve">se </w:t>
      </w:r>
      <w:r w:rsidR="4F9731CC" w:rsidRPr="00CC6796">
        <w:t xml:space="preserve">presenten observaciones por la sección denominada </w:t>
      </w:r>
      <w:r w:rsidR="4F9731CC" w:rsidRPr="00CC6796">
        <w:rPr>
          <w:bCs/>
        </w:rPr>
        <w:t xml:space="preserve">“Mensajes”, </w:t>
      </w:r>
      <w:r w:rsidR="79289DA3" w:rsidRPr="00CC6796">
        <w:rPr>
          <w:bCs/>
        </w:rPr>
        <w:t>l</w:t>
      </w:r>
      <w:r w:rsidR="1F6245FA" w:rsidRPr="00CC6796">
        <w:rPr>
          <w:bCs/>
        </w:rPr>
        <w:t xml:space="preserve">a Subdirección de </w:t>
      </w:r>
      <w:r w:rsidR="345CEC30" w:rsidRPr="00CC6796">
        <w:rPr>
          <w:bCs/>
        </w:rPr>
        <w:t>Gestión</w:t>
      </w:r>
      <w:r w:rsidR="1F6245FA" w:rsidRPr="00CC6796">
        <w:rPr>
          <w:bCs/>
        </w:rPr>
        <w:t xml:space="preserve"> </w:t>
      </w:r>
      <w:r w:rsidR="008D16FC" w:rsidRPr="00CC6796">
        <w:rPr>
          <w:bCs/>
        </w:rPr>
        <w:t>Contractual</w:t>
      </w:r>
      <w:r w:rsidR="008D16FC" w:rsidRPr="00CC6796">
        <w:t xml:space="preserve"> debe</w:t>
      </w:r>
      <w:r w:rsidR="4F9731CC" w:rsidRPr="00CC6796">
        <w:t xml:space="preserve"> seleccionar la opción “Contestar a todos” en el SECOP II; lo anterior a efectos de garantizar la publicidad de todos los interesados.</w:t>
      </w:r>
    </w:p>
    <w:p w14:paraId="2E48958A" w14:textId="29FA5973" w:rsidR="00B9404F" w:rsidRPr="00CC6796" w:rsidRDefault="00B9404F" w:rsidP="00B16183">
      <w:pPr>
        <w:spacing w:line="259" w:lineRule="auto"/>
        <w:ind w:left="451" w:right="131"/>
        <w:jc w:val="both"/>
      </w:pPr>
    </w:p>
    <w:p w14:paraId="29527CFA" w14:textId="1CB63CAE" w:rsidR="00B9404F" w:rsidRPr="00CC6796" w:rsidRDefault="524DD815" w:rsidP="00B16183">
      <w:pPr>
        <w:spacing w:line="259" w:lineRule="auto"/>
        <w:ind w:left="451" w:right="131"/>
        <w:jc w:val="both"/>
      </w:pPr>
      <w:r w:rsidRPr="00CC6796">
        <w:t>Las modificaciones al pliego de condiciones se realizarán mediante adendas expedidas y publicadas por la Entidad dentro de los términos previstos en la normativa vigente. Las adendas deberán expedirse antes del vencimiento del plazo para presentar ofertas y serán de obligatorio cumplimiento para los interesados y proponentes.</w:t>
      </w:r>
    </w:p>
    <w:p w14:paraId="38D1C55B" w14:textId="19EEAF60" w:rsidR="00B9404F" w:rsidRPr="00CC6796" w:rsidRDefault="00B9404F" w:rsidP="00B16183">
      <w:pPr>
        <w:spacing w:line="259" w:lineRule="auto"/>
        <w:ind w:left="451" w:right="131"/>
        <w:jc w:val="both"/>
      </w:pPr>
    </w:p>
    <w:p w14:paraId="6EED5A10" w14:textId="6FD87FCB" w:rsidR="00B9404F" w:rsidRDefault="524DD815" w:rsidP="00B16183">
      <w:pPr>
        <w:spacing w:line="259" w:lineRule="auto"/>
        <w:ind w:left="451" w:right="131"/>
        <w:jc w:val="both"/>
      </w:pPr>
      <w:r w:rsidRPr="00CC6796">
        <w:t>La información publicada en SECOP II se entenderá conocida y aceptada por los interesados y proponentes desde el momento de su publicación, razón por la cual será responsabilidad de éstos consultar permanentemente la plataforma con el fin de conocer las actuaciones, modificaciones, respuestas, adendas y demás documentos del proceso</w:t>
      </w:r>
      <w:r w:rsidR="3A122F65" w:rsidRPr="00CC6796">
        <w:t>.</w:t>
      </w:r>
    </w:p>
    <w:p w14:paraId="5FAB7279" w14:textId="77777777" w:rsidR="00AF123E" w:rsidRPr="00CC6796" w:rsidRDefault="00AF123E" w:rsidP="00B16183">
      <w:pPr>
        <w:spacing w:line="259" w:lineRule="auto"/>
        <w:ind w:left="451" w:right="131"/>
        <w:jc w:val="both"/>
      </w:pPr>
    </w:p>
    <w:p w14:paraId="02937D4F" w14:textId="1E3EA639" w:rsidR="00B9404F" w:rsidRPr="00CC6796" w:rsidRDefault="661BDAF0" w:rsidP="00B16183">
      <w:pPr>
        <w:pStyle w:val="Textoindependiente"/>
        <w:spacing w:line="259" w:lineRule="auto"/>
        <w:ind w:left="451" w:right="131"/>
        <w:jc w:val="both"/>
      </w:pPr>
      <w:r w:rsidRPr="00CC6796">
        <w:t>El pliego de condiciones es indispensable para la realización de los procesos de selección del contratista, salvo en la modalidad de selección de contratación directa. Para los procesos de mínima cuantía, La Subdirección de Gestión Contractual debe elaborar la invitación pública, la cual debe cumplir con las reglas aplicables a la contratación cuyo valor no exceda el 10% de la menor cuantía del presupuesto asignado al Ministerio.</w:t>
      </w:r>
    </w:p>
    <w:p w14:paraId="647B9F5D" w14:textId="77777777" w:rsidR="0079626D" w:rsidRPr="00CC6796" w:rsidRDefault="0079626D" w:rsidP="00B16183">
      <w:pPr>
        <w:pStyle w:val="Textoindependiente"/>
        <w:spacing w:line="259" w:lineRule="auto"/>
        <w:ind w:left="451" w:right="131"/>
        <w:jc w:val="both"/>
      </w:pPr>
    </w:p>
    <w:p w14:paraId="748AC5BA" w14:textId="5594BAAE" w:rsidR="00B9404F" w:rsidRPr="00CC6796" w:rsidRDefault="39C5C282" w:rsidP="00B16183">
      <w:pPr>
        <w:pStyle w:val="Prrafodelista"/>
        <w:tabs>
          <w:tab w:val="left" w:pos="1236"/>
        </w:tabs>
        <w:spacing w:line="237" w:lineRule="auto"/>
        <w:ind w:right="131"/>
      </w:pPr>
      <w:r w:rsidRPr="00CC6796">
        <w:t xml:space="preserve">El Pliego de Condiciones está compuesto del Pliego Electrónico SECOP II y el Anexo </w:t>
      </w:r>
      <w:r w:rsidRPr="00CC6796">
        <w:rPr>
          <w:spacing w:val="-2"/>
        </w:rPr>
        <w:t>Complementario.</w:t>
      </w:r>
    </w:p>
    <w:p w14:paraId="6F8BD81B" w14:textId="77777777" w:rsidR="00B9404F" w:rsidRPr="00CC6796" w:rsidRDefault="00B9404F" w:rsidP="00B16183">
      <w:pPr>
        <w:pStyle w:val="Textoindependiente"/>
        <w:ind w:right="131"/>
      </w:pPr>
    </w:p>
    <w:p w14:paraId="500054C7" w14:textId="6E1680E2" w:rsidR="00B9404F" w:rsidRPr="00CC6796" w:rsidRDefault="002109D0" w:rsidP="008A29BA">
      <w:pPr>
        <w:pStyle w:val="Prrafodelista"/>
        <w:numPr>
          <w:ilvl w:val="0"/>
          <w:numId w:val="23"/>
        </w:numPr>
        <w:tabs>
          <w:tab w:val="left" w:pos="668"/>
        </w:tabs>
        <w:ind w:right="131" w:firstLine="0"/>
      </w:pPr>
      <w:r w:rsidRPr="00CC6796">
        <w:rPr>
          <w:b/>
          <w:u w:val="single"/>
        </w:rPr>
        <w:t xml:space="preserve">Pliego Electrónico SECOP II: </w:t>
      </w:r>
      <w:r w:rsidRPr="00CC6796">
        <w:t xml:space="preserve">Es un formulario con seis (6) secciones: Información General, </w:t>
      </w:r>
      <w:r w:rsidRPr="00CC6796">
        <w:lastRenderedPageBreak/>
        <w:t>Configuración, Cuestionario, Evaluación, Documentos del Proceso y Documentos de la Oferta, las cuales deben ser tenidas en cuenta para presentar la propuesta.</w:t>
      </w:r>
    </w:p>
    <w:p w14:paraId="705B46EC" w14:textId="77777777" w:rsidR="005268FC" w:rsidRPr="00CC6796" w:rsidRDefault="005268FC" w:rsidP="00B16183">
      <w:pPr>
        <w:pStyle w:val="Prrafodelista"/>
        <w:tabs>
          <w:tab w:val="left" w:pos="668"/>
        </w:tabs>
        <w:ind w:right="131"/>
      </w:pPr>
    </w:p>
    <w:p w14:paraId="66B695CE" w14:textId="23B70B69" w:rsidR="00B9404F" w:rsidRPr="00CC6796" w:rsidRDefault="3E15E236" w:rsidP="008A29BA">
      <w:pPr>
        <w:pStyle w:val="Prrafodelista"/>
        <w:numPr>
          <w:ilvl w:val="0"/>
          <w:numId w:val="23"/>
        </w:numPr>
        <w:tabs>
          <w:tab w:val="left" w:pos="668"/>
        </w:tabs>
        <w:ind w:right="131" w:firstLine="0"/>
      </w:pPr>
      <w:r w:rsidRPr="00CC6796">
        <w:rPr>
          <w:b/>
          <w:bCs/>
          <w:u w:val="single"/>
        </w:rPr>
        <w:t>Anexo Complementario:</w:t>
      </w:r>
      <w:r w:rsidRPr="00CC6796">
        <w:rPr>
          <w:b/>
          <w:bCs/>
        </w:rPr>
        <w:t xml:space="preserve"> </w:t>
      </w:r>
      <w:r w:rsidRPr="00CC6796">
        <w:t>Es el documento elaborado por l</w:t>
      </w:r>
      <w:r w:rsidR="0B942EB7" w:rsidRPr="00CC6796">
        <w:t>a Subdirección de Gestión Contractual del</w:t>
      </w:r>
      <w:r w:rsidRPr="00CC6796">
        <w:t xml:space="preserve"> Ministerio que complementa los requisitos y las condiciones del Pliego Electrónico SECOP II, así como el Anexo Técnico y sus </w:t>
      </w:r>
      <w:r w:rsidRPr="00CC6796">
        <w:rPr>
          <w:spacing w:val="-2"/>
        </w:rPr>
        <w:t>formatos.</w:t>
      </w:r>
    </w:p>
    <w:p w14:paraId="4C3C03A5" w14:textId="2863AF70" w:rsidR="1631E9D8" w:rsidRPr="00CC6796" w:rsidRDefault="005268FC" w:rsidP="00B16183">
      <w:pPr>
        <w:pStyle w:val="Prrafodelista"/>
        <w:spacing w:line="237" w:lineRule="auto"/>
        <w:ind w:right="131"/>
      </w:pPr>
      <w:r w:rsidRPr="00CC6796">
        <w:t xml:space="preserve"> </w:t>
      </w:r>
    </w:p>
    <w:p w14:paraId="2FA69C0C" w14:textId="5FD6898F" w:rsidR="71D85FA3" w:rsidRPr="00CC6796" w:rsidRDefault="71D85FA3" w:rsidP="00B16183">
      <w:pPr>
        <w:ind w:left="451" w:right="131"/>
        <w:jc w:val="both"/>
        <w:rPr>
          <w:lang w:val="es"/>
        </w:rPr>
      </w:pPr>
      <w:r w:rsidRPr="00CC6796">
        <w:rPr>
          <w:lang w:val="es"/>
        </w:rPr>
        <w:t xml:space="preserve">Para los procesos contractuales que tengan como población beneficiaria cualquier territorio del Departamento de La Guajira o que se desarrollen en cumplimiento de la Sentencia T-302 de 2017, el pliego de condiciones, la invitación pública o el documento equivalente deberá indicar de manera expresa que en su estructuración se tuvieron en cuenta las directrices y buenas prácticas contenidas en la </w:t>
      </w:r>
      <w:r w:rsidRPr="00CC6796">
        <w:rPr>
          <w:i/>
          <w:iCs/>
          <w:lang w:val="es"/>
        </w:rPr>
        <w:t>“Guía de Lineamientos de Transparencia y Selección Objetiva para el Departamento de La Guajira”,</w:t>
      </w:r>
      <w:r w:rsidRPr="00CC6796">
        <w:rPr>
          <w:lang w:val="es"/>
        </w:rPr>
        <w:t xml:space="preserve"> expedida por la Agencia Nacional de Contratación Pública – Colombia Compra Eficiente.</w:t>
      </w:r>
    </w:p>
    <w:p w14:paraId="15FAB648" w14:textId="5CAA3DAF" w:rsidR="71D85FA3" w:rsidRPr="00CC6796" w:rsidRDefault="71D85FA3" w:rsidP="00B16183">
      <w:pPr>
        <w:ind w:left="451" w:right="131"/>
        <w:jc w:val="both"/>
        <w:rPr>
          <w:lang w:val="es"/>
        </w:rPr>
      </w:pPr>
      <w:r w:rsidRPr="00CC6796">
        <w:rPr>
          <w:lang w:val="es"/>
        </w:rPr>
        <w:t xml:space="preserve"> </w:t>
      </w:r>
    </w:p>
    <w:p w14:paraId="379B6715" w14:textId="004EA1FE" w:rsidR="71D85FA3" w:rsidRPr="00CC6796" w:rsidRDefault="71D85FA3" w:rsidP="00B16183">
      <w:pPr>
        <w:ind w:left="451" w:right="131"/>
        <w:jc w:val="both"/>
        <w:rPr>
          <w:lang w:val="es"/>
        </w:rPr>
      </w:pPr>
      <w:r w:rsidRPr="00CC6796">
        <w:rPr>
          <w:lang w:val="es"/>
        </w:rPr>
        <w:t>En estos procesos, los requisitos habilitantes, factores de evaluación, criterios de ponderación y demás condiciones de participación deberán estructurarse bajo criterios de transparencia, selección objetiva, proporcionalidad, pluralidad de oferentes y pertinencia territorial y cultural, garantizando la libre concurrencia y evitando la incorporación de requisitos o condiciones que puedan constituir barreras injustificadas para la participación de potenciales oferentes.</w:t>
      </w:r>
    </w:p>
    <w:p w14:paraId="687C6DE0" w14:textId="77777777" w:rsidR="00B9404F" w:rsidRPr="00CC6796" w:rsidRDefault="00B9404F" w:rsidP="00B16183">
      <w:pPr>
        <w:pStyle w:val="Textoindependiente"/>
        <w:spacing w:before="181"/>
        <w:ind w:right="131"/>
      </w:pPr>
    </w:p>
    <w:p w14:paraId="78D9BC6A" w14:textId="0AA89D0E" w:rsidR="00B9404F" w:rsidRPr="00CC6796" w:rsidRDefault="39C5C282" w:rsidP="008A29BA">
      <w:pPr>
        <w:pStyle w:val="Ttulo2"/>
        <w:numPr>
          <w:ilvl w:val="4"/>
          <w:numId w:val="36"/>
        </w:numPr>
        <w:tabs>
          <w:tab w:val="left" w:pos="1605"/>
        </w:tabs>
        <w:ind w:left="1605" w:right="131" w:hanging="1077"/>
        <w:jc w:val="both"/>
      </w:pPr>
      <w:bookmarkStart w:id="80" w:name="_Toc233723450"/>
      <w:r w:rsidRPr="00CC6796">
        <w:t>Subsanabilidad</w:t>
      </w:r>
      <w:r w:rsidRPr="00CC6796">
        <w:rPr>
          <w:spacing w:val="-5"/>
        </w:rPr>
        <w:t xml:space="preserve"> </w:t>
      </w:r>
      <w:r w:rsidRPr="00CC6796">
        <w:t>y</w:t>
      </w:r>
      <w:r w:rsidRPr="00CC6796">
        <w:rPr>
          <w:spacing w:val="-6"/>
        </w:rPr>
        <w:t xml:space="preserve"> </w:t>
      </w:r>
      <w:r w:rsidRPr="00CC6796">
        <w:t>Aclaración</w:t>
      </w:r>
      <w:r w:rsidRPr="00CC6796">
        <w:rPr>
          <w:spacing w:val="-5"/>
        </w:rPr>
        <w:t xml:space="preserve"> </w:t>
      </w:r>
      <w:r w:rsidRPr="00CC6796">
        <w:t>de</w:t>
      </w:r>
      <w:r w:rsidRPr="00CC6796">
        <w:rPr>
          <w:spacing w:val="-7"/>
        </w:rPr>
        <w:t xml:space="preserve"> </w:t>
      </w:r>
      <w:r w:rsidRPr="00CC6796">
        <w:rPr>
          <w:spacing w:val="-2"/>
        </w:rPr>
        <w:t>Ofertas</w:t>
      </w:r>
      <w:r w:rsidR="005268FC" w:rsidRPr="00CC6796">
        <w:rPr>
          <w:spacing w:val="-2"/>
        </w:rPr>
        <w:t>.</w:t>
      </w:r>
      <w:bookmarkEnd w:id="80"/>
    </w:p>
    <w:p w14:paraId="17451B1B" w14:textId="77777777" w:rsidR="00D55437" w:rsidRDefault="00D55437" w:rsidP="00B16183">
      <w:pPr>
        <w:pStyle w:val="Textoindependiente"/>
        <w:spacing w:line="259" w:lineRule="auto"/>
        <w:ind w:left="451" w:right="131"/>
        <w:jc w:val="both"/>
      </w:pPr>
    </w:p>
    <w:p w14:paraId="253A1A36" w14:textId="0DBFEF1E" w:rsidR="00B9404F" w:rsidRPr="00CC6796" w:rsidRDefault="39C5C282" w:rsidP="00B16183">
      <w:pPr>
        <w:pStyle w:val="Textoindependiente"/>
        <w:spacing w:line="259" w:lineRule="auto"/>
        <w:ind w:left="451" w:right="131"/>
        <w:jc w:val="both"/>
      </w:pPr>
      <w:r w:rsidRPr="00CC6796">
        <w:t>En</w:t>
      </w:r>
      <w:r w:rsidRPr="00CC6796">
        <w:rPr>
          <w:spacing w:val="-9"/>
        </w:rPr>
        <w:t xml:space="preserve"> </w:t>
      </w:r>
      <w:r w:rsidRPr="00CC6796">
        <w:t>aplicación</w:t>
      </w:r>
      <w:r w:rsidRPr="00CC6796">
        <w:rPr>
          <w:spacing w:val="-9"/>
        </w:rPr>
        <w:t xml:space="preserve"> </w:t>
      </w:r>
      <w:r w:rsidRPr="00CC6796">
        <w:t>al</w:t>
      </w:r>
      <w:r w:rsidRPr="00CC6796">
        <w:rPr>
          <w:spacing w:val="-10"/>
        </w:rPr>
        <w:t xml:space="preserve"> </w:t>
      </w:r>
      <w:r w:rsidRPr="00CC6796">
        <w:t>principio</w:t>
      </w:r>
      <w:r w:rsidRPr="00CC6796">
        <w:rPr>
          <w:spacing w:val="-11"/>
        </w:rPr>
        <w:t xml:space="preserve"> </w:t>
      </w:r>
      <w:r w:rsidRPr="00CC6796">
        <w:t>de</w:t>
      </w:r>
      <w:r w:rsidRPr="00CC6796">
        <w:rPr>
          <w:spacing w:val="-9"/>
        </w:rPr>
        <w:t xml:space="preserve"> </w:t>
      </w:r>
      <w:r w:rsidRPr="00CC6796">
        <w:t>selección</w:t>
      </w:r>
      <w:r w:rsidRPr="00CC6796">
        <w:rPr>
          <w:spacing w:val="-9"/>
        </w:rPr>
        <w:t xml:space="preserve"> </w:t>
      </w:r>
      <w:r w:rsidRPr="00CC6796">
        <w:t>objetiva</w:t>
      </w:r>
      <w:r w:rsidRPr="00CC6796">
        <w:rPr>
          <w:spacing w:val="-9"/>
        </w:rPr>
        <w:t xml:space="preserve"> </w:t>
      </w:r>
      <w:r w:rsidRPr="00CC6796">
        <w:t>y</w:t>
      </w:r>
      <w:r w:rsidRPr="00CC6796">
        <w:rPr>
          <w:spacing w:val="-11"/>
        </w:rPr>
        <w:t xml:space="preserve"> </w:t>
      </w:r>
      <w:r w:rsidRPr="00CC6796">
        <w:t>primacía</w:t>
      </w:r>
      <w:r w:rsidRPr="00CC6796">
        <w:rPr>
          <w:spacing w:val="-9"/>
        </w:rPr>
        <w:t xml:space="preserve"> </w:t>
      </w:r>
      <w:r w:rsidRPr="00CC6796">
        <w:t>de</w:t>
      </w:r>
      <w:r w:rsidRPr="00CC6796">
        <w:rPr>
          <w:spacing w:val="-9"/>
        </w:rPr>
        <w:t xml:space="preserve"> </w:t>
      </w:r>
      <w:r w:rsidRPr="00CC6796">
        <w:t>lo</w:t>
      </w:r>
      <w:r w:rsidRPr="00CC6796">
        <w:rPr>
          <w:spacing w:val="-9"/>
        </w:rPr>
        <w:t xml:space="preserve"> </w:t>
      </w:r>
      <w:r w:rsidRPr="00CC6796">
        <w:t>sustancial</w:t>
      </w:r>
      <w:r w:rsidRPr="00CC6796">
        <w:rPr>
          <w:spacing w:val="-10"/>
        </w:rPr>
        <w:t xml:space="preserve"> </w:t>
      </w:r>
      <w:r w:rsidRPr="00CC6796">
        <w:t>sobre</w:t>
      </w:r>
      <w:r w:rsidRPr="00CC6796">
        <w:rPr>
          <w:spacing w:val="-9"/>
        </w:rPr>
        <w:t xml:space="preserve"> </w:t>
      </w:r>
      <w:r w:rsidRPr="00CC6796">
        <w:t>lo</w:t>
      </w:r>
      <w:r w:rsidRPr="00CC6796">
        <w:rPr>
          <w:spacing w:val="-11"/>
        </w:rPr>
        <w:t xml:space="preserve"> </w:t>
      </w:r>
      <w:r w:rsidRPr="00CC6796">
        <w:t>formal,</w:t>
      </w:r>
      <w:r w:rsidRPr="00CC6796">
        <w:rPr>
          <w:spacing w:val="-10"/>
        </w:rPr>
        <w:t xml:space="preserve"> </w:t>
      </w:r>
      <w:r w:rsidRPr="00CC6796">
        <w:t>el</w:t>
      </w:r>
      <w:r w:rsidRPr="00CC6796">
        <w:rPr>
          <w:spacing w:val="-10"/>
        </w:rPr>
        <w:t xml:space="preserve"> </w:t>
      </w:r>
      <w:r w:rsidRPr="00CC6796">
        <w:t>Ministerio, no</w:t>
      </w:r>
      <w:r w:rsidRPr="00CC6796">
        <w:rPr>
          <w:spacing w:val="-7"/>
        </w:rPr>
        <w:t xml:space="preserve"> </w:t>
      </w:r>
      <w:r w:rsidRPr="00CC6796">
        <w:t>puede</w:t>
      </w:r>
      <w:r w:rsidRPr="00CC6796">
        <w:rPr>
          <w:spacing w:val="-9"/>
        </w:rPr>
        <w:t xml:space="preserve"> </w:t>
      </w:r>
      <w:r w:rsidRPr="00CC6796">
        <w:t>rechazar</w:t>
      </w:r>
      <w:r w:rsidRPr="00CC6796">
        <w:rPr>
          <w:spacing w:val="-6"/>
        </w:rPr>
        <w:t xml:space="preserve"> </w:t>
      </w:r>
      <w:r w:rsidRPr="00CC6796">
        <w:t>una</w:t>
      </w:r>
      <w:r w:rsidRPr="00CC6796">
        <w:rPr>
          <w:spacing w:val="-8"/>
        </w:rPr>
        <w:t xml:space="preserve"> </w:t>
      </w:r>
      <w:r w:rsidRPr="00CC6796">
        <w:t>propuesta</w:t>
      </w:r>
      <w:r w:rsidRPr="00CC6796">
        <w:rPr>
          <w:spacing w:val="-9"/>
        </w:rPr>
        <w:t xml:space="preserve"> </w:t>
      </w:r>
      <w:r w:rsidRPr="00CC6796">
        <w:t>por</w:t>
      </w:r>
      <w:r w:rsidRPr="00CC6796">
        <w:rPr>
          <w:spacing w:val="-8"/>
        </w:rPr>
        <w:t xml:space="preserve"> </w:t>
      </w:r>
      <w:r w:rsidRPr="00CC6796">
        <w:t>la</w:t>
      </w:r>
      <w:r w:rsidRPr="00CC6796">
        <w:rPr>
          <w:spacing w:val="-6"/>
        </w:rPr>
        <w:t xml:space="preserve"> </w:t>
      </w:r>
      <w:r w:rsidRPr="00CC6796">
        <w:t>ausencia</w:t>
      </w:r>
      <w:r w:rsidRPr="00CC6796">
        <w:rPr>
          <w:spacing w:val="-9"/>
        </w:rPr>
        <w:t xml:space="preserve"> </w:t>
      </w:r>
      <w:r w:rsidRPr="00CC6796">
        <w:t>de</w:t>
      </w:r>
      <w:r w:rsidRPr="00CC6796">
        <w:rPr>
          <w:spacing w:val="-7"/>
        </w:rPr>
        <w:t xml:space="preserve"> </w:t>
      </w:r>
      <w:r w:rsidRPr="00CC6796">
        <w:t>requisitos</w:t>
      </w:r>
      <w:r w:rsidRPr="00CC6796">
        <w:rPr>
          <w:spacing w:val="-9"/>
        </w:rPr>
        <w:t xml:space="preserve"> </w:t>
      </w:r>
      <w:r w:rsidRPr="00CC6796">
        <w:t>o</w:t>
      </w:r>
      <w:r w:rsidRPr="00CC6796">
        <w:rPr>
          <w:spacing w:val="-9"/>
        </w:rPr>
        <w:t xml:space="preserve"> </w:t>
      </w:r>
      <w:r w:rsidRPr="00CC6796">
        <w:t>la</w:t>
      </w:r>
      <w:r w:rsidRPr="00CC6796">
        <w:rPr>
          <w:spacing w:val="-9"/>
        </w:rPr>
        <w:t xml:space="preserve"> </w:t>
      </w:r>
      <w:r w:rsidRPr="00CC6796">
        <w:t>falta</w:t>
      </w:r>
      <w:r w:rsidRPr="00CC6796">
        <w:rPr>
          <w:spacing w:val="-6"/>
        </w:rPr>
        <w:t xml:space="preserve"> </w:t>
      </w:r>
      <w:r w:rsidRPr="00CC6796">
        <w:t>de</w:t>
      </w:r>
      <w:r w:rsidRPr="00CC6796">
        <w:rPr>
          <w:spacing w:val="-9"/>
        </w:rPr>
        <w:t xml:space="preserve"> </w:t>
      </w:r>
      <w:r w:rsidRPr="00CC6796">
        <w:t>documentos</w:t>
      </w:r>
      <w:r w:rsidRPr="00CC6796">
        <w:rPr>
          <w:spacing w:val="-10"/>
        </w:rPr>
        <w:t xml:space="preserve"> </w:t>
      </w:r>
      <w:r w:rsidRPr="00CC6796">
        <w:t>que</w:t>
      </w:r>
      <w:r w:rsidRPr="00CC6796">
        <w:rPr>
          <w:spacing w:val="-9"/>
        </w:rPr>
        <w:t xml:space="preserve"> </w:t>
      </w:r>
      <w:r w:rsidRPr="00CC6796">
        <w:t>acrediten la</w:t>
      </w:r>
      <w:r w:rsidRPr="00CC6796">
        <w:rPr>
          <w:spacing w:val="-11"/>
        </w:rPr>
        <w:t xml:space="preserve"> </w:t>
      </w:r>
      <w:r w:rsidRPr="00CC6796">
        <w:t>experiencia</w:t>
      </w:r>
      <w:r w:rsidRPr="00CC6796">
        <w:rPr>
          <w:spacing w:val="-11"/>
        </w:rPr>
        <w:t xml:space="preserve"> </w:t>
      </w:r>
      <w:r w:rsidRPr="00CC6796">
        <w:t>e</w:t>
      </w:r>
      <w:r w:rsidRPr="00CC6796">
        <w:rPr>
          <w:spacing w:val="-11"/>
        </w:rPr>
        <w:t xml:space="preserve"> </w:t>
      </w:r>
      <w:r w:rsidRPr="00CC6796">
        <w:t>idoneidad</w:t>
      </w:r>
      <w:r w:rsidRPr="00CC6796">
        <w:rPr>
          <w:spacing w:val="-11"/>
        </w:rPr>
        <w:t xml:space="preserve"> </w:t>
      </w:r>
      <w:r w:rsidRPr="00CC6796">
        <w:t>del</w:t>
      </w:r>
      <w:r w:rsidRPr="00CC6796">
        <w:rPr>
          <w:spacing w:val="-12"/>
        </w:rPr>
        <w:t xml:space="preserve"> </w:t>
      </w:r>
      <w:r w:rsidRPr="00CC6796">
        <w:t>proponente</w:t>
      </w:r>
      <w:r w:rsidRPr="00CC6796">
        <w:rPr>
          <w:spacing w:val="-13"/>
        </w:rPr>
        <w:t xml:space="preserve"> </w:t>
      </w:r>
      <w:r w:rsidRPr="00CC6796">
        <w:t>o</w:t>
      </w:r>
      <w:r w:rsidRPr="00CC6796">
        <w:rPr>
          <w:spacing w:val="-14"/>
        </w:rPr>
        <w:t xml:space="preserve"> </w:t>
      </w:r>
      <w:r w:rsidRPr="00CC6796">
        <w:t>que</w:t>
      </w:r>
      <w:r w:rsidRPr="00CC6796">
        <w:rPr>
          <w:spacing w:val="-14"/>
        </w:rPr>
        <w:t xml:space="preserve"> </w:t>
      </w:r>
      <w:r w:rsidRPr="00CC6796">
        <w:t>soporten</w:t>
      </w:r>
      <w:r w:rsidRPr="00CC6796">
        <w:rPr>
          <w:spacing w:val="-14"/>
        </w:rPr>
        <w:t xml:space="preserve"> </w:t>
      </w:r>
      <w:r w:rsidRPr="00CC6796">
        <w:t>el</w:t>
      </w:r>
      <w:r w:rsidRPr="00CC6796">
        <w:rPr>
          <w:spacing w:val="-12"/>
        </w:rPr>
        <w:t xml:space="preserve"> </w:t>
      </w:r>
      <w:r w:rsidRPr="00CC6796">
        <w:t>contenido</w:t>
      </w:r>
      <w:r w:rsidRPr="00CC6796">
        <w:rPr>
          <w:spacing w:val="-12"/>
        </w:rPr>
        <w:t xml:space="preserve"> </w:t>
      </w:r>
      <w:r w:rsidRPr="00CC6796">
        <w:t>de</w:t>
      </w:r>
      <w:r w:rsidRPr="00CC6796">
        <w:rPr>
          <w:spacing w:val="-14"/>
        </w:rPr>
        <w:t xml:space="preserve"> </w:t>
      </w:r>
      <w:r w:rsidRPr="00CC6796">
        <w:t>la</w:t>
      </w:r>
      <w:r w:rsidRPr="00CC6796">
        <w:rPr>
          <w:spacing w:val="-11"/>
        </w:rPr>
        <w:t xml:space="preserve"> </w:t>
      </w:r>
      <w:r w:rsidRPr="00CC6796">
        <w:t>oferta</w:t>
      </w:r>
      <w:r w:rsidRPr="00CC6796">
        <w:rPr>
          <w:spacing w:val="-14"/>
        </w:rPr>
        <w:t xml:space="preserve"> </w:t>
      </w:r>
      <w:r w:rsidRPr="00CC6796">
        <w:t>y</w:t>
      </w:r>
      <w:r w:rsidRPr="00CC6796">
        <w:rPr>
          <w:spacing w:val="-16"/>
        </w:rPr>
        <w:t xml:space="preserve"> </w:t>
      </w:r>
      <w:r w:rsidRPr="00CC6796">
        <w:t>que</w:t>
      </w:r>
      <w:r w:rsidRPr="00CC6796">
        <w:rPr>
          <w:spacing w:val="-11"/>
        </w:rPr>
        <w:t xml:space="preserve"> </w:t>
      </w:r>
      <w:r w:rsidRPr="00CC6796">
        <w:t>no</w:t>
      </w:r>
      <w:r w:rsidRPr="00CC6796">
        <w:rPr>
          <w:spacing w:val="-14"/>
        </w:rPr>
        <w:t xml:space="preserve"> </w:t>
      </w:r>
      <w:r w:rsidRPr="00CC6796">
        <w:t xml:space="preserve">constituyan factores de escogencia, de acuerdo con lo establecido en el pliego de condiciones o en la invitación </w:t>
      </w:r>
      <w:r w:rsidRPr="00CC6796">
        <w:rPr>
          <w:spacing w:val="-2"/>
        </w:rPr>
        <w:t>pública.</w:t>
      </w:r>
    </w:p>
    <w:p w14:paraId="43574638" w14:textId="3DE85440" w:rsidR="00B9404F" w:rsidRPr="00CC6796" w:rsidRDefault="47CCF187" w:rsidP="00B16183">
      <w:pPr>
        <w:pStyle w:val="Textoindependiente"/>
        <w:spacing w:before="161" w:line="256" w:lineRule="auto"/>
        <w:ind w:left="451" w:right="131"/>
        <w:jc w:val="both"/>
      </w:pPr>
      <w:r w:rsidRPr="00CC6796">
        <w:t xml:space="preserve"> No se podrá subsanar las circunstancias ocurridas con posterioridad al cierre del proceso de selección, ni se permite modificar, adicionar, complementar o reemplazar aspectos sustanciales de la oferta relacionados con factores ponderables o cualquier elemento que implique el mejoramiento de la propuesta inicialmente presentada.</w:t>
      </w:r>
    </w:p>
    <w:p w14:paraId="571C4A6C" w14:textId="77777777" w:rsidR="00B9404F" w:rsidRPr="00CC6796" w:rsidRDefault="3E2E667D" w:rsidP="00B16183">
      <w:pPr>
        <w:pStyle w:val="Textoindependiente"/>
        <w:spacing w:before="164" w:line="259" w:lineRule="auto"/>
        <w:ind w:left="451" w:right="131"/>
        <w:jc w:val="both"/>
      </w:pPr>
      <w:r w:rsidRPr="00CC6796">
        <w:t>Por</w:t>
      </w:r>
      <w:r w:rsidRPr="00CC6796">
        <w:rPr>
          <w:spacing w:val="-4"/>
        </w:rPr>
        <w:t xml:space="preserve"> </w:t>
      </w:r>
      <w:r w:rsidRPr="00CC6796">
        <w:t>lo</w:t>
      </w:r>
      <w:r w:rsidRPr="00CC6796">
        <w:rPr>
          <w:spacing w:val="-5"/>
        </w:rPr>
        <w:t xml:space="preserve"> </w:t>
      </w:r>
      <w:r w:rsidRPr="00CC6796">
        <w:t>anterior,</w:t>
      </w:r>
      <w:r w:rsidRPr="00CC6796">
        <w:rPr>
          <w:spacing w:val="-6"/>
        </w:rPr>
        <w:t xml:space="preserve"> </w:t>
      </w:r>
      <w:r w:rsidRPr="00CC6796">
        <w:t>una</w:t>
      </w:r>
      <w:r w:rsidRPr="00CC6796">
        <w:rPr>
          <w:spacing w:val="-7"/>
        </w:rPr>
        <w:t xml:space="preserve"> </w:t>
      </w:r>
      <w:r w:rsidRPr="00CC6796">
        <w:t>vez</w:t>
      </w:r>
      <w:r w:rsidRPr="00CC6796">
        <w:rPr>
          <w:spacing w:val="-7"/>
        </w:rPr>
        <w:t xml:space="preserve"> </w:t>
      </w:r>
      <w:r w:rsidRPr="00CC6796">
        <w:t>realizada</w:t>
      </w:r>
      <w:r w:rsidRPr="00CC6796">
        <w:rPr>
          <w:spacing w:val="-5"/>
        </w:rPr>
        <w:t xml:space="preserve"> </w:t>
      </w:r>
      <w:r w:rsidRPr="00CC6796">
        <w:t>la</w:t>
      </w:r>
      <w:r w:rsidRPr="00CC6796">
        <w:rPr>
          <w:spacing w:val="-5"/>
        </w:rPr>
        <w:t xml:space="preserve"> </w:t>
      </w:r>
      <w:r w:rsidRPr="00CC6796">
        <w:t>evaluación</w:t>
      </w:r>
      <w:r w:rsidRPr="00CC6796">
        <w:rPr>
          <w:spacing w:val="-5"/>
        </w:rPr>
        <w:t xml:space="preserve"> </w:t>
      </w:r>
      <w:r w:rsidRPr="00CC6796">
        <w:t>de</w:t>
      </w:r>
      <w:r w:rsidRPr="00CC6796">
        <w:rPr>
          <w:spacing w:val="-5"/>
        </w:rPr>
        <w:t xml:space="preserve"> </w:t>
      </w:r>
      <w:r w:rsidRPr="00CC6796">
        <w:t>los</w:t>
      </w:r>
      <w:r w:rsidRPr="00CC6796">
        <w:rPr>
          <w:spacing w:val="-7"/>
        </w:rPr>
        <w:t xml:space="preserve"> </w:t>
      </w:r>
      <w:r w:rsidRPr="00CC6796">
        <w:t>requisitos</w:t>
      </w:r>
      <w:r w:rsidRPr="00CC6796">
        <w:rPr>
          <w:spacing w:val="-7"/>
        </w:rPr>
        <w:t xml:space="preserve"> </w:t>
      </w:r>
      <w:r w:rsidRPr="00CC6796">
        <w:t>no</w:t>
      </w:r>
      <w:r w:rsidRPr="00CC6796">
        <w:rPr>
          <w:spacing w:val="-5"/>
        </w:rPr>
        <w:t xml:space="preserve"> </w:t>
      </w:r>
      <w:r w:rsidRPr="00CC6796">
        <w:t>ponderables,</w:t>
      </w:r>
      <w:r w:rsidRPr="00CC6796">
        <w:rPr>
          <w:spacing w:val="-6"/>
        </w:rPr>
        <w:t xml:space="preserve"> </w:t>
      </w:r>
      <w:r w:rsidRPr="00CC6796">
        <w:t>el</w:t>
      </w:r>
      <w:r w:rsidRPr="00CC6796">
        <w:rPr>
          <w:spacing w:val="-6"/>
        </w:rPr>
        <w:t xml:space="preserve"> </w:t>
      </w:r>
      <w:r w:rsidRPr="00CC6796">
        <w:t>Ministerio</w:t>
      </w:r>
      <w:r w:rsidRPr="00CC6796">
        <w:rPr>
          <w:spacing w:val="-5"/>
        </w:rPr>
        <w:t xml:space="preserve"> </w:t>
      </w:r>
      <w:r w:rsidRPr="00CC6796">
        <w:t>otorgará la posibilidad de corregir la ausencia de documentos o la falta de acreditación o cumplimiento del requisito, por lo que este aspecto será susceptible de corrección, reemplazo o aportación a la oferta, dentro del periodo de evaluación de las ofertas o a más tardar hasta el vencimiento del plazo para presentar observaciones al informe de evaluación, término que será perentorio y preclusivo.</w:t>
      </w:r>
    </w:p>
    <w:p w14:paraId="0BC62D81" w14:textId="15F38B3D" w:rsidR="599248BD" w:rsidRPr="00CC6796" w:rsidRDefault="24A8244D" w:rsidP="00B16183">
      <w:pPr>
        <w:pStyle w:val="Textoindependiente"/>
        <w:spacing w:before="164" w:line="259" w:lineRule="auto"/>
        <w:ind w:left="451" w:right="131"/>
        <w:jc w:val="both"/>
      </w:pPr>
      <w:r w:rsidRPr="00CC6796">
        <w:t>La Entidad deberá dejar constancia en los informes de evaluación de los requerimientos efectuados, de las respuestas allegadas por los oferentes y de la verificación realizada frente a las subsanaciones y aclaraciones presentadas, garantizando el principio de publicidad y el derecho de contradicción de los demás participantes del proceso.</w:t>
      </w:r>
    </w:p>
    <w:p w14:paraId="231BE5F2" w14:textId="12D36DCD" w:rsidR="599248BD" w:rsidRPr="00CC6796" w:rsidRDefault="599248BD" w:rsidP="00B16183">
      <w:pPr>
        <w:pStyle w:val="Textoindependiente"/>
        <w:spacing w:before="164" w:line="259" w:lineRule="auto"/>
        <w:ind w:left="451" w:right="131"/>
        <w:jc w:val="both"/>
      </w:pPr>
      <w:r w:rsidRPr="00CC6796">
        <w:t>En aplicación de los principios de transparencia, igualdad y selección objetiva, las subsanaciones y aclaraciones deberán presentarse exclusivamente dentro del término establecido por la Entidad, el cual será improrrogable, perentorio y preclusivo. En consecuencia, los documentos allegados con posterioridad no podrán ser valorados por el Ministerio.</w:t>
      </w:r>
    </w:p>
    <w:p w14:paraId="1C84268B" w14:textId="130EB0C6" w:rsidR="599248BD" w:rsidRPr="00CC6796" w:rsidRDefault="599248BD" w:rsidP="00B16183">
      <w:pPr>
        <w:pStyle w:val="Textoindependiente"/>
        <w:spacing w:before="164" w:line="259" w:lineRule="auto"/>
        <w:ind w:left="451" w:right="131"/>
        <w:jc w:val="both"/>
      </w:pPr>
      <w:r w:rsidRPr="00CC6796">
        <w:t>Las reglas relacionadas con subsanabilidad y aclaración de ofertas deberán interpretarse de manera armónica con los principios que orientan la contratación estatal, privilegiando la libre concurrencia y la selección objetiva, sin desconocer el deber de planeación, la igualdad entre oferentes y la imposibilidad de sanear defectos sustanciales de las propuestas.</w:t>
      </w:r>
    </w:p>
    <w:p w14:paraId="04B95FE4" w14:textId="166D20E9" w:rsidR="00B9404F" w:rsidRPr="00CC6796" w:rsidRDefault="71CD067C" w:rsidP="00B16183">
      <w:pPr>
        <w:pStyle w:val="Textoindependiente"/>
        <w:spacing w:before="161" w:line="254" w:lineRule="auto"/>
        <w:ind w:left="451" w:right="131"/>
        <w:jc w:val="both"/>
      </w:pPr>
      <w:r w:rsidRPr="00CC6796">
        <w:t xml:space="preserve">Para el caso de la subasta se podrán subsanar las ofertas hasta antes </w:t>
      </w:r>
      <w:r w:rsidR="3A0F3B47" w:rsidRPr="00CC6796" w:rsidDel="3176A6F3">
        <w:t>de</w:t>
      </w:r>
      <w:r w:rsidR="3A0F3B47" w:rsidRPr="00CC6796" w:rsidDel="3176A6F3">
        <w:rPr>
          <w:color w:val="000000" w:themeColor="text1"/>
        </w:rPr>
        <w:t xml:space="preserve"> la celebración del mecanismo de subasta (Puja</w:t>
      </w:r>
      <w:r w:rsidR="005268FC" w:rsidRPr="00CC6796">
        <w:rPr>
          <w:color w:val="000000" w:themeColor="text1"/>
        </w:rPr>
        <w:t>).</w:t>
      </w:r>
    </w:p>
    <w:p w14:paraId="45A3535D" w14:textId="77777777" w:rsidR="00B9404F" w:rsidRPr="00CC6796" w:rsidRDefault="39C5C282" w:rsidP="00B16183">
      <w:pPr>
        <w:pStyle w:val="Textoindependiente"/>
        <w:spacing w:before="169" w:line="254" w:lineRule="auto"/>
        <w:ind w:left="451" w:right="131"/>
        <w:jc w:val="both"/>
      </w:pPr>
      <w:r w:rsidRPr="00CC6796">
        <w:lastRenderedPageBreak/>
        <w:t>En</w:t>
      </w:r>
      <w:r w:rsidRPr="00CC6796">
        <w:rPr>
          <w:spacing w:val="-9"/>
        </w:rPr>
        <w:t xml:space="preserve"> </w:t>
      </w:r>
      <w:r w:rsidRPr="00CC6796">
        <w:t>el</w:t>
      </w:r>
      <w:r w:rsidRPr="00CC6796">
        <w:rPr>
          <w:spacing w:val="-10"/>
        </w:rPr>
        <w:t xml:space="preserve"> </w:t>
      </w:r>
      <w:r w:rsidRPr="00CC6796">
        <w:t>cronograma</w:t>
      </w:r>
      <w:r w:rsidRPr="00CC6796">
        <w:rPr>
          <w:spacing w:val="-9"/>
        </w:rPr>
        <w:t xml:space="preserve"> </w:t>
      </w:r>
      <w:r w:rsidRPr="00CC6796">
        <w:t>de</w:t>
      </w:r>
      <w:r w:rsidRPr="00CC6796">
        <w:rPr>
          <w:spacing w:val="-9"/>
        </w:rPr>
        <w:t xml:space="preserve"> </w:t>
      </w:r>
      <w:r w:rsidRPr="00CC6796">
        <w:t>cada</w:t>
      </w:r>
      <w:r w:rsidRPr="00CC6796">
        <w:rPr>
          <w:spacing w:val="-9"/>
        </w:rPr>
        <w:t xml:space="preserve"> </w:t>
      </w:r>
      <w:r w:rsidRPr="00CC6796">
        <w:t>proceso</w:t>
      </w:r>
      <w:r w:rsidRPr="00CC6796">
        <w:rPr>
          <w:spacing w:val="-9"/>
        </w:rPr>
        <w:t xml:space="preserve"> </w:t>
      </w:r>
      <w:r w:rsidRPr="00CC6796">
        <w:t>o</w:t>
      </w:r>
      <w:r w:rsidRPr="00CC6796">
        <w:rPr>
          <w:spacing w:val="-11"/>
        </w:rPr>
        <w:t xml:space="preserve"> </w:t>
      </w:r>
      <w:r w:rsidRPr="00CC6796">
        <w:t>en</w:t>
      </w:r>
      <w:r w:rsidRPr="00CC6796">
        <w:rPr>
          <w:spacing w:val="-9"/>
        </w:rPr>
        <w:t xml:space="preserve"> </w:t>
      </w:r>
      <w:r w:rsidRPr="00CC6796">
        <w:t>el</w:t>
      </w:r>
      <w:r w:rsidRPr="00CC6796">
        <w:rPr>
          <w:spacing w:val="-10"/>
        </w:rPr>
        <w:t xml:space="preserve"> </w:t>
      </w:r>
      <w:r w:rsidRPr="00CC6796">
        <w:t>requerimiento,</w:t>
      </w:r>
      <w:r w:rsidRPr="00CC6796">
        <w:rPr>
          <w:spacing w:val="-10"/>
        </w:rPr>
        <w:t xml:space="preserve"> </w:t>
      </w:r>
      <w:r w:rsidRPr="00CC6796">
        <w:t>el</w:t>
      </w:r>
      <w:r w:rsidRPr="00CC6796">
        <w:rPr>
          <w:spacing w:val="-10"/>
        </w:rPr>
        <w:t xml:space="preserve"> </w:t>
      </w:r>
      <w:r w:rsidRPr="00CC6796">
        <w:t>Ministerio</w:t>
      </w:r>
      <w:r w:rsidRPr="00CC6796">
        <w:rPr>
          <w:spacing w:val="-9"/>
        </w:rPr>
        <w:t xml:space="preserve"> </w:t>
      </w:r>
      <w:r w:rsidRPr="00CC6796">
        <w:t>determina</w:t>
      </w:r>
      <w:r w:rsidRPr="00CC6796">
        <w:rPr>
          <w:spacing w:val="-9"/>
        </w:rPr>
        <w:t xml:space="preserve"> </w:t>
      </w:r>
      <w:r w:rsidRPr="00CC6796">
        <w:t>el</w:t>
      </w:r>
      <w:r w:rsidRPr="00CC6796">
        <w:rPr>
          <w:spacing w:val="-10"/>
        </w:rPr>
        <w:t xml:space="preserve"> </w:t>
      </w:r>
      <w:r w:rsidRPr="00CC6796">
        <w:t>plazo</w:t>
      </w:r>
      <w:r w:rsidRPr="00CC6796">
        <w:rPr>
          <w:spacing w:val="-9"/>
        </w:rPr>
        <w:t xml:space="preserve"> </w:t>
      </w:r>
      <w:r w:rsidRPr="00CC6796">
        <w:t>en</w:t>
      </w:r>
      <w:r w:rsidRPr="00CC6796">
        <w:rPr>
          <w:spacing w:val="-9"/>
        </w:rPr>
        <w:t xml:space="preserve"> </w:t>
      </w:r>
      <w:r w:rsidRPr="00CC6796">
        <w:t>el</w:t>
      </w:r>
      <w:r w:rsidRPr="00CC6796">
        <w:rPr>
          <w:spacing w:val="-10"/>
        </w:rPr>
        <w:t xml:space="preserve"> </w:t>
      </w:r>
      <w:r w:rsidRPr="00CC6796">
        <w:t>cual</w:t>
      </w:r>
      <w:r w:rsidRPr="00CC6796">
        <w:rPr>
          <w:spacing w:val="-10"/>
        </w:rPr>
        <w:t xml:space="preserve"> </w:t>
      </w:r>
      <w:r w:rsidRPr="00CC6796">
        <w:t>los oferentes pueden presentar subsanación y aclaración de las ofertas.</w:t>
      </w:r>
    </w:p>
    <w:p w14:paraId="6301E6F7" w14:textId="77777777" w:rsidR="00B9404F" w:rsidRPr="00CC6796" w:rsidRDefault="39C5C282" w:rsidP="00B16183">
      <w:pPr>
        <w:pStyle w:val="Textoindependiente"/>
        <w:spacing w:before="169" w:line="259" w:lineRule="auto"/>
        <w:ind w:left="451" w:right="131"/>
        <w:jc w:val="both"/>
      </w:pPr>
      <w:r w:rsidRPr="00CC6796">
        <w:t>Por otra parte, respecto</w:t>
      </w:r>
      <w:r w:rsidRPr="00CC6796">
        <w:rPr>
          <w:spacing w:val="-2"/>
        </w:rPr>
        <w:t xml:space="preserve"> </w:t>
      </w:r>
      <w:r w:rsidRPr="00CC6796">
        <w:t>a aquellos</w:t>
      </w:r>
      <w:r w:rsidRPr="00CC6796">
        <w:rPr>
          <w:spacing w:val="-2"/>
        </w:rPr>
        <w:t xml:space="preserve"> </w:t>
      </w:r>
      <w:r w:rsidRPr="00CC6796">
        <w:t>requisitos</w:t>
      </w:r>
      <w:r w:rsidRPr="00CC6796">
        <w:rPr>
          <w:spacing w:val="-2"/>
        </w:rPr>
        <w:t xml:space="preserve"> </w:t>
      </w:r>
      <w:r w:rsidRPr="00CC6796">
        <w:t>que</w:t>
      </w:r>
      <w:r w:rsidRPr="00CC6796">
        <w:rPr>
          <w:spacing w:val="-2"/>
        </w:rPr>
        <w:t xml:space="preserve"> </w:t>
      </w:r>
      <w:r w:rsidRPr="00CC6796">
        <w:t>otorgan</w:t>
      </w:r>
      <w:r w:rsidRPr="00CC6796">
        <w:rPr>
          <w:spacing w:val="-2"/>
        </w:rPr>
        <w:t xml:space="preserve"> </w:t>
      </w:r>
      <w:r w:rsidRPr="00CC6796">
        <w:t>puntaje,</w:t>
      </w:r>
      <w:r w:rsidRPr="00CC6796">
        <w:rPr>
          <w:spacing w:val="-1"/>
        </w:rPr>
        <w:t xml:space="preserve"> </w:t>
      </w:r>
      <w:r w:rsidRPr="00CC6796">
        <w:t>no pueden ser complementados ni aportados, ni reemplazados con posterioridad a la presentación de las ofertas. Sin embargo, cuando el Ministerio lo considere necesario, puede solicitar la aclaración de los documentos presentados, sin que con ello el oferente pueda modificar o mejorar su oferta, vale decir, puede aportar documentos aclaratorios sobre la base de la información inicialmente aportada, pero no sustituirla por otra, dentro del término que le indique la Entidad, el cual será perentorio y preclusivo.</w:t>
      </w:r>
    </w:p>
    <w:p w14:paraId="7C97446B" w14:textId="77777777" w:rsidR="00B9404F" w:rsidRPr="00CC6796" w:rsidRDefault="39C5C282" w:rsidP="00B16183">
      <w:pPr>
        <w:pStyle w:val="Textoindependiente"/>
        <w:spacing w:before="159" w:line="259" w:lineRule="auto"/>
        <w:ind w:left="451" w:right="131"/>
        <w:jc w:val="both"/>
      </w:pPr>
      <w:r w:rsidRPr="00CC6796">
        <w:t>Las</w:t>
      </w:r>
      <w:r w:rsidRPr="00CC6796">
        <w:rPr>
          <w:spacing w:val="-7"/>
        </w:rPr>
        <w:t xml:space="preserve"> </w:t>
      </w:r>
      <w:r w:rsidRPr="00CC6796">
        <w:t>subsanaciones</w:t>
      </w:r>
      <w:r w:rsidRPr="00CC6796">
        <w:rPr>
          <w:spacing w:val="-7"/>
        </w:rPr>
        <w:t xml:space="preserve"> </w:t>
      </w:r>
      <w:r w:rsidRPr="00CC6796">
        <w:t>y</w:t>
      </w:r>
      <w:r w:rsidRPr="00CC6796">
        <w:rPr>
          <w:spacing w:val="-9"/>
        </w:rPr>
        <w:t xml:space="preserve"> </w:t>
      </w:r>
      <w:r w:rsidRPr="00CC6796">
        <w:t>aclaraciones</w:t>
      </w:r>
      <w:r w:rsidRPr="00CC6796">
        <w:rPr>
          <w:spacing w:val="-7"/>
        </w:rPr>
        <w:t xml:space="preserve"> </w:t>
      </w:r>
      <w:r w:rsidRPr="00CC6796">
        <w:t>presentadas</w:t>
      </w:r>
      <w:r w:rsidRPr="00CC6796">
        <w:rPr>
          <w:spacing w:val="-7"/>
        </w:rPr>
        <w:t xml:space="preserve"> </w:t>
      </w:r>
      <w:r w:rsidRPr="00CC6796">
        <w:t>de</w:t>
      </w:r>
      <w:r w:rsidRPr="00CC6796">
        <w:rPr>
          <w:spacing w:val="-7"/>
        </w:rPr>
        <w:t xml:space="preserve"> </w:t>
      </w:r>
      <w:r w:rsidRPr="00CC6796">
        <w:t>manera</w:t>
      </w:r>
      <w:r w:rsidRPr="00CC6796">
        <w:rPr>
          <w:spacing w:val="-7"/>
        </w:rPr>
        <w:t xml:space="preserve"> </w:t>
      </w:r>
      <w:r w:rsidRPr="00CC6796">
        <w:t>extemporánea</w:t>
      </w:r>
      <w:r w:rsidRPr="00CC6796">
        <w:rPr>
          <w:spacing w:val="-9"/>
        </w:rPr>
        <w:t xml:space="preserve"> </w:t>
      </w:r>
      <w:r w:rsidRPr="00CC6796">
        <w:t>no</w:t>
      </w:r>
      <w:r w:rsidRPr="00CC6796">
        <w:rPr>
          <w:spacing w:val="-8"/>
        </w:rPr>
        <w:t xml:space="preserve"> </w:t>
      </w:r>
      <w:r w:rsidRPr="00CC6796">
        <w:t>serán</w:t>
      </w:r>
      <w:r w:rsidRPr="00CC6796">
        <w:rPr>
          <w:spacing w:val="-7"/>
        </w:rPr>
        <w:t xml:space="preserve"> </w:t>
      </w:r>
      <w:r w:rsidRPr="00CC6796">
        <w:t>tenidas</w:t>
      </w:r>
      <w:r w:rsidRPr="00CC6796">
        <w:rPr>
          <w:spacing w:val="-7"/>
        </w:rPr>
        <w:t xml:space="preserve"> </w:t>
      </w:r>
      <w:r w:rsidRPr="00CC6796">
        <w:t>en</w:t>
      </w:r>
      <w:r w:rsidRPr="00CC6796">
        <w:rPr>
          <w:spacing w:val="-8"/>
        </w:rPr>
        <w:t xml:space="preserve"> </w:t>
      </w:r>
      <w:r w:rsidRPr="00CC6796">
        <w:t>cuenta, y</w:t>
      </w:r>
      <w:r w:rsidRPr="00CC6796">
        <w:rPr>
          <w:spacing w:val="-4"/>
        </w:rPr>
        <w:t xml:space="preserve"> </w:t>
      </w:r>
      <w:r w:rsidRPr="00CC6796">
        <w:t>se</w:t>
      </w:r>
      <w:r w:rsidRPr="00CC6796">
        <w:rPr>
          <w:spacing w:val="-2"/>
        </w:rPr>
        <w:t xml:space="preserve"> </w:t>
      </w:r>
      <w:r w:rsidRPr="00CC6796">
        <w:t>debe</w:t>
      </w:r>
      <w:r w:rsidRPr="00CC6796">
        <w:rPr>
          <w:spacing w:val="-2"/>
        </w:rPr>
        <w:t xml:space="preserve"> </w:t>
      </w:r>
      <w:r w:rsidRPr="00CC6796">
        <w:t>rechazar la</w:t>
      </w:r>
      <w:r w:rsidRPr="00CC6796">
        <w:rPr>
          <w:spacing w:val="-2"/>
        </w:rPr>
        <w:t xml:space="preserve"> </w:t>
      </w:r>
      <w:r w:rsidRPr="00CC6796">
        <w:t>oferta</w:t>
      </w:r>
      <w:r w:rsidRPr="00CC6796">
        <w:rPr>
          <w:spacing w:val="-2"/>
        </w:rPr>
        <w:t xml:space="preserve"> </w:t>
      </w:r>
      <w:r w:rsidRPr="00CC6796">
        <w:t>para</w:t>
      </w:r>
      <w:r w:rsidRPr="00CC6796">
        <w:rPr>
          <w:spacing w:val="-2"/>
        </w:rPr>
        <w:t xml:space="preserve"> </w:t>
      </w:r>
      <w:r w:rsidRPr="00CC6796">
        <w:t>el</w:t>
      </w:r>
      <w:r w:rsidRPr="00CC6796">
        <w:rPr>
          <w:spacing w:val="-2"/>
        </w:rPr>
        <w:t xml:space="preserve"> </w:t>
      </w:r>
      <w:r w:rsidRPr="00CC6796">
        <w:t>caso</w:t>
      </w:r>
      <w:r w:rsidRPr="00CC6796">
        <w:rPr>
          <w:spacing w:val="-1"/>
        </w:rPr>
        <w:t xml:space="preserve"> </w:t>
      </w:r>
      <w:r w:rsidRPr="00CC6796">
        <w:t>de</w:t>
      </w:r>
      <w:r w:rsidRPr="00CC6796">
        <w:rPr>
          <w:spacing w:val="-2"/>
        </w:rPr>
        <w:t xml:space="preserve"> </w:t>
      </w:r>
      <w:r w:rsidRPr="00CC6796">
        <w:t>la</w:t>
      </w:r>
      <w:r w:rsidRPr="00CC6796">
        <w:rPr>
          <w:spacing w:val="-2"/>
        </w:rPr>
        <w:t xml:space="preserve"> </w:t>
      </w:r>
      <w:r w:rsidRPr="00CC6796">
        <w:t>no</w:t>
      </w:r>
      <w:r w:rsidRPr="00CC6796">
        <w:rPr>
          <w:spacing w:val="-2"/>
        </w:rPr>
        <w:t xml:space="preserve"> </w:t>
      </w:r>
      <w:r w:rsidRPr="00CC6796">
        <w:t>subsanación</w:t>
      </w:r>
      <w:r w:rsidRPr="00CC6796">
        <w:rPr>
          <w:spacing w:val="-2"/>
        </w:rPr>
        <w:t xml:space="preserve"> </w:t>
      </w:r>
      <w:r w:rsidRPr="00CC6796">
        <w:t>de</w:t>
      </w:r>
      <w:r w:rsidRPr="00CC6796">
        <w:rPr>
          <w:spacing w:val="-2"/>
        </w:rPr>
        <w:t xml:space="preserve"> </w:t>
      </w:r>
      <w:r w:rsidRPr="00CC6796">
        <w:t>requisitos</w:t>
      </w:r>
      <w:r w:rsidRPr="00CC6796">
        <w:rPr>
          <w:spacing w:val="-2"/>
        </w:rPr>
        <w:t xml:space="preserve"> </w:t>
      </w:r>
      <w:r w:rsidRPr="00CC6796">
        <w:t>habilitantes, o</w:t>
      </w:r>
      <w:r w:rsidRPr="00CC6796">
        <w:rPr>
          <w:spacing w:val="-2"/>
        </w:rPr>
        <w:t xml:space="preserve"> </w:t>
      </w:r>
      <w:r w:rsidRPr="00CC6796">
        <w:t>no</w:t>
      </w:r>
      <w:r w:rsidRPr="00CC6796">
        <w:rPr>
          <w:spacing w:val="-2"/>
        </w:rPr>
        <w:t xml:space="preserve"> </w:t>
      </w:r>
      <w:r w:rsidRPr="00CC6796">
        <w:t>otorgar el puntaje del requisito ponderable no aclarado.</w:t>
      </w:r>
    </w:p>
    <w:p w14:paraId="52A0FCF2" w14:textId="77777777" w:rsidR="00B9404F" w:rsidRPr="00CC6796" w:rsidRDefault="39C5C282" w:rsidP="00B16183">
      <w:pPr>
        <w:pStyle w:val="Textoindependiente"/>
        <w:spacing w:before="160" w:line="256" w:lineRule="auto"/>
        <w:ind w:left="451" w:right="131"/>
        <w:jc w:val="both"/>
      </w:pPr>
      <w:r w:rsidRPr="00CC6796">
        <w:t>En</w:t>
      </w:r>
      <w:r w:rsidRPr="00CC6796">
        <w:rPr>
          <w:spacing w:val="-4"/>
        </w:rPr>
        <w:t xml:space="preserve"> </w:t>
      </w:r>
      <w:r w:rsidRPr="00CC6796">
        <w:t>ningún</w:t>
      </w:r>
      <w:r w:rsidRPr="00CC6796">
        <w:rPr>
          <w:spacing w:val="-7"/>
        </w:rPr>
        <w:t xml:space="preserve"> </w:t>
      </w:r>
      <w:r w:rsidRPr="00CC6796">
        <w:t>caso</w:t>
      </w:r>
      <w:r w:rsidRPr="00CC6796">
        <w:rPr>
          <w:spacing w:val="-4"/>
        </w:rPr>
        <w:t xml:space="preserve"> </w:t>
      </w:r>
      <w:r w:rsidRPr="00CC6796">
        <w:t>la</w:t>
      </w:r>
      <w:r w:rsidRPr="00CC6796">
        <w:rPr>
          <w:spacing w:val="-4"/>
        </w:rPr>
        <w:t xml:space="preserve"> </w:t>
      </w:r>
      <w:r w:rsidRPr="00CC6796">
        <w:t>Entidad</w:t>
      </w:r>
      <w:r w:rsidRPr="00CC6796">
        <w:rPr>
          <w:spacing w:val="-4"/>
        </w:rPr>
        <w:t xml:space="preserve"> </w:t>
      </w:r>
      <w:r w:rsidRPr="00CC6796">
        <w:t>podrá</w:t>
      </w:r>
      <w:r w:rsidRPr="00CC6796">
        <w:rPr>
          <w:spacing w:val="-6"/>
        </w:rPr>
        <w:t xml:space="preserve"> </w:t>
      </w:r>
      <w:r w:rsidRPr="00CC6796">
        <w:t>señalar</w:t>
      </w:r>
      <w:r w:rsidRPr="00CC6796">
        <w:rPr>
          <w:spacing w:val="-6"/>
        </w:rPr>
        <w:t xml:space="preserve"> </w:t>
      </w:r>
      <w:r w:rsidRPr="00CC6796">
        <w:t>taxativamente</w:t>
      </w:r>
      <w:r w:rsidRPr="00CC6796">
        <w:rPr>
          <w:spacing w:val="-6"/>
        </w:rPr>
        <w:t xml:space="preserve"> </w:t>
      </w:r>
      <w:r w:rsidRPr="00CC6796">
        <w:t>los</w:t>
      </w:r>
      <w:r w:rsidRPr="00CC6796">
        <w:rPr>
          <w:spacing w:val="-4"/>
        </w:rPr>
        <w:t xml:space="preserve"> </w:t>
      </w:r>
      <w:r w:rsidRPr="00CC6796">
        <w:t>requisitos</w:t>
      </w:r>
      <w:r w:rsidRPr="00CC6796">
        <w:rPr>
          <w:spacing w:val="-4"/>
        </w:rPr>
        <w:t xml:space="preserve"> </w:t>
      </w:r>
      <w:r w:rsidRPr="00CC6796">
        <w:t>o</w:t>
      </w:r>
      <w:r w:rsidRPr="00CC6796">
        <w:rPr>
          <w:spacing w:val="-6"/>
        </w:rPr>
        <w:t xml:space="preserve"> </w:t>
      </w:r>
      <w:r w:rsidRPr="00CC6796">
        <w:t>documentos</w:t>
      </w:r>
      <w:r w:rsidRPr="00CC6796">
        <w:rPr>
          <w:spacing w:val="-4"/>
        </w:rPr>
        <w:t xml:space="preserve"> </w:t>
      </w:r>
      <w:r w:rsidRPr="00CC6796">
        <w:t>subsanables</w:t>
      </w:r>
      <w:r w:rsidRPr="00CC6796">
        <w:rPr>
          <w:spacing w:val="-6"/>
        </w:rPr>
        <w:t xml:space="preserve"> </w:t>
      </w:r>
      <w:r w:rsidRPr="00CC6796">
        <w:t>o</w:t>
      </w:r>
      <w:r w:rsidRPr="00CC6796">
        <w:rPr>
          <w:spacing w:val="-6"/>
        </w:rPr>
        <w:t xml:space="preserve"> </w:t>
      </w:r>
      <w:r w:rsidRPr="00CC6796">
        <w:t>no subsanables en el pliego de condiciones o en la invitación pública.</w:t>
      </w:r>
    </w:p>
    <w:p w14:paraId="2B093440" w14:textId="1FAC4764" w:rsidR="00B9404F" w:rsidRPr="00CC6796" w:rsidRDefault="002109D0" w:rsidP="008A29BA">
      <w:pPr>
        <w:pStyle w:val="Prrafodelista"/>
        <w:numPr>
          <w:ilvl w:val="0"/>
          <w:numId w:val="56"/>
        </w:numPr>
        <w:tabs>
          <w:tab w:val="left" w:pos="851"/>
        </w:tabs>
        <w:spacing w:before="163"/>
        <w:ind w:left="851" w:right="131" w:hanging="400"/>
      </w:pPr>
      <w:r w:rsidRPr="00CC6796">
        <w:t>Las subsanaciones se recibirán a través de los mecanismos de comunicación del SECOP II, los cuales hacen referencia a las herramientas dispuestas por la plataforma para permitir la comunicación entre la Entidad y los Proveedores, siendo para este caso la sección denominada “Mensajes”. Para efectos que dar publicidad a todos los interesados, se debe seleccionar la opción “Agregar documentos a la Oferta” en el SECOP II.</w:t>
      </w:r>
    </w:p>
    <w:p w14:paraId="06C0AFB4" w14:textId="77777777" w:rsidR="005268FC" w:rsidRPr="00CC6796" w:rsidRDefault="005268FC" w:rsidP="00B16183">
      <w:pPr>
        <w:pStyle w:val="Prrafodelista"/>
        <w:tabs>
          <w:tab w:val="left" w:pos="851"/>
        </w:tabs>
        <w:spacing w:before="1" w:line="237" w:lineRule="auto"/>
        <w:ind w:left="851" w:right="131" w:hanging="400"/>
      </w:pPr>
    </w:p>
    <w:p w14:paraId="63F0915E" w14:textId="0ECDC30E" w:rsidR="00B9404F" w:rsidRPr="00CC6796" w:rsidRDefault="002109D0" w:rsidP="008A29BA">
      <w:pPr>
        <w:pStyle w:val="Prrafodelista"/>
        <w:numPr>
          <w:ilvl w:val="0"/>
          <w:numId w:val="56"/>
        </w:numPr>
        <w:tabs>
          <w:tab w:val="left" w:pos="851"/>
        </w:tabs>
        <w:spacing w:line="237" w:lineRule="auto"/>
        <w:ind w:left="851" w:right="131" w:hanging="400"/>
      </w:pPr>
      <w:r w:rsidRPr="00CC6796">
        <w:t>No obstante, se debe revisar la herramienta de “Observaciones a los Documentos del Proceso” del Sistema Electrónico para la Contratación Pública, en caso de que algún proveedor u oferente envíe subsanaciones por este medio.</w:t>
      </w:r>
    </w:p>
    <w:p w14:paraId="58E6DD4E" w14:textId="77777777" w:rsidR="00B9404F" w:rsidRPr="00CC6796" w:rsidRDefault="00B9404F" w:rsidP="00B16183">
      <w:pPr>
        <w:pStyle w:val="Textoindependiente"/>
        <w:ind w:right="131"/>
      </w:pPr>
    </w:p>
    <w:p w14:paraId="7D3BEE8F" w14:textId="10C23F4A" w:rsidR="00B9404F" w:rsidRPr="00CC6796" w:rsidRDefault="3E15E236" w:rsidP="008A29BA">
      <w:pPr>
        <w:pStyle w:val="Ttulo2"/>
        <w:numPr>
          <w:ilvl w:val="4"/>
          <w:numId w:val="36"/>
        </w:numPr>
        <w:tabs>
          <w:tab w:val="left" w:pos="1605"/>
        </w:tabs>
        <w:ind w:left="1605" w:right="131" w:hanging="1077"/>
        <w:jc w:val="both"/>
      </w:pPr>
      <w:bookmarkStart w:id="81" w:name="_Toc233723451"/>
      <w:r w:rsidRPr="00CC6796">
        <w:t>Inicio</w:t>
      </w:r>
      <w:r w:rsidRPr="00CC6796">
        <w:rPr>
          <w:spacing w:val="-4"/>
        </w:rPr>
        <w:t xml:space="preserve"> </w:t>
      </w:r>
      <w:r w:rsidRPr="00CC6796">
        <w:t>y</w:t>
      </w:r>
      <w:r w:rsidRPr="00CC6796">
        <w:rPr>
          <w:spacing w:val="-8"/>
        </w:rPr>
        <w:t xml:space="preserve"> </w:t>
      </w:r>
      <w:r w:rsidRPr="00CC6796">
        <w:t>Desarrollo</w:t>
      </w:r>
      <w:r w:rsidRPr="00CC6796">
        <w:rPr>
          <w:spacing w:val="-6"/>
        </w:rPr>
        <w:t xml:space="preserve"> </w:t>
      </w:r>
      <w:r w:rsidRPr="00CC6796">
        <w:t>del</w:t>
      </w:r>
      <w:r w:rsidRPr="00CC6796">
        <w:rPr>
          <w:spacing w:val="-7"/>
        </w:rPr>
        <w:t xml:space="preserve"> </w:t>
      </w:r>
      <w:r w:rsidRPr="00CC6796">
        <w:t>Procedimiento</w:t>
      </w:r>
      <w:r w:rsidRPr="00CC6796">
        <w:rPr>
          <w:spacing w:val="-6"/>
        </w:rPr>
        <w:t xml:space="preserve"> </w:t>
      </w:r>
      <w:r w:rsidR="4957ED85" w:rsidRPr="00CC6796">
        <w:rPr>
          <w:spacing w:val="-6"/>
        </w:rPr>
        <w:t>Prec</w:t>
      </w:r>
      <w:r w:rsidRPr="00CC6796">
        <w:rPr>
          <w:spacing w:val="-2"/>
        </w:rPr>
        <w:t>ontractual</w:t>
      </w:r>
      <w:bookmarkEnd w:id="81"/>
    </w:p>
    <w:p w14:paraId="0702A56C" w14:textId="77777777" w:rsidR="005268FC" w:rsidRPr="00CC6796" w:rsidRDefault="005268FC" w:rsidP="00B16183">
      <w:pPr>
        <w:pStyle w:val="Ttulo2"/>
        <w:tabs>
          <w:tab w:val="left" w:pos="1605"/>
        </w:tabs>
        <w:ind w:right="131" w:firstLine="0"/>
        <w:jc w:val="both"/>
      </w:pPr>
    </w:p>
    <w:p w14:paraId="69E2BB2B" w14:textId="63A791AE" w:rsidR="00B9404F" w:rsidRPr="00CC6796" w:rsidRDefault="73AE85CD" w:rsidP="00B16183">
      <w:pPr>
        <w:pStyle w:val="Textoindependiente"/>
        <w:spacing w:line="259" w:lineRule="auto"/>
        <w:ind w:left="451" w:right="131"/>
        <w:jc w:val="both"/>
      </w:pPr>
      <w:r w:rsidRPr="00CC6796">
        <w:t>De</w:t>
      </w:r>
      <w:r w:rsidRPr="00CC6796">
        <w:rPr>
          <w:spacing w:val="-7"/>
        </w:rPr>
        <w:t xml:space="preserve"> </w:t>
      </w:r>
      <w:r w:rsidRPr="00CC6796">
        <w:t>conformidad</w:t>
      </w:r>
      <w:r w:rsidRPr="00CC6796">
        <w:rPr>
          <w:spacing w:val="-10"/>
        </w:rPr>
        <w:t xml:space="preserve"> </w:t>
      </w:r>
      <w:r w:rsidRPr="00CC6796">
        <w:t>con</w:t>
      </w:r>
      <w:r w:rsidRPr="00CC6796">
        <w:rPr>
          <w:spacing w:val="-8"/>
        </w:rPr>
        <w:t xml:space="preserve"> </w:t>
      </w:r>
      <w:r w:rsidRPr="00CC6796">
        <w:t>la</w:t>
      </w:r>
      <w:r w:rsidRPr="00CC6796">
        <w:rPr>
          <w:spacing w:val="-10"/>
        </w:rPr>
        <w:t xml:space="preserve"> </w:t>
      </w:r>
      <w:r w:rsidRPr="00CC6796">
        <w:t>normatividad</w:t>
      </w:r>
      <w:r w:rsidRPr="00CC6796">
        <w:rPr>
          <w:spacing w:val="-7"/>
        </w:rPr>
        <w:t xml:space="preserve"> </w:t>
      </w:r>
      <w:r w:rsidRPr="00CC6796">
        <w:t>vigente,</w:t>
      </w:r>
      <w:r w:rsidRPr="00CC6796">
        <w:rPr>
          <w:spacing w:val="-6"/>
        </w:rPr>
        <w:t xml:space="preserve"> </w:t>
      </w:r>
      <w:r w:rsidRPr="00CC6796">
        <w:t>la</w:t>
      </w:r>
      <w:r w:rsidRPr="00CC6796">
        <w:rPr>
          <w:spacing w:val="-10"/>
        </w:rPr>
        <w:t xml:space="preserve"> </w:t>
      </w:r>
      <w:r w:rsidRPr="00CC6796">
        <w:t>cuantía</w:t>
      </w:r>
      <w:r w:rsidRPr="00CC6796">
        <w:rPr>
          <w:spacing w:val="-7"/>
        </w:rPr>
        <w:t xml:space="preserve"> </w:t>
      </w:r>
      <w:r w:rsidRPr="00CC6796">
        <w:t>y</w:t>
      </w:r>
      <w:r w:rsidRPr="00CC6796">
        <w:rPr>
          <w:spacing w:val="-9"/>
        </w:rPr>
        <w:t xml:space="preserve"> </w:t>
      </w:r>
      <w:r w:rsidRPr="00CC6796">
        <w:t>el</w:t>
      </w:r>
      <w:r w:rsidRPr="00CC6796">
        <w:rPr>
          <w:spacing w:val="-8"/>
        </w:rPr>
        <w:t xml:space="preserve"> </w:t>
      </w:r>
      <w:r w:rsidRPr="00CC6796">
        <w:t>tipo</w:t>
      </w:r>
      <w:r w:rsidRPr="00CC6796">
        <w:rPr>
          <w:spacing w:val="-8"/>
        </w:rPr>
        <w:t xml:space="preserve"> </w:t>
      </w:r>
      <w:r w:rsidRPr="00CC6796">
        <w:t>de</w:t>
      </w:r>
      <w:r w:rsidRPr="00CC6796">
        <w:rPr>
          <w:spacing w:val="-8"/>
        </w:rPr>
        <w:t xml:space="preserve"> </w:t>
      </w:r>
      <w:r w:rsidRPr="00CC6796">
        <w:t>contrato</w:t>
      </w:r>
      <w:r w:rsidRPr="00CC6796">
        <w:rPr>
          <w:spacing w:val="-7"/>
        </w:rPr>
        <w:t xml:space="preserve"> </w:t>
      </w:r>
      <w:r w:rsidRPr="00CC6796">
        <w:t>a</w:t>
      </w:r>
      <w:r w:rsidRPr="00CC6796">
        <w:rPr>
          <w:spacing w:val="-7"/>
        </w:rPr>
        <w:t xml:space="preserve"> </w:t>
      </w:r>
      <w:r w:rsidRPr="00CC6796">
        <w:t>celebrar,</w:t>
      </w:r>
      <w:r w:rsidRPr="00CC6796">
        <w:rPr>
          <w:spacing w:val="-6"/>
        </w:rPr>
        <w:t xml:space="preserve"> </w:t>
      </w:r>
      <w:r w:rsidRPr="00CC6796">
        <w:t>la</w:t>
      </w:r>
      <w:r w:rsidRPr="00CC6796">
        <w:rPr>
          <w:spacing w:val="-3"/>
        </w:rPr>
        <w:t xml:space="preserve"> </w:t>
      </w:r>
      <w:r w:rsidRPr="00CC6796">
        <w:t xml:space="preserve">Subdirección de Gestión Contractual dará inicio al proceso de </w:t>
      </w:r>
      <w:r w:rsidR="005268FC" w:rsidRPr="00CC6796">
        <w:t>contratación,</w:t>
      </w:r>
      <w:r w:rsidRPr="00CC6796">
        <w:t xml:space="preserve"> previa verificación de la documentación necesaria para tal efecto. </w:t>
      </w:r>
      <w:r w:rsidR="3E15E236" w:rsidRPr="00CC6796">
        <w:t xml:space="preserve">La </w:t>
      </w:r>
      <w:r w:rsidR="79DEA4D9" w:rsidRPr="00CC6796">
        <w:t>r</w:t>
      </w:r>
      <w:r w:rsidR="1E53EB1E" w:rsidRPr="00CC6796">
        <w:t>adicación de la solicitud del proceso contractual debe efectuarse con mínimo quince (15) días calendario de antelación a la publicación o la presentación ante el Comité de contratación en los casos que aplique, junto con los respectivos documentos en un formato legible y de fácil acceso, en caso de devolución por falta de algún requisito</w:t>
      </w:r>
      <w:r w:rsidR="4CC62E40" w:rsidRPr="00CC6796">
        <w:t>,</w:t>
      </w:r>
      <w:r w:rsidR="1E53EB1E" w:rsidRPr="00CC6796">
        <w:t xml:space="preserve"> remitir nuevamente la totalidad de documentos a fin de no generar confusiones con los mismos</w:t>
      </w:r>
      <w:r w:rsidR="005268FC" w:rsidRPr="00CC6796">
        <w:t>.</w:t>
      </w:r>
    </w:p>
    <w:p w14:paraId="2E8C9927" w14:textId="77777777" w:rsidR="005268FC" w:rsidRPr="00CC6796" w:rsidRDefault="005268FC" w:rsidP="00B16183">
      <w:pPr>
        <w:pStyle w:val="Textoindependiente"/>
        <w:spacing w:line="259" w:lineRule="auto"/>
        <w:ind w:left="451" w:right="131"/>
        <w:jc w:val="both"/>
      </w:pPr>
    </w:p>
    <w:p w14:paraId="0F11A7DE" w14:textId="77777777" w:rsidR="00B9404F" w:rsidRPr="00CC6796" w:rsidRDefault="39C5C282" w:rsidP="00B16183">
      <w:pPr>
        <w:pStyle w:val="Textoindependiente"/>
        <w:spacing w:line="259" w:lineRule="auto"/>
        <w:ind w:left="451" w:right="131"/>
        <w:jc w:val="both"/>
      </w:pPr>
      <w:r w:rsidRPr="00CC6796">
        <w:t>Dependiendo</w:t>
      </w:r>
      <w:r w:rsidRPr="00CC6796">
        <w:rPr>
          <w:spacing w:val="-2"/>
        </w:rPr>
        <w:t xml:space="preserve"> </w:t>
      </w:r>
      <w:r w:rsidRPr="00CC6796">
        <w:t>la</w:t>
      </w:r>
      <w:r w:rsidRPr="00CC6796">
        <w:rPr>
          <w:spacing w:val="-2"/>
        </w:rPr>
        <w:t xml:space="preserve"> </w:t>
      </w:r>
      <w:r w:rsidRPr="00CC6796">
        <w:t>modalidad,</w:t>
      </w:r>
      <w:r w:rsidRPr="00CC6796">
        <w:rPr>
          <w:spacing w:val="-2"/>
        </w:rPr>
        <w:t xml:space="preserve"> </w:t>
      </w:r>
      <w:r w:rsidRPr="00CC6796">
        <w:t>la</w:t>
      </w:r>
      <w:r w:rsidRPr="00CC6796">
        <w:rPr>
          <w:spacing w:val="-2"/>
        </w:rPr>
        <w:t xml:space="preserve"> </w:t>
      </w:r>
      <w:r w:rsidRPr="00CC6796">
        <w:t>etapa</w:t>
      </w:r>
      <w:r w:rsidRPr="00CC6796">
        <w:rPr>
          <w:spacing w:val="-2"/>
        </w:rPr>
        <w:t xml:space="preserve"> </w:t>
      </w:r>
      <w:r w:rsidRPr="00CC6796">
        <w:t>de</w:t>
      </w:r>
      <w:r w:rsidRPr="00CC6796">
        <w:rPr>
          <w:spacing w:val="-4"/>
        </w:rPr>
        <w:t xml:space="preserve"> </w:t>
      </w:r>
      <w:r w:rsidRPr="00CC6796">
        <w:t>selección</w:t>
      </w:r>
      <w:r w:rsidRPr="00CC6796">
        <w:rPr>
          <w:spacing w:val="-2"/>
        </w:rPr>
        <w:t xml:space="preserve"> </w:t>
      </w:r>
      <w:r w:rsidRPr="00CC6796">
        <w:t>de</w:t>
      </w:r>
      <w:r w:rsidRPr="00CC6796">
        <w:rPr>
          <w:spacing w:val="-2"/>
        </w:rPr>
        <w:t xml:space="preserve"> </w:t>
      </w:r>
      <w:r w:rsidRPr="00CC6796">
        <w:t>contratistas</w:t>
      </w:r>
      <w:r w:rsidRPr="00CC6796">
        <w:rPr>
          <w:spacing w:val="-3"/>
        </w:rPr>
        <w:t xml:space="preserve"> </w:t>
      </w:r>
      <w:r w:rsidRPr="00CC6796">
        <w:t>inicia</w:t>
      </w:r>
      <w:r w:rsidRPr="00CC6796">
        <w:rPr>
          <w:spacing w:val="-2"/>
        </w:rPr>
        <w:t xml:space="preserve"> </w:t>
      </w:r>
      <w:r w:rsidRPr="00CC6796">
        <w:t>con</w:t>
      </w:r>
      <w:r w:rsidRPr="00CC6796">
        <w:rPr>
          <w:spacing w:val="-2"/>
        </w:rPr>
        <w:t xml:space="preserve"> </w:t>
      </w:r>
      <w:r w:rsidRPr="00CC6796">
        <w:t>la</w:t>
      </w:r>
      <w:r w:rsidRPr="00CC6796">
        <w:rPr>
          <w:spacing w:val="-3"/>
        </w:rPr>
        <w:t xml:space="preserve"> </w:t>
      </w:r>
      <w:r w:rsidRPr="00CC6796">
        <w:t>publicación</w:t>
      </w:r>
      <w:r w:rsidRPr="00CC6796">
        <w:rPr>
          <w:spacing w:val="-2"/>
        </w:rPr>
        <w:t xml:space="preserve"> </w:t>
      </w:r>
      <w:r w:rsidRPr="00CC6796">
        <w:t>del</w:t>
      </w:r>
      <w:r w:rsidRPr="00CC6796">
        <w:rPr>
          <w:spacing w:val="-2"/>
        </w:rPr>
        <w:t xml:space="preserve"> </w:t>
      </w:r>
      <w:r w:rsidRPr="00CC6796">
        <w:t>Aviso</w:t>
      </w:r>
      <w:r w:rsidRPr="00CC6796">
        <w:rPr>
          <w:spacing w:val="-3"/>
        </w:rPr>
        <w:t xml:space="preserve"> </w:t>
      </w:r>
      <w:r w:rsidRPr="00CC6796">
        <w:t>de Convocatoria,</w:t>
      </w:r>
      <w:r w:rsidRPr="00CC6796">
        <w:rPr>
          <w:spacing w:val="-1"/>
        </w:rPr>
        <w:t xml:space="preserve"> </w:t>
      </w:r>
      <w:r w:rsidRPr="00CC6796">
        <w:t>del</w:t>
      </w:r>
      <w:r w:rsidRPr="00CC6796">
        <w:rPr>
          <w:spacing w:val="-3"/>
        </w:rPr>
        <w:t xml:space="preserve"> </w:t>
      </w:r>
      <w:r w:rsidRPr="00CC6796">
        <w:t>Proyecto</w:t>
      </w:r>
      <w:r w:rsidRPr="00CC6796">
        <w:rPr>
          <w:spacing w:val="-2"/>
        </w:rPr>
        <w:t xml:space="preserve"> </w:t>
      </w:r>
      <w:r w:rsidRPr="00CC6796">
        <w:t>de</w:t>
      </w:r>
      <w:r w:rsidRPr="00CC6796">
        <w:rPr>
          <w:spacing w:val="-3"/>
        </w:rPr>
        <w:t xml:space="preserve"> </w:t>
      </w:r>
      <w:r w:rsidRPr="00CC6796">
        <w:t>Pliego</w:t>
      </w:r>
      <w:r w:rsidRPr="00CC6796">
        <w:rPr>
          <w:spacing w:val="-3"/>
        </w:rPr>
        <w:t xml:space="preserve"> </w:t>
      </w:r>
      <w:r w:rsidRPr="00CC6796">
        <w:t>de</w:t>
      </w:r>
      <w:r w:rsidRPr="00CC6796">
        <w:rPr>
          <w:spacing w:val="-3"/>
        </w:rPr>
        <w:t xml:space="preserve"> </w:t>
      </w:r>
      <w:r w:rsidRPr="00CC6796">
        <w:t>Condiciones</w:t>
      </w:r>
      <w:r w:rsidRPr="00CC6796">
        <w:rPr>
          <w:spacing w:val="-3"/>
        </w:rPr>
        <w:t xml:space="preserve"> </w:t>
      </w:r>
      <w:r w:rsidRPr="00CC6796">
        <w:t>o</w:t>
      </w:r>
      <w:r w:rsidRPr="00CC6796">
        <w:rPr>
          <w:spacing w:val="-2"/>
        </w:rPr>
        <w:t xml:space="preserve"> </w:t>
      </w:r>
      <w:r w:rsidRPr="00CC6796">
        <w:t>la</w:t>
      </w:r>
      <w:r w:rsidRPr="00CC6796">
        <w:rPr>
          <w:spacing w:val="-3"/>
        </w:rPr>
        <w:t xml:space="preserve"> </w:t>
      </w:r>
      <w:r w:rsidRPr="00CC6796">
        <w:t>Invitación</w:t>
      </w:r>
      <w:r w:rsidRPr="00CC6796">
        <w:rPr>
          <w:spacing w:val="-3"/>
        </w:rPr>
        <w:t xml:space="preserve"> </w:t>
      </w:r>
      <w:r w:rsidRPr="00CC6796">
        <w:t>Pública</w:t>
      </w:r>
      <w:r w:rsidRPr="00CC6796">
        <w:rPr>
          <w:spacing w:val="-3"/>
        </w:rPr>
        <w:t xml:space="preserve"> </w:t>
      </w:r>
      <w:r w:rsidRPr="00CC6796">
        <w:t>en</w:t>
      </w:r>
      <w:r w:rsidRPr="00CC6796">
        <w:rPr>
          <w:spacing w:val="-3"/>
        </w:rPr>
        <w:t xml:space="preserve"> </w:t>
      </w:r>
      <w:r w:rsidRPr="00CC6796">
        <w:t>el</w:t>
      </w:r>
      <w:r w:rsidRPr="00CC6796">
        <w:rPr>
          <w:spacing w:val="-4"/>
        </w:rPr>
        <w:t xml:space="preserve"> </w:t>
      </w:r>
      <w:r w:rsidRPr="00CC6796">
        <w:t>Sistema</w:t>
      </w:r>
      <w:r w:rsidRPr="00CC6796">
        <w:rPr>
          <w:spacing w:val="-3"/>
        </w:rPr>
        <w:t xml:space="preserve"> </w:t>
      </w:r>
      <w:r w:rsidRPr="00CC6796">
        <w:t>Electrónico para la Contratación Púbica- SECOP II y finaliza con la audiencia pública de adjudicación, el acto administrativo que adjudica el proceso, con la carta de aceptación de oferta o con la firmeza del acto administrativo que determina la declaratoria de desierto del proceso, o con la suscripción del contrato en caso de ser contratación directa.</w:t>
      </w:r>
    </w:p>
    <w:p w14:paraId="3372E669" w14:textId="2C710278" w:rsidR="005268FC" w:rsidRPr="00CC6796" w:rsidRDefault="39C5C282" w:rsidP="00B16183">
      <w:pPr>
        <w:pStyle w:val="Textoindependiente"/>
        <w:spacing w:before="156"/>
        <w:ind w:left="451" w:right="131"/>
        <w:jc w:val="both"/>
        <w:rPr>
          <w:spacing w:val="-2"/>
        </w:rPr>
      </w:pPr>
      <w:r w:rsidRPr="00CC6796">
        <w:t>Para</w:t>
      </w:r>
      <w:r w:rsidRPr="00CC6796">
        <w:rPr>
          <w:spacing w:val="-5"/>
        </w:rPr>
        <w:t xml:space="preserve"> </w:t>
      </w:r>
      <w:r w:rsidRPr="00CC6796">
        <w:t>el</w:t>
      </w:r>
      <w:r w:rsidRPr="00CC6796">
        <w:rPr>
          <w:spacing w:val="-4"/>
        </w:rPr>
        <w:t xml:space="preserve"> </w:t>
      </w:r>
      <w:r w:rsidRPr="00CC6796">
        <w:t>caso</w:t>
      </w:r>
      <w:r w:rsidRPr="00CC6796">
        <w:rPr>
          <w:spacing w:val="-6"/>
        </w:rPr>
        <w:t xml:space="preserve"> </w:t>
      </w:r>
      <w:r w:rsidRPr="00CC6796">
        <w:t>de</w:t>
      </w:r>
      <w:r w:rsidRPr="00CC6796">
        <w:rPr>
          <w:spacing w:val="-5"/>
        </w:rPr>
        <w:t xml:space="preserve"> </w:t>
      </w:r>
      <w:r w:rsidRPr="00CC6796">
        <w:t>los</w:t>
      </w:r>
      <w:r w:rsidRPr="00CC6796">
        <w:rPr>
          <w:spacing w:val="-4"/>
        </w:rPr>
        <w:t xml:space="preserve"> </w:t>
      </w:r>
      <w:r w:rsidRPr="00CC6796">
        <w:t>procesos</w:t>
      </w:r>
      <w:r w:rsidRPr="00CC6796">
        <w:rPr>
          <w:spacing w:val="-2"/>
        </w:rPr>
        <w:t xml:space="preserve"> </w:t>
      </w:r>
      <w:r w:rsidRPr="00CC6796">
        <w:t>de</w:t>
      </w:r>
      <w:r w:rsidRPr="00CC6796">
        <w:rPr>
          <w:spacing w:val="-5"/>
        </w:rPr>
        <w:t xml:space="preserve"> </w:t>
      </w:r>
      <w:r w:rsidRPr="00CC6796">
        <w:t>mínima</w:t>
      </w:r>
      <w:r w:rsidRPr="00CC6796">
        <w:rPr>
          <w:spacing w:val="-4"/>
        </w:rPr>
        <w:t xml:space="preserve"> </w:t>
      </w:r>
      <w:r w:rsidRPr="00CC6796">
        <w:t>cuantía</w:t>
      </w:r>
      <w:r w:rsidRPr="00CC6796">
        <w:rPr>
          <w:spacing w:val="-3"/>
        </w:rPr>
        <w:t xml:space="preserve"> </w:t>
      </w:r>
      <w:r w:rsidRPr="00CC6796">
        <w:t>no</w:t>
      </w:r>
      <w:r w:rsidRPr="00CC6796">
        <w:rPr>
          <w:spacing w:val="-4"/>
        </w:rPr>
        <w:t xml:space="preserve"> </w:t>
      </w:r>
      <w:r w:rsidRPr="00CC6796">
        <w:t>se</w:t>
      </w:r>
      <w:r w:rsidRPr="00CC6796">
        <w:rPr>
          <w:spacing w:val="-5"/>
        </w:rPr>
        <w:t xml:space="preserve"> </w:t>
      </w:r>
      <w:r w:rsidRPr="00CC6796">
        <w:t>requiere</w:t>
      </w:r>
      <w:r w:rsidRPr="00CC6796">
        <w:rPr>
          <w:spacing w:val="-3"/>
        </w:rPr>
        <w:t xml:space="preserve"> </w:t>
      </w:r>
      <w:r w:rsidRPr="00CC6796">
        <w:t>Aviso</w:t>
      </w:r>
      <w:r w:rsidRPr="00CC6796">
        <w:rPr>
          <w:spacing w:val="-3"/>
        </w:rPr>
        <w:t xml:space="preserve"> </w:t>
      </w:r>
      <w:r w:rsidRPr="00CC6796">
        <w:t>de</w:t>
      </w:r>
      <w:r w:rsidRPr="00CC6796">
        <w:rPr>
          <w:spacing w:val="-5"/>
        </w:rPr>
        <w:t xml:space="preserve"> </w:t>
      </w:r>
      <w:r w:rsidRPr="00CC6796">
        <w:rPr>
          <w:spacing w:val="-2"/>
        </w:rPr>
        <w:t>Convocatoria.</w:t>
      </w:r>
    </w:p>
    <w:p w14:paraId="067873F0" w14:textId="77777777" w:rsidR="005268FC" w:rsidRPr="00CC6796" w:rsidRDefault="005268FC" w:rsidP="00B16183">
      <w:pPr>
        <w:pStyle w:val="Textoindependiente"/>
        <w:spacing w:before="156"/>
        <w:ind w:left="451" w:right="131"/>
        <w:jc w:val="both"/>
      </w:pPr>
    </w:p>
    <w:p w14:paraId="57C0D796" w14:textId="332F1D06" w:rsidR="00B9404F" w:rsidRPr="00CC6796" w:rsidRDefault="39C5C282" w:rsidP="008A29BA">
      <w:pPr>
        <w:pStyle w:val="Ttulo2"/>
        <w:numPr>
          <w:ilvl w:val="4"/>
          <w:numId w:val="36"/>
        </w:numPr>
        <w:tabs>
          <w:tab w:val="left" w:pos="1605"/>
        </w:tabs>
        <w:ind w:left="1605" w:right="131" w:hanging="1077"/>
        <w:jc w:val="both"/>
      </w:pPr>
      <w:bookmarkStart w:id="82" w:name="_Toc233723452"/>
      <w:r w:rsidRPr="00CC6796">
        <w:t>Publicidad</w:t>
      </w:r>
      <w:r w:rsidRPr="00CC6796">
        <w:rPr>
          <w:spacing w:val="-6"/>
        </w:rPr>
        <w:t xml:space="preserve"> </w:t>
      </w:r>
      <w:r w:rsidRPr="00CC6796">
        <w:t>de</w:t>
      </w:r>
      <w:r w:rsidRPr="00CC6796">
        <w:rPr>
          <w:spacing w:val="-6"/>
        </w:rPr>
        <w:t xml:space="preserve"> </w:t>
      </w:r>
      <w:r w:rsidRPr="00CC6796">
        <w:t>los</w:t>
      </w:r>
      <w:r w:rsidRPr="00CC6796">
        <w:rPr>
          <w:spacing w:val="-4"/>
        </w:rPr>
        <w:t xml:space="preserve"> </w:t>
      </w:r>
      <w:r w:rsidRPr="00CC6796">
        <w:t>Actos</w:t>
      </w:r>
      <w:r w:rsidRPr="00CC6796">
        <w:rPr>
          <w:spacing w:val="-3"/>
        </w:rPr>
        <w:t xml:space="preserve"> </w:t>
      </w:r>
      <w:r w:rsidRPr="00CC6796">
        <w:rPr>
          <w:spacing w:val="-2"/>
        </w:rPr>
        <w:t>Contractuales</w:t>
      </w:r>
      <w:bookmarkEnd w:id="82"/>
    </w:p>
    <w:p w14:paraId="31794679" w14:textId="77777777" w:rsidR="005268FC" w:rsidRPr="00CC6796" w:rsidRDefault="005268FC" w:rsidP="00B16183">
      <w:pPr>
        <w:pStyle w:val="Ttulo2"/>
        <w:tabs>
          <w:tab w:val="left" w:pos="1605"/>
        </w:tabs>
        <w:ind w:right="131" w:firstLine="0"/>
        <w:jc w:val="both"/>
      </w:pPr>
    </w:p>
    <w:p w14:paraId="01A07934" w14:textId="77777777" w:rsidR="00B9404F" w:rsidRPr="00CC6796" w:rsidRDefault="002109D0" w:rsidP="00B16183">
      <w:pPr>
        <w:pStyle w:val="Textoindependiente"/>
        <w:spacing w:line="259" w:lineRule="auto"/>
        <w:ind w:left="451" w:right="131"/>
        <w:jc w:val="both"/>
      </w:pPr>
      <w:r w:rsidRPr="00CC6796">
        <w:t>La Subdirección de Gestión Contractual es responsable de garantizar la publicidad de todos los procedimientos y actos asociados a los procesos de contratación, salvo los asuntos expresamente sometidos a reserva.</w:t>
      </w:r>
    </w:p>
    <w:p w14:paraId="75C1C94A" w14:textId="77777777" w:rsidR="00B9404F" w:rsidRPr="00CC6796" w:rsidRDefault="002109D0" w:rsidP="00B16183">
      <w:pPr>
        <w:pStyle w:val="Textoindependiente"/>
        <w:spacing w:before="160" w:line="259" w:lineRule="auto"/>
        <w:ind w:left="451" w:right="131"/>
        <w:jc w:val="both"/>
      </w:pPr>
      <w:r w:rsidRPr="00CC6796">
        <w:t>Para ello debe publicar, entre otros, toda la información y los documentos relacionados en la normatividad vigente, según corresponda a cada modalidad de selección, a través del Sistema Electrónico para la Contratación Pública – SECOP II en el sitio dispuesto para tal efecto.</w:t>
      </w:r>
    </w:p>
    <w:p w14:paraId="37697884" w14:textId="77777777" w:rsidR="00B9404F" w:rsidRPr="00CC6796" w:rsidRDefault="39C5C282" w:rsidP="00B16183">
      <w:pPr>
        <w:pStyle w:val="Textoindependiente"/>
        <w:spacing w:before="160" w:line="256" w:lineRule="auto"/>
        <w:ind w:left="451" w:right="131"/>
        <w:jc w:val="both"/>
      </w:pPr>
      <w:r w:rsidRPr="00CC6796">
        <w:t>La</w:t>
      </w:r>
      <w:r w:rsidRPr="00CC6796">
        <w:rPr>
          <w:spacing w:val="-12"/>
        </w:rPr>
        <w:t xml:space="preserve"> </w:t>
      </w:r>
      <w:r w:rsidRPr="00CC6796">
        <w:t>publicación</w:t>
      </w:r>
      <w:r w:rsidRPr="00CC6796">
        <w:rPr>
          <w:spacing w:val="-12"/>
        </w:rPr>
        <w:t xml:space="preserve"> </w:t>
      </w:r>
      <w:r w:rsidRPr="00CC6796">
        <w:t>de</w:t>
      </w:r>
      <w:r w:rsidRPr="00CC6796">
        <w:rPr>
          <w:spacing w:val="-14"/>
        </w:rPr>
        <w:t xml:space="preserve"> </w:t>
      </w:r>
      <w:r w:rsidRPr="00CC6796">
        <w:t>los</w:t>
      </w:r>
      <w:r w:rsidRPr="00CC6796">
        <w:rPr>
          <w:spacing w:val="-14"/>
        </w:rPr>
        <w:t xml:space="preserve"> </w:t>
      </w:r>
      <w:r w:rsidRPr="00CC6796">
        <w:t>actos</w:t>
      </w:r>
      <w:r w:rsidRPr="00CC6796">
        <w:rPr>
          <w:spacing w:val="-11"/>
        </w:rPr>
        <w:t xml:space="preserve"> </w:t>
      </w:r>
      <w:r w:rsidRPr="00CC6796">
        <w:t>y</w:t>
      </w:r>
      <w:r w:rsidRPr="00CC6796">
        <w:rPr>
          <w:spacing w:val="-13"/>
        </w:rPr>
        <w:t xml:space="preserve"> </w:t>
      </w:r>
      <w:r w:rsidRPr="00CC6796">
        <w:t>documentos</w:t>
      </w:r>
      <w:r w:rsidRPr="00CC6796">
        <w:rPr>
          <w:spacing w:val="-14"/>
        </w:rPr>
        <w:t xml:space="preserve"> </w:t>
      </w:r>
      <w:r w:rsidRPr="00CC6796">
        <w:t>a</w:t>
      </w:r>
      <w:r w:rsidRPr="00CC6796">
        <w:rPr>
          <w:spacing w:val="-16"/>
        </w:rPr>
        <w:t xml:space="preserve"> </w:t>
      </w:r>
      <w:r w:rsidRPr="00CC6796">
        <w:t>que</w:t>
      </w:r>
      <w:r w:rsidRPr="00CC6796">
        <w:rPr>
          <w:spacing w:val="-13"/>
        </w:rPr>
        <w:t xml:space="preserve"> </w:t>
      </w:r>
      <w:r w:rsidRPr="00CC6796">
        <w:t>se</w:t>
      </w:r>
      <w:r w:rsidRPr="00CC6796">
        <w:rPr>
          <w:spacing w:val="-11"/>
        </w:rPr>
        <w:t xml:space="preserve"> </w:t>
      </w:r>
      <w:r w:rsidRPr="00CC6796">
        <w:t>refiere</w:t>
      </w:r>
      <w:r w:rsidRPr="00CC6796">
        <w:rPr>
          <w:spacing w:val="-13"/>
        </w:rPr>
        <w:t xml:space="preserve"> </w:t>
      </w:r>
      <w:r w:rsidRPr="00CC6796">
        <w:t>el</w:t>
      </w:r>
      <w:r w:rsidRPr="00CC6796">
        <w:rPr>
          <w:spacing w:val="-15"/>
        </w:rPr>
        <w:t xml:space="preserve"> </w:t>
      </w:r>
      <w:r w:rsidRPr="00CC6796">
        <w:t>presente</w:t>
      </w:r>
      <w:r w:rsidRPr="00CC6796">
        <w:rPr>
          <w:spacing w:val="-14"/>
        </w:rPr>
        <w:t xml:space="preserve"> </w:t>
      </w:r>
      <w:r w:rsidRPr="00CC6796">
        <w:t>artículo</w:t>
      </w:r>
      <w:r w:rsidRPr="00CC6796">
        <w:rPr>
          <w:spacing w:val="-11"/>
        </w:rPr>
        <w:t xml:space="preserve"> </w:t>
      </w:r>
      <w:r w:rsidRPr="00CC6796">
        <w:t>debe</w:t>
      </w:r>
      <w:r w:rsidRPr="00CC6796">
        <w:rPr>
          <w:spacing w:val="-14"/>
        </w:rPr>
        <w:t xml:space="preserve"> </w:t>
      </w:r>
      <w:r w:rsidRPr="00CC6796">
        <w:t>hacerse</w:t>
      </w:r>
      <w:r w:rsidRPr="00CC6796">
        <w:rPr>
          <w:spacing w:val="-13"/>
        </w:rPr>
        <w:t xml:space="preserve"> </w:t>
      </w:r>
      <w:r w:rsidRPr="00CC6796">
        <w:t>en</w:t>
      </w:r>
      <w:r w:rsidRPr="00CC6796">
        <w:rPr>
          <w:spacing w:val="-14"/>
        </w:rPr>
        <w:t xml:space="preserve"> </w:t>
      </w:r>
      <w:r w:rsidRPr="00CC6796">
        <w:t>la</w:t>
      </w:r>
      <w:r w:rsidRPr="00CC6796">
        <w:rPr>
          <w:spacing w:val="-16"/>
        </w:rPr>
        <w:t xml:space="preserve"> </w:t>
      </w:r>
      <w:r w:rsidRPr="00CC6796">
        <w:lastRenderedPageBreak/>
        <w:t>fecha de su expedición, o, a más tardar dentro de los tres (3) días hábiles siguientes.</w:t>
      </w:r>
    </w:p>
    <w:p w14:paraId="6F02F19E" w14:textId="77777777" w:rsidR="00B9404F" w:rsidRPr="00CC6796" w:rsidRDefault="002109D0" w:rsidP="008A29BA">
      <w:pPr>
        <w:pStyle w:val="Prrafodelista"/>
        <w:numPr>
          <w:ilvl w:val="0"/>
          <w:numId w:val="50"/>
        </w:numPr>
        <w:tabs>
          <w:tab w:val="left" w:pos="1236"/>
        </w:tabs>
        <w:spacing w:before="164"/>
        <w:ind w:right="131"/>
      </w:pPr>
      <w:r w:rsidRPr="00CC6796">
        <w:t>Antes de publicar un proceso de contratación, el profesional de la Subdirección de Gestión Contractual debe consultar las Guías de Uso del SECOP II de cada modalidad, las directrices e instrucciones internas dadas en la Subdirección de Gestión Contractual sobre el manejo de la plataforma y los procedimientos publicados en intranet.</w:t>
      </w:r>
    </w:p>
    <w:p w14:paraId="65606592" w14:textId="77777777" w:rsidR="00D55437" w:rsidRDefault="00D55437" w:rsidP="00B16183">
      <w:pPr>
        <w:pStyle w:val="Prrafodelista"/>
        <w:tabs>
          <w:tab w:val="left" w:pos="1236"/>
        </w:tabs>
        <w:spacing w:before="1" w:line="237" w:lineRule="auto"/>
        <w:ind w:left="811" w:right="131"/>
      </w:pPr>
    </w:p>
    <w:p w14:paraId="4A82AA79" w14:textId="0CC7BB12" w:rsidR="00B9404F" w:rsidRPr="00CC6796" w:rsidRDefault="3E2E667D" w:rsidP="008A29BA">
      <w:pPr>
        <w:pStyle w:val="Prrafodelista"/>
        <w:numPr>
          <w:ilvl w:val="0"/>
          <w:numId w:val="50"/>
        </w:numPr>
        <w:tabs>
          <w:tab w:val="left" w:pos="1236"/>
        </w:tabs>
        <w:spacing w:before="1" w:line="237" w:lineRule="auto"/>
        <w:ind w:right="131"/>
      </w:pPr>
      <w:r w:rsidRPr="00CC6796">
        <w:t>Al</w:t>
      </w:r>
      <w:r w:rsidRPr="00D55437">
        <w:rPr>
          <w:spacing w:val="-3"/>
        </w:rPr>
        <w:t xml:space="preserve"> </w:t>
      </w:r>
      <w:r w:rsidRPr="00CC6796">
        <w:t>realizar</w:t>
      </w:r>
      <w:r w:rsidRPr="00D55437">
        <w:rPr>
          <w:spacing w:val="-2"/>
        </w:rPr>
        <w:t xml:space="preserve"> </w:t>
      </w:r>
      <w:r w:rsidRPr="00CC6796">
        <w:t>el</w:t>
      </w:r>
      <w:r w:rsidRPr="00D55437">
        <w:rPr>
          <w:spacing w:val="-4"/>
        </w:rPr>
        <w:t xml:space="preserve"> </w:t>
      </w:r>
      <w:r w:rsidRPr="00CC6796">
        <w:t>proceso</w:t>
      </w:r>
      <w:r w:rsidRPr="00D55437">
        <w:rPr>
          <w:spacing w:val="-3"/>
        </w:rPr>
        <w:t xml:space="preserve"> </w:t>
      </w:r>
      <w:r w:rsidRPr="00CC6796">
        <w:t>de</w:t>
      </w:r>
      <w:r w:rsidRPr="00D55437">
        <w:rPr>
          <w:spacing w:val="-5"/>
        </w:rPr>
        <w:t xml:space="preserve"> </w:t>
      </w:r>
      <w:r w:rsidRPr="00CC6796">
        <w:t>contratación</w:t>
      </w:r>
      <w:r w:rsidRPr="00D55437">
        <w:rPr>
          <w:spacing w:val="-3"/>
        </w:rPr>
        <w:t xml:space="preserve"> </w:t>
      </w:r>
      <w:r w:rsidRPr="00CC6796">
        <w:t>en</w:t>
      </w:r>
      <w:r w:rsidRPr="00D55437">
        <w:rPr>
          <w:spacing w:val="-3"/>
        </w:rPr>
        <w:t xml:space="preserve"> </w:t>
      </w:r>
      <w:r w:rsidRPr="00CC6796">
        <w:t>la</w:t>
      </w:r>
      <w:r w:rsidRPr="00D55437">
        <w:rPr>
          <w:spacing w:val="-3"/>
        </w:rPr>
        <w:t xml:space="preserve"> </w:t>
      </w:r>
      <w:r w:rsidRPr="00CC6796">
        <w:t>plataforma</w:t>
      </w:r>
      <w:r w:rsidRPr="00D55437">
        <w:rPr>
          <w:spacing w:val="-5"/>
        </w:rPr>
        <w:t xml:space="preserve"> </w:t>
      </w:r>
      <w:r w:rsidRPr="00CC6796">
        <w:t>SECOP</w:t>
      </w:r>
      <w:r w:rsidRPr="00D55437">
        <w:rPr>
          <w:spacing w:val="-3"/>
        </w:rPr>
        <w:t xml:space="preserve"> </w:t>
      </w:r>
      <w:r w:rsidRPr="00CC6796">
        <w:t>II,</w:t>
      </w:r>
      <w:r w:rsidRPr="00D55437">
        <w:rPr>
          <w:spacing w:val="-1"/>
        </w:rPr>
        <w:t xml:space="preserve"> </w:t>
      </w:r>
      <w:r w:rsidRPr="00CC6796">
        <w:t>la</w:t>
      </w:r>
      <w:r w:rsidRPr="00D55437">
        <w:rPr>
          <w:spacing w:val="-3"/>
        </w:rPr>
        <w:t xml:space="preserve"> </w:t>
      </w:r>
      <w:r w:rsidRPr="00CC6796">
        <w:t>publicación</w:t>
      </w:r>
      <w:r w:rsidRPr="00D55437">
        <w:rPr>
          <w:spacing w:val="-3"/>
        </w:rPr>
        <w:t xml:space="preserve"> </w:t>
      </w:r>
      <w:r w:rsidRPr="00CC6796">
        <w:t>electrónica</w:t>
      </w:r>
      <w:r w:rsidRPr="00D55437">
        <w:rPr>
          <w:spacing w:val="-3"/>
        </w:rPr>
        <w:t xml:space="preserve"> </w:t>
      </w:r>
      <w:r w:rsidRPr="00CC6796">
        <w:t>se realiza en tiempo real, conforme al cronograma establecido para el proceso.</w:t>
      </w:r>
    </w:p>
    <w:p w14:paraId="73791962" w14:textId="75E2C8AB" w:rsidR="6D868496" w:rsidRPr="00CC6796" w:rsidRDefault="6D868496" w:rsidP="00B16183">
      <w:pPr>
        <w:pStyle w:val="Prrafodelista"/>
        <w:tabs>
          <w:tab w:val="left" w:pos="1236"/>
        </w:tabs>
        <w:spacing w:before="1" w:line="237" w:lineRule="auto"/>
        <w:ind w:right="131"/>
      </w:pPr>
    </w:p>
    <w:p w14:paraId="51C40FD5" w14:textId="2C2AB2EF" w:rsidR="19C0895A" w:rsidRPr="00CC6796" w:rsidRDefault="49A6D18B" w:rsidP="00B16183">
      <w:pPr>
        <w:pStyle w:val="Prrafodelista"/>
        <w:tabs>
          <w:tab w:val="left" w:pos="1236"/>
        </w:tabs>
        <w:spacing w:before="1" w:line="237" w:lineRule="auto"/>
        <w:ind w:right="131"/>
      </w:pPr>
      <w:r w:rsidRPr="00CC6796">
        <w:t>La omisión en la publicación de documentos o actuaciones requeridas</w:t>
      </w:r>
      <w:r w:rsidR="00CEF8B8" w:rsidRPr="00CC6796">
        <w:t>,</w:t>
      </w:r>
      <w:r w:rsidRPr="00CC6796">
        <w:t xml:space="preserve"> podrá generar la necesidad de ajustar el cronograma del proceso contractual, expedir las correspondientes adendas o adoptar las medidas necesarias para garantizar los principios de transparencia, publicidad, debido proceso, igualdad y selección objetiva.</w:t>
      </w:r>
    </w:p>
    <w:p w14:paraId="63D222EC" w14:textId="64F92296" w:rsidR="6D868496" w:rsidRPr="00CC6796" w:rsidRDefault="6D868496" w:rsidP="00B16183">
      <w:pPr>
        <w:pStyle w:val="Prrafodelista"/>
        <w:tabs>
          <w:tab w:val="left" w:pos="1236"/>
        </w:tabs>
        <w:spacing w:before="1" w:line="237" w:lineRule="auto"/>
        <w:ind w:right="131"/>
      </w:pPr>
    </w:p>
    <w:p w14:paraId="44D8C915" w14:textId="010BC45C" w:rsidR="19C0895A" w:rsidRPr="00CC6796" w:rsidRDefault="00AF123E" w:rsidP="00B16183">
      <w:pPr>
        <w:pStyle w:val="Prrafodelista"/>
        <w:tabs>
          <w:tab w:val="left" w:pos="1236"/>
        </w:tabs>
        <w:spacing w:before="1" w:line="237" w:lineRule="auto"/>
        <w:ind w:right="131"/>
      </w:pPr>
      <w:r w:rsidRPr="00AF123E">
        <w:t xml:space="preserve">La dependencia responsable </w:t>
      </w:r>
      <w:r w:rsidR="49A6D18B" w:rsidRPr="00CC6796">
        <w:t>deberá verificar que las publicaciones realizadas en SECOP II correspondan a</w:t>
      </w:r>
      <w:r w:rsidR="6EA0C3C0" w:rsidRPr="00CC6796">
        <w:t xml:space="preserve"> las actuaciones previstas en el</w:t>
      </w:r>
      <w:r w:rsidR="49A6D18B" w:rsidRPr="00CC6796">
        <w:t xml:space="preserve"> cronograma vigente del proceso, garantizando la debida publicidad de las actuaciones contractuales y el ejercicio del derecho de contradicción por parte de los interesados.</w:t>
      </w:r>
    </w:p>
    <w:p w14:paraId="4AFC7566" w14:textId="5F632A64" w:rsidR="1631E9D8" w:rsidRPr="00CC6796" w:rsidRDefault="1631E9D8" w:rsidP="00B16183">
      <w:pPr>
        <w:pStyle w:val="Prrafodelista"/>
        <w:tabs>
          <w:tab w:val="left" w:pos="1236"/>
        </w:tabs>
        <w:spacing w:before="1" w:line="237" w:lineRule="auto"/>
        <w:ind w:right="131"/>
      </w:pPr>
    </w:p>
    <w:p w14:paraId="13368425" w14:textId="0FE323AD" w:rsidR="62850D61" w:rsidRPr="00CC6796" w:rsidRDefault="62850D61" w:rsidP="00B16183">
      <w:pPr>
        <w:tabs>
          <w:tab w:val="left" w:pos="1236"/>
        </w:tabs>
        <w:spacing w:line="235" w:lineRule="auto"/>
        <w:ind w:left="451" w:right="131"/>
        <w:jc w:val="both"/>
      </w:pPr>
      <w:r w:rsidRPr="00CC6796">
        <w:t>En los procesos contractuales que tengan como finalidad el cumplimiento de las órdenes impartidas por la Corte Constitucional mediante la Sentencia T-302 de 2017, la dependencia responsable de la gestión contractual, deberá utilizar los marcadores habilitados en la plataforma SECOP para la identificación y seguimiento de las contrataciones asociadas a dicha sentencia, independientemente de la modalidad de selección utilizada.</w:t>
      </w:r>
    </w:p>
    <w:p w14:paraId="0D142F6F" w14:textId="77777777" w:rsidR="00B9404F" w:rsidRPr="00CC6796" w:rsidRDefault="00B9404F" w:rsidP="00B16183">
      <w:pPr>
        <w:pStyle w:val="Textoindependiente"/>
        <w:ind w:right="131"/>
      </w:pPr>
    </w:p>
    <w:p w14:paraId="00B001AC" w14:textId="77777777" w:rsidR="00B9404F" w:rsidRPr="00CC6796" w:rsidRDefault="39C5C282" w:rsidP="008A29BA">
      <w:pPr>
        <w:pStyle w:val="Ttulo2"/>
        <w:numPr>
          <w:ilvl w:val="4"/>
          <w:numId w:val="36"/>
        </w:numPr>
        <w:tabs>
          <w:tab w:val="left" w:pos="1605"/>
        </w:tabs>
        <w:ind w:left="1605" w:right="131" w:hanging="1077"/>
        <w:jc w:val="both"/>
      </w:pPr>
      <w:bookmarkStart w:id="83" w:name="_Toc233723453"/>
      <w:r w:rsidRPr="00CC6796">
        <w:t>Selección</w:t>
      </w:r>
      <w:r w:rsidRPr="00CC6796">
        <w:rPr>
          <w:spacing w:val="-6"/>
        </w:rPr>
        <w:t xml:space="preserve"> </w:t>
      </w:r>
      <w:r w:rsidRPr="00CC6796">
        <w:t>de</w:t>
      </w:r>
      <w:r w:rsidRPr="00CC6796">
        <w:rPr>
          <w:spacing w:val="-4"/>
        </w:rPr>
        <w:t xml:space="preserve"> </w:t>
      </w:r>
      <w:r w:rsidRPr="00CC6796">
        <w:t>los</w:t>
      </w:r>
      <w:r w:rsidRPr="00CC6796">
        <w:rPr>
          <w:spacing w:val="-2"/>
        </w:rPr>
        <w:t xml:space="preserve"> Contratistas</w:t>
      </w:r>
      <w:bookmarkEnd w:id="83"/>
    </w:p>
    <w:p w14:paraId="4475AD14" w14:textId="77777777" w:rsidR="00B9404F" w:rsidRPr="00CC6796" w:rsidRDefault="00B9404F" w:rsidP="00B16183">
      <w:pPr>
        <w:pStyle w:val="Textoindependiente"/>
        <w:ind w:right="131"/>
        <w:rPr>
          <w:b/>
        </w:rPr>
      </w:pPr>
    </w:p>
    <w:p w14:paraId="1B6A6F5F" w14:textId="79F36719" w:rsidR="00B9404F" w:rsidRPr="00CC6796" w:rsidRDefault="3E2E667D" w:rsidP="00B16183">
      <w:pPr>
        <w:pStyle w:val="Textoindependiente"/>
        <w:spacing w:before="1" w:line="259" w:lineRule="auto"/>
        <w:ind w:left="451" w:right="131"/>
        <w:jc w:val="both"/>
      </w:pPr>
      <w:r w:rsidRPr="00CC6796">
        <w:t>El</w:t>
      </w:r>
      <w:r w:rsidRPr="00CC6796">
        <w:rPr>
          <w:spacing w:val="-3"/>
        </w:rPr>
        <w:t xml:space="preserve"> </w:t>
      </w:r>
      <w:r w:rsidRPr="00CC6796">
        <w:t>Ministerio</w:t>
      </w:r>
      <w:r w:rsidRPr="00CC6796">
        <w:rPr>
          <w:spacing w:val="-5"/>
        </w:rPr>
        <w:t xml:space="preserve"> </w:t>
      </w:r>
      <w:r w:rsidRPr="00CC6796">
        <w:t>seleccionará</w:t>
      </w:r>
      <w:r w:rsidRPr="00CC6796">
        <w:rPr>
          <w:spacing w:val="-5"/>
        </w:rPr>
        <w:t xml:space="preserve"> </w:t>
      </w:r>
      <w:r w:rsidRPr="00CC6796">
        <w:t>a</w:t>
      </w:r>
      <w:r w:rsidRPr="00CC6796">
        <w:rPr>
          <w:spacing w:val="-5"/>
        </w:rPr>
        <w:t xml:space="preserve"> </w:t>
      </w:r>
      <w:r w:rsidRPr="00CC6796">
        <w:t>los</w:t>
      </w:r>
      <w:r w:rsidRPr="00CC6796">
        <w:rPr>
          <w:spacing w:val="-5"/>
        </w:rPr>
        <w:t xml:space="preserve"> </w:t>
      </w:r>
      <w:r w:rsidRPr="00CC6796">
        <w:t>contratistas</w:t>
      </w:r>
      <w:r w:rsidRPr="00CC6796">
        <w:rPr>
          <w:spacing w:val="-5"/>
        </w:rPr>
        <w:t xml:space="preserve"> </w:t>
      </w:r>
      <w:r w:rsidRPr="00CC6796">
        <w:t>mediante</w:t>
      </w:r>
      <w:r w:rsidRPr="00CC6796">
        <w:rPr>
          <w:spacing w:val="-3"/>
        </w:rPr>
        <w:t xml:space="preserve"> </w:t>
      </w:r>
      <w:r w:rsidRPr="00CC6796">
        <w:t>las</w:t>
      </w:r>
      <w:r w:rsidRPr="00CC6796">
        <w:rPr>
          <w:spacing w:val="-5"/>
        </w:rPr>
        <w:t xml:space="preserve"> </w:t>
      </w:r>
      <w:r w:rsidRPr="00CC6796">
        <w:t>modalidades</w:t>
      </w:r>
      <w:r w:rsidRPr="00CC6796">
        <w:rPr>
          <w:spacing w:val="-5"/>
        </w:rPr>
        <w:t xml:space="preserve"> </w:t>
      </w:r>
      <w:r w:rsidRPr="00CC6796">
        <w:t>de</w:t>
      </w:r>
      <w:r w:rsidRPr="00CC6796">
        <w:rPr>
          <w:spacing w:val="-8"/>
        </w:rPr>
        <w:t xml:space="preserve"> </w:t>
      </w:r>
      <w:r w:rsidRPr="00CC6796">
        <w:t>Licitación</w:t>
      </w:r>
      <w:r w:rsidRPr="00CC6796">
        <w:rPr>
          <w:spacing w:val="-5"/>
        </w:rPr>
        <w:t xml:space="preserve"> </w:t>
      </w:r>
      <w:r w:rsidRPr="00CC6796">
        <w:t>Pública,</w:t>
      </w:r>
      <w:r w:rsidRPr="00CC6796">
        <w:rPr>
          <w:spacing w:val="-4"/>
        </w:rPr>
        <w:t xml:space="preserve"> </w:t>
      </w:r>
      <w:r w:rsidRPr="00CC6796">
        <w:t>Concurso de Méritos, Selección Abreviada, Mínima Cuantía o Contratación Directa. Sin embargo, la normativa da la posibilidad de adelantar contrataciones bajo un régimen especial como es el caso de las contrataciones</w:t>
      </w:r>
      <w:r w:rsidRPr="00CC6796">
        <w:rPr>
          <w:spacing w:val="-4"/>
        </w:rPr>
        <w:t xml:space="preserve"> </w:t>
      </w:r>
      <w:r w:rsidRPr="00CC6796">
        <w:t>derivadas</w:t>
      </w:r>
      <w:r w:rsidRPr="00CC6796">
        <w:rPr>
          <w:spacing w:val="-4"/>
        </w:rPr>
        <w:t xml:space="preserve"> </w:t>
      </w:r>
      <w:r w:rsidRPr="00CC6796">
        <w:t>del</w:t>
      </w:r>
      <w:r w:rsidRPr="00CC6796">
        <w:rPr>
          <w:spacing w:val="-5"/>
        </w:rPr>
        <w:t xml:space="preserve"> </w:t>
      </w:r>
      <w:r w:rsidRPr="00CC6796">
        <w:t>artículo</w:t>
      </w:r>
      <w:r w:rsidRPr="00CC6796">
        <w:rPr>
          <w:spacing w:val="-4"/>
        </w:rPr>
        <w:t xml:space="preserve"> </w:t>
      </w:r>
      <w:r w:rsidRPr="00CC6796">
        <w:t>355</w:t>
      </w:r>
      <w:r w:rsidRPr="00CC6796">
        <w:rPr>
          <w:spacing w:val="-4"/>
        </w:rPr>
        <w:t xml:space="preserve"> </w:t>
      </w:r>
      <w:r w:rsidRPr="00CC6796">
        <w:t>de</w:t>
      </w:r>
      <w:r w:rsidRPr="00CC6796">
        <w:rPr>
          <w:spacing w:val="-4"/>
        </w:rPr>
        <w:t xml:space="preserve"> </w:t>
      </w:r>
      <w:r w:rsidRPr="00CC6796">
        <w:t>la</w:t>
      </w:r>
      <w:r w:rsidRPr="00CC6796">
        <w:rPr>
          <w:spacing w:val="-4"/>
        </w:rPr>
        <w:t xml:space="preserve"> </w:t>
      </w:r>
      <w:r w:rsidRPr="00CC6796">
        <w:t>Constitución,</w:t>
      </w:r>
      <w:r w:rsidRPr="00CC6796">
        <w:rPr>
          <w:spacing w:val="-5"/>
        </w:rPr>
        <w:t xml:space="preserve"> </w:t>
      </w:r>
      <w:r w:rsidRPr="00CC6796">
        <w:t>la</w:t>
      </w:r>
      <w:r w:rsidRPr="00CC6796">
        <w:rPr>
          <w:spacing w:val="-4"/>
        </w:rPr>
        <w:t xml:space="preserve"> </w:t>
      </w:r>
      <w:r w:rsidRPr="00CC6796">
        <w:t>Ley</w:t>
      </w:r>
      <w:r w:rsidRPr="00CC6796">
        <w:rPr>
          <w:spacing w:val="-6"/>
        </w:rPr>
        <w:t xml:space="preserve"> </w:t>
      </w:r>
      <w:r w:rsidRPr="00CC6796">
        <w:t>489</w:t>
      </w:r>
      <w:r w:rsidRPr="00CC6796">
        <w:rPr>
          <w:spacing w:val="-4"/>
        </w:rPr>
        <w:t xml:space="preserve"> </w:t>
      </w:r>
      <w:r w:rsidRPr="00CC6796">
        <w:t>de</w:t>
      </w:r>
      <w:r w:rsidRPr="00CC6796">
        <w:rPr>
          <w:spacing w:val="-6"/>
        </w:rPr>
        <w:t xml:space="preserve"> </w:t>
      </w:r>
      <w:r w:rsidRPr="00CC6796">
        <w:t>1998</w:t>
      </w:r>
      <w:r w:rsidR="0DBE5D6C" w:rsidRPr="00CC6796">
        <w:t>, ley 1882 de 2015</w:t>
      </w:r>
      <w:r w:rsidR="001D0537" w:rsidRPr="00CC6796">
        <w:t xml:space="preserve"> </w:t>
      </w:r>
      <w:r w:rsidRPr="00CC6796">
        <w:t>y</w:t>
      </w:r>
      <w:r w:rsidRPr="00CC6796">
        <w:rPr>
          <w:spacing w:val="-6"/>
        </w:rPr>
        <w:t xml:space="preserve"> </w:t>
      </w:r>
      <w:r w:rsidRPr="00CC6796">
        <w:t>Decreto</w:t>
      </w:r>
      <w:r w:rsidRPr="00CC6796">
        <w:rPr>
          <w:spacing w:val="-4"/>
        </w:rPr>
        <w:t xml:space="preserve"> </w:t>
      </w:r>
      <w:r w:rsidRPr="00CC6796">
        <w:t>Ley</w:t>
      </w:r>
      <w:r w:rsidRPr="00CC6796">
        <w:rPr>
          <w:spacing w:val="-6"/>
        </w:rPr>
        <w:t xml:space="preserve"> </w:t>
      </w:r>
      <w:r w:rsidRPr="00CC6796">
        <w:t>092</w:t>
      </w:r>
      <w:r w:rsidRPr="00CC6796">
        <w:rPr>
          <w:spacing w:val="-6"/>
        </w:rPr>
        <w:t xml:space="preserve"> </w:t>
      </w:r>
      <w:r w:rsidRPr="00CC6796">
        <w:t>de 2017</w:t>
      </w:r>
      <w:r w:rsidR="001D0537" w:rsidRPr="00CC6796">
        <w:rPr>
          <w:rStyle w:val="Refdenotaalpie"/>
        </w:rPr>
        <w:footnoteReference w:id="23"/>
      </w:r>
      <w:r w:rsidRPr="00CC6796">
        <w:t>, casos</w:t>
      </w:r>
      <w:r w:rsidRPr="00CC6796">
        <w:rPr>
          <w:spacing w:val="-2"/>
        </w:rPr>
        <w:t xml:space="preserve"> </w:t>
      </w:r>
      <w:r w:rsidRPr="00CC6796">
        <w:t>en los</w:t>
      </w:r>
      <w:r w:rsidRPr="00CC6796">
        <w:rPr>
          <w:spacing w:val="-2"/>
        </w:rPr>
        <w:t xml:space="preserve"> </w:t>
      </w:r>
      <w:r w:rsidRPr="00CC6796">
        <w:t>cuales deberán</w:t>
      </w:r>
      <w:r w:rsidRPr="00CC6796">
        <w:rPr>
          <w:spacing w:val="-2"/>
        </w:rPr>
        <w:t xml:space="preserve"> </w:t>
      </w:r>
      <w:r w:rsidRPr="00CC6796">
        <w:t>observarse las reglas</w:t>
      </w:r>
      <w:r w:rsidRPr="00CC6796">
        <w:rPr>
          <w:spacing w:val="-2"/>
        </w:rPr>
        <w:t xml:space="preserve"> </w:t>
      </w:r>
      <w:r w:rsidRPr="00CC6796">
        <w:t>propias</w:t>
      </w:r>
      <w:r w:rsidRPr="00CC6796">
        <w:rPr>
          <w:spacing w:val="-2"/>
        </w:rPr>
        <w:t xml:space="preserve"> </w:t>
      </w:r>
      <w:r w:rsidRPr="00CC6796">
        <w:t>de</w:t>
      </w:r>
      <w:r w:rsidRPr="00CC6796">
        <w:rPr>
          <w:spacing w:val="-2"/>
        </w:rPr>
        <w:t xml:space="preserve"> </w:t>
      </w:r>
      <w:r w:rsidRPr="00CC6796">
        <w:t>cada</w:t>
      </w:r>
      <w:r w:rsidRPr="00CC6796">
        <w:rPr>
          <w:spacing w:val="-2"/>
        </w:rPr>
        <w:t xml:space="preserve"> </w:t>
      </w:r>
      <w:r w:rsidRPr="00CC6796">
        <w:t>caso</w:t>
      </w:r>
      <w:r w:rsidRPr="00CC6796">
        <w:rPr>
          <w:spacing w:val="-2"/>
        </w:rPr>
        <w:t xml:space="preserve"> </w:t>
      </w:r>
      <w:r w:rsidRPr="00CC6796">
        <w:t>como</w:t>
      </w:r>
      <w:r w:rsidRPr="00CC6796">
        <w:rPr>
          <w:spacing w:val="-2"/>
        </w:rPr>
        <w:t xml:space="preserve"> </w:t>
      </w:r>
      <w:r w:rsidRPr="00CC6796">
        <w:t>se indicará</w:t>
      </w:r>
      <w:r w:rsidRPr="00CC6796">
        <w:rPr>
          <w:spacing w:val="-4"/>
        </w:rPr>
        <w:t xml:space="preserve"> </w:t>
      </w:r>
      <w:r w:rsidRPr="00CC6796">
        <w:t xml:space="preserve">más </w:t>
      </w:r>
      <w:r w:rsidRPr="00CC6796">
        <w:rPr>
          <w:spacing w:val="-2"/>
        </w:rPr>
        <w:t>adelante.</w:t>
      </w:r>
    </w:p>
    <w:p w14:paraId="694C49B1" w14:textId="77777777" w:rsidR="00B9404F" w:rsidRPr="00CC6796" w:rsidRDefault="002109D0" w:rsidP="00B16183">
      <w:pPr>
        <w:pStyle w:val="Textoindependiente"/>
        <w:spacing w:before="158" w:line="254" w:lineRule="auto"/>
        <w:ind w:left="451" w:right="131"/>
        <w:jc w:val="both"/>
      </w:pPr>
      <w:r w:rsidRPr="00CC6796">
        <w:t>Según el proceso de selección que corresponda, existen unos factores especiales de evaluación que permiten seleccionar el ofrecimiento más favorable a la Entidad.</w:t>
      </w:r>
    </w:p>
    <w:p w14:paraId="041730AA" w14:textId="08B2AB79" w:rsidR="00230063" w:rsidRPr="00CC6796" w:rsidRDefault="00230063">
      <w:pPr>
        <w:pStyle w:val="Textoindependiente"/>
        <w:spacing w:before="2" w:after="1"/>
      </w:pPr>
    </w:p>
    <w:p w14:paraId="75FBE423" w14:textId="77777777" w:rsidR="00B9404F" w:rsidRPr="00CC6796" w:rsidRDefault="002109D0">
      <w:pPr>
        <w:pStyle w:val="Textoindependiente"/>
        <w:ind w:left="1067"/>
      </w:pPr>
      <w:r w:rsidRPr="00CC6796">
        <w:rPr>
          <w:noProof/>
          <w:lang w:val="es-CO" w:eastAsia="es-CO"/>
        </w:rPr>
        <w:drawing>
          <wp:inline distT="0" distB="0" distL="0" distR="0" wp14:anchorId="00FB5EF2" wp14:editId="1DCD546B">
            <wp:extent cx="5528310" cy="2814452"/>
            <wp:effectExtent l="0" t="0" r="0" b="5080"/>
            <wp:docPr id="188" name="Imag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8" name="Image 188"/>
                    <pic:cNvPicPr/>
                  </pic:nvPicPr>
                  <pic:blipFill>
                    <a:blip r:embed="rId25" cstate="print"/>
                    <a:stretch>
                      <a:fillRect/>
                    </a:stretch>
                  </pic:blipFill>
                  <pic:spPr>
                    <a:xfrm>
                      <a:off x="0" y="0"/>
                      <a:ext cx="5538149" cy="2819461"/>
                    </a:xfrm>
                    <a:prstGeom prst="rect">
                      <a:avLst/>
                    </a:prstGeom>
                  </pic:spPr>
                </pic:pic>
              </a:graphicData>
            </a:graphic>
          </wp:inline>
        </w:drawing>
      </w:r>
    </w:p>
    <w:p w14:paraId="75CF4315" w14:textId="77777777" w:rsidR="00B9404F" w:rsidRPr="00CC6796" w:rsidRDefault="00B9404F">
      <w:pPr>
        <w:pStyle w:val="Textoindependiente"/>
        <w:spacing w:before="107"/>
        <w:rPr>
          <w:i/>
        </w:rPr>
      </w:pPr>
    </w:p>
    <w:p w14:paraId="6E2F94F7" w14:textId="6CEECB72" w:rsidR="00B9404F" w:rsidRPr="00CC6796" w:rsidRDefault="3176A6F3" w:rsidP="00B16183">
      <w:pPr>
        <w:pStyle w:val="Textoindependiente"/>
        <w:spacing w:line="259" w:lineRule="auto"/>
        <w:ind w:left="451" w:right="273"/>
        <w:jc w:val="both"/>
      </w:pPr>
      <w:r w:rsidRPr="00CC6796">
        <w:rPr>
          <w:b/>
          <w:bCs/>
          <w:u w:val="single"/>
        </w:rPr>
        <w:lastRenderedPageBreak/>
        <w:t>Nota</w:t>
      </w:r>
      <w:r w:rsidRPr="00CC6796">
        <w:rPr>
          <w:b/>
          <w:bCs/>
          <w:spacing w:val="-7"/>
          <w:u w:val="single"/>
        </w:rPr>
        <w:t xml:space="preserve"> </w:t>
      </w:r>
      <w:r w:rsidRPr="00CC6796">
        <w:rPr>
          <w:b/>
          <w:bCs/>
          <w:u w:val="single"/>
        </w:rPr>
        <w:t>aclaratoria:</w:t>
      </w:r>
      <w:r w:rsidRPr="00CC6796">
        <w:rPr>
          <w:b/>
          <w:bCs/>
          <w:spacing w:val="-6"/>
        </w:rPr>
        <w:t xml:space="preserve"> </w:t>
      </w:r>
      <w:r w:rsidRPr="00CC6796">
        <w:t>El/la</w:t>
      </w:r>
      <w:r w:rsidRPr="00CC6796">
        <w:rPr>
          <w:spacing w:val="-6"/>
        </w:rPr>
        <w:t xml:space="preserve"> </w:t>
      </w:r>
      <w:r w:rsidRPr="00CC6796">
        <w:t>Subdirector(a)</w:t>
      </w:r>
      <w:r w:rsidRPr="00CC6796">
        <w:rPr>
          <w:spacing w:val="-9"/>
        </w:rPr>
        <w:t xml:space="preserve"> </w:t>
      </w:r>
      <w:r w:rsidRPr="00CC6796">
        <w:t>de</w:t>
      </w:r>
      <w:r w:rsidRPr="00CC6796">
        <w:rPr>
          <w:spacing w:val="-10"/>
        </w:rPr>
        <w:t xml:space="preserve"> </w:t>
      </w:r>
      <w:r w:rsidRPr="00CC6796">
        <w:t>Gestión</w:t>
      </w:r>
      <w:r w:rsidRPr="00CC6796">
        <w:rPr>
          <w:spacing w:val="-10"/>
        </w:rPr>
        <w:t xml:space="preserve"> </w:t>
      </w:r>
      <w:r w:rsidRPr="00CC6796">
        <w:t>Contractual</w:t>
      </w:r>
      <w:r w:rsidRPr="00CC6796">
        <w:rPr>
          <w:spacing w:val="-8"/>
        </w:rPr>
        <w:t xml:space="preserve"> </w:t>
      </w:r>
      <w:r w:rsidRPr="00CC6796">
        <w:t>de</w:t>
      </w:r>
      <w:r w:rsidRPr="00CC6796">
        <w:rPr>
          <w:spacing w:val="-8"/>
        </w:rPr>
        <w:t xml:space="preserve"> </w:t>
      </w:r>
      <w:r w:rsidRPr="00CC6796">
        <w:t>acuerdo</w:t>
      </w:r>
      <w:r w:rsidRPr="00CC6796">
        <w:rPr>
          <w:spacing w:val="-10"/>
        </w:rPr>
        <w:t xml:space="preserve"> </w:t>
      </w:r>
      <w:r w:rsidRPr="00CC6796">
        <w:t>con</w:t>
      </w:r>
      <w:r w:rsidRPr="00CC6796">
        <w:rPr>
          <w:spacing w:val="-8"/>
        </w:rPr>
        <w:t xml:space="preserve"> </w:t>
      </w:r>
      <w:r w:rsidRPr="00CC6796">
        <w:t>lo</w:t>
      </w:r>
      <w:r w:rsidRPr="00CC6796">
        <w:rPr>
          <w:spacing w:val="-7"/>
        </w:rPr>
        <w:t xml:space="preserve"> </w:t>
      </w:r>
      <w:r w:rsidRPr="00CC6796">
        <w:t>indicado</w:t>
      </w:r>
      <w:r w:rsidRPr="00CC6796">
        <w:rPr>
          <w:spacing w:val="-7"/>
        </w:rPr>
        <w:t xml:space="preserve"> </w:t>
      </w:r>
      <w:r w:rsidRPr="00CC6796">
        <w:t>en</w:t>
      </w:r>
      <w:r w:rsidRPr="00CC6796">
        <w:rPr>
          <w:spacing w:val="-8"/>
        </w:rPr>
        <w:t xml:space="preserve"> </w:t>
      </w:r>
      <w:r w:rsidRPr="00CC6796">
        <w:t>el</w:t>
      </w:r>
      <w:r w:rsidRPr="00CC6796">
        <w:rPr>
          <w:spacing w:val="-11"/>
        </w:rPr>
        <w:t xml:space="preserve"> </w:t>
      </w:r>
      <w:r w:rsidRPr="00CC6796">
        <w:t>Manual de Funciones del Ministerio del Interior se encuentra facultado para coordinar y adelantar todos los trámites y procesos relacionados con la</w:t>
      </w:r>
      <w:r w:rsidRPr="00CC6796">
        <w:rPr>
          <w:spacing w:val="-2"/>
        </w:rPr>
        <w:t xml:space="preserve"> </w:t>
      </w:r>
      <w:r w:rsidRPr="00CC6796">
        <w:t>gestión</w:t>
      </w:r>
      <w:r w:rsidRPr="00CC6796">
        <w:rPr>
          <w:spacing w:val="-2"/>
        </w:rPr>
        <w:t xml:space="preserve"> </w:t>
      </w:r>
      <w:r w:rsidRPr="00CC6796">
        <w:t>contractual del Ministerio, del</w:t>
      </w:r>
      <w:r w:rsidRPr="00CC6796">
        <w:rPr>
          <w:spacing w:val="-1"/>
        </w:rPr>
        <w:t xml:space="preserve"> </w:t>
      </w:r>
      <w:r w:rsidRPr="00CC6796">
        <w:t>Fondo Nacional para la Seguridad y la Convivencia Ciudadana, el Fondo para la Participación y el Fortalecimiento de la Democracia</w:t>
      </w:r>
      <w:r w:rsidRPr="00CC6796">
        <w:rPr>
          <w:spacing w:val="-10"/>
        </w:rPr>
        <w:t xml:space="preserve"> </w:t>
      </w:r>
      <w:r w:rsidRPr="00CC6796">
        <w:t>y</w:t>
      </w:r>
      <w:r w:rsidRPr="00CC6796">
        <w:rPr>
          <w:spacing w:val="-12"/>
        </w:rPr>
        <w:t xml:space="preserve"> </w:t>
      </w:r>
      <w:r w:rsidRPr="00CC6796">
        <w:t>el</w:t>
      </w:r>
      <w:r w:rsidRPr="00CC6796">
        <w:rPr>
          <w:spacing w:val="-11"/>
        </w:rPr>
        <w:t xml:space="preserve"> </w:t>
      </w:r>
      <w:r w:rsidRPr="00CC6796">
        <w:t>Fondo</w:t>
      </w:r>
      <w:r w:rsidRPr="00CC6796">
        <w:rPr>
          <w:spacing w:val="-10"/>
        </w:rPr>
        <w:t xml:space="preserve"> </w:t>
      </w:r>
      <w:r w:rsidRPr="00CC6796">
        <w:t>de</w:t>
      </w:r>
      <w:r w:rsidRPr="00CC6796">
        <w:rPr>
          <w:spacing w:val="-11"/>
        </w:rPr>
        <w:t xml:space="preserve"> </w:t>
      </w:r>
      <w:r w:rsidRPr="00CC6796">
        <w:t>Protección</w:t>
      </w:r>
      <w:r w:rsidRPr="00CC6796">
        <w:rPr>
          <w:spacing w:val="-11"/>
        </w:rPr>
        <w:t xml:space="preserve"> </w:t>
      </w:r>
      <w:r w:rsidRPr="00CC6796">
        <w:t>de</w:t>
      </w:r>
      <w:r w:rsidRPr="00CC6796">
        <w:rPr>
          <w:spacing w:val="-11"/>
        </w:rPr>
        <w:t xml:space="preserve"> </w:t>
      </w:r>
      <w:r w:rsidRPr="00CC6796">
        <w:t>Justicia</w:t>
      </w:r>
      <w:r w:rsidRPr="00CC6796">
        <w:rPr>
          <w:spacing w:val="-13"/>
        </w:rPr>
        <w:t xml:space="preserve"> </w:t>
      </w:r>
      <w:r w:rsidRPr="00CC6796">
        <w:t>y</w:t>
      </w:r>
      <w:r w:rsidRPr="00CC6796">
        <w:rPr>
          <w:spacing w:val="-12"/>
        </w:rPr>
        <w:t xml:space="preserve"> </w:t>
      </w:r>
      <w:r w:rsidRPr="00CC6796">
        <w:t>el</w:t>
      </w:r>
      <w:r w:rsidRPr="00CC6796">
        <w:rPr>
          <w:spacing w:val="-11"/>
        </w:rPr>
        <w:t xml:space="preserve"> </w:t>
      </w:r>
      <w:r w:rsidRPr="00CC6796">
        <w:t>Fondo</w:t>
      </w:r>
      <w:r w:rsidRPr="00CC6796">
        <w:rPr>
          <w:spacing w:val="-10"/>
        </w:rPr>
        <w:t xml:space="preserve"> </w:t>
      </w:r>
      <w:r w:rsidRPr="00CC6796">
        <w:t>para</w:t>
      </w:r>
      <w:r w:rsidRPr="00CC6796">
        <w:rPr>
          <w:spacing w:val="-10"/>
        </w:rPr>
        <w:t xml:space="preserve"> </w:t>
      </w:r>
      <w:r w:rsidRPr="00CC6796">
        <w:t>la</w:t>
      </w:r>
      <w:r w:rsidRPr="00CC6796">
        <w:rPr>
          <w:spacing w:val="-10"/>
        </w:rPr>
        <w:t xml:space="preserve"> </w:t>
      </w:r>
      <w:r w:rsidRPr="00CC6796">
        <w:t>Lucha</w:t>
      </w:r>
      <w:r w:rsidRPr="00CC6796">
        <w:rPr>
          <w:spacing w:val="-11"/>
        </w:rPr>
        <w:t xml:space="preserve"> </w:t>
      </w:r>
      <w:r w:rsidRPr="00CC6796">
        <w:t>contra</w:t>
      </w:r>
      <w:r w:rsidRPr="00CC6796">
        <w:rPr>
          <w:spacing w:val="-10"/>
        </w:rPr>
        <w:t xml:space="preserve"> </w:t>
      </w:r>
      <w:r w:rsidRPr="00CC6796">
        <w:t>la</w:t>
      </w:r>
      <w:r w:rsidRPr="00CC6796">
        <w:rPr>
          <w:spacing w:val="-13"/>
        </w:rPr>
        <w:t xml:space="preserve"> </w:t>
      </w:r>
      <w:r w:rsidRPr="00CC6796">
        <w:t>Trata</w:t>
      </w:r>
      <w:r w:rsidRPr="00CC6796">
        <w:rPr>
          <w:spacing w:val="-10"/>
        </w:rPr>
        <w:t xml:space="preserve"> </w:t>
      </w:r>
      <w:r w:rsidRPr="00CC6796">
        <w:t>de</w:t>
      </w:r>
      <w:r w:rsidRPr="00CC6796">
        <w:rPr>
          <w:spacing w:val="-11"/>
        </w:rPr>
        <w:t xml:space="preserve"> </w:t>
      </w:r>
      <w:r w:rsidRPr="00CC6796">
        <w:t>Personas. Es decir, el/la Subdirector(a) podrá adelantar y coordinar las diferentes etapas y actuaciones que requiera el proceso contractual, como audiencias, reuniones, publicaciones, entre otras.</w:t>
      </w:r>
    </w:p>
    <w:p w14:paraId="3B2B2864" w14:textId="3F6E7B9F" w:rsidR="00B9404F" w:rsidRPr="00CC6796" w:rsidRDefault="39C5C282" w:rsidP="00B16183">
      <w:pPr>
        <w:pStyle w:val="Textoindependiente"/>
        <w:spacing w:before="159" w:line="256" w:lineRule="auto"/>
        <w:ind w:left="451" w:right="273"/>
        <w:jc w:val="both"/>
        <w:rPr>
          <w:spacing w:val="-4"/>
          <w:u w:val="single"/>
        </w:rPr>
      </w:pPr>
      <w:r w:rsidRPr="00CC6796">
        <w:rPr>
          <w:u w:val="single"/>
        </w:rPr>
        <w:t>Para</w:t>
      </w:r>
      <w:r w:rsidRPr="00CC6796">
        <w:rPr>
          <w:spacing w:val="-6"/>
          <w:u w:val="single"/>
        </w:rPr>
        <w:t xml:space="preserve"> </w:t>
      </w:r>
      <w:r w:rsidRPr="00CC6796">
        <w:rPr>
          <w:u w:val="single"/>
        </w:rPr>
        <w:t>establecer</w:t>
      </w:r>
      <w:r w:rsidRPr="00CC6796">
        <w:rPr>
          <w:spacing w:val="-5"/>
          <w:u w:val="single"/>
        </w:rPr>
        <w:t xml:space="preserve"> </w:t>
      </w:r>
      <w:r w:rsidRPr="00CC6796">
        <w:rPr>
          <w:u w:val="single"/>
        </w:rPr>
        <w:t>la</w:t>
      </w:r>
      <w:r w:rsidRPr="00CC6796">
        <w:rPr>
          <w:spacing w:val="-9"/>
          <w:u w:val="single"/>
        </w:rPr>
        <w:t xml:space="preserve"> </w:t>
      </w:r>
      <w:r w:rsidRPr="00CC6796">
        <w:rPr>
          <w:u w:val="single"/>
        </w:rPr>
        <w:t>modalidad</w:t>
      </w:r>
      <w:r w:rsidRPr="00CC6796">
        <w:rPr>
          <w:spacing w:val="-6"/>
          <w:u w:val="single"/>
        </w:rPr>
        <w:t xml:space="preserve"> </w:t>
      </w:r>
      <w:r w:rsidRPr="00CC6796">
        <w:rPr>
          <w:u w:val="single"/>
        </w:rPr>
        <w:t>de</w:t>
      </w:r>
      <w:r w:rsidRPr="00CC6796">
        <w:rPr>
          <w:spacing w:val="-7"/>
          <w:u w:val="single"/>
        </w:rPr>
        <w:t xml:space="preserve"> </w:t>
      </w:r>
      <w:r w:rsidRPr="00CC6796">
        <w:rPr>
          <w:u w:val="single"/>
        </w:rPr>
        <w:t>selección</w:t>
      </w:r>
      <w:r w:rsidRPr="00CC6796">
        <w:rPr>
          <w:spacing w:val="-7"/>
          <w:u w:val="single"/>
        </w:rPr>
        <w:t xml:space="preserve"> </w:t>
      </w:r>
      <w:r w:rsidRPr="00CC6796">
        <w:rPr>
          <w:u w:val="single"/>
        </w:rPr>
        <w:t>se</w:t>
      </w:r>
      <w:r w:rsidRPr="00CC6796">
        <w:rPr>
          <w:spacing w:val="-9"/>
          <w:u w:val="single"/>
        </w:rPr>
        <w:t xml:space="preserve"> </w:t>
      </w:r>
      <w:r w:rsidRPr="00CC6796">
        <w:rPr>
          <w:u w:val="single"/>
        </w:rPr>
        <w:t>debe</w:t>
      </w:r>
      <w:r w:rsidRPr="00CC6796">
        <w:rPr>
          <w:spacing w:val="-6"/>
          <w:u w:val="single"/>
        </w:rPr>
        <w:t xml:space="preserve"> </w:t>
      </w:r>
      <w:r w:rsidRPr="00CC6796">
        <w:rPr>
          <w:u w:val="single"/>
        </w:rPr>
        <w:t>tener</w:t>
      </w:r>
      <w:r w:rsidRPr="00CC6796">
        <w:rPr>
          <w:spacing w:val="-5"/>
          <w:u w:val="single"/>
        </w:rPr>
        <w:t xml:space="preserve"> </w:t>
      </w:r>
      <w:r w:rsidRPr="00CC6796">
        <w:rPr>
          <w:u w:val="single"/>
        </w:rPr>
        <w:t>en</w:t>
      </w:r>
      <w:r w:rsidRPr="00CC6796">
        <w:rPr>
          <w:spacing w:val="-9"/>
          <w:u w:val="single"/>
        </w:rPr>
        <w:t xml:space="preserve"> </w:t>
      </w:r>
      <w:r w:rsidRPr="00CC6796">
        <w:rPr>
          <w:u w:val="single"/>
        </w:rPr>
        <w:t>cuenta</w:t>
      </w:r>
      <w:r w:rsidRPr="00CC6796">
        <w:rPr>
          <w:spacing w:val="-8"/>
          <w:u w:val="single"/>
        </w:rPr>
        <w:t xml:space="preserve"> </w:t>
      </w:r>
      <w:r w:rsidRPr="00CC6796">
        <w:rPr>
          <w:u w:val="single"/>
        </w:rPr>
        <w:t>el</w:t>
      </w:r>
      <w:r w:rsidRPr="00CC6796">
        <w:rPr>
          <w:spacing w:val="-7"/>
          <w:u w:val="single"/>
        </w:rPr>
        <w:t xml:space="preserve"> </w:t>
      </w:r>
      <w:r w:rsidRPr="00CC6796">
        <w:rPr>
          <w:u w:val="single"/>
        </w:rPr>
        <w:t>Objeto</w:t>
      </w:r>
      <w:r w:rsidRPr="00CC6796">
        <w:rPr>
          <w:spacing w:val="-8"/>
          <w:u w:val="single"/>
        </w:rPr>
        <w:t xml:space="preserve"> </w:t>
      </w:r>
      <w:r w:rsidRPr="00CC6796">
        <w:rPr>
          <w:u w:val="single"/>
        </w:rPr>
        <w:t>del</w:t>
      </w:r>
      <w:r w:rsidRPr="00CC6796">
        <w:rPr>
          <w:spacing w:val="-7"/>
          <w:u w:val="single"/>
        </w:rPr>
        <w:t xml:space="preserve"> </w:t>
      </w:r>
      <w:r w:rsidRPr="00CC6796">
        <w:rPr>
          <w:u w:val="single"/>
        </w:rPr>
        <w:t>contrato</w:t>
      </w:r>
      <w:r w:rsidR="00230063" w:rsidRPr="00CC6796">
        <w:rPr>
          <w:u w:val="single"/>
        </w:rPr>
        <w:t xml:space="preserve"> y la</w:t>
      </w:r>
      <w:r w:rsidR="00230063" w:rsidRPr="00CC6796">
        <w:rPr>
          <w:spacing w:val="-6"/>
          <w:u w:val="single"/>
        </w:rPr>
        <w:t xml:space="preserve"> </w:t>
      </w:r>
      <w:r w:rsidR="00230063" w:rsidRPr="00CC6796">
        <w:rPr>
          <w:u w:val="single"/>
        </w:rPr>
        <w:t>Cuantía</w:t>
      </w:r>
      <w:r w:rsidRPr="00CC6796">
        <w:rPr>
          <w:u w:val="single"/>
        </w:rPr>
        <w:t>,</w:t>
      </w:r>
      <w:r w:rsidRPr="00CC6796">
        <w:t xml:space="preserve"> </w:t>
      </w:r>
      <w:r w:rsidRPr="00CC6796">
        <w:rPr>
          <w:spacing w:val="-4"/>
          <w:u w:val="single"/>
        </w:rPr>
        <w:t>así:</w:t>
      </w:r>
    </w:p>
    <w:p w14:paraId="6798B44C" w14:textId="77777777" w:rsidR="00230063" w:rsidRPr="00CC6796" w:rsidRDefault="00230063" w:rsidP="00B16183">
      <w:pPr>
        <w:pStyle w:val="Ttulo1"/>
        <w:tabs>
          <w:tab w:val="left" w:pos="1236"/>
        </w:tabs>
        <w:spacing w:before="22"/>
        <w:ind w:right="273"/>
      </w:pPr>
    </w:p>
    <w:p w14:paraId="3CB648E9" w14:textId="3506FCB3" w:rsidR="00B9404F" w:rsidRPr="00CC6796" w:rsidRDefault="00230063" w:rsidP="00B16183">
      <w:pPr>
        <w:pStyle w:val="Ttulo1"/>
        <w:tabs>
          <w:tab w:val="left" w:pos="1236"/>
        </w:tabs>
        <w:spacing w:before="22"/>
        <w:ind w:right="273"/>
        <w:rPr>
          <w:spacing w:val="-2"/>
        </w:rPr>
      </w:pPr>
      <w:bookmarkStart w:id="84" w:name="_Toc233723454"/>
      <w:r w:rsidRPr="00CC6796">
        <w:t>Según</w:t>
      </w:r>
      <w:r w:rsidRPr="00CC6796">
        <w:rPr>
          <w:spacing w:val="-3"/>
        </w:rPr>
        <w:t xml:space="preserve"> </w:t>
      </w:r>
      <w:r w:rsidRPr="00CC6796">
        <w:t>la</w:t>
      </w:r>
      <w:r w:rsidRPr="00CC6796">
        <w:rPr>
          <w:spacing w:val="-11"/>
        </w:rPr>
        <w:t xml:space="preserve"> </w:t>
      </w:r>
      <w:r w:rsidRPr="00CC6796">
        <w:t>naturaleza</w:t>
      </w:r>
      <w:r w:rsidRPr="00CC6796">
        <w:rPr>
          <w:spacing w:val="-8"/>
        </w:rPr>
        <w:t xml:space="preserve"> </w:t>
      </w:r>
      <w:r w:rsidRPr="00CC6796">
        <w:t>del</w:t>
      </w:r>
      <w:r w:rsidRPr="00CC6796">
        <w:rPr>
          <w:spacing w:val="-2"/>
        </w:rPr>
        <w:t xml:space="preserve"> proceso:</w:t>
      </w:r>
      <w:bookmarkEnd w:id="84"/>
    </w:p>
    <w:p w14:paraId="6CDD3DC6" w14:textId="77777777" w:rsidR="00230063" w:rsidRPr="00CC6796" w:rsidRDefault="00230063" w:rsidP="00B16183">
      <w:pPr>
        <w:pStyle w:val="Ttulo1"/>
        <w:tabs>
          <w:tab w:val="left" w:pos="1236"/>
        </w:tabs>
        <w:spacing w:before="22"/>
        <w:ind w:right="273"/>
      </w:pPr>
    </w:p>
    <w:p w14:paraId="4D6C05B6" w14:textId="29A34033" w:rsidR="007B00EF" w:rsidRPr="00CC6796" w:rsidRDefault="3176A6F3" w:rsidP="008A29BA">
      <w:pPr>
        <w:pStyle w:val="Prrafodelista"/>
        <w:numPr>
          <w:ilvl w:val="0"/>
          <w:numId w:val="57"/>
        </w:numPr>
        <w:tabs>
          <w:tab w:val="left" w:pos="851"/>
        </w:tabs>
        <w:spacing w:after="240"/>
        <w:ind w:left="851" w:right="273" w:hanging="400"/>
      </w:pPr>
      <w:r w:rsidRPr="00CC6796">
        <w:t>Cuando se trate de contratos para la adquisición o suministro de bienes y servicios de características</w:t>
      </w:r>
      <w:r w:rsidRPr="00CC6796">
        <w:rPr>
          <w:spacing w:val="-11"/>
        </w:rPr>
        <w:t xml:space="preserve"> </w:t>
      </w:r>
      <w:r w:rsidRPr="00CC6796">
        <w:t>técnicas</w:t>
      </w:r>
      <w:r w:rsidRPr="00CC6796">
        <w:rPr>
          <w:spacing w:val="-14"/>
        </w:rPr>
        <w:t xml:space="preserve"> </w:t>
      </w:r>
      <w:r w:rsidRPr="00CC6796">
        <w:t>uniformes</w:t>
      </w:r>
      <w:r w:rsidRPr="00CC6796">
        <w:rPr>
          <w:spacing w:val="-14"/>
        </w:rPr>
        <w:t xml:space="preserve"> </w:t>
      </w:r>
      <w:r w:rsidRPr="00CC6796">
        <w:t>y</w:t>
      </w:r>
      <w:r w:rsidRPr="00CC6796">
        <w:rPr>
          <w:spacing w:val="-13"/>
        </w:rPr>
        <w:t xml:space="preserve"> </w:t>
      </w:r>
      <w:r w:rsidRPr="00CC6796">
        <w:t>de</w:t>
      </w:r>
      <w:r w:rsidRPr="00CC6796">
        <w:rPr>
          <w:spacing w:val="-14"/>
        </w:rPr>
        <w:t xml:space="preserve"> </w:t>
      </w:r>
      <w:r w:rsidRPr="00CC6796">
        <w:t>común</w:t>
      </w:r>
      <w:r w:rsidRPr="00CC6796">
        <w:rPr>
          <w:spacing w:val="-14"/>
        </w:rPr>
        <w:t xml:space="preserve"> </w:t>
      </w:r>
      <w:r w:rsidRPr="00CC6796">
        <w:t>utilización</w:t>
      </w:r>
      <w:r w:rsidRPr="00CC6796">
        <w:rPr>
          <w:spacing w:val="-12"/>
        </w:rPr>
        <w:t xml:space="preserve"> </w:t>
      </w:r>
      <w:r w:rsidRPr="00CC6796">
        <w:t>por</w:t>
      </w:r>
      <w:r w:rsidRPr="00CC6796">
        <w:rPr>
          <w:spacing w:val="-10"/>
        </w:rPr>
        <w:t xml:space="preserve"> </w:t>
      </w:r>
      <w:r w:rsidRPr="00CC6796">
        <w:t>parte</w:t>
      </w:r>
      <w:r w:rsidRPr="00CC6796">
        <w:rPr>
          <w:spacing w:val="-11"/>
        </w:rPr>
        <w:t xml:space="preserve"> </w:t>
      </w:r>
      <w:r w:rsidRPr="00CC6796">
        <w:t>de</w:t>
      </w:r>
      <w:r w:rsidRPr="00CC6796">
        <w:rPr>
          <w:spacing w:val="-11"/>
        </w:rPr>
        <w:t xml:space="preserve"> </w:t>
      </w:r>
      <w:r w:rsidRPr="00CC6796">
        <w:t>las</w:t>
      </w:r>
      <w:r w:rsidRPr="00CC6796">
        <w:rPr>
          <w:spacing w:val="-14"/>
        </w:rPr>
        <w:t xml:space="preserve"> </w:t>
      </w:r>
      <w:r w:rsidRPr="00CC6796">
        <w:t>Entidades,</w:t>
      </w:r>
      <w:r w:rsidRPr="00CC6796">
        <w:rPr>
          <w:spacing w:val="-15"/>
        </w:rPr>
        <w:t xml:space="preserve"> </w:t>
      </w:r>
      <w:r w:rsidRPr="00CC6796">
        <w:t>que</w:t>
      </w:r>
      <w:r w:rsidRPr="00CC6796">
        <w:rPr>
          <w:spacing w:val="-12"/>
        </w:rPr>
        <w:t xml:space="preserve"> </w:t>
      </w:r>
      <w:r w:rsidRPr="00CC6796">
        <w:t>corresponden a aquellos que poseen las mismas especificaciones técnicas, con independencia de su diseño o de sus características descriptivas, y comparten patrones de desempeño y calidad objetivamente definidos, se debe realizar el proceso por</w:t>
      </w:r>
      <w:r w:rsidR="00151E03" w:rsidRPr="00CC6796">
        <w:t xml:space="preserve"> </w:t>
      </w:r>
      <w:r w:rsidR="00151E03" w:rsidRPr="00CC6796">
        <w:rPr>
          <w:b/>
        </w:rPr>
        <w:t xml:space="preserve">“Subasta Inversa”, “Acuerdo Marco de Precios”, </w:t>
      </w:r>
      <w:r w:rsidR="00151E03" w:rsidRPr="00CC6796">
        <w:t>o</w:t>
      </w:r>
      <w:r w:rsidR="00151E03" w:rsidRPr="00CC6796">
        <w:rPr>
          <w:b/>
        </w:rPr>
        <w:t xml:space="preserve"> “Instrumento de Agregación de Demanda” </w:t>
      </w:r>
      <w:r w:rsidR="00151E03" w:rsidRPr="00CC6796">
        <w:t>o</w:t>
      </w:r>
      <w:r w:rsidR="00151E03" w:rsidRPr="00CC6796">
        <w:rPr>
          <w:b/>
        </w:rPr>
        <w:t xml:space="preserve"> “Bolsa de Productos” </w:t>
      </w:r>
      <w:r w:rsidR="00151E03" w:rsidRPr="00CC6796">
        <w:t>o</w:t>
      </w:r>
      <w:r w:rsidR="00151E03" w:rsidRPr="00CC6796">
        <w:rPr>
          <w:b/>
        </w:rPr>
        <w:t xml:space="preserve"> “Grandes Superficies”</w:t>
      </w:r>
    </w:p>
    <w:p w14:paraId="78AD735B" w14:textId="77777777" w:rsidR="00B9404F" w:rsidRPr="00CC6796" w:rsidRDefault="002109D0" w:rsidP="008A29BA">
      <w:pPr>
        <w:pStyle w:val="Prrafodelista"/>
        <w:numPr>
          <w:ilvl w:val="0"/>
          <w:numId w:val="57"/>
        </w:numPr>
        <w:tabs>
          <w:tab w:val="left" w:pos="851"/>
        </w:tabs>
        <w:spacing w:after="240"/>
        <w:ind w:left="851" w:right="273" w:hanging="400"/>
      </w:pPr>
      <w:r w:rsidRPr="00CC6796">
        <w:t>Para contratación de consultores o proyectos, así como para la interventoría, asesorías, gerencia de obra o de proyectos, dirección, programación y la ejecución de diseños, planos, anteproyectos y proyectos, se deberá realizar la selección del contratista mediante “</w:t>
      </w:r>
      <w:r w:rsidRPr="00CC6796">
        <w:rPr>
          <w:b/>
        </w:rPr>
        <w:t>Concurso de Méritos</w:t>
      </w:r>
      <w:r w:rsidRPr="00CC6796">
        <w:t>”. Si el objeto no se enmarca en los descritos anteriormente, la modalidad de selección se determina por la cuantía. No obstante, se debe tener en cuenta que, en algunos eventos, el tipo de procesos se determina por el objeto y la cuantía.</w:t>
      </w:r>
    </w:p>
    <w:p w14:paraId="10604E6A" w14:textId="2701278D" w:rsidR="00B9404F" w:rsidRPr="00CC6796" w:rsidRDefault="00230063" w:rsidP="00B16183">
      <w:pPr>
        <w:pStyle w:val="Ttulo1"/>
        <w:tabs>
          <w:tab w:val="left" w:pos="1236"/>
        </w:tabs>
        <w:ind w:left="0" w:right="273" w:firstLine="0"/>
        <w:jc w:val="both"/>
        <w:rPr>
          <w:spacing w:val="-2"/>
        </w:rPr>
      </w:pPr>
      <w:r w:rsidRPr="00CC6796">
        <w:t xml:space="preserve">        </w:t>
      </w:r>
      <w:bookmarkStart w:id="85" w:name="_Toc233723455"/>
      <w:r w:rsidRPr="00CC6796">
        <w:t>Según</w:t>
      </w:r>
      <w:r w:rsidRPr="00CC6796">
        <w:rPr>
          <w:spacing w:val="-2"/>
        </w:rPr>
        <w:t xml:space="preserve"> </w:t>
      </w:r>
      <w:r w:rsidRPr="00CC6796">
        <w:t>la</w:t>
      </w:r>
      <w:r w:rsidRPr="00CC6796">
        <w:rPr>
          <w:spacing w:val="-9"/>
        </w:rPr>
        <w:t xml:space="preserve"> </w:t>
      </w:r>
      <w:r w:rsidRPr="00CC6796">
        <w:rPr>
          <w:spacing w:val="-2"/>
        </w:rPr>
        <w:t>cuantía:</w:t>
      </w:r>
      <w:bookmarkEnd w:id="85"/>
    </w:p>
    <w:p w14:paraId="72572310" w14:textId="77777777" w:rsidR="00230063" w:rsidRPr="00CC6796" w:rsidRDefault="00230063" w:rsidP="00B16183">
      <w:pPr>
        <w:pStyle w:val="Ttulo1"/>
        <w:tabs>
          <w:tab w:val="left" w:pos="1236"/>
        </w:tabs>
        <w:ind w:left="0" w:right="273" w:firstLine="0"/>
        <w:jc w:val="both"/>
        <w:rPr>
          <w:spacing w:val="-2"/>
        </w:rPr>
      </w:pPr>
    </w:p>
    <w:p w14:paraId="610CE017" w14:textId="77777777" w:rsidR="00B9404F" w:rsidRPr="00CC6796" w:rsidRDefault="39C5C282" w:rsidP="008A29BA">
      <w:pPr>
        <w:pStyle w:val="Prrafodelista"/>
        <w:numPr>
          <w:ilvl w:val="0"/>
          <w:numId w:val="51"/>
        </w:numPr>
        <w:tabs>
          <w:tab w:val="left" w:pos="1236"/>
        </w:tabs>
        <w:spacing w:after="240" w:line="237" w:lineRule="auto"/>
        <w:ind w:right="273"/>
      </w:pPr>
      <w:r w:rsidRPr="00CC6796">
        <w:t>Cuando la adquisición</w:t>
      </w:r>
      <w:r w:rsidRPr="00D55437">
        <w:rPr>
          <w:spacing w:val="-1"/>
        </w:rPr>
        <w:t xml:space="preserve"> </w:t>
      </w:r>
      <w:r w:rsidRPr="00CC6796">
        <w:t>de</w:t>
      </w:r>
      <w:r w:rsidRPr="00D55437">
        <w:rPr>
          <w:spacing w:val="-1"/>
        </w:rPr>
        <w:t xml:space="preserve"> </w:t>
      </w:r>
      <w:r w:rsidRPr="00CC6796">
        <w:t>bienes, servicios y</w:t>
      </w:r>
      <w:r w:rsidRPr="00D55437">
        <w:rPr>
          <w:spacing w:val="-2"/>
        </w:rPr>
        <w:t xml:space="preserve"> </w:t>
      </w:r>
      <w:r w:rsidRPr="00CC6796">
        <w:t>obras no</w:t>
      </w:r>
      <w:r w:rsidRPr="00D55437">
        <w:rPr>
          <w:spacing w:val="-1"/>
        </w:rPr>
        <w:t xml:space="preserve"> </w:t>
      </w:r>
      <w:r w:rsidRPr="00CC6796">
        <w:t>exceda el</w:t>
      </w:r>
      <w:r w:rsidRPr="00D55437">
        <w:rPr>
          <w:spacing w:val="-1"/>
        </w:rPr>
        <w:t xml:space="preserve"> </w:t>
      </w:r>
      <w:r w:rsidRPr="00CC6796">
        <w:t>10% de</w:t>
      </w:r>
      <w:r w:rsidRPr="00D55437">
        <w:rPr>
          <w:spacing w:val="-4"/>
        </w:rPr>
        <w:t xml:space="preserve"> </w:t>
      </w:r>
      <w:r w:rsidRPr="00CC6796">
        <w:t>la menor</w:t>
      </w:r>
      <w:r w:rsidRPr="00D55437">
        <w:rPr>
          <w:spacing w:val="-1"/>
        </w:rPr>
        <w:t xml:space="preserve"> </w:t>
      </w:r>
      <w:r w:rsidRPr="00CC6796">
        <w:t>cuantía, se debe adelantar el proceso de selección de “</w:t>
      </w:r>
      <w:r w:rsidRPr="00D55437">
        <w:rPr>
          <w:b/>
          <w:bCs/>
        </w:rPr>
        <w:t>Mínima Cuantía</w:t>
      </w:r>
      <w:r w:rsidRPr="00CC6796">
        <w:t>”.</w:t>
      </w:r>
    </w:p>
    <w:p w14:paraId="4D49F668" w14:textId="77777777" w:rsidR="00B9404F" w:rsidRPr="00CC6796" w:rsidRDefault="39C5C282" w:rsidP="008A29BA">
      <w:pPr>
        <w:pStyle w:val="Prrafodelista"/>
        <w:numPr>
          <w:ilvl w:val="0"/>
          <w:numId w:val="51"/>
        </w:numPr>
        <w:tabs>
          <w:tab w:val="left" w:pos="1236"/>
        </w:tabs>
        <w:spacing w:after="240" w:line="237" w:lineRule="auto"/>
        <w:ind w:right="273"/>
      </w:pPr>
      <w:r w:rsidRPr="00CC6796">
        <w:t>Cuando</w:t>
      </w:r>
      <w:r w:rsidRPr="00D55437">
        <w:rPr>
          <w:spacing w:val="34"/>
        </w:rPr>
        <w:t xml:space="preserve"> </w:t>
      </w:r>
      <w:r w:rsidRPr="00CC6796">
        <w:t>la</w:t>
      </w:r>
      <w:r w:rsidRPr="00D55437">
        <w:rPr>
          <w:spacing w:val="34"/>
        </w:rPr>
        <w:t xml:space="preserve"> </w:t>
      </w:r>
      <w:r w:rsidRPr="00CC6796">
        <w:t>cuantía</w:t>
      </w:r>
      <w:r w:rsidRPr="00D55437">
        <w:rPr>
          <w:spacing w:val="34"/>
        </w:rPr>
        <w:t xml:space="preserve"> </w:t>
      </w:r>
      <w:r w:rsidRPr="00CC6796">
        <w:t>exceda</w:t>
      </w:r>
      <w:r w:rsidRPr="00D55437">
        <w:rPr>
          <w:spacing w:val="34"/>
        </w:rPr>
        <w:t xml:space="preserve"> </w:t>
      </w:r>
      <w:r w:rsidRPr="00CC6796">
        <w:t>el</w:t>
      </w:r>
      <w:r w:rsidRPr="00D55437">
        <w:rPr>
          <w:spacing w:val="33"/>
        </w:rPr>
        <w:t xml:space="preserve"> </w:t>
      </w:r>
      <w:r w:rsidRPr="00CC6796">
        <w:t>10%</w:t>
      </w:r>
      <w:r w:rsidRPr="00D55437">
        <w:rPr>
          <w:spacing w:val="35"/>
        </w:rPr>
        <w:t xml:space="preserve"> </w:t>
      </w:r>
      <w:r w:rsidRPr="00CC6796">
        <w:t>de</w:t>
      </w:r>
      <w:r w:rsidRPr="00D55437">
        <w:rPr>
          <w:spacing w:val="34"/>
        </w:rPr>
        <w:t xml:space="preserve"> </w:t>
      </w:r>
      <w:r w:rsidRPr="00CC6796">
        <w:t>la</w:t>
      </w:r>
      <w:r w:rsidRPr="00D55437">
        <w:rPr>
          <w:spacing w:val="34"/>
        </w:rPr>
        <w:t xml:space="preserve"> </w:t>
      </w:r>
      <w:r w:rsidRPr="00CC6796">
        <w:t>menor</w:t>
      </w:r>
      <w:r w:rsidRPr="00D55437">
        <w:rPr>
          <w:spacing w:val="33"/>
        </w:rPr>
        <w:t xml:space="preserve"> </w:t>
      </w:r>
      <w:r w:rsidRPr="00CC6796">
        <w:t>cuantía</w:t>
      </w:r>
      <w:r w:rsidRPr="00D55437">
        <w:rPr>
          <w:spacing w:val="34"/>
        </w:rPr>
        <w:t xml:space="preserve"> </w:t>
      </w:r>
      <w:r w:rsidRPr="00CC6796">
        <w:t>y</w:t>
      </w:r>
      <w:r w:rsidRPr="00D55437">
        <w:rPr>
          <w:spacing w:val="32"/>
        </w:rPr>
        <w:t xml:space="preserve"> </w:t>
      </w:r>
      <w:r w:rsidRPr="00CC6796">
        <w:t>no</w:t>
      </w:r>
      <w:r w:rsidRPr="00D55437">
        <w:rPr>
          <w:spacing w:val="34"/>
        </w:rPr>
        <w:t xml:space="preserve"> </w:t>
      </w:r>
      <w:r w:rsidRPr="00CC6796">
        <w:t>supere</w:t>
      </w:r>
      <w:r w:rsidRPr="00D55437">
        <w:rPr>
          <w:spacing w:val="34"/>
        </w:rPr>
        <w:t xml:space="preserve"> </w:t>
      </w:r>
      <w:r w:rsidRPr="00CC6796">
        <w:t>la</w:t>
      </w:r>
      <w:r w:rsidRPr="00D55437">
        <w:rPr>
          <w:spacing w:val="34"/>
        </w:rPr>
        <w:t xml:space="preserve"> </w:t>
      </w:r>
      <w:r w:rsidRPr="00CC6796">
        <w:t>menor</w:t>
      </w:r>
      <w:r w:rsidRPr="00D55437">
        <w:rPr>
          <w:spacing w:val="33"/>
        </w:rPr>
        <w:t xml:space="preserve"> </w:t>
      </w:r>
      <w:r w:rsidRPr="00CC6796">
        <w:t>cuantía</w:t>
      </w:r>
      <w:r w:rsidRPr="00D55437">
        <w:rPr>
          <w:spacing w:val="34"/>
        </w:rPr>
        <w:t xml:space="preserve"> </w:t>
      </w:r>
      <w:r w:rsidRPr="00CC6796">
        <w:t>del presupuesto de la Entidad, se debe adelantar el proceso de selección de “</w:t>
      </w:r>
      <w:r w:rsidRPr="00D55437">
        <w:rPr>
          <w:b/>
          <w:bCs/>
        </w:rPr>
        <w:t>Menor Cuantía</w:t>
      </w:r>
      <w:r w:rsidRPr="00CC6796">
        <w:t>”.</w:t>
      </w:r>
    </w:p>
    <w:p w14:paraId="6C2E376C" w14:textId="77777777" w:rsidR="00B9404F" w:rsidRPr="00CC6796" w:rsidRDefault="002109D0" w:rsidP="008A29BA">
      <w:pPr>
        <w:pStyle w:val="Prrafodelista"/>
        <w:numPr>
          <w:ilvl w:val="0"/>
          <w:numId w:val="51"/>
        </w:numPr>
        <w:tabs>
          <w:tab w:val="left" w:pos="1236"/>
        </w:tabs>
        <w:spacing w:after="240" w:line="237" w:lineRule="auto"/>
        <w:ind w:right="273"/>
      </w:pPr>
      <w:r w:rsidRPr="00CC6796">
        <w:t>Cuando la cuantía supere la menor cuantía del presupuesto de la Entidad, se debe adelantar el proceso de selección de “</w:t>
      </w:r>
      <w:r w:rsidRPr="00D55437">
        <w:rPr>
          <w:b/>
        </w:rPr>
        <w:t>Licitación Pública</w:t>
      </w:r>
      <w:r w:rsidRPr="00CC6796">
        <w:t>”.</w:t>
      </w:r>
    </w:p>
    <w:p w14:paraId="3D45FAAB" w14:textId="55390F0C" w:rsidR="5F0D82A4" w:rsidRPr="00CC6796" w:rsidRDefault="15F95CEE" w:rsidP="00B16183">
      <w:pPr>
        <w:pStyle w:val="Textoindependiente"/>
        <w:spacing w:before="20"/>
        <w:ind w:left="451" w:right="273"/>
        <w:jc w:val="both"/>
      </w:pPr>
      <w:r w:rsidRPr="00CC6796">
        <w:rPr>
          <w:b/>
        </w:rPr>
        <w:t>Nota</w:t>
      </w:r>
      <w:r w:rsidRPr="00CC6796">
        <w:t>:</w:t>
      </w:r>
      <w:r w:rsidR="7BABA3B9" w:rsidRPr="00CC6796">
        <w:t xml:space="preserve"> C</w:t>
      </w:r>
      <w:r w:rsidRPr="00CC6796">
        <w:t>uando el valor de l</w:t>
      </w:r>
      <w:r w:rsidR="098A7142" w:rsidRPr="00CC6796">
        <w:t xml:space="preserve">as adquisiciones de bienes y servicios </w:t>
      </w:r>
      <w:r w:rsidRPr="00CC6796">
        <w:t>no exceda el diez por ciento (10%) de la menor cuantía, la Entidad, de acuerdo con la necesidad del servicio, las condiciones del mercado, la complejidad técnica del objeto, la oportunidad de la contratación, la pluralidad de oferentes y los principios de economía y eficiencia administrativa, podrá determinar motivadamente la conveniencia de adelantar un proceso de mínima cuantía o acudir a mecanismos de agregación de demanda</w:t>
      </w:r>
      <w:r w:rsidR="41F620C4" w:rsidRPr="00CC6796">
        <w:t xml:space="preserve"> por grandes superficies</w:t>
      </w:r>
      <w:r w:rsidR="3AE1B18B" w:rsidRPr="00CC6796">
        <w:t xml:space="preserve"> cuando aplique y</w:t>
      </w:r>
      <w:r w:rsidRPr="00CC6796">
        <w:t xml:space="preserve"> siempre que ello resulte procedente conforme a la normativa vigente</w:t>
      </w:r>
      <w:r w:rsidR="77F57189" w:rsidRPr="00CC6796">
        <w:t>.</w:t>
      </w:r>
      <w:r w:rsidR="08F1ACC6" w:rsidRPr="00CC6796">
        <w:t xml:space="preserve"> En todo caso, deberá estar sustentado en el análisis del sector y mercado. </w:t>
      </w:r>
    </w:p>
    <w:p w14:paraId="09E47736" w14:textId="63D17BCC" w:rsidR="6D868496" w:rsidRPr="00CC6796" w:rsidRDefault="6D868496" w:rsidP="00B16183">
      <w:pPr>
        <w:pStyle w:val="Textoindependiente"/>
        <w:spacing w:before="20"/>
        <w:ind w:right="273"/>
      </w:pPr>
    </w:p>
    <w:p w14:paraId="7EA96193" w14:textId="17A2999F" w:rsidR="00B9404F" w:rsidRPr="00CC6796" w:rsidRDefault="00230063" w:rsidP="00B16183">
      <w:pPr>
        <w:pStyle w:val="Ttulo1"/>
        <w:tabs>
          <w:tab w:val="left" w:pos="1236"/>
        </w:tabs>
        <w:ind w:right="273"/>
      </w:pPr>
      <w:bookmarkStart w:id="86" w:name="_Toc233723456"/>
      <w:r w:rsidRPr="00CC6796">
        <w:t>Excepción a</w:t>
      </w:r>
      <w:r w:rsidRPr="00CC6796">
        <w:rPr>
          <w:spacing w:val="-10"/>
        </w:rPr>
        <w:t xml:space="preserve"> </w:t>
      </w:r>
      <w:r w:rsidRPr="00CC6796">
        <w:t>la</w:t>
      </w:r>
      <w:r w:rsidRPr="00CC6796">
        <w:rPr>
          <w:spacing w:val="-6"/>
        </w:rPr>
        <w:t xml:space="preserve"> </w:t>
      </w:r>
      <w:r w:rsidRPr="00CC6796">
        <w:rPr>
          <w:spacing w:val="-2"/>
        </w:rPr>
        <w:t>cuantía:</w:t>
      </w:r>
      <w:bookmarkEnd w:id="86"/>
    </w:p>
    <w:p w14:paraId="6674BF5E" w14:textId="77777777" w:rsidR="001E024F" w:rsidRPr="00CC6796" w:rsidRDefault="001E024F" w:rsidP="00B16183">
      <w:pPr>
        <w:pStyle w:val="Textoindependiente"/>
        <w:spacing w:line="259" w:lineRule="auto"/>
        <w:ind w:left="451" w:right="273"/>
        <w:jc w:val="both"/>
      </w:pPr>
    </w:p>
    <w:p w14:paraId="36B9B60A" w14:textId="3C5F8FCF" w:rsidR="00B9404F" w:rsidRPr="00CC6796" w:rsidRDefault="39C5C282" w:rsidP="00B16183">
      <w:pPr>
        <w:pStyle w:val="Textoindependiente"/>
        <w:spacing w:line="259" w:lineRule="auto"/>
        <w:ind w:left="451" w:right="273"/>
        <w:jc w:val="both"/>
        <w:rPr>
          <w:spacing w:val="-2"/>
        </w:rPr>
      </w:pPr>
      <w:r w:rsidRPr="00CC6796">
        <w:t>Según</w:t>
      </w:r>
      <w:r w:rsidRPr="00CC6796">
        <w:rPr>
          <w:spacing w:val="-16"/>
        </w:rPr>
        <w:t xml:space="preserve"> </w:t>
      </w:r>
      <w:r w:rsidRPr="00CC6796">
        <w:t>el</w:t>
      </w:r>
      <w:r w:rsidRPr="00CC6796">
        <w:rPr>
          <w:spacing w:val="-15"/>
        </w:rPr>
        <w:t xml:space="preserve"> </w:t>
      </w:r>
      <w:r w:rsidRPr="00CC6796">
        <w:t>objeto,</w:t>
      </w:r>
      <w:r w:rsidRPr="00CC6796">
        <w:rPr>
          <w:spacing w:val="-15"/>
        </w:rPr>
        <w:t xml:space="preserve"> </w:t>
      </w:r>
      <w:r w:rsidRPr="00CC6796">
        <w:t>puede</w:t>
      </w:r>
      <w:r w:rsidRPr="00CC6796">
        <w:rPr>
          <w:spacing w:val="-16"/>
        </w:rPr>
        <w:t xml:space="preserve"> </w:t>
      </w:r>
      <w:r w:rsidRPr="00CC6796">
        <w:t>presentarse</w:t>
      </w:r>
      <w:r w:rsidRPr="00CC6796">
        <w:rPr>
          <w:spacing w:val="-15"/>
        </w:rPr>
        <w:t xml:space="preserve"> </w:t>
      </w:r>
      <w:r w:rsidRPr="00CC6796">
        <w:t>la</w:t>
      </w:r>
      <w:r w:rsidRPr="00CC6796">
        <w:rPr>
          <w:spacing w:val="-15"/>
        </w:rPr>
        <w:t xml:space="preserve"> </w:t>
      </w:r>
      <w:r w:rsidRPr="00CC6796">
        <w:t>selección</w:t>
      </w:r>
      <w:r w:rsidRPr="00CC6796">
        <w:rPr>
          <w:spacing w:val="-15"/>
        </w:rPr>
        <w:t xml:space="preserve"> </w:t>
      </w:r>
      <w:r w:rsidRPr="00CC6796">
        <w:t>de</w:t>
      </w:r>
      <w:r w:rsidRPr="00CC6796">
        <w:rPr>
          <w:spacing w:val="-15"/>
        </w:rPr>
        <w:t xml:space="preserve"> </w:t>
      </w:r>
      <w:r w:rsidRPr="00CC6796">
        <w:t>los</w:t>
      </w:r>
      <w:r w:rsidRPr="00CC6796">
        <w:rPr>
          <w:spacing w:val="-15"/>
        </w:rPr>
        <w:t xml:space="preserve"> </w:t>
      </w:r>
      <w:r w:rsidRPr="00CC6796">
        <w:t>contratistas</w:t>
      </w:r>
      <w:r w:rsidRPr="00CC6796">
        <w:rPr>
          <w:spacing w:val="-15"/>
        </w:rPr>
        <w:t xml:space="preserve"> </w:t>
      </w:r>
      <w:r w:rsidRPr="00CC6796">
        <w:t>de</w:t>
      </w:r>
      <w:r w:rsidRPr="00CC6796">
        <w:rPr>
          <w:spacing w:val="-15"/>
        </w:rPr>
        <w:t xml:space="preserve"> </w:t>
      </w:r>
      <w:r w:rsidRPr="00CC6796">
        <w:t>manera</w:t>
      </w:r>
      <w:r w:rsidRPr="00CC6796">
        <w:rPr>
          <w:spacing w:val="-13"/>
        </w:rPr>
        <w:t xml:space="preserve"> </w:t>
      </w:r>
      <w:r w:rsidRPr="00CC6796">
        <w:t>directa</w:t>
      </w:r>
      <w:r w:rsidRPr="00CC6796">
        <w:rPr>
          <w:b/>
          <w:bCs/>
        </w:rPr>
        <w:t>,</w:t>
      </w:r>
      <w:r w:rsidRPr="00CC6796">
        <w:rPr>
          <w:b/>
          <w:bCs/>
          <w:spacing w:val="-15"/>
        </w:rPr>
        <w:t xml:space="preserve"> </w:t>
      </w:r>
      <w:r w:rsidRPr="00CC6796">
        <w:t>en</w:t>
      </w:r>
      <w:r w:rsidRPr="00CC6796">
        <w:rPr>
          <w:spacing w:val="-14"/>
        </w:rPr>
        <w:t xml:space="preserve"> </w:t>
      </w:r>
      <w:r w:rsidRPr="00CC6796">
        <w:t>los</w:t>
      </w:r>
      <w:r w:rsidRPr="00CC6796">
        <w:rPr>
          <w:spacing w:val="-16"/>
        </w:rPr>
        <w:t xml:space="preserve"> </w:t>
      </w:r>
      <w:r w:rsidRPr="00CC6796">
        <w:t xml:space="preserve">siguientes </w:t>
      </w:r>
      <w:r w:rsidRPr="00CC6796">
        <w:rPr>
          <w:spacing w:val="-2"/>
        </w:rPr>
        <w:t>eventos:</w:t>
      </w:r>
    </w:p>
    <w:p w14:paraId="391CD376" w14:textId="77777777" w:rsidR="001E024F" w:rsidRPr="00CC6796" w:rsidRDefault="001E024F" w:rsidP="00B16183">
      <w:pPr>
        <w:pStyle w:val="Textoindependiente"/>
        <w:spacing w:line="259" w:lineRule="auto"/>
        <w:ind w:left="451" w:right="273"/>
        <w:jc w:val="both"/>
      </w:pPr>
    </w:p>
    <w:p w14:paraId="35BA714A" w14:textId="77777777" w:rsidR="00B9404F" w:rsidRPr="00CC6796" w:rsidRDefault="39C5C282" w:rsidP="008A29BA">
      <w:pPr>
        <w:pStyle w:val="Prrafodelista"/>
        <w:numPr>
          <w:ilvl w:val="0"/>
          <w:numId w:val="58"/>
        </w:numPr>
        <w:tabs>
          <w:tab w:val="left" w:pos="851"/>
        </w:tabs>
        <w:ind w:left="851" w:right="273" w:hanging="400"/>
      </w:pPr>
      <w:r w:rsidRPr="00CC6796">
        <w:t>Urgencia</w:t>
      </w:r>
      <w:r w:rsidRPr="00CC6796">
        <w:rPr>
          <w:spacing w:val="-8"/>
        </w:rPr>
        <w:t xml:space="preserve"> </w:t>
      </w:r>
      <w:r w:rsidRPr="00CC6796">
        <w:rPr>
          <w:spacing w:val="-2"/>
        </w:rPr>
        <w:t>manifiesta</w:t>
      </w:r>
    </w:p>
    <w:p w14:paraId="1E3701FB" w14:textId="77777777" w:rsidR="00B9404F" w:rsidRPr="00CC6796" w:rsidRDefault="39C5C282" w:rsidP="008A29BA">
      <w:pPr>
        <w:pStyle w:val="Prrafodelista"/>
        <w:numPr>
          <w:ilvl w:val="0"/>
          <w:numId w:val="58"/>
        </w:numPr>
        <w:tabs>
          <w:tab w:val="left" w:pos="851"/>
        </w:tabs>
        <w:ind w:left="851" w:right="273" w:hanging="400"/>
      </w:pPr>
      <w:r w:rsidRPr="00CC6796">
        <w:t>Contratación</w:t>
      </w:r>
      <w:r w:rsidRPr="00CC6796">
        <w:rPr>
          <w:spacing w:val="-7"/>
        </w:rPr>
        <w:t xml:space="preserve"> </w:t>
      </w:r>
      <w:r w:rsidRPr="00CC6796">
        <w:t>de</w:t>
      </w:r>
      <w:r w:rsidRPr="00CC6796">
        <w:rPr>
          <w:spacing w:val="-6"/>
        </w:rPr>
        <w:t xml:space="preserve"> </w:t>
      </w:r>
      <w:r w:rsidRPr="00CC6796">
        <w:rPr>
          <w:spacing w:val="-2"/>
        </w:rPr>
        <w:t>empréstitos</w:t>
      </w:r>
    </w:p>
    <w:p w14:paraId="49C14BBE" w14:textId="77777777" w:rsidR="00B9404F" w:rsidRPr="00CC6796" w:rsidRDefault="39C5C282" w:rsidP="008A29BA">
      <w:pPr>
        <w:pStyle w:val="Prrafodelista"/>
        <w:numPr>
          <w:ilvl w:val="0"/>
          <w:numId w:val="58"/>
        </w:numPr>
        <w:tabs>
          <w:tab w:val="left" w:pos="851"/>
        </w:tabs>
        <w:ind w:left="851" w:right="273" w:hanging="400"/>
      </w:pPr>
      <w:r w:rsidRPr="00CC6796">
        <w:t>Contratos</w:t>
      </w:r>
      <w:r w:rsidRPr="00CC6796">
        <w:rPr>
          <w:spacing w:val="-6"/>
        </w:rPr>
        <w:t xml:space="preserve"> </w:t>
      </w:r>
      <w:r w:rsidRPr="00CC6796">
        <w:t>o</w:t>
      </w:r>
      <w:r w:rsidRPr="00CC6796">
        <w:rPr>
          <w:spacing w:val="-9"/>
        </w:rPr>
        <w:t xml:space="preserve"> </w:t>
      </w:r>
      <w:r w:rsidRPr="00CC6796">
        <w:t>Convenios</w:t>
      </w:r>
      <w:r w:rsidRPr="00CC6796">
        <w:rPr>
          <w:spacing w:val="-6"/>
        </w:rPr>
        <w:t xml:space="preserve"> </w:t>
      </w:r>
      <w:r w:rsidRPr="00CC6796">
        <w:rPr>
          <w:spacing w:val="-2"/>
        </w:rPr>
        <w:t>interadministrativos</w:t>
      </w:r>
    </w:p>
    <w:p w14:paraId="4EE51982" w14:textId="77777777" w:rsidR="00B9404F" w:rsidRPr="00CC6796" w:rsidRDefault="39C5C282" w:rsidP="008A29BA">
      <w:pPr>
        <w:pStyle w:val="Prrafodelista"/>
        <w:numPr>
          <w:ilvl w:val="0"/>
          <w:numId w:val="58"/>
        </w:numPr>
        <w:tabs>
          <w:tab w:val="left" w:pos="851"/>
        </w:tabs>
        <w:ind w:left="851" w:right="273" w:hanging="400"/>
      </w:pPr>
      <w:r w:rsidRPr="00CC6796">
        <w:t>Los</w:t>
      </w:r>
      <w:r w:rsidRPr="00CC6796">
        <w:rPr>
          <w:spacing w:val="-6"/>
        </w:rPr>
        <w:t xml:space="preserve"> </w:t>
      </w:r>
      <w:r w:rsidRPr="00CC6796">
        <w:t>contratos</w:t>
      </w:r>
      <w:r w:rsidRPr="00CC6796">
        <w:rPr>
          <w:spacing w:val="-4"/>
        </w:rPr>
        <w:t xml:space="preserve"> </w:t>
      </w:r>
      <w:r w:rsidRPr="00CC6796">
        <w:t>o</w:t>
      </w:r>
      <w:r w:rsidRPr="00CC6796">
        <w:rPr>
          <w:spacing w:val="-6"/>
        </w:rPr>
        <w:t xml:space="preserve"> </w:t>
      </w:r>
      <w:r w:rsidRPr="00CC6796">
        <w:t>Convenios</w:t>
      </w:r>
      <w:r w:rsidRPr="00CC6796">
        <w:rPr>
          <w:spacing w:val="-5"/>
        </w:rPr>
        <w:t xml:space="preserve"> </w:t>
      </w:r>
      <w:r w:rsidRPr="00CC6796">
        <w:t>para</w:t>
      </w:r>
      <w:r w:rsidRPr="00CC6796">
        <w:rPr>
          <w:spacing w:val="-6"/>
        </w:rPr>
        <w:t xml:space="preserve"> </w:t>
      </w:r>
      <w:r w:rsidRPr="00CC6796">
        <w:t>el</w:t>
      </w:r>
      <w:r w:rsidRPr="00CC6796">
        <w:rPr>
          <w:spacing w:val="-6"/>
        </w:rPr>
        <w:t xml:space="preserve"> </w:t>
      </w:r>
      <w:r w:rsidRPr="00CC6796">
        <w:t>desarrollo</w:t>
      </w:r>
      <w:r w:rsidRPr="00CC6796">
        <w:rPr>
          <w:spacing w:val="-4"/>
        </w:rPr>
        <w:t xml:space="preserve"> </w:t>
      </w:r>
      <w:r w:rsidRPr="00CC6796">
        <w:t>de</w:t>
      </w:r>
      <w:r w:rsidRPr="00CC6796">
        <w:rPr>
          <w:spacing w:val="-7"/>
        </w:rPr>
        <w:t xml:space="preserve"> </w:t>
      </w:r>
      <w:r w:rsidRPr="00CC6796">
        <w:t>actividades</w:t>
      </w:r>
      <w:r w:rsidRPr="00CC6796">
        <w:rPr>
          <w:spacing w:val="-3"/>
        </w:rPr>
        <w:t xml:space="preserve"> </w:t>
      </w:r>
      <w:r w:rsidRPr="00CC6796">
        <w:t>científicas</w:t>
      </w:r>
      <w:r w:rsidRPr="00CC6796">
        <w:rPr>
          <w:spacing w:val="-5"/>
        </w:rPr>
        <w:t xml:space="preserve"> </w:t>
      </w:r>
      <w:r w:rsidRPr="00CC6796">
        <w:t>y</w:t>
      </w:r>
      <w:r w:rsidRPr="00CC6796">
        <w:rPr>
          <w:spacing w:val="-5"/>
        </w:rPr>
        <w:t xml:space="preserve"> </w:t>
      </w:r>
      <w:r w:rsidRPr="00CC6796">
        <w:rPr>
          <w:spacing w:val="-2"/>
        </w:rPr>
        <w:t>tecnológicas.</w:t>
      </w:r>
    </w:p>
    <w:p w14:paraId="07EFC0F0" w14:textId="5542D1A8" w:rsidR="00B9404F" w:rsidRPr="00CC6796" w:rsidRDefault="39C5C282" w:rsidP="008A29BA">
      <w:pPr>
        <w:pStyle w:val="Prrafodelista"/>
        <w:numPr>
          <w:ilvl w:val="0"/>
          <w:numId w:val="58"/>
        </w:numPr>
        <w:tabs>
          <w:tab w:val="left" w:pos="851"/>
        </w:tabs>
        <w:spacing w:before="1"/>
        <w:ind w:left="851" w:right="273" w:hanging="400"/>
      </w:pPr>
      <w:r w:rsidRPr="00CC6796">
        <w:lastRenderedPageBreak/>
        <w:t>Convenios</w:t>
      </w:r>
      <w:r w:rsidRPr="00CC6796">
        <w:rPr>
          <w:spacing w:val="-3"/>
        </w:rPr>
        <w:t xml:space="preserve"> </w:t>
      </w:r>
      <w:r w:rsidRPr="00CC6796">
        <w:t>de</w:t>
      </w:r>
      <w:r w:rsidRPr="00CC6796">
        <w:rPr>
          <w:spacing w:val="-3"/>
        </w:rPr>
        <w:t xml:space="preserve"> </w:t>
      </w:r>
      <w:r w:rsidRPr="00CC6796">
        <w:t>Asociación</w:t>
      </w:r>
      <w:r w:rsidRPr="00CC6796">
        <w:rPr>
          <w:spacing w:val="-3"/>
        </w:rPr>
        <w:t xml:space="preserve"> </w:t>
      </w:r>
      <w:r w:rsidRPr="00CC6796">
        <w:t>o</w:t>
      </w:r>
      <w:r w:rsidRPr="00CC6796">
        <w:rPr>
          <w:spacing w:val="-5"/>
        </w:rPr>
        <w:t xml:space="preserve"> </w:t>
      </w:r>
      <w:r w:rsidRPr="00CC6796">
        <w:t>de</w:t>
      </w:r>
      <w:r w:rsidRPr="00CC6796">
        <w:rPr>
          <w:spacing w:val="-3"/>
        </w:rPr>
        <w:t xml:space="preserve"> </w:t>
      </w:r>
      <w:r w:rsidRPr="00CC6796">
        <w:t>Cooperación,</w:t>
      </w:r>
      <w:r w:rsidRPr="00CC6796">
        <w:rPr>
          <w:spacing w:val="-4"/>
        </w:rPr>
        <w:t xml:space="preserve"> </w:t>
      </w:r>
      <w:r w:rsidRPr="00CC6796">
        <w:t>salvo</w:t>
      </w:r>
      <w:r w:rsidRPr="00CC6796">
        <w:rPr>
          <w:spacing w:val="-3"/>
        </w:rPr>
        <w:t xml:space="preserve"> </w:t>
      </w:r>
      <w:r w:rsidRPr="00CC6796">
        <w:t>los</w:t>
      </w:r>
      <w:r w:rsidRPr="00CC6796">
        <w:rPr>
          <w:spacing w:val="-5"/>
        </w:rPr>
        <w:t xml:space="preserve"> </w:t>
      </w:r>
      <w:r w:rsidRPr="00CC6796">
        <w:t>casos</w:t>
      </w:r>
      <w:r w:rsidRPr="00CC6796">
        <w:rPr>
          <w:spacing w:val="-5"/>
        </w:rPr>
        <w:t xml:space="preserve"> </w:t>
      </w:r>
      <w:r w:rsidRPr="00CC6796">
        <w:t>expresamente</w:t>
      </w:r>
      <w:r w:rsidRPr="00CC6796">
        <w:rPr>
          <w:spacing w:val="-3"/>
        </w:rPr>
        <w:t xml:space="preserve"> </w:t>
      </w:r>
      <w:r w:rsidRPr="00CC6796">
        <w:t>establecidos</w:t>
      </w:r>
      <w:r w:rsidRPr="00CC6796">
        <w:rPr>
          <w:spacing w:val="-2"/>
        </w:rPr>
        <w:t xml:space="preserve"> </w:t>
      </w:r>
      <w:r w:rsidRPr="00CC6796">
        <w:t>en</w:t>
      </w:r>
      <w:r w:rsidRPr="00CC6796">
        <w:rPr>
          <w:spacing w:val="-5"/>
        </w:rPr>
        <w:t xml:space="preserve"> </w:t>
      </w:r>
      <w:r w:rsidRPr="00CC6796">
        <w:t>el Decreto 092 de 2017.</w:t>
      </w:r>
    </w:p>
    <w:p w14:paraId="02D6FF41" w14:textId="77777777" w:rsidR="00B9404F" w:rsidRPr="00CC6796" w:rsidRDefault="39C5C282" w:rsidP="008A29BA">
      <w:pPr>
        <w:pStyle w:val="Prrafodelista"/>
        <w:numPr>
          <w:ilvl w:val="0"/>
          <w:numId w:val="58"/>
        </w:numPr>
        <w:tabs>
          <w:tab w:val="left" w:pos="851"/>
        </w:tabs>
        <w:spacing w:before="1"/>
        <w:ind w:left="851" w:right="273" w:hanging="400"/>
      </w:pPr>
      <w:r w:rsidRPr="00CC6796">
        <w:t>Convenios</w:t>
      </w:r>
      <w:r w:rsidRPr="00CC6796">
        <w:rPr>
          <w:spacing w:val="-6"/>
        </w:rPr>
        <w:t xml:space="preserve"> </w:t>
      </w:r>
      <w:r w:rsidRPr="00CC6796">
        <w:t>o</w:t>
      </w:r>
      <w:r w:rsidRPr="00CC6796">
        <w:rPr>
          <w:spacing w:val="-4"/>
        </w:rPr>
        <w:t xml:space="preserve"> </w:t>
      </w:r>
      <w:r w:rsidRPr="00CC6796">
        <w:t>Contratos</w:t>
      </w:r>
      <w:r w:rsidRPr="00CC6796">
        <w:rPr>
          <w:spacing w:val="-7"/>
        </w:rPr>
        <w:t xml:space="preserve"> </w:t>
      </w:r>
      <w:r w:rsidRPr="00CC6796">
        <w:t>con</w:t>
      </w:r>
      <w:r w:rsidRPr="00CC6796">
        <w:rPr>
          <w:spacing w:val="-5"/>
        </w:rPr>
        <w:t xml:space="preserve"> </w:t>
      </w:r>
      <w:r w:rsidRPr="00CC6796">
        <w:t>Organismos</w:t>
      </w:r>
      <w:r w:rsidRPr="00CC6796">
        <w:rPr>
          <w:spacing w:val="-7"/>
        </w:rPr>
        <w:t xml:space="preserve"> </w:t>
      </w:r>
      <w:r w:rsidRPr="00CC6796">
        <w:rPr>
          <w:spacing w:val="-2"/>
        </w:rPr>
        <w:t>Internacionales.</w:t>
      </w:r>
    </w:p>
    <w:p w14:paraId="293482BC" w14:textId="77777777" w:rsidR="00B9404F" w:rsidRPr="00CC6796" w:rsidRDefault="39C5C282" w:rsidP="008A29BA">
      <w:pPr>
        <w:pStyle w:val="Prrafodelista"/>
        <w:numPr>
          <w:ilvl w:val="0"/>
          <w:numId w:val="58"/>
        </w:numPr>
        <w:tabs>
          <w:tab w:val="left" w:pos="851"/>
        </w:tabs>
        <w:ind w:left="851" w:right="273" w:hanging="400"/>
      </w:pPr>
      <w:r w:rsidRPr="00CC6796">
        <w:t>Cuando</w:t>
      </w:r>
      <w:r w:rsidRPr="00CC6796">
        <w:rPr>
          <w:spacing w:val="-7"/>
        </w:rPr>
        <w:t xml:space="preserve"> </w:t>
      </w:r>
      <w:r w:rsidRPr="00CC6796">
        <w:t>no</w:t>
      </w:r>
      <w:r w:rsidRPr="00CC6796">
        <w:rPr>
          <w:spacing w:val="-4"/>
        </w:rPr>
        <w:t xml:space="preserve"> </w:t>
      </w:r>
      <w:r w:rsidRPr="00CC6796">
        <w:t>exista</w:t>
      </w:r>
      <w:r w:rsidRPr="00CC6796">
        <w:rPr>
          <w:spacing w:val="-4"/>
        </w:rPr>
        <w:t xml:space="preserve"> </w:t>
      </w:r>
      <w:r w:rsidRPr="00CC6796">
        <w:t>pluralidad</w:t>
      </w:r>
      <w:r w:rsidRPr="00CC6796">
        <w:rPr>
          <w:spacing w:val="-4"/>
        </w:rPr>
        <w:t xml:space="preserve"> </w:t>
      </w:r>
      <w:r w:rsidRPr="00CC6796">
        <w:t>de</w:t>
      </w:r>
      <w:r w:rsidRPr="00CC6796">
        <w:rPr>
          <w:spacing w:val="-5"/>
        </w:rPr>
        <w:t xml:space="preserve"> </w:t>
      </w:r>
      <w:r w:rsidRPr="00CC6796">
        <w:t>oferentes</w:t>
      </w:r>
      <w:r w:rsidRPr="00CC6796">
        <w:rPr>
          <w:spacing w:val="-4"/>
        </w:rPr>
        <w:t xml:space="preserve"> </w:t>
      </w:r>
      <w:r w:rsidRPr="00CC6796">
        <w:t>en</w:t>
      </w:r>
      <w:r w:rsidRPr="00CC6796">
        <w:rPr>
          <w:spacing w:val="-6"/>
        </w:rPr>
        <w:t xml:space="preserve"> </w:t>
      </w:r>
      <w:r w:rsidRPr="00CC6796">
        <w:t>el</w:t>
      </w:r>
      <w:r w:rsidRPr="00CC6796">
        <w:rPr>
          <w:spacing w:val="-7"/>
        </w:rPr>
        <w:t xml:space="preserve"> </w:t>
      </w:r>
      <w:r w:rsidRPr="00CC6796">
        <w:t>mercado</w:t>
      </w:r>
      <w:r w:rsidRPr="00CC6796">
        <w:rPr>
          <w:spacing w:val="-4"/>
        </w:rPr>
        <w:t xml:space="preserve"> </w:t>
      </w:r>
      <w:r w:rsidRPr="00CC6796">
        <w:t>o</w:t>
      </w:r>
      <w:r w:rsidRPr="00CC6796">
        <w:rPr>
          <w:spacing w:val="-6"/>
        </w:rPr>
        <w:t xml:space="preserve"> </w:t>
      </w:r>
      <w:r w:rsidRPr="00CC6796">
        <w:t>único</w:t>
      </w:r>
      <w:r w:rsidRPr="00CC6796">
        <w:rPr>
          <w:spacing w:val="-4"/>
        </w:rPr>
        <w:t xml:space="preserve"> </w:t>
      </w:r>
      <w:r w:rsidRPr="00CC6796">
        <w:rPr>
          <w:spacing w:val="-2"/>
        </w:rPr>
        <w:t>proveedor.</w:t>
      </w:r>
    </w:p>
    <w:p w14:paraId="03A7CFCB" w14:textId="77777777" w:rsidR="00B9404F" w:rsidRPr="00CC6796" w:rsidRDefault="002109D0" w:rsidP="008A29BA">
      <w:pPr>
        <w:pStyle w:val="Prrafodelista"/>
        <w:numPr>
          <w:ilvl w:val="0"/>
          <w:numId w:val="58"/>
        </w:numPr>
        <w:tabs>
          <w:tab w:val="left" w:pos="851"/>
        </w:tabs>
        <w:spacing w:before="1"/>
        <w:ind w:left="851" w:right="273" w:hanging="400"/>
      </w:pPr>
      <w:r w:rsidRPr="00CC6796">
        <w:t>Para la prestación de servicios profesionales y de apoyo a la gestión o para la ejecución de trabajos artísticos que solo puedan encomendarse a determinadas personas.</w:t>
      </w:r>
    </w:p>
    <w:p w14:paraId="48C57F4C" w14:textId="77777777" w:rsidR="00D55437" w:rsidRDefault="00D55437" w:rsidP="00B16183">
      <w:pPr>
        <w:pStyle w:val="Ttulo2"/>
        <w:tabs>
          <w:tab w:val="left" w:pos="1668"/>
        </w:tabs>
        <w:ind w:left="1668" w:right="273" w:firstLine="0"/>
        <w:jc w:val="both"/>
      </w:pPr>
    </w:p>
    <w:p w14:paraId="02CD62B4" w14:textId="1F382A8F" w:rsidR="00B9404F" w:rsidRPr="00CC6796" w:rsidRDefault="259AD461" w:rsidP="008A29BA">
      <w:pPr>
        <w:pStyle w:val="Ttulo2"/>
        <w:numPr>
          <w:ilvl w:val="4"/>
          <w:numId w:val="36"/>
        </w:numPr>
        <w:tabs>
          <w:tab w:val="left" w:pos="1668"/>
        </w:tabs>
        <w:ind w:left="1668" w:hanging="1140"/>
        <w:jc w:val="both"/>
      </w:pPr>
      <w:bookmarkStart w:id="87" w:name="_Toc233723457"/>
      <w:r w:rsidRPr="00CC6796">
        <w:t>Modalidades</w:t>
      </w:r>
      <w:r w:rsidRPr="00CC6796">
        <w:rPr>
          <w:spacing w:val="-8"/>
        </w:rPr>
        <w:t xml:space="preserve"> </w:t>
      </w:r>
      <w:r w:rsidRPr="00CC6796">
        <w:t>De</w:t>
      </w:r>
      <w:r w:rsidRPr="00CC6796">
        <w:rPr>
          <w:spacing w:val="-5"/>
        </w:rPr>
        <w:t xml:space="preserve"> </w:t>
      </w:r>
      <w:r w:rsidRPr="00CC6796">
        <w:rPr>
          <w:spacing w:val="-2"/>
        </w:rPr>
        <w:t>Contratación</w:t>
      </w:r>
      <w:bookmarkEnd w:id="87"/>
    </w:p>
    <w:p w14:paraId="4A01A77C" w14:textId="480E433A" w:rsidR="75151F65" w:rsidRPr="00CC6796" w:rsidRDefault="75151F65" w:rsidP="00ED7304">
      <w:pPr>
        <w:pStyle w:val="Textoindependiente"/>
        <w:spacing w:before="4" w:line="256" w:lineRule="auto"/>
        <w:ind w:left="451" w:right="1125"/>
        <w:jc w:val="both"/>
      </w:pPr>
    </w:p>
    <w:p w14:paraId="130A1319" w14:textId="0F6E7B3A" w:rsidR="00B9404F" w:rsidRPr="00CC6796" w:rsidRDefault="39C5C282" w:rsidP="00ED7304">
      <w:pPr>
        <w:ind w:left="426"/>
        <w:jc w:val="both"/>
      </w:pPr>
      <w:r w:rsidRPr="00CC6796">
        <w:t>Acorde con el objeto y las obligaciones a desarrollar, se realizará la selección del Contratista bajo</w:t>
      </w:r>
      <w:r w:rsidR="00240302">
        <w:t xml:space="preserve"> </w:t>
      </w:r>
      <w:r w:rsidRPr="00CC6796">
        <w:t>alguna de</w:t>
      </w:r>
      <w:r w:rsidRPr="00CC6796">
        <w:rPr>
          <w:spacing w:val="-3"/>
        </w:rPr>
        <w:t xml:space="preserve"> </w:t>
      </w:r>
      <w:r w:rsidRPr="00CC6796">
        <w:t>las</w:t>
      </w:r>
      <w:r w:rsidRPr="00CC6796">
        <w:rPr>
          <w:spacing w:val="-3"/>
        </w:rPr>
        <w:t xml:space="preserve"> </w:t>
      </w:r>
      <w:r w:rsidRPr="00CC6796">
        <w:t>siguientes</w:t>
      </w:r>
      <w:r w:rsidRPr="00CC6796">
        <w:rPr>
          <w:spacing w:val="-3"/>
        </w:rPr>
        <w:t xml:space="preserve"> </w:t>
      </w:r>
      <w:r w:rsidRPr="00CC6796">
        <w:t>modalidades,</w:t>
      </w:r>
      <w:r w:rsidRPr="00CC6796">
        <w:rPr>
          <w:spacing w:val="-1"/>
        </w:rPr>
        <w:t xml:space="preserve"> </w:t>
      </w:r>
      <w:r w:rsidRPr="00CC6796">
        <w:t>sin perjuicio de</w:t>
      </w:r>
      <w:r w:rsidRPr="00CC6796">
        <w:rPr>
          <w:spacing w:val="-1"/>
        </w:rPr>
        <w:t xml:space="preserve"> </w:t>
      </w:r>
      <w:r w:rsidRPr="00CC6796">
        <w:t>otras</w:t>
      </w:r>
      <w:r w:rsidRPr="00CC6796">
        <w:rPr>
          <w:spacing w:val="-2"/>
        </w:rPr>
        <w:t xml:space="preserve"> </w:t>
      </w:r>
      <w:r w:rsidRPr="00CC6796">
        <w:t>que</w:t>
      </w:r>
      <w:r w:rsidRPr="00CC6796">
        <w:rPr>
          <w:spacing w:val="-3"/>
        </w:rPr>
        <w:t xml:space="preserve"> </w:t>
      </w:r>
      <w:r w:rsidRPr="00CC6796">
        <w:t>establezca la normatividad vigente, y de conformidad con las modificaciones, adiciones o sustituciones que correspondan:</w:t>
      </w:r>
    </w:p>
    <w:p w14:paraId="3FDB177E" w14:textId="77777777" w:rsidR="00ED7304" w:rsidRDefault="00ED7304" w:rsidP="00ED7304">
      <w:pPr>
        <w:ind w:left="426"/>
        <w:jc w:val="both"/>
        <w:rPr>
          <w:b/>
        </w:rPr>
      </w:pPr>
    </w:p>
    <w:p w14:paraId="47374FB1" w14:textId="2E424844" w:rsidR="00B9404F" w:rsidRPr="00240302" w:rsidRDefault="39C5C282" w:rsidP="00ED7304">
      <w:pPr>
        <w:ind w:left="426"/>
        <w:jc w:val="both"/>
        <w:rPr>
          <w:b/>
        </w:rPr>
      </w:pPr>
      <w:r w:rsidRPr="00240302">
        <w:rPr>
          <w:b/>
        </w:rPr>
        <w:t>LICITACIÓN</w:t>
      </w:r>
      <w:r w:rsidRPr="00240302">
        <w:rPr>
          <w:b/>
          <w:spacing w:val="-8"/>
        </w:rPr>
        <w:t xml:space="preserve"> </w:t>
      </w:r>
      <w:r w:rsidRPr="00240302">
        <w:rPr>
          <w:b/>
          <w:spacing w:val="-2"/>
        </w:rPr>
        <w:t>PÚBLICA</w:t>
      </w:r>
    </w:p>
    <w:p w14:paraId="45D85FF2" w14:textId="6950ADA1" w:rsidR="4F0474C8" w:rsidRPr="00CC6796" w:rsidRDefault="4F0474C8" w:rsidP="00ED7304">
      <w:pPr>
        <w:ind w:left="426"/>
        <w:jc w:val="both"/>
      </w:pPr>
    </w:p>
    <w:p w14:paraId="512A847C" w14:textId="77777777" w:rsidR="00B9404F" w:rsidRPr="00CC6796" w:rsidRDefault="002109D0" w:rsidP="00ED7304">
      <w:pPr>
        <w:ind w:left="426" w:right="130"/>
        <w:jc w:val="both"/>
      </w:pPr>
      <w:r w:rsidRPr="00CC6796">
        <w:t>Se entiende por licitación pública, el procedimiento mediante el cual la Entidad formula públicamente una convocatoria para que, en igualdad de condiciones, las personas interesadas presenten sus ofertas y se seleccione entre ellas, la más favorable. La regla general para la escogencia de los contratistas es la Licitación Pública (numeral 1 del artículo 2 de la Ley 1150 de 2007), salvo las excepciones previstas para otras modalidades.</w:t>
      </w:r>
    </w:p>
    <w:p w14:paraId="4C818E03" w14:textId="77777777" w:rsidR="00240302" w:rsidRDefault="00240302" w:rsidP="00ED7304">
      <w:pPr>
        <w:ind w:left="426" w:right="130"/>
        <w:jc w:val="both"/>
      </w:pPr>
    </w:p>
    <w:p w14:paraId="258F3F7A" w14:textId="68241D36" w:rsidR="00B9404F" w:rsidRPr="00CC6796" w:rsidRDefault="39C5C282" w:rsidP="00ED7304">
      <w:pPr>
        <w:ind w:left="426" w:right="130"/>
        <w:jc w:val="both"/>
      </w:pPr>
      <w:r w:rsidRPr="00CC6796">
        <w:t xml:space="preserve">De conformidad con lo previsto en el artículo 2º, numeral 1, de la Ley 1150 de 2007, </w:t>
      </w:r>
      <w:r w:rsidR="0B2C9FB3" w:rsidRPr="00CC6796">
        <w:t>l</w:t>
      </w:r>
      <w:r w:rsidRPr="00CC6796">
        <w:t>a Licitación Pública</w:t>
      </w:r>
      <w:r w:rsidRPr="00CC6796">
        <w:rPr>
          <w:spacing w:val="-6"/>
        </w:rPr>
        <w:t xml:space="preserve"> </w:t>
      </w:r>
      <w:r w:rsidRPr="00CC6796">
        <w:t>es</w:t>
      </w:r>
      <w:r w:rsidRPr="00CC6796">
        <w:rPr>
          <w:spacing w:val="-6"/>
        </w:rPr>
        <w:t xml:space="preserve"> </w:t>
      </w:r>
      <w:r w:rsidRPr="00CC6796">
        <w:t>el</w:t>
      </w:r>
      <w:r w:rsidRPr="00CC6796">
        <w:rPr>
          <w:spacing w:val="-7"/>
        </w:rPr>
        <w:t xml:space="preserve"> </w:t>
      </w:r>
      <w:r w:rsidRPr="00CC6796">
        <w:t>proceso</w:t>
      </w:r>
      <w:r w:rsidRPr="00CC6796">
        <w:rPr>
          <w:spacing w:val="-9"/>
        </w:rPr>
        <w:t xml:space="preserve"> </w:t>
      </w:r>
      <w:r w:rsidRPr="00CC6796">
        <w:t>de</w:t>
      </w:r>
      <w:r w:rsidRPr="00CC6796">
        <w:rPr>
          <w:spacing w:val="-9"/>
        </w:rPr>
        <w:t xml:space="preserve"> </w:t>
      </w:r>
      <w:r w:rsidRPr="00CC6796">
        <w:t>selección</w:t>
      </w:r>
      <w:r w:rsidRPr="00CC6796">
        <w:rPr>
          <w:spacing w:val="-7"/>
        </w:rPr>
        <w:t xml:space="preserve"> </w:t>
      </w:r>
      <w:r w:rsidRPr="00CC6796">
        <w:t>que</w:t>
      </w:r>
      <w:r w:rsidRPr="00CC6796">
        <w:rPr>
          <w:spacing w:val="-9"/>
        </w:rPr>
        <w:t xml:space="preserve"> </w:t>
      </w:r>
      <w:r w:rsidRPr="00CC6796">
        <w:t>debe</w:t>
      </w:r>
      <w:r w:rsidRPr="00CC6796">
        <w:rPr>
          <w:spacing w:val="-9"/>
        </w:rPr>
        <w:t xml:space="preserve"> </w:t>
      </w:r>
      <w:r w:rsidRPr="00CC6796">
        <w:t>adelantarse</w:t>
      </w:r>
      <w:r w:rsidRPr="00CC6796">
        <w:rPr>
          <w:spacing w:val="-8"/>
        </w:rPr>
        <w:t xml:space="preserve"> </w:t>
      </w:r>
      <w:r w:rsidRPr="00CC6796">
        <w:t>por</w:t>
      </w:r>
      <w:r w:rsidRPr="00CC6796">
        <w:rPr>
          <w:spacing w:val="-8"/>
        </w:rPr>
        <w:t xml:space="preserve"> </w:t>
      </w:r>
      <w:r w:rsidRPr="00CC6796">
        <w:t>regla</w:t>
      </w:r>
      <w:r w:rsidRPr="00CC6796">
        <w:rPr>
          <w:spacing w:val="-10"/>
        </w:rPr>
        <w:t xml:space="preserve"> </w:t>
      </w:r>
      <w:r w:rsidRPr="00CC6796">
        <w:t>general</w:t>
      </w:r>
      <w:r w:rsidRPr="00CC6796">
        <w:rPr>
          <w:spacing w:val="-9"/>
        </w:rPr>
        <w:t xml:space="preserve"> </w:t>
      </w:r>
      <w:r w:rsidRPr="00CC6796">
        <w:t>y</w:t>
      </w:r>
      <w:r w:rsidRPr="00CC6796">
        <w:rPr>
          <w:spacing w:val="-8"/>
        </w:rPr>
        <w:t xml:space="preserve"> </w:t>
      </w:r>
      <w:r w:rsidRPr="00CC6796">
        <w:t>residual</w:t>
      </w:r>
      <w:r w:rsidRPr="00CC6796">
        <w:rPr>
          <w:spacing w:val="-7"/>
        </w:rPr>
        <w:t xml:space="preserve"> </w:t>
      </w:r>
      <w:r w:rsidRPr="00CC6796">
        <w:t>cuando</w:t>
      </w:r>
      <w:r w:rsidRPr="00CC6796">
        <w:rPr>
          <w:spacing w:val="-9"/>
        </w:rPr>
        <w:t xml:space="preserve"> </w:t>
      </w:r>
      <w:r w:rsidRPr="00CC6796">
        <w:t>no</w:t>
      </w:r>
      <w:r w:rsidRPr="00CC6796">
        <w:rPr>
          <w:spacing w:val="-9"/>
        </w:rPr>
        <w:t xml:space="preserve"> </w:t>
      </w:r>
      <w:r w:rsidRPr="00CC6796">
        <w:t xml:space="preserve">aplica otra modalidad de selección, o cuando el asunto o la cuantía no tiene asignado un procedimiento </w:t>
      </w:r>
      <w:r w:rsidRPr="00CC6796">
        <w:rPr>
          <w:spacing w:val="-2"/>
        </w:rPr>
        <w:t>especial.</w:t>
      </w:r>
    </w:p>
    <w:p w14:paraId="12FB0934" w14:textId="77777777" w:rsidR="00240302" w:rsidRDefault="00240302" w:rsidP="00ED7304">
      <w:pPr>
        <w:ind w:left="426" w:right="130"/>
        <w:jc w:val="both"/>
      </w:pPr>
    </w:p>
    <w:p w14:paraId="3EEDA7A6" w14:textId="2131EA6D" w:rsidR="00B9404F" w:rsidRPr="00CC6796" w:rsidRDefault="39C5C282" w:rsidP="00ED7304">
      <w:pPr>
        <w:ind w:left="426" w:right="130"/>
        <w:jc w:val="both"/>
      </w:pPr>
      <w:r w:rsidRPr="00CC6796">
        <w:t>En</w:t>
      </w:r>
      <w:r w:rsidRPr="00CC6796">
        <w:rPr>
          <w:spacing w:val="-16"/>
        </w:rPr>
        <w:t xml:space="preserve"> </w:t>
      </w:r>
      <w:r w:rsidRPr="00CC6796">
        <w:t>esta</w:t>
      </w:r>
      <w:r w:rsidRPr="00CC6796">
        <w:rPr>
          <w:spacing w:val="-15"/>
        </w:rPr>
        <w:t xml:space="preserve"> </w:t>
      </w:r>
      <w:r w:rsidRPr="00CC6796">
        <w:t>modalidad</w:t>
      </w:r>
      <w:r w:rsidRPr="00CC6796">
        <w:rPr>
          <w:spacing w:val="-15"/>
        </w:rPr>
        <w:t xml:space="preserve"> </w:t>
      </w:r>
      <w:r w:rsidRPr="00CC6796">
        <w:t>se</w:t>
      </w:r>
      <w:r w:rsidRPr="00CC6796">
        <w:rPr>
          <w:spacing w:val="-16"/>
        </w:rPr>
        <w:t xml:space="preserve"> </w:t>
      </w:r>
      <w:r w:rsidRPr="00CC6796">
        <w:t>escoge</w:t>
      </w:r>
      <w:r w:rsidRPr="00CC6796">
        <w:rPr>
          <w:spacing w:val="-15"/>
        </w:rPr>
        <w:t xml:space="preserve"> </w:t>
      </w:r>
      <w:r w:rsidRPr="00CC6796">
        <w:t>la</w:t>
      </w:r>
      <w:r w:rsidRPr="00CC6796">
        <w:rPr>
          <w:spacing w:val="-15"/>
        </w:rPr>
        <w:t xml:space="preserve"> </w:t>
      </w:r>
      <w:r w:rsidRPr="00CC6796">
        <w:t>oferta</w:t>
      </w:r>
      <w:r w:rsidRPr="00CC6796">
        <w:rPr>
          <w:spacing w:val="-15"/>
        </w:rPr>
        <w:t xml:space="preserve"> </w:t>
      </w:r>
      <w:r w:rsidRPr="00CC6796">
        <w:t>más</w:t>
      </w:r>
      <w:r w:rsidRPr="00CC6796">
        <w:rPr>
          <w:spacing w:val="-16"/>
        </w:rPr>
        <w:t xml:space="preserve"> </w:t>
      </w:r>
      <w:r w:rsidRPr="00CC6796">
        <w:t>favorable</w:t>
      </w:r>
      <w:r w:rsidRPr="00CC6796">
        <w:rPr>
          <w:spacing w:val="-15"/>
        </w:rPr>
        <w:t xml:space="preserve"> </w:t>
      </w:r>
      <w:r w:rsidRPr="00CC6796">
        <w:t>de</w:t>
      </w:r>
      <w:r w:rsidRPr="00CC6796">
        <w:rPr>
          <w:spacing w:val="-15"/>
        </w:rPr>
        <w:t xml:space="preserve"> </w:t>
      </w:r>
      <w:r w:rsidRPr="00CC6796">
        <w:t>acuerdo</w:t>
      </w:r>
      <w:r w:rsidRPr="00CC6796">
        <w:rPr>
          <w:spacing w:val="-16"/>
        </w:rPr>
        <w:t xml:space="preserve"> </w:t>
      </w:r>
      <w:r w:rsidRPr="00CC6796">
        <w:t>con</w:t>
      </w:r>
      <w:r w:rsidRPr="00CC6796">
        <w:rPr>
          <w:spacing w:val="-15"/>
        </w:rPr>
        <w:t xml:space="preserve"> </w:t>
      </w:r>
      <w:r w:rsidRPr="00CC6796">
        <w:t>la</w:t>
      </w:r>
      <w:r w:rsidRPr="00CC6796">
        <w:rPr>
          <w:spacing w:val="-15"/>
        </w:rPr>
        <w:t xml:space="preserve"> </w:t>
      </w:r>
      <w:r w:rsidRPr="00CC6796">
        <w:t>ponderación</w:t>
      </w:r>
      <w:r w:rsidRPr="00CC6796">
        <w:rPr>
          <w:spacing w:val="-15"/>
        </w:rPr>
        <w:t xml:space="preserve"> </w:t>
      </w:r>
      <w:r w:rsidRPr="00CC6796">
        <w:t>de</w:t>
      </w:r>
      <w:r w:rsidRPr="00CC6796">
        <w:rPr>
          <w:spacing w:val="-16"/>
        </w:rPr>
        <w:t xml:space="preserve"> </w:t>
      </w:r>
      <w:r w:rsidRPr="00CC6796">
        <w:t>precio</w:t>
      </w:r>
      <w:r w:rsidRPr="00CC6796">
        <w:rPr>
          <w:spacing w:val="-15"/>
        </w:rPr>
        <w:t xml:space="preserve"> </w:t>
      </w:r>
      <w:r w:rsidRPr="00CC6796">
        <w:t>y</w:t>
      </w:r>
      <w:r w:rsidRPr="00CC6796">
        <w:rPr>
          <w:spacing w:val="-15"/>
        </w:rPr>
        <w:t xml:space="preserve"> </w:t>
      </w:r>
      <w:r w:rsidRPr="00CC6796">
        <w:t>calidad o relación precio-calidad, y apoyo a la industria nacional.</w:t>
      </w:r>
    </w:p>
    <w:p w14:paraId="15DDDFD5" w14:textId="77777777" w:rsidR="00ED7304" w:rsidRDefault="00ED7304" w:rsidP="00ED7304">
      <w:pPr>
        <w:ind w:left="426" w:right="130"/>
        <w:jc w:val="both"/>
      </w:pPr>
    </w:p>
    <w:p w14:paraId="6CBB8D29" w14:textId="6AE95E91" w:rsidR="00B9404F" w:rsidRPr="00CC6796" w:rsidRDefault="39C5C282" w:rsidP="00ED7304">
      <w:pPr>
        <w:ind w:left="426" w:right="130"/>
        <w:jc w:val="both"/>
      </w:pPr>
      <w:r w:rsidRPr="00CC6796">
        <w:t>Cuando un objeto contractual implique la ejecución de actividades que se enmarcan en diferentes tipologías contractuales, debe realizarse el proceso de selección que sea procedente para la adquisición del bien o servicio esencial o de mayor importancia en la ejecución del contrato, y que represente mayor peso</w:t>
      </w:r>
      <w:r w:rsidRPr="00CC6796">
        <w:rPr>
          <w:spacing w:val="-2"/>
        </w:rPr>
        <w:t xml:space="preserve"> </w:t>
      </w:r>
      <w:r w:rsidRPr="00CC6796">
        <w:t>económico en el</w:t>
      </w:r>
      <w:r w:rsidRPr="00CC6796">
        <w:rPr>
          <w:spacing w:val="-1"/>
        </w:rPr>
        <w:t xml:space="preserve"> </w:t>
      </w:r>
      <w:r w:rsidRPr="00CC6796">
        <w:t>cálculo del presupuesto correspondiente; no obstante, de no ser</w:t>
      </w:r>
      <w:r w:rsidRPr="00CC6796">
        <w:rPr>
          <w:spacing w:val="-14"/>
        </w:rPr>
        <w:t xml:space="preserve"> </w:t>
      </w:r>
      <w:r w:rsidRPr="00CC6796">
        <w:t>posible</w:t>
      </w:r>
      <w:r w:rsidRPr="00CC6796">
        <w:rPr>
          <w:spacing w:val="-14"/>
        </w:rPr>
        <w:t xml:space="preserve"> </w:t>
      </w:r>
      <w:r w:rsidRPr="00CC6796">
        <w:t>dicha</w:t>
      </w:r>
      <w:r w:rsidRPr="00CC6796">
        <w:rPr>
          <w:spacing w:val="-14"/>
        </w:rPr>
        <w:t xml:space="preserve"> </w:t>
      </w:r>
      <w:r w:rsidRPr="00CC6796">
        <w:t>identificación</w:t>
      </w:r>
      <w:r w:rsidRPr="00CC6796">
        <w:rPr>
          <w:spacing w:val="-14"/>
        </w:rPr>
        <w:t xml:space="preserve"> </w:t>
      </w:r>
      <w:r w:rsidRPr="00CC6796">
        <w:t>el</w:t>
      </w:r>
      <w:r w:rsidRPr="00CC6796">
        <w:rPr>
          <w:spacing w:val="-15"/>
        </w:rPr>
        <w:t xml:space="preserve"> </w:t>
      </w:r>
      <w:r w:rsidRPr="00CC6796">
        <w:t>Ministerio</w:t>
      </w:r>
      <w:r w:rsidRPr="00CC6796">
        <w:rPr>
          <w:spacing w:val="-14"/>
        </w:rPr>
        <w:t xml:space="preserve"> </w:t>
      </w:r>
      <w:r w:rsidRPr="00CC6796">
        <w:t>opta</w:t>
      </w:r>
      <w:r w:rsidRPr="00CC6796">
        <w:rPr>
          <w:spacing w:val="-16"/>
        </w:rPr>
        <w:t xml:space="preserve"> </w:t>
      </w:r>
      <w:r w:rsidRPr="00CC6796">
        <w:t>por</w:t>
      </w:r>
      <w:r w:rsidRPr="00CC6796">
        <w:rPr>
          <w:spacing w:val="-13"/>
        </w:rPr>
        <w:t xml:space="preserve"> </w:t>
      </w:r>
      <w:r w:rsidRPr="00CC6796">
        <w:t>adelantar</w:t>
      </w:r>
      <w:r w:rsidRPr="00CC6796">
        <w:rPr>
          <w:spacing w:val="-13"/>
        </w:rPr>
        <w:t xml:space="preserve"> </w:t>
      </w:r>
      <w:r w:rsidRPr="00CC6796">
        <w:t>el</w:t>
      </w:r>
      <w:r w:rsidRPr="00CC6796">
        <w:rPr>
          <w:spacing w:val="-15"/>
        </w:rPr>
        <w:t xml:space="preserve"> </w:t>
      </w:r>
      <w:r w:rsidRPr="00CC6796">
        <w:t>proceso</w:t>
      </w:r>
      <w:r w:rsidRPr="00CC6796">
        <w:rPr>
          <w:spacing w:val="-16"/>
        </w:rPr>
        <w:t xml:space="preserve"> </w:t>
      </w:r>
      <w:r w:rsidRPr="00CC6796">
        <w:t>de</w:t>
      </w:r>
      <w:r w:rsidRPr="00CC6796">
        <w:rPr>
          <w:spacing w:val="-14"/>
        </w:rPr>
        <w:t xml:space="preserve"> </w:t>
      </w:r>
      <w:r w:rsidRPr="00CC6796">
        <w:t>selección</w:t>
      </w:r>
      <w:r w:rsidRPr="00CC6796">
        <w:rPr>
          <w:spacing w:val="-14"/>
        </w:rPr>
        <w:t xml:space="preserve"> </w:t>
      </w:r>
      <w:r w:rsidRPr="00CC6796">
        <w:t>por</w:t>
      </w:r>
      <w:r w:rsidRPr="00CC6796">
        <w:rPr>
          <w:spacing w:val="-15"/>
        </w:rPr>
        <w:t xml:space="preserve"> </w:t>
      </w:r>
      <w:r w:rsidRPr="00CC6796">
        <w:t>la</w:t>
      </w:r>
      <w:r w:rsidRPr="00CC6796">
        <w:rPr>
          <w:spacing w:val="-14"/>
        </w:rPr>
        <w:t xml:space="preserve"> </w:t>
      </w:r>
      <w:r w:rsidRPr="00CC6796">
        <w:t>modalidad de licitación pública o selección abreviada, según sea el valor de presupuesto a ser adjudicado.</w:t>
      </w:r>
    </w:p>
    <w:p w14:paraId="7169EE86" w14:textId="77777777" w:rsidR="00240302" w:rsidRDefault="00240302" w:rsidP="00ED7304">
      <w:pPr>
        <w:ind w:left="426" w:right="130"/>
        <w:jc w:val="both"/>
      </w:pPr>
    </w:p>
    <w:p w14:paraId="3B91CB54" w14:textId="439CCCCF" w:rsidR="00B9404F" w:rsidRPr="00CC6796" w:rsidRDefault="39C5C282" w:rsidP="006762CA">
      <w:pPr>
        <w:ind w:left="426" w:right="130"/>
        <w:jc w:val="both"/>
      </w:pPr>
      <w:r w:rsidRPr="00CC6796">
        <w:t>Lo</w:t>
      </w:r>
      <w:r w:rsidRPr="00CC6796">
        <w:rPr>
          <w:spacing w:val="-4"/>
        </w:rPr>
        <w:t xml:space="preserve"> </w:t>
      </w:r>
      <w:r w:rsidRPr="00CC6796">
        <w:t>anterior</w:t>
      </w:r>
      <w:r w:rsidRPr="00CC6796">
        <w:rPr>
          <w:spacing w:val="-4"/>
        </w:rPr>
        <w:t xml:space="preserve"> </w:t>
      </w:r>
      <w:r w:rsidRPr="00CC6796">
        <w:t>sin</w:t>
      </w:r>
      <w:r w:rsidRPr="00CC6796">
        <w:rPr>
          <w:spacing w:val="-6"/>
        </w:rPr>
        <w:t xml:space="preserve"> </w:t>
      </w:r>
      <w:r w:rsidRPr="00CC6796">
        <w:t>menoscabo</w:t>
      </w:r>
      <w:r w:rsidRPr="00CC6796">
        <w:rPr>
          <w:spacing w:val="-4"/>
        </w:rPr>
        <w:t xml:space="preserve"> </w:t>
      </w:r>
      <w:r w:rsidRPr="00CC6796">
        <w:t>de</w:t>
      </w:r>
      <w:r w:rsidRPr="00CC6796">
        <w:rPr>
          <w:spacing w:val="-4"/>
        </w:rPr>
        <w:t xml:space="preserve"> </w:t>
      </w:r>
      <w:r w:rsidRPr="00CC6796">
        <w:t>los</w:t>
      </w:r>
      <w:r w:rsidRPr="00CC6796">
        <w:rPr>
          <w:spacing w:val="-6"/>
        </w:rPr>
        <w:t xml:space="preserve"> </w:t>
      </w:r>
      <w:r w:rsidRPr="00CC6796">
        <w:t>términos</w:t>
      </w:r>
      <w:r w:rsidRPr="00CC6796">
        <w:rPr>
          <w:spacing w:val="-6"/>
        </w:rPr>
        <w:t xml:space="preserve"> </w:t>
      </w:r>
      <w:r w:rsidRPr="00CC6796">
        <w:t>que</w:t>
      </w:r>
      <w:r w:rsidRPr="00CC6796">
        <w:rPr>
          <w:spacing w:val="-7"/>
        </w:rPr>
        <w:t xml:space="preserve"> </w:t>
      </w:r>
      <w:r w:rsidRPr="00CC6796">
        <w:t>se</w:t>
      </w:r>
      <w:r w:rsidRPr="00CC6796">
        <w:rPr>
          <w:spacing w:val="-4"/>
        </w:rPr>
        <w:t xml:space="preserve"> </w:t>
      </w:r>
      <w:r w:rsidRPr="00CC6796">
        <w:t>debe</w:t>
      </w:r>
      <w:r w:rsidRPr="00CC6796">
        <w:rPr>
          <w:spacing w:val="-4"/>
        </w:rPr>
        <w:t xml:space="preserve"> </w:t>
      </w:r>
      <w:r w:rsidRPr="00CC6796">
        <w:t>tener</w:t>
      </w:r>
      <w:r w:rsidRPr="00CC6796">
        <w:rPr>
          <w:spacing w:val="-4"/>
        </w:rPr>
        <w:t xml:space="preserve"> </w:t>
      </w:r>
      <w:r w:rsidRPr="00CC6796">
        <w:t>en</w:t>
      </w:r>
      <w:r w:rsidRPr="00CC6796">
        <w:rPr>
          <w:spacing w:val="-7"/>
        </w:rPr>
        <w:t xml:space="preserve"> </w:t>
      </w:r>
      <w:r w:rsidRPr="00CC6796">
        <w:t>cuenta</w:t>
      </w:r>
      <w:r w:rsidRPr="00CC6796">
        <w:rPr>
          <w:spacing w:val="-4"/>
        </w:rPr>
        <w:t xml:space="preserve"> </w:t>
      </w:r>
      <w:r w:rsidRPr="00CC6796">
        <w:t>para</w:t>
      </w:r>
      <w:r w:rsidRPr="00CC6796">
        <w:rPr>
          <w:spacing w:val="-4"/>
        </w:rPr>
        <w:t xml:space="preserve"> </w:t>
      </w:r>
      <w:r w:rsidRPr="00CC6796">
        <w:t>la</w:t>
      </w:r>
      <w:r w:rsidRPr="00CC6796">
        <w:rPr>
          <w:spacing w:val="-4"/>
        </w:rPr>
        <w:t xml:space="preserve"> </w:t>
      </w:r>
      <w:r w:rsidRPr="00CC6796">
        <w:t>estructuración del</w:t>
      </w:r>
      <w:r w:rsidRPr="00CC6796">
        <w:rPr>
          <w:spacing w:val="-5"/>
        </w:rPr>
        <w:t xml:space="preserve"> </w:t>
      </w:r>
      <w:r w:rsidRPr="00CC6796">
        <w:t>proceso</w:t>
      </w:r>
      <w:r w:rsidRPr="00CC6796">
        <w:rPr>
          <w:spacing w:val="-7"/>
        </w:rPr>
        <w:t xml:space="preserve"> </w:t>
      </w:r>
      <w:r w:rsidRPr="00CC6796">
        <w:t>por</w:t>
      </w:r>
      <w:r w:rsidRPr="00CC6796">
        <w:rPr>
          <w:spacing w:val="-5"/>
        </w:rPr>
        <w:t xml:space="preserve"> </w:t>
      </w:r>
      <w:r w:rsidRPr="00CC6796">
        <w:t>parte</w:t>
      </w:r>
      <w:r w:rsidRPr="00CC6796">
        <w:rPr>
          <w:spacing w:val="-6"/>
        </w:rPr>
        <w:t xml:space="preserve"> </w:t>
      </w:r>
      <w:r w:rsidRPr="00CC6796">
        <w:t>los</w:t>
      </w:r>
      <w:r w:rsidRPr="00CC6796">
        <w:rPr>
          <w:spacing w:val="-6"/>
        </w:rPr>
        <w:t xml:space="preserve"> </w:t>
      </w:r>
      <w:r w:rsidRPr="00CC6796">
        <w:t>responsables</w:t>
      </w:r>
      <w:r w:rsidRPr="00CC6796">
        <w:rPr>
          <w:spacing w:val="-4"/>
        </w:rPr>
        <w:t xml:space="preserve"> </w:t>
      </w:r>
      <w:r w:rsidRPr="00CC6796">
        <w:t>del</w:t>
      </w:r>
      <w:r w:rsidRPr="00CC6796">
        <w:rPr>
          <w:spacing w:val="-7"/>
        </w:rPr>
        <w:t xml:space="preserve"> </w:t>
      </w:r>
      <w:r w:rsidRPr="00CC6796">
        <w:t>proceso</w:t>
      </w:r>
      <w:r w:rsidRPr="00CC6796">
        <w:rPr>
          <w:spacing w:val="-4"/>
        </w:rPr>
        <w:t xml:space="preserve"> </w:t>
      </w:r>
      <w:r w:rsidRPr="00CC6796">
        <w:t>de</w:t>
      </w:r>
      <w:r w:rsidRPr="00CC6796">
        <w:rPr>
          <w:spacing w:val="-7"/>
        </w:rPr>
        <w:t xml:space="preserve"> </w:t>
      </w:r>
      <w:r w:rsidRPr="00CC6796">
        <w:t>contratación</w:t>
      </w:r>
      <w:r w:rsidRPr="00CC6796">
        <w:rPr>
          <w:spacing w:val="-7"/>
        </w:rPr>
        <w:t xml:space="preserve"> </w:t>
      </w:r>
      <w:r w:rsidRPr="00CC6796">
        <w:t>y</w:t>
      </w:r>
      <w:r w:rsidRPr="00CC6796">
        <w:rPr>
          <w:spacing w:val="-6"/>
        </w:rPr>
        <w:t xml:space="preserve"> </w:t>
      </w:r>
      <w:r w:rsidRPr="00CC6796">
        <w:t>los</w:t>
      </w:r>
      <w:r w:rsidRPr="00CC6796">
        <w:rPr>
          <w:spacing w:val="-4"/>
        </w:rPr>
        <w:t xml:space="preserve"> </w:t>
      </w:r>
      <w:r w:rsidRPr="00CC6796">
        <w:t>ajustes</w:t>
      </w:r>
      <w:r w:rsidRPr="00CC6796">
        <w:rPr>
          <w:spacing w:val="-8"/>
        </w:rPr>
        <w:t xml:space="preserve"> </w:t>
      </w:r>
      <w:r w:rsidRPr="00CC6796">
        <w:t>que</w:t>
      </w:r>
      <w:r w:rsidRPr="00CC6796">
        <w:rPr>
          <w:spacing w:val="-7"/>
        </w:rPr>
        <w:t xml:space="preserve"> </w:t>
      </w:r>
      <w:r w:rsidRPr="00CC6796">
        <w:t>sean</w:t>
      </w:r>
      <w:r w:rsidRPr="00CC6796">
        <w:rPr>
          <w:spacing w:val="-4"/>
        </w:rPr>
        <w:t xml:space="preserve"> </w:t>
      </w:r>
      <w:r w:rsidRPr="00CC6796">
        <w:t>necesarios.</w:t>
      </w:r>
    </w:p>
    <w:p w14:paraId="4629F6E3" w14:textId="77777777" w:rsidR="006762CA" w:rsidRDefault="006762CA" w:rsidP="006762CA">
      <w:pPr>
        <w:ind w:left="426"/>
        <w:jc w:val="both"/>
      </w:pPr>
    </w:p>
    <w:p w14:paraId="3BF410E4" w14:textId="3743FC11" w:rsidR="001E024F" w:rsidRPr="00CC6796" w:rsidRDefault="39C5C282" w:rsidP="006762CA">
      <w:pPr>
        <w:ind w:left="426"/>
        <w:jc w:val="both"/>
        <w:rPr>
          <w:i/>
        </w:rPr>
      </w:pPr>
      <w:r w:rsidRPr="00CC6796">
        <w:t>Las</w:t>
      </w:r>
      <w:r w:rsidRPr="00CC6796">
        <w:rPr>
          <w:spacing w:val="-16"/>
        </w:rPr>
        <w:t xml:space="preserve"> </w:t>
      </w:r>
      <w:r w:rsidRPr="00CC6796">
        <w:t>Entidades</w:t>
      </w:r>
      <w:r w:rsidRPr="00CC6796">
        <w:rPr>
          <w:spacing w:val="-15"/>
        </w:rPr>
        <w:t xml:space="preserve"> </w:t>
      </w:r>
      <w:r w:rsidRPr="00CC6796">
        <w:t>Estatales</w:t>
      </w:r>
      <w:r w:rsidRPr="00CC6796">
        <w:rPr>
          <w:spacing w:val="-15"/>
        </w:rPr>
        <w:t xml:space="preserve"> </w:t>
      </w:r>
      <w:r w:rsidRPr="00CC6796">
        <w:t>pueden</w:t>
      </w:r>
      <w:r w:rsidRPr="00CC6796">
        <w:rPr>
          <w:spacing w:val="-15"/>
        </w:rPr>
        <w:t xml:space="preserve"> </w:t>
      </w:r>
      <w:r w:rsidRPr="00CC6796">
        <w:t>utilizar</w:t>
      </w:r>
      <w:r w:rsidRPr="00CC6796">
        <w:rPr>
          <w:spacing w:val="-14"/>
        </w:rPr>
        <w:t xml:space="preserve"> </w:t>
      </w:r>
      <w:r w:rsidRPr="00CC6796">
        <w:t>el</w:t>
      </w:r>
      <w:r w:rsidRPr="00CC6796">
        <w:rPr>
          <w:spacing w:val="-15"/>
        </w:rPr>
        <w:t xml:space="preserve"> </w:t>
      </w:r>
      <w:r w:rsidRPr="00CC6796">
        <w:t>mecanismo</w:t>
      </w:r>
      <w:r w:rsidRPr="00CC6796">
        <w:rPr>
          <w:spacing w:val="-15"/>
        </w:rPr>
        <w:t xml:space="preserve"> </w:t>
      </w:r>
      <w:r w:rsidRPr="00CC6796">
        <w:t>de</w:t>
      </w:r>
      <w:r w:rsidRPr="00CC6796">
        <w:rPr>
          <w:spacing w:val="-16"/>
        </w:rPr>
        <w:t xml:space="preserve"> </w:t>
      </w:r>
      <w:r w:rsidRPr="00CC6796">
        <w:t>subasta</w:t>
      </w:r>
      <w:r w:rsidRPr="00CC6796">
        <w:rPr>
          <w:spacing w:val="-14"/>
        </w:rPr>
        <w:t xml:space="preserve"> </w:t>
      </w:r>
      <w:r w:rsidRPr="00CC6796">
        <w:t>inversa</w:t>
      </w:r>
      <w:r w:rsidRPr="00CC6796">
        <w:rPr>
          <w:spacing w:val="-16"/>
        </w:rPr>
        <w:t xml:space="preserve"> </w:t>
      </w:r>
      <w:r w:rsidRPr="00CC6796">
        <w:t>para</w:t>
      </w:r>
      <w:r w:rsidRPr="00CC6796">
        <w:rPr>
          <w:spacing w:val="-14"/>
        </w:rPr>
        <w:t xml:space="preserve"> </w:t>
      </w:r>
      <w:r w:rsidRPr="00CC6796">
        <w:t>la</w:t>
      </w:r>
      <w:r w:rsidRPr="00CC6796">
        <w:rPr>
          <w:spacing w:val="-14"/>
        </w:rPr>
        <w:t xml:space="preserve"> </w:t>
      </w:r>
      <w:r w:rsidRPr="00CC6796">
        <w:t>conformación de oferta dinámica parcial en licitación, en cuyo caso en los Pliegos de Condiciones respectivos se establecerán los elementos sobre los cuales puede realizarse puja.</w:t>
      </w:r>
    </w:p>
    <w:p w14:paraId="5762DD49" w14:textId="77777777" w:rsidR="00166FD4" w:rsidRDefault="00166FD4" w:rsidP="00ED7304">
      <w:pPr>
        <w:ind w:left="426"/>
        <w:jc w:val="both"/>
      </w:pPr>
    </w:p>
    <w:p w14:paraId="4B4D7232" w14:textId="77C839EB" w:rsidR="00B9404F" w:rsidRPr="00CC6796" w:rsidRDefault="39C5C282" w:rsidP="00ED7304">
      <w:pPr>
        <w:ind w:left="426"/>
        <w:jc w:val="both"/>
        <w:rPr>
          <w:i/>
        </w:rPr>
      </w:pPr>
      <w:r w:rsidRPr="00CC6796">
        <w:t>En</w:t>
      </w:r>
      <w:r w:rsidRPr="00CC6796">
        <w:rPr>
          <w:spacing w:val="-6"/>
        </w:rPr>
        <w:t xml:space="preserve"> </w:t>
      </w:r>
      <w:r w:rsidRPr="00CC6796">
        <w:t>este</w:t>
      </w:r>
      <w:r w:rsidRPr="00CC6796">
        <w:rPr>
          <w:spacing w:val="-5"/>
        </w:rPr>
        <w:t xml:space="preserve"> </w:t>
      </w:r>
      <w:r w:rsidRPr="00CC6796">
        <w:t>tipo</w:t>
      </w:r>
      <w:r w:rsidRPr="00CC6796">
        <w:rPr>
          <w:spacing w:val="-3"/>
        </w:rPr>
        <w:t xml:space="preserve"> </w:t>
      </w:r>
      <w:r w:rsidRPr="00CC6796">
        <w:t>de</w:t>
      </w:r>
      <w:r w:rsidRPr="00CC6796">
        <w:rPr>
          <w:spacing w:val="-5"/>
        </w:rPr>
        <w:t xml:space="preserve"> </w:t>
      </w:r>
      <w:r w:rsidRPr="00CC6796">
        <w:t>proceso</w:t>
      </w:r>
      <w:r w:rsidRPr="00CC6796">
        <w:rPr>
          <w:spacing w:val="-5"/>
        </w:rPr>
        <w:t xml:space="preserve"> </w:t>
      </w:r>
      <w:r w:rsidRPr="00CC6796">
        <w:t>el</w:t>
      </w:r>
      <w:r w:rsidRPr="00CC6796">
        <w:rPr>
          <w:spacing w:val="-7"/>
        </w:rPr>
        <w:t xml:space="preserve"> </w:t>
      </w:r>
      <w:r w:rsidRPr="00CC6796">
        <w:t>factor</w:t>
      </w:r>
      <w:r w:rsidRPr="00CC6796">
        <w:rPr>
          <w:spacing w:val="-2"/>
        </w:rPr>
        <w:t xml:space="preserve"> </w:t>
      </w:r>
      <w:r w:rsidRPr="00CC6796">
        <w:t>de</w:t>
      </w:r>
      <w:r w:rsidRPr="00CC6796">
        <w:rPr>
          <w:spacing w:val="-5"/>
        </w:rPr>
        <w:t xml:space="preserve"> </w:t>
      </w:r>
      <w:r w:rsidRPr="00CC6796">
        <w:t>escogencia</w:t>
      </w:r>
      <w:r w:rsidRPr="00CC6796">
        <w:rPr>
          <w:spacing w:val="-3"/>
        </w:rPr>
        <w:t xml:space="preserve"> </w:t>
      </w:r>
      <w:r w:rsidRPr="00CC6796">
        <w:t>es</w:t>
      </w:r>
      <w:r w:rsidRPr="00CC6796">
        <w:rPr>
          <w:spacing w:val="-3"/>
        </w:rPr>
        <w:t xml:space="preserve"> </w:t>
      </w:r>
      <w:r w:rsidRPr="00CC6796">
        <w:t>el</w:t>
      </w:r>
      <w:r w:rsidRPr="00CC6796">
        <w:rPr>
          <w:spacing w:val="-4"/>
        </w:rPr>
        <w:t xml:space="preserve"> </w:t>
      </w:r>
      <w:r w:rsidRPr="00CC6796">
        <w:t>precio</w:t>
      </w:r>
      <w:r w:rsidRPr="00CC6796">
        <w:rPr>
          <w:spacing w:val="-3"/>
        </w:rPr>
        <w:t xml:space="preserve"> </w:t>
      </w:r>
      <w:r w:rsidRPr="00CC6796">
        <w:t>y</w:t>
      </w:r>
      <w:r w:rsidRPr="00CC6796">
        <w:rPr>
          <w:spacing w:val="-4"/>
        </w:rPr>
        <w:t xml:space="preserve"> </w:t>
      </w:r>
      <w:r w:rsidRPr="00CC6796">
        <w:t>la</w:t>
      </w:r>
      <w:r w:rsidRPr="00CC6796">
        <w:rPr>
          <w:spacing w:val="-3"/>
        </w:rPr>
        <w:t xml:space="preserve"> </w:t>
      </w:r>
      <w:r w:rsidRPr="00CC6796">
        <w:rPr>
          <w:spacing w:val="-2"/>
        </w:rPr>
        <w:t>calidad.</w:t>
      </w:r>
    </w:p>
    <w:p w14:paraId="094D68E9" w14:textId="77777777" w:rsidR="006762CA" w:rsidRDefault="006762CA" w:rsidP="00ED7304">
      <w:pPr>
        <w:ind w:left="426"/>
        <w:jc w:val="both"/>
      </w:pPr>
    </w:p>
    <w:p w14:paraId="1E88F7E3" w14:textId="52F12CB8" w:rsidR="00B9404F" w:rsidRPr="00CC6796" w:rsidRDefault="39C5C282" w:rsidP="00ED7304">
      <w:pPr>
        <w:ind w:left="426"/>
        <w:jc w:val="both"/>
      </w:pPr>
      <w:r w:rsidRPr="00CC6796">
        <w:t>En la licitación se debe adelantar audiencia para la asignación de riesgos</w:t>
      </w:r>
      <w:r w:rsidRPr="00CC6796">
        <w:rPr>
          <w:spacing w:val="-2"/>
        </w:rPr>
        <w:t xml:space="preserve"> </w:t>
      </w:r>
      <w:r w:rsidRPr="00CC6796">
        <w:t>y adjudicación,</w:t>
      </w:r>
      <w:r w:rsidRPr="00CC6796">
        <w:rPr>
          <w:spacing w:val="40"/>
        </w:rPr>
        <w:t xml:space="preserve"> </w:t>
      </w:r>
      <w:r w:rsidRPr="00CC6796">
        <w:t>así mismo y</w:t>
      </w:r>
      <w:r w:rsidRPr="00CC6796">
        <w:rPr>
          <w:spacing w:val="-2"/>
        </w:rPr>
        <w:t xml:space="preserve"> </w:t>
      </w:r>
      <w:r w:rsidRPr="00CC6796">
        <w:t>a solicitud de los interesados</w:t>
      </w:r>
      <w:r w:rsidRPr="00CC6796">
        <w:rPr>
          <w:spacing w:val="-2"/>
        </w:rPr>
        <w:t xml:space="preserve"> </w:t>
      </w:r>
      <w:r w:rsidRPr="00CC6796">
        <w:t>o de oficio</w:t>
      </w:r>
      <w:r w:rsidRPr="00CC6796">
        <w:rPr>
          <w:spacing w:val="-2"/>
        </w:rPr>
        <w:t xml:space="preserve"> </w:t>
      </w:r>
      <w:r w:rsidRPr="00CC6796">
        <w:t>por parte del Ministerio, se puede realizar audiencia para precisar el contenido y el alcance de los Pliegos de Condiciones.</w:t>
      </w:r>
    </w:p>
    <w:p w14:paraId="1A492EF3" w14:textId="77777777" w:rsidR="006762CA" w:rsidRDefault="006762CA" w:rsidP="00ED7304">
      <w:pPr>
        <w:ind w:left="426"/>
        <w:jc w:val="both"/>
      </w:pPr>
    </w:p>
    <w:p w14:paraId="52AEA021" w14:textId="79BE72DB" w:rsidR="00B9404F" w:rsidRPr="00CC6796" w:rsidRDefault="39C5C282" w:rsidP="00ED7304">
      <w:pPr>
        <w:ind w:left="426"/>
        <w:jc w:val="both"/>
      </w:pPr>
      <w:r w:rsidRPr="00CC6796">
        <w:t>Se</w:t>
      </w:r>
      <w:r w:rsidRPr="00CC6796">
        <w:rPr>
          <w:spacing w:val="-6"/>
        </w:rPr>
        <w:t xml:space="preserve"> </w:t>
      </w:r>
      <w:r w:rsidRPr="00CC6796">
        <w:t>sebe</w:t>
      </w:r>
      <w:r w:rsidRPr="00CC6796">
        <w:rPr>
          <w:spacing w:val="-6"/>
        </w:rPr>
        <w:t xml:space="preserve"> </w:t>
      </w:r>
      <w:r w:rsidRPr="00CC6796">
        <w:t>estar</w:t>
      </w:r>
      <w:r w:rsidRPr="00CC6796">
        <w:rPr>
          <w:spacing w:val="-8"/>
        </w:rPr>
        <w:t xml:space="preserve"> </w:t>
      </w:r>
      <w:r w:rsidRPr="00CC6796">
        <w:t>inscrito</w:t>
      </w:r>
      <w:r w:rsidRPr="00CC6796">
        <w:rPr>
          <w:spacing w:val="-8"/>
        </w:rPr>
        <w:t xml:space="preserve"> </w:t>
      </w:r>
      <w:r w:rsidRPr="00CC6796">
        <w:t>en</w:t>
      </w:r>
      <w:r w:rsidRPr="00CC6796">
        <w:rPr>
          <w:spacing w:val="-9"/>
        </w:rPr>
        <w:t xml:space="preserve"> </w:t>
      </w:r>
      <w:r w:rsidRPr="00CC6796">
        <w:t>Registro</w:t>
      </w:r>
      <w:r w:rsidRPr="00CC6796">
        <w:rPr>
          <w:spacing w:val="-9"/>
        </w:rPr>
        <w:t xml:space="preserve"> </w:t>
      </w:r>
      <w:r w:rsidRPr="00CC6796">
        <w:t>Único</w:t>
      </w:r>
      <w:r w:rsidRPr="00CC6796">
        <w:rPr>
          <w:spacing w:val="-6"/>
        </w:rPr>
        <w:t xml:space="preserve"> </w:t>
      </w:r>
      <w:r w:rsidRPr="00CC6796">
        <w:t>de</w:t>
      </w:r>
      <w:r w:rsidRPr="00CC6796">
        <w:rPr>
          <w:spacing w:val="-7"/>
        </w:rPr>
        <w:t xml:space="preserve"> </w:t>
      </w:r>
      <w:r w:rsidRPr="00CC6796">
        <w:t>Proponentes</w:t>
      </w:r>
      <w:r w:rsidRPr="00CC6796">
        <w:rPr>
          <w:spacing w:val="-6"/>
        </w:rPr>
        <w:t xml:space="preserve"> </w:t>
      </w:r>
      <w:r w:rsidRPr="00CC6796">
        <w:t>como</w:t>
      </w:r>
      <w:r w:rsidRPr="00CC6796">
        <w:rPr>
          <w:spacing w:val="-6"/>
        </w:rPr>
        <w:t xml:space="preserve"> </w:t>
      </w:r>
      <w:r w:rsidRPr="00CC6796">
        <w:t>requisito</w:t>
      </w:r>
      <w:r w:rsidRPr="00CC6796">
        <w:rPr>
          <w:spacing w:val="-6"/>
        </w:rPr>
        <w:t xml:space="preserve"> </w:t>
      </w:r>
      <w:r w:rsidRPr="00CC6796">
        <w:t>para</w:t>
      </w:r>
      <w:r w:rsidRPr="00CC6796">
        <w:rPr>
          <w:spacing w:val="-9"/>
        </w:rPr>
        <w:t xml:space="preserve"> </w:t>
      </w:r>
      <w:r w:rsidRPr="00CC6796">
        <w:t>que</w:t>
      </w:r>
      <w:r w:rsidRPr="00CC6796">
        <w:rPr>
          <w:spacing w:val="-7"/>
        </w:rPr>
        <w:t xml:space="preserve"> </w:t>
      </w:r>
      <w:r w:rsidRPr="00CC6796">
        <w:t>el</w:t>
      </w:r>
      <w:r w:rsidRPr="00CC6796">
        <w:rPr>
          <w:spacing w:val="-10"/>
        </w:rPr>
        <w:t xml:space="preserve"> </w:t>
      </w:r>
      <w:r w:rsidRPr="00CC6796">
        <w:t>criterio</w:t>
      </w:r>
      <w:r w:rsidRPr="00CC6796">
        <w:rPr>
          <w:spacing w:val="-6"/>
        </w:rPr>
        <w:t xml:space="preserve"> </w:t>
      </w:r>
      <w:r w:rsidRPr="00CC6796">
        <w:t>de calificación sea objetivo.</w:t>
      </w:r>
    </w:p>
    <w:p w14:paraId="7BBC5177" w14:textId="77777777" w:rsidR="00166FD4" w:rsidRDefault="00166FD4" w:rsidP="00ED7304">
      <w:pPr>
        <w:ind w:left="426"/>
        <w:jc w:val="both"/>
      </w:pPr>
    </w:p>
    <w:p w14:paraId="08044F24" w14:textId="06D02F89" w:rsidR="00B9404F" w:rsidRPr="00CC6796" w:rsidRDefault="39C5C282" w:rsidP="00ED7304">
      <w:pPr>
        <w:ind w:left="426"/>
        <w:jc w:val="both"/>
      </w:pPr>
      <w:r w:rsidRPr="00CC6796">
        <w:t>Las</w:t>
      </w:r>
      <w:r w:rsidRPr="00CC6796">
        <w:rPr>
          <w:spacing w:val="-9"/>
        </w:rPr>
        <w:t xml:space="preserve"> </w:t>
      </w:r>
      <w:r w:rsidRPr="00CC6796">
        <w:t>adendas</w:t>
      </w:r>
      <w:r w:rsidRPr="00CC6796">
        <w:rPr>
          <w:spacing w:val="-9"/>
        </w:rPr>
        <w:t xml:space="preserve"> </w:t>
      </w:r>
      <w:r w:rsidRPr="00CC6796">
        <w:t>(modificaciones</w:t>
      </w:r>
      <w:r w:rsidRPr="00CC6796">
        <w:rPr>
          <w:spacing w:val="-10"/>
        </w:rPr>
        <w:t xml:space="preserve"> </w:t>
      </w:r>
      <w:r w:rsidRPr="00CC6796">
        <w:t>al</w:t>
      </w:r>
      <w:r w:rsidRPr="00CC6796">
        <w:rPr>
          <w:spacing w:val="-11"/>
        </w:rPr>
        <w:t xml:space="preserve"> </w:t>
      </w:r>
      <w:r w:rsidRPr="00CC6796">
        <w:t>Pliego</w:t>
      </w:r>
      <w:r w:rsidRPr="00CC6796">
        <w:rPr>
          <w:spacing w:val="-10"/>
        </w:rPr>
        <w:t xml:space="preserve"> </w:t>
      </w:r>
      <w:r w:rsidRPr="00CC6796">
        <w:t>de</w:t>
      </w:r>
      <w:r w:rsidRPr="00CC6796">
        <w:rPr>
          <w:spacing w:val="-10"/>
        </w:rPr>
        <w:t xml:space="preserve"> </w:t>
      </w:r>
      <w:r w:rsidRPr="00CC6796">
        <w:t>condiciones)</w:t>
      </w:r>
      <w:r w:rsidRPr="00CC6796">
        <w:rPr>
          <w:spacing w:val="-9"/>
        </w:rPr>
        <w:t xml:space="preserve"> </w:t>
      </w:r>
      <w:r w:rsidRPr="00CC6796">
        <w:t>deben</w:t>
      </w:r>
      <w:r w:rsidRPr="00CC6796">
        <w:rPr>
          <w:spacing w:val="-10"/>
        </w:rPr>
        <w:t xml:space="preserve"> </w:t>
      </w:r>
      <w:r w:rsidRPr="00CC6796">
        <w:t>ser</w:t>
      </w:r>
      <w:r w:rsidRPr="00CC6796">
        <w:rPr>
          <w:spacing w:val="-9"/>
        </w:rPr>
        <w:t xml:space="preserve"> </w:t>
      </w:r>
      <w:r w:rsidRPr="00CC6796">
        <w:t>expedidas</w:t>
      </w:r>
      <w:r w:rsidRPr="00CC6796">
        <w:rPr>
          <w:spacing w:val="-9"/>
        </w:rPr>
        <w:t xml:space="preserve"> </w:t>
      </w:r>
      <w:r w:rsidRPr="00CC6796">
        <w:t>hasta</w:t>
      </w:r>
      <w:r w:rsidRPr="00CC6796">
        <w:rPr>
          <w:spacing w:val="-10"/>
        </w:rPr>
        <w:t xml:space="preserve"> </w:t>
      </w:r>
      <w:r w:rsidRPr="00CC6796">
        <w:t>con</w:t>
      </w:r>
      <w:r w:rsidRPr="00CC6796">
        <w:rPr>
          <w:spacing w:val="-13"/>
        </w:rPr>
        <w:t xml:space="preserve"> </w:t>
      </w:r>
      <w:r w:rsidRPr="00CC6796">
        <w:t>tres</w:t>
      </w:r>
      <w:r w:rsidRPr="00CC6796">
        <w:rPr>
          <w:spacing w:val="-10"/>
        </w:rPr>
        <w:t xml:space="preserve"> </w:t>
      </w:r>
      <w:r w:rsidRPr="00CC6796">
        <w:t>(3) días de anterioridad del cierre previsto para el proceso de conformidad con la normatividad vigente.</w:t>
      </w:r>
    </w:p>
    <w:p w14:paraId="46E7B4AD" w14:textId="77777777" w:rsidR="006762CA" w:rsidRDefault="006762CA" w:rsidP="00ED7304">
      <w:pPr>
        <w:ind w:left="426"/>
        <w:jc w:val="both"/>
      </w:pPr>
    </w:p>
    <w:p w14:paraId="43FC933A" w14:textId="049AEFA1" w:rsidR="00B9404F" w:rsidRPr="00CC6796" w:rsidRDefault="062131CB" w:rsidP="00ED7304">
      <w:pPr>
        <w:ind w:left="426"/>
        <w:jc w:val="both"/>
      </w:pPr>
      <w:r w:rsidRPr="00CC6796">
        <w:t>Para la licitación pública deberán publicarse mínimo tres (3) avisos de convocatoria</w:t>
      </w:r>
      <w:r w:rsidR="673E8BE0" w:rsidRPr="00CC6796">
        <w:t xml:space="preserve"> en la página web de la Entidad y en la plataforma</w:t>
      </w:r>
      <w:r w:rsidRPr="00CC6796">
        <w:t xml:space="preserve"> </w:t>
      </w:r>
      <w:r w:rsidR="00871D39" w:rsidRPr="00CC6796">
        <w:t xml:space="preserve">SECOP </w:t>
      </w:r>
      <w:r w:rsidR="742F500D" w:rsidRPr="00CC6796">
        <w:t xml:space="preserve">II, </w:t>
      </w:r>
      <w:r w:rsidRPr="00CC6796">
        <w:t xml:space="preserve">con intervalos entre dos (2) y cinco (5) días calendario, dentro de los diez (10) a veinte (20) días calendario anteriores a la apertura del proceso, con el fin de </w:t>
      </w:r>
      <w:r w:rsidRPr="00CC6796">
        <w:lastRenderedPageBreak/>
        <w:t>garantizar la publicidad, transparencia, libre concurrencia y participación de los interesados.</w:t>
      </w:r>
    </w:p>
    <w:p w14:paraId="244748B7" w14:textId="77777777" w:rsidR="00166FD4" w:rsidRDefault="00166FD4" w:rsidP="00ED7304">
      <w:pPr>
        <w:ind w:left="426"/>
        <w:jc w:val="both"/>
      </w:pPr>
    </w:p>
    <w:p w14:paraId="7876164E" w14:textId="028E3300" w:rsidR="00B9404F" w:rsidRPr="00CC6796" w:rsidRDefault="199CEA9C" w:rsidP="00ED7304">
      <w:pPr>
        <w:ind w:left="426"/>
        <w:jc w:val="both"/>
      </w:pPr>
      <w:r w:rsidRPr="00CC6796">
        <w:t>Los avisos deberán contener la información general del proceso, incluyendo el objeto a contratar, la modalidad de selección, el lugar físico o electrónico donde pueden consultarse los documentos del proceso, el presupuesto oficial, las condiciones para participar y la fecha prevista para la apertura del proceso de selección.</w:t>
      </w:r>
    </w:p>
    <w:p w14:paraId="75184FEF" w14:textId="77777777" w:rsidR="00ED7304" w:rsidRDefault="00ED7304" w:rsidP="00ED7304">
      <w:pPr>
        <w:ind w:left="426"/>
        <w:jc w:val="both"/>
        <w:rPr>
          <w:b/>
        </w:rPr>
      </w:pPr>
    </w:p>
    <w:p w14:paraId="7D47B2B7" w14:textId="7BE0AB4B" w:rsidR="00B9404F" w:rsidRPr="00166FD4" w:rsidRDefault="39C5C282" w:rsidP="00ED7304">
      <w:pPr>
        <w:ind w:left="426"/>
        <w:jc w:val="both"/>
        <w:rPr>
          <w:b/>
        </w:rPr>
      </w:pPr>
      <w:r w:rsidRPr="00166FD4">
        <w:rPr>
          <w:b/>
        </w:rPr>
        <w:t>SELECCIÓN</w:t>
      </w:r>
      <w:r w:rsidRPr="00166FD4">
        <w:rPr>
          <w:b/>
          <w:spacing w:val="-6"/>
        </w:rPr>
        <w:t xml:space="preserve"> </w:t>
      </w:r>
      <w:r w:rsidRPr="00166FD4">
        <w:rPr>
          <w:b/>
          <w:spacing w:val="-2"/>
        </w:rPr>
        <w:t>ABREVIADA</w:t>
      </w:r>
    </w:p>
    <w:p w14:paraId="27CB4FB4" w14:textId="77777777" w:rsidR="00151E03" w:rsidRPr="00CC6796" w:rsidRDefault="00151E03" w:rsidP="00ED7304">
      <w:pPr>
        <w:ind w:left="426"/>
        <w:jc w:val="both"/>
      </w:pPr>
    </w:p>
    <w:p w14:paraId="7F520DED" w14:textId="77777777" w:rsidR="00230063" w:rsidRPr="00CC6796" w:rsidRDefault="00230063" w:rsidP="00ED7304">
      <w:pPr>
        <w:ind w:left="426"/>
        <w:jc w:val="both"/>
      </w:pPr>
      <w:r w:rsidRPr="00CC6796">
        <w:t>Es</w:t>
      </w:r>
      <w:r w:rsidRPr="00CC6796">
        <w:rPr>
          <w:spacing w:val="-8"/>
        </w:rPr>
        <w:t xml:space="preserve"> </w:t>
      </w:r>
      <w:r w:rsidRPr="00CC6796">
        <w:t>la</w:t>
      </w:r>
      <w:r w:rsidRPr="00CC6796">
        <w:rPr>
          <w:spacing w:val="-8"/>
        </w:rPr>
        <w:t xml:space="preserve"> </w:t>
      </w:r>
      <w:r w:rsidRPr="00CC6796">
        <w:t>modalidad</w:t>
      </w:r>
      <w:r w:rsidRPr="00CC6796">
        <w:rPr>
          <w:spacing w:val="-8"/>
        </w:rPr>
        <w:t xml:space="preserve"> </w:t>
      </w:r>
      <w:r w:rsidRPr="00CC6796">
        <w:t>de</w:t>
      </w:r>
      <w:r w:rsidRPr="00CC6796">
        <w:rPr>
          <w:spacing w:val="-8"/>
        </w:rPr>
        <w:t xml:space="preserve"> </w:t>
      </w:r>
      <w:r w:rsidRPr="00CC6796">
        <w:t>selección</w:t>
      </w:r>
      <w:r w:rsidRPr="00CC6796">
        <w:rPr>
          <w:spacing w:val="-8"/>
        </w:rPr>
        <w:t xml:space="preserve"> </w:t>
      </w:r>
      <w:r w:rsidRPr="00CC6796">
        <w:t>contemplada</w:t>
      </w:r>
      <w:r w:rsidRPr="00CC6796">
        <w:rPr>
          <w:spacing w:val="-8"/>
        </w:rPr>
        <w:t xml:space="preserve"> </w:t>
      </w:r>
      <w:r w:rsidRPr="00CC6796">
        <w:t>en</w:t>
      </w:r>
      <w:r w:rsidRPr="00CC6796">
        <w:rPr>
          <w:spacing w:val="-9"/>
        </w:rPr>
        <w:t xml:space="preserve"> </w:t>
      </w:r>
      <w:r w:rsidRPr="00CC6796">
        <w:t>el</w:t>
      </w:r>
      <w:r w:rsidRPr="00CC6796">
        <w:rPr>
          <w:spacing w:val="-9"/>
        </w:rPr>
        <w:t xml:space="preserve"> </w:t>
      </w:r>
      <w:r w:rsidRPr="00CC6796">
        <w:t>numeral</w:t>
      </w:r>
      <w:r w:rsidRPr="00CC6796">
        <w:rPr>
          <w:spacing w:val="-9"/>
        </w:rPr>
        <w:t xml:space="preserve"> </w:t>
      </w:r>
      <w:r w:rsidRPr="00CC6796">
        <w:t>2</w:t>
      </w:r>
      <w:r w:rsidRPr="00CC6796">
        <w:rPr>
          <w:spacing w:val="-8"/>
        </w:rPr>
        <w:t xml:space="preserve"> </w:t>
      </w:r>
      <w:r w:rsidRPr="00CC6796">
        <w:t>artículo</w:t>
      </w:r>
      <w:r w:rsidRPr="00CC6796">
        <w:rPr>
          <w:spacing w:val="-8"/>
        </w:rPr>
        <w:t xml:space="preserve"> </w:t>
      </w:r>
      <w:r w:rsidRPr="00CC6796">
        <w:t>2º</w:t>
      </w:r>
      <w:r w:rsidRPr="00CC6796">
        <w:rPr>
          <w:spacing w:val="-8"/>
        </w:rPr>
        <w:t xml:space="preserve"> </w:t>
      </w:r>
      <w:r w:rsidRPr="00CC6796">
        <w:t>de</w:t>
      </w:r>
      <w:r w:rsidRPr="00CC6796">
        <w:rPr>
          <w:spacing w:val="-8"/>
        </w:rPr>
        <w:t xml:space="preserve"> </w:t>
      </w:r>
      <w:r w:rsidRPr="00CC6796">
        <w:t>la</w:t>
      </w:r>
      <w:r w:rsidRPr="00CC6796">
        <w:rPr>
          <w:spacing w:val="-8"/>
        </w:rPr>
        <w:t xml:space="preserve"> </w:t>
      </w:r>
      <w:r w:rsidRPr="00CC6796">
        <w:t>Ley</w:t>
      </w:r>
      <w:r w:rsidRPr="00CC6796">
        <w:rPr>
          <w:spacing w:val="-10"/>
        </w:rPr>
        <w:t xml:space="preserve"> </w:t>
      </w:r>
      <w:r w:rsidRPr="00CC6796">
        <w:t>1150</w:t>
      </w:r>
      <w:r w:rsidRPr="00CC6796">
        <w:rPr>
          <w:spacing w:val="-8"/>
        </w:rPr>
        <w:t xml:space="preserve"> </w:t>
      </w:r>
      <w:r w:rsidRPr="00CC6796">
        <w:t>de</w:t>
      </w:r>
      <w:r w:rsidRPr="00CC6796">
        <w:rPr>
          <w:spacing w:val="-8"/>
        </w:rPr>
        <w:t xml:space="preserve"> </w:t>
      </w:r>
      <w:r w:rsidRPr="00CC6796">
        <w:t>2007,</w:t>
      </w:r>
      <w:r w:rsidRPr="00CC6796">
        <w:rPr>
          <w:spacing w:val="-8"/>
        </w:rPr>
        <w:t xml:space="preserve"> </w:t>
      </w:r>
      <w:r w:rsidRPr="00CC6796">
        <w:t>prevista para los casos en que, por las características del objeto a contratar, las circunstancias de la contratación, la cuantía o la destinación del bien, obra o servicio, se puedan adelantar procesos simplificados, en los que se garantice la eficiencia de la gestión contractual.</w:t>
      </w:r>
    </w:p>
    <w:p w14:paraId="09ED2C12" w14:textId="77777777" w:rsidR="00230063" w:rsidRPr="00CC6796" w:rsidRDefault="00230063" w:rsidP="00ED7304">
      <w:pPr>
        <w:ind w:left="426"/>
        <w:jc w:val="both"/>
      </w:pPr>
    </w:p>
    <w:p w14:paraId="6AC06276" w14:textId="77777777" w:rsidR="00230063" w:rsidRPr="00CC6796" w:rsidRDefault="00230063" w:rsidP="00ED7304">
      <w:pPr>
        <w:ind w:left="426"/>
        <w:jc w:val="both"/>
      </w:pPr>
      <w:r w:rsidRPr="00CC6796">
        <w:t>A</w:t>
      </w:r>
      <w:r w:rsidRPr="00CC6796">
        <w:rPr>
          <w:spacing w:val="-5"/>
        </w:rPr>
        <w:t xml:space="preserve"> </w:t>
      </w:r>
      <w:r w:rsidRPr="00CC6796">
        <w:t>continuación,</w:t>
      </w:r>
      <w:r w:rsidRPr="00CC6796">
        <w:rPr>
          <w:spacing w:val="-6"/>
        </w:rPr>
        <w:t xml:space="preserve"> </w:t>
      </w:r>
      <w:r w:rsidRPr="00CC6796">
        <w:t>se</w:t>
      </w:r>
      <w:r w:rsidRPr="00CC6796">
        <w:rPr>
          <w:spacing w:val="-5"/>
        </w:rPr>
        <w:t xml:space="preserve"> </w:t>
      </w:r>
      <w:r w:rsidRPr="00CC6796">
        <w:t>hace</w:t>
      </w:r>
      <w:r w:rsidRPr="00CC6796">
        <w:rPr>
          <w:spacing w:val="-6"/>
        </w:rPr>
        <w:t xml:space="preserve"> </w:t>
      </w:r>
      <w:r w:rsidRPr="00CC6796">
        <w:t>referencia</w:t>
      </w:r>
      <w:r w:rsidRPr="00CC6796">
        <w:rPr>
          <w:spacing w:val="-5"/>
        </w:rPr>
        <w:t xml:space="preserve"> </w:t>
      </w:r>
      <w:r w:rsidRPr="00CC6796">
        <w:t>a</w:t>
      </w:r>
      <w:r w:rsidRPr="00CC6796">
        <w:rPr>
          <w:spacing w:val="-4"/>
        </w:rPr>
        <w:t xml:space="preserve"> </w:t>
      </w:r>
      <w:r w:rsidRPr="00CC6796">
        <w:t>algunas</w:t>
      </w:r>
      <w:r w:rsidRPr="00CC6796">
        <w:rPr>
          <w:spacing w:val="-6"/>
        </w:rPr>
        <w:t xml:space="preserve"> </w:t>
      </w:r>
      <w:r w:rsidRPr="00CC6796">
        <w:t>causales de esta modalidad de selección:</w:t>
      </w:r>
    </w:p>
    <w:p w14:paraId="718E4459" w14:textId="77777777" w:rsidR="00230063" w:rsidRPr="00CC6796" w:rsidRDefault="00230063" w:rsidP="00ED7304">
      <w:pPr>
        <w:ind w:left="426"/>
        <w:jc w:val="both"/>
      </w:pPr>
    </w:p>
    <w:p w14:paraId="79E0F15B" w14:textId="77777777" w:rsidR="00230063" w:rsidRPr="00CC6796" w:rsidRDefault="00230063" w:rsidP="00ED7304">
      <w:pPr>
        <w:ind w:left="426"/>
        <w:jc w:val="both"/>
        <w:rPr>
          <w:b/>
        </w:rPr>
      </w:pPr>
      <w:r w:rsidRPr="00CC6796">
        <w:rPr>
          <w:b/>
          <w:spacing w:val="-2"/>
        </w:rPr>
        <w:t xml:space="preserve">Adquisición </w:t>
      </w:r>
      <w:r w:rsidRPr="00CC6796">
        <w:rPr>
          <w:b/>
          <w:spacing w:val="-6"/>
        </w:rPr>
        <w:t xml:space="preserve">de </w:t>
      </w:r>
      <w:r w:rsidRPr="00CC6796">
        <w:rPr>
          <w:b/>
          <w:spacing w:val="-2"/>
        </w:rPr>
        <w:t xml:space="preserve">bienes </w:t>
      </w:r>
      <w:r w:rsidRPr="00CC6796">
        <w:rPr>
          <w:b/>
          <w:spacing w:val="-10"/>
        </w:rPr>
        <w:t xml:space="preserve">y </w:t>
      </w:r>
      <w:r w:rsidRPr="00CC6796">
        <w:rPr>
          <w:b/>
          <w:spacing w:val="-2"/>
        </w:rPr>
        <w:t xml:space="preserve">servicios </w:t>
      </w:r>
      <w:r w:rsidRPr="00CC6796">
        <w:rPr>
          <w:b/>
          <w:spacing w:val="-6"/>
        </w:rPr>
        <w:t xml:space="preserve">de </w:t>
      </w:r>
      <w:r w:rsidRPr="00CC6796">
        <w:rPr>
          <w:b/>
          <w:spacing w:val="-2"/>
        </w:rPr>
        <w:t xml:space="preserve">características técnicas </w:t>
      </w:r>
      <w:r w:rsidRPr="00CC6796">
        <w:rPr>
          <w:b/>
        </w:rPr>
        <w:t>uniformes y de común utilización por parte de las entidades.</w:t>
      </w:r>
    </w:p>
    <w:p w14:paraId="459826F8" w14:textId="77777777" w:rsidR="00230063" w:rsidRPr="00CC6796" w:rsidRDefault="00230063" w:rsidP="00ED7304">
      <w:pPr>
        <w:ind w:left="426"/>
        <w:jc w:val="both"/>
      </w:pPr>
    </w:p>
    <w:p w14:paraId="791BDC1F" w14:textId="77777777" w:rsidR="00230063" w:rsidRPr="00CC6796" w:rsidRDefault="00230063" w:rsidP="00ED7304">
      <w:pPr>
        <w:ind w:left="426"/>
        <w:jc w:val="both"/>
      </w:pPr>
      <w:r w:rsidRPr="00CC6796">
        <w:t>La adquisición o suministro de bienes y servicios de características técnicas uniformes y de común utilización, que corresponden a aquellos que poseen las mismas especificaciones técnicas, con independencia</w:t>
      </w:r>
      <w:r w:rsidRPr="00CC6796">
        <w:rPr>
          <w:spacing w:val="-16"/>
        </w:rPr>
        <w:t xml:space="preserve"> </w:t>
      </w:r>
      <w:r w:rsidRPr="00CC6796">
        <w:t>de</w:t>
      </w:r>
      <w:r w:rsidRPr="00CC6796">
        <w:rPr>
          <w:spacing w:val="-15"/>
        </w:rPr>
        <w:t xml:space="preserve"> </w:t>
      </w:r>
      <w:r w:rsidRPr="00CC6796">
        <w:t>su</w:t>
      </w:r>
      <w:r w:rsidRPr="00CC6796">
        <w:rPr>
          <w:spacing w:val="-15"/>
        </w:rPr>
        <w:t xml:space="preserve"> </w:t>
      </w:r>
      <w:r w:rsidRPr="00CC6796">
        <w:t>diseño</w:t>
      </w:r>
      <w:r w:rsidRPr="00CC6796">
        <w:rPr>
          <w:spacing w:val="-16"/>
        </w:rPr>
        <w:t xml:space="preserve"> </w:t>
      </w:r>
      <w:r w:rsidRPr="00CC6796">
        <w:t>o</w:t>
      </w:r>
      <w:r w:rsidRPr="00CC6796">
        <w:rPr>
          <w:spacing w:val="-15"/>
        </w:rPr>
        <w:t xml:space="preserve"> </w:t>
      </w:r>
      <w:r w:rsidRPr="00CC6796">
        <w:t>de</w:t>
      </w:r>
      <w:r w:rsidRPr="00CC6796">
        <w:rPr>
          <w:spacing w:val="-15"/>
        </w:rPr>
        <w:t xml:space="preserve"> </w:t>
      </w:r>
      <w:r w:rsidRPr="00CC6796">
        <w:t>sus</w:t>
      </w:r>
      <w:r w:rsidRPr="00CC6796">
        <w:rPr>
          <w:spacing w:val="-15"/>
        </w:rPr>
        <w:t xml:space="preserve"> </w:t>
      </w:r>
      <w:r w:rsidRPr="00CC6796">
        <w:t>características</w:t>
      </w:r>
      <w:r w:rsidRPr="00CC6796">
        <w:rPr>
          <w:spacing w:val="-16"/>
        </w:rPr>
        <w:t xml:space="preserve"> </w:t>
      </w:r>
      <w:r w:rsidRPr="00CC6796">
        <w:t>descriptivas,</w:t>
      </w:r>
      <w:r w:rsidRPr="00CC6796">
        <w:rPr>
          <w:spacing w:val="-15"/>
        </w:rPr>
        <w:t xml:space="preserve"> </w:t>
      </w:r>
      <w:r w:rsidRPr="00CC6796">
        <w:t>y</w:t>
      </w:r>
      <w:r w:rsidRPr="00CC6796">
        <w:rPr>
          <w:spacing w:val="-15"/>
        </w:rPr>
        <w:t xml:space="preserve"> </w:t>
      </w:r>
      <w:r w:rsidRPr="00CC6796">
        <w:t>comparten</w:t>
      </w:r>
      <w:r w:rsidRPr="00CC6796">
        <w:rPr>
          <w:spacing w:val="-16"/>
        </w:rPr>
        <w:t xml:space="preserve"> </w:t>
      </w:r>
      <w:r w:rsidRPr="00CC6796">
        <w:t>patrones</w:t>
      </w:r>
      <w:r w:rsidRPr="00CC6796">
        <w:rPr>
          <w:spacing w:val="-15"/>
        </w:rPr>
        <w:t xml:space="preserve"> </w:t>
      </w:r>
      <w:r w:rsidRPr="00CC6796">
        <w:t>de</w:t>
      </w:r>
      <w:r w:rsidRPr="00CC6796">
        <w:rPr>
          <w:spacing w:val="-15"/>
        </w:rPr>
        <w:t xml:space="preserve"> </w:t>
      </w:r>
      <w:r w:rsidRPr="00CC6796">
        <w:t>desempeño y calidad objetivamente definidos.</w:t>
      </w:r>
    </w:p>
    <w:p w14:paraId="38A9887B" w14:textId="77777777" w:rsidR="00ED7304" w:rsidRDefault="00ED7304" w:rsidP="00ED7304">
      <w:pPr>
        <w:ind w:left="426"/>
        <w:jc w:val="both"/>
      </w:pPr>
    </w:p>
    <w:p w14:paraId="3CD87DE9" w14:textId="53211EDB" w:rsidR="00230063" w:rsidRPr="00CC6796" w:rsidRDefault="00230063" w:rsidP="00ED7304">
      <w:pPr>
        <w:ind w:left="426"/>
        <w:jc w:val="both"/>
      </w:pPr>
      <w:r w:rsidRPr="00CC6796">
        <w:t>De</w:t>
      </w:r>
      <w:r w:rsidRPr="00CC6796">
        <w:rPr>
          <w:spacing w:val="-4"/>
        </w:rPr>
        <w:t xml:space="preserve"> </w:t>
      </w:r>
      <w:r w:rsidRPr="00CC6796">
        <w:t>acuerdo</w:t>
      </w:r>
      <w:r w:rsidRPr="00CC6796">
        <w:rPr>
          <w:spacing w:val="-4"/>
        </w:rPr>
        <w:t xml:space="preserve"> </w:t>
      </w:r>
      <w:r w:rsidRPr="00CC6796">
        <w:t>con</w:t>
      </w:r>
      <w:r w:rsidRPr="00CC6796">
        <w:rPr>
          <w:spacing w:val="-4"/>
        </w:rPr>
        <w:t xml:space="preserve"> </w:t>
      </w:r>
      <w:r w:rsidRPr="00CC6796">
        <w:t>lo</w:t>
      </w:r>
      <w:r w:rsidRPr="00CC6796">
        <w:rPr>
          <w:spacing w:val="-4"/>
        </w:rPr>
        <w:t xml:space="preserve"> </w:t>
      </w:r>
      <w:r w:rsidRPr="00CC6796">
        <w:t>establecido</w:t>
      </w:r>
      <w:r w:rsidRPr="00CC6796">
        <w:rPr>
          <w:spacing w:val="-4"/>
        </w:rPr>
        <w:t xml:space="preserve"> </w:t>
      </w:r>
      <w:r w:rsidRPr="00CC6796">
        <w:t>en</w:t>
      </w:r>
      <w:r w:rsidRPr="00CC6796">
        <w:rPr>
          <w:spacing w:val="-4"/>
        </w:rPr>
        <w:t xml:space="preserve"> </w:t>
      </w:r>
      <w:r w:rsidRPr="00CC6796">
        <w:t>la</w:t>
      </w:r>
      <w:r w:rsidRPr="00CC6796">
        <w:rPr>
          <w:spacing w:val="-4"/>
        </w:rPr>
        <w:t xml:space="preserve"> </w:t>
      </w:r>
      <w:r w:rsidRPr="00CC6796">
        <w:t>Ley</w:t>
      </w:r>
      <w:r w:rsidRPr="00CC6796">
        <w:rPr>
          <w:spacing w:val="-6"/>
        </w:rPr>
        <w:t xml:space="preserve"> </w:t>
      </w:r>
      <w:r w:rsidRPr="00CC6796">
        <w:t>1150</w:t>
      </w:r>
      <w:r w:rsidRPr="00CC6796">
        <w:rPr>
          <w:spacing w:val="-4"/>
        </w:rPr>
        <w:t xml:space="preserve"> </w:t>
      </w:r>
      <w:r w:rsidRPr="00CC6796">
        <w:t>de</w:t>
      </w:r>
      <w:r w:rsidRPr="00CC6796">
        <w:rPr>
          <w:spacing w:val="-4"/>
        </w:rPr>
        <w:t xml:space="preserve"> </w:t>
      </w:r>
      <w:r w:rsidRPr="00CC6796">
        <w:t>2007,</w:t>
      </w:r>
      <w:r w:rsidRPr="00CC6796">
        <w:rPr>
          <w:spacing w:val="-3"/>
        </w:rPr>
        <w:t xml:space="preserve"> </w:t>
      </w:r>
      <w:r w:rsidRPr="00CC6796">
        <w:t>para</w:t>
      </w:r>
      <w:r w:rsidRPr="00CC6796">
        <w:rPr>
          <w:spacing w:val="-6"/>
        </w:rPr>
        <w:t xml:space="preserve"> </w:t>
      </w:r>
      <w:r w:rsidRPr="00CC6796">
        <w:t>la</w:t>
      </w:r>
      <w:r w:rsidRPr="00CC6796">
        <w:rPr>
          <w:spacing w:val="-4"/>
        </w:rPr>
        <w:t xml:space="preserve"> </w:t>
      </w:r>
      <w:r w:rsidRPr="00CC6796">
        <w:t>adquisición</w:t>
      </w:r>
      <w:r w:rsidRPr="00CC6796">
        <w:rPr>
          <w:spacing w:val="-4"/>
        </w:rPr>
        <w:t xml:space="preserve"> </w:t>
      </w:r>
      <w:r w:rsidRPr="00CC6796">
        <w:t>de</w:t>
      </w:r>
      <w:r w:rsidRPr="00CC6796">
        <w:rPr>
          <w:spacing w:val="-4"/>
        </w:rPr>
        <w:t xml:space="preserve"> </w:t>
      </w:r>
      <w:r w:rsidRPr="00CC6796">
        <w:t>estos</w:t>
      </w:r>
      <w:r w:rsidRPr="00CC6796">
        <w:rPr>
          <w:spacing w:val="-6"/>
        </w:rPr>
        <w:t xml:space="preserve"> </w:t>
      </w:r>
      <w:r w:rsidRPr="00CC6796">
        <w:t>bienes</w:t>
      </w:r>
      <w:r w:rsidRPr="00CC6796">
        <w:rPr>
          <w:spacing w:val="-4"/>
        </w:rPr>
        <w:t xml:space="preserve"> </w:t>
      </w:r>
      <w:r w:rsidRPr="00CC6796">
        <w:t>y</w:t>
      </w:r>
      <w:r w:rsidRPr="00CC6796">
        <w:rPr>
          <w:spacing w:val="-6"/>
        </w:rPr>
        <w:t xml:space="preserve"> </w:t>
      </w:r>
      <w:r w:rsidRPr="00CC6796">
        <w:t>servicios las entidades deberán, siempre que el reglamento así lo señale, hacer uso de procedimientos:</w:t>
      </w:r>
    </w:p>
    <w:p w14:paraId="5950870C" w14:textId="77777777" w:rsidR="00357AFC" w:rsidRDefault="00357AFC" w:rsidP="00ED7304">
      <w:pPr>
        <w:ind w:left="426"/>
        <w:jc w:val="both"/>
        <w:rPr>
          <w:b/>
          <w:bCs/>
          <w:i/>
          <w:iCs/>
        </w:rPr>
      </w:pPr>
      <w:bookmarkStart w:id="88" w:name="_Toc233245511"/>
    </w:p>
    <w:p w14:paraId="586315CE" w14:textId="4E6A266A" w:rsidR="00230063" w:rsidRPr="00CC6796" w:rsidRDefault="00230063" w:rsidP="00ED7304">
      <w:pPr>
        <w:ind w:left="426"/>
        <w:jc w:val="both"/>
        <w:rPr>
          <w:b/>
          <w:bCs/>
          <w:i/>
          <w:iCs/>
        </w:rPr>
      </w:pPr>
      <w:r w:rsidRPr="00CC6796">
        <w:rPr>
          <w:b/>
          <w:bCs/>
          <w:i/>
          <w:iCs/>
        </w:rPr>
        <w:t>Subasta</w:t>
      </w:r>
      <w:r w:rsidRPr="00CC6796">
        <w:rPr>
          <w:b/>
          <w:bCs/>
          <w:i/>
          <w:iCs/>
          <w:spacing w:val="-5"/>
        </w:rPr>
        <w:t xml:space="preserve"> </w:t>
      </w:r>
      <w:r w:rsidRPr="00CC6796">
        <w:rPr>
          <w:b/>
          <w:bCs/>
          <w:i/>
          <w:iCs/>
          <w:spacing w:val="-2"/>
        </w:rPr>
        <w:t>Inversa</w:t>
      </w:r>
      <w:bookmarkEnd w:id="88"/>
    </w:p>
    <w:p w14:paraId="6C486895" w14:textId="77777777" w:rsidR="00230063" w:rsidRPr="00CC6796" w:rsidRDefault="00230063" w:rsidP="00ED7304">
      <w:pPr>
        <w:ind w:left="426"/>
        <w:jc w:val="both"/>
      </w:pPr>
    </w:p>
    <w:p w14:paraId="30E119C9" w14:textId="77777777" w:rsidR="00230063" w:rsidRPr="00CC6796" w:rsidRDefault="00230063" w:rsidP="00ED7304">
      <w:pPr>
        <w:ind w:left="426"/>
        <w:jc w:val="both"/>
      </w:pPr>
      <w:r w:rsidRPr="00CC6796">
        <w:t>El proceso de selección del contratista mediante la modalidad de selección abreviada con procedimiento de subasta inversa tiene como único factor de selección el precio, de conformidad con lo señalado en el numeral 3º del artículo 5º de la Ley 1150 de 2007 y los artículos 2.2.1.2.1.2.2. a 2.2.1.2.1.2.6 del Decreto 1082 de 2015.</w:t>
      </w:r>
    </w:p>
    <w:p w14:paraId="39AECAF9" w14:textId="77777777" w:rsidR="00ED7304" w:rsidRDefault="00ED7304" w:rsidP="00ED7304">
      <w:pPr>
        <w:ind w:left="426"/>
        <w:jc w:val="both"/>
      </w:pPr>
    </w:p>
    <w:p w14:paraId="46A6FF06" w14:textId="5AE5B71D" w:rsidR="00230063" w:rsidRPr="00CC6796" w:rsidRDefault="00230063" w:rsidP="00ED7304">
      <w:pPr>
        <w:ind w:left="426"/>
        <w:jc w:val="both"/>
        <w:rPr>
          <w:spacing w:val="-2"/>
        </w:rPr>
      </w:pPr>
      <w:r w:rsidRPr="00CC6796">
        <w:t>En</w:t>
      </w:r>
      <w:r w:rsidRPr="00CC6796">
        <w:rPr>
          <w:spacing w:val="-6"/>
        </w:rPr>
        <w:t xml:space="preserve"> </w:t>
      </w:r>
      <w:r w:rsidRPr="00CC6796">
        <w:t>la</w:t>
      </w:r>
      <w:r w:rsidRPr="00CC6796">
        <w:rPr>
          <w:spacing w:val="-6"/>
        </w:rPr>
        <w:t xml:space="preserve"> </w:t>
      </w:r>
      <w:r w:rsidRPr="00CC6796">
        <w:t>subasta</w:t>
      </w:r>
      <w:r w:rsidRPr="00CC6796">
        <w:rPr>
          <w:spacing w:val="-6"/>
        </w:rPr>
        <w:t xml:space="preserve"> </w:t>
      </w:r>
      <w:r w:rsidRPr="00CC6796">
        <w:t>inversa</w:t>
      </w:r>
      <w:r w:rsidRPr="00CC6796">
        <w:rPr>
          <w:spacing w:val="-6"/>
        </w:rPr>
        <w:t xml:space="preserve"> </w:t>
      </w:r>
      <w:r w:rsidRPr="00CC6796">
        <w:t>los</w:t>
      </w:r>
      <w:r w:rsidRPr="00CC6796">
        <w:rPr>
          <w:spacing w:val="-9"/>
        </w:rPr>
        <w:t xml:space="preserve"> </w:t>
      </w:r>
      <w:r w:rsidRPr="00CC6796">
        <w:t>oferentes</w:t>
      </w:r>
      <w:r w:rsidRPr="00CC6796">
        <w:rPr>
          <w:spacing w:val="-9"/>
        </w:rPr>
        <w:t xml:space="preserve"> </w:t>
      </w:r>
      <w:r w:rsidRPr="00CC6796">
        <w:t>realizan</w:t>
      </w:r>
      <w:r w:rsidRPr="00CC6796">
        <w:rPr>
          <w:spacing w:val="-7"/>
        </w:rPr>
        <w:t xml:space="preserve"> </w:t>
      </w:r>
      <w:r w:rsidRPr="00CC6796">
        <w:t>lances</w:t>
      </w:r>
      <w:r w:rsidRPr="00CC6796">
        <w:rPr>
          <w:spacing w:val="-6"/>
        </w:rPr>
        <w:t xml:space="preserve"> </w:t>
      </w:r>
      <w:r w:rsidRPr="00CC6796">
        <w:t>sucesivos</w:t>
      </w:r>
      <w:r w:rsidRPr="00CC6796">
        <w:rPr>
          <w:spacing w:val="-6"/>
        </w:rPr>
        <w:t xml:space="preserve"> </w:t>
      </w:r>
      <w:r w:rsidRPr="00CC6796">
        <w:t>reduciendo</w:t>
      </w:r>
      <w:r w:rsidRPr="00CC6796">
        <w:rPr>
          <w:spacing w:val="-9"/>
        </w:rPr>
        <w:t xml:space="preserve"> </w:t>
      </w:r>
      <w:r w:rsidRPr="00CC6796">
        <w:t>el</w:t>
      </w:r>
      <w:r w:rsidRPr="00CC6796">
        <w:rPr>
          <w:spacing w:val="-7"/>
        </w:rPr>
        <w:t xml:space="preserve"> </w:t>
      </w:r>
      <w:r w:rsidRPr="00CC6796">
        <w:t>precio</w:t>
      </w:r>
      <w:r w:rsidRPr="00CC6796">
        <w:rPr>
          <w:spacing w:val="-6"/>
        </w:rPr>
        <w:t xml:space="preserve"> </w:t>
      </w:r>
      <w:r w:rsidRPr="00CC6796">
        <w:t>de</w:t>
      </w:r>
      <w:r w:rsidRPr="00CC6796">
        <w:rPr>
          <w:spacing w:val="-7"/>
        </w:rPr>
        <w:t xml:space="preserve"> </w:t>
      </w:r>
      <w:r w:rsidRPr="00CC6796">
        <w:t>su</w:t>
      </w:r>
      <w:r w:rsidRPr="00CC6796">
        <w:rPr>
          <w:spacing w:val="-6"/>
        </w:rPr>
        <w:t xml:space="preserve"> </w:t>
      </w:r>
      <w:r w:rsidRPr="00CC6796">
        <w:t>oferta,</w:t>
      </w:r>
      <w:r w:rsidRPr="00CC6796">
        <w:rPr>
          <w:spacing w:val="-8"/>
        </w:rPr>
        <w:t xml:space="preserve"> </w:t>
      </w:r>
      <w:r w:rsidRPr="00CC6796">
        <w:t>la</w:t>
      </w:r>
      <w:r w:rsidRPr="00CC6796">
        <w:rPr>
          <w:spacing w:val="-9"/>
        </w:rPr>
        <w:t xml:space="preserve"> </w:t>
      </w:r>
      <w:r w:rsidRPr="00CC6796">
        <w:t xml:space="preserve">cual puede ser realizada de bajo la modalidad electrónica a través de la Plataforma SECOP II o en forma </w:t>
      </w:r>
      <w:r w:rsidRPr="00CC6796">
        <w:rPr>
          <w:spacing w:val="-2"/>
        </w:rPr>
        <w:t xml:space="preserve">presencial. </w:t>
      </w:r>
    </w:p>
    <w:p w14:paraId="773FF00F" w14:textId="77777777" w:rsidR="00ED7304" w:rsidRDefault="00ED7304" w:rsidP="00ED7304">
      <w:pPr>
        <w:ind w:left="426"/>
        <w:jc w:val="both"/>
      </w:pPr>
    </w:p>
    <w:p w14:paraId="0F925C34" w14:textId="01AD7A78" w:rsidR="00230063" w:rsidRPr="00CC6796" w:rsidRDefault="00230063" w:rsidP="00ED7304">
      <w:pPr>
        <w:ind w:left="426"/>
        <w:jc w:val="both"/>
      </w:pPr>
      <w:r w:rsidRPr="00CC6796">
        <w:t>La subasta inversa únicamente procede para la adquisición de bienes y servicios de características técnicas uniformes y no uniformes y de común utilización, respecto de los cuales sea posible establecer especificaciones técnicas y patrones de desempeño objetivos y comparables; igualmente se analizará la pertinencia de dicha modalidad cuando por la naturaleza de la contratación sea aplicable.</w:t>
      </w:r>
    </w:p>
    <w:p w14:paraId="0B13F681" w14:textId="77777777" w:rsidR="00ED7304" w:rsidRDefault="00ED7304" w:rsidP="00ED7304">
      <w:pPr>
        <w:ind w:left="426"/>
        <w:jc w:val="both"/>
      </w:pPr>
    </w:p>
    <w:p w14:paraId="7CE7F441" w14:textId="40BF6F0C" w:rsidR="00230063" w:rsidRPr="00CC6796" w:rsidRDefault="00230063" w:rsidP="00ED7304">
      <w:pPr>
        <w:ind w:left="426"/>
        <w:jc w:val="both"/>
      </w:pPr>
      <w:r w:rsidRPr="00CC6796">
        <w:t>La dependencia solicitante de la contratación deberá justificar en los estudios previos la utilización del mecanismo de subasta inversa una vez se haya analizado primero la procedencia de acuerdos marcos.</w:t>
      </w:r>
    </w:p>
    <w:p w14:paraId="31A3F8DB" w14:textId="77777777" w:rsidR="00ED7304" w:rsidRDefault="00ED7304" w:rsidP="00ED7304">
      <w:pPr>
        <w:ind w:left="426"/>
        <w:jc w:val="both"/>
      </w:pPr>
    </w:p>
    <w:p w14:paraId="699258BF" w14:textId="17E46FDC" w:rsidR="00230063" w:rsidRPr="00CC6796" w:rsidRDefault="00230063" w:rsidP="00ED7304">
      <w:pPr>
        <w:ind w:left="426"/>
        <w:jc w:val="both"/>
      </w:pPr>
      <w:r w:rsidRPr="00CC6796">
        <w:t xml:space="preserve">Los lances efectuados durante la subasta deberán respetar el margen mínimo de mejora definido por la Entidad, por lo que no serán válidas las ofertas que no cumplan con dicho margen. </w:t>
      </w:r>
    </w:p>
    <w:p w14:paraId="4E27FD0D" w14:textId="77777777" w:rsidR="00ED7304" w:rsidRDefault="00ED7304" w:rsidP="00ED7304">
      <w:pPr>
        <w:ind w:left="426"/>
        <w:jc w:val="both"/>
      </w:pPr>
    </w:p>
    <w:p w14:paraId="2E639066" w14:textId="7A8EAA4B" w:rsidR="00230063" w:rsidRPr="00CC6796" w:rsidRDefault="00230063" w:rsidP="00ED7304">
      <w:pPr>
        <w:ind w:left="426"/>
        <w:jc w:val="both"/>
      </w:pPr>
      <w:r w:rsidRPr="00CC6796">
        <w:t xml:space="preserve">El desarrollo de la subasta deberá garantizar la igualdad de condiciones entre los oferentes habilitados, la confidencialidad de los lances y la transparencia del mecanismo de puja electrónica. </w:t>
      </w:r>
    </w:p>
    <w:p w14:paraId="47D6A889" w14:textId="77777777" w:rsidR="00ED7304" w:rsidRDefault="00ED7304" w:rsidP="00ED7304">
      <w:pPr>
        <w:ind w:left="426"/>
        <w:jc w:val="both"/>
      </w:pPr>
    </w:p>
    <w:p w14:paraId="3CA759F1" w14:textId="6F23B4A9" w:rsidR="00230063" w:rsidRPr="00CC6796" w:rsidRDefault="00230063" w:rsidP="00ED7304">
      <w:pPr>
        <w:ind w:left="426"/>
        <w:jc w:val="both"/>
      </w:pPr>
      <w:r w:rsidRPr="00CC6796">
        <w:t xml:space="preserve">En caso de presentarse empate entre ofertas al finalizar la subasta, se aplicarán los criterios de desempate previstos en la ley y en el pliego de condiciones. </w:t>
      </w:r>
    </w:p>
    <w:p w14:paraId="25DA44B9" w14:textId="77777777" w:rsidR="00ED7304" w:rsidRDefault="00ED7304" w:rsidP="00ED7304">
      <w:pPr>
        <w:ind w:left="426"/>
        <w:jc w:val="both"/>
      </w:pPr>
    </w:p>
    <w:p w14:paraId="7B3257ED" w14:textId="110C7467" w:rsidR="00230063" w:rsidRPr="00CC6796" w:rsidRDefault="00230063" w:rsidP="00ED7304">
      <w:pPr>
        <w:ind w:left="426"/>
        <w:jc w:val="both"/>
      </w:pPr>
      <w:r w:rsidRPr="00CC6796">
        <w:t xml:space="preserve">La Entidad podrá suspender o reiniciar la subasta cuando se presenten fallas técnicas en la plataforma transaccional SECOP II que afecten el normal desarrollo del evento de puja. </w:t>
      </w:r>
    </w:p>
    <w:p w14:paraId="146E48D9" w14:textId="77777777" w:rsidR="00ED7304" w:rsidRDefault="00ED7304" w:rsidP="00ED7304">
      <w:pPr>
        <w:ind w:left="426"/>
        <w:jc w:val="both"/>
      </w:pPr>
    </w:p>
    <w:p w14:paraId="55641615" w14:textId="418B349D" w:rsidR="00230063" w:rsidRPr="00CC6796" w:rsidRDefault="00230063" w:rsidP="00ED7304">
      <w:pPr>
        <w:ind w:left="426"/>
        <w:jc w:val="both"/>
      </w:pPr>
      <w:r w:rsidRPr="00CC6796">
        <w:t xml:space="preserve">Los precios ofertados durante la subasta deberán incluir todos los costos directos e indirectos asociados a la ejecución del contrato, incluidos impuestos, tasas, contribuciones y demás gastos a que haya lugar. </w:t>
      </w:r>
    </w:p>
    <w:p w14:paraId="60F5ECF4" w14:textId="77777777" w:rsidR="00ED7304" w:rsidRDefault="00ED7304" w:rsidP="00ED7304">
      <w:pPr>
        <w:ind w:left="426"/>
        <w:jc w:val="both"/>
      </w:pPr>
    </w:p>
    <w:p w14:paraId="7BB00E8C" w14:textId="65ED7031" w:rsidR="00230063" w:rsidRPr="00CC6796" w:rsidRDefault="00230063" w:rsidP="00ED7304">
      <w:pPr>
        <w:ind w:left="426"/>
        <w:jc w:val="both"/>
      </w:pPr>
      <w:r w:rsidRPr="00CC6796">
        <w:t xml:space="preserve">Las observaciones relacionadas con la ficha técnica, el margen mínimo de mejora o las condiciones de la subasta deberán presentarse dentro de las oportunidades previstas en el cronograma del proceso contractual. </w:t>
      </w:r>
    </w:p>
    <w:p w14:paraId="175D4022" w14:textId="77777777" w:rsidR="00ED7304" w:rsidRDefault="00ED7304" w:rsidP="00ED7304">
      <w:pPr>
        <w:ind w:left="426"/>
        <w:jc w:val="both"/>
      </w:pPr>
    </w:p>
    <w:p w14:paraId="2C2B18C8" w14:textId="55902EB9" w:rsidR="00230063" w:rsidRPr="00CC6796" w:rsidRDefault="00230063" w:rsidP="00ED7304">
      <w:pPr>
        <w:ind w:left="426"/>
        <w:jc w:val="both"/>
      </w:pPr>
      <w:r w:rsidRPr="00CC6796">
        <w:t xml:space="preserve">Antes del inicio de la subasta, se deberá publicar informe de evaluación mediante el cual se dejé constancia de los oferentes habilitados para participar en la misma, resultado de la verificación de las subsanaciones, con base en el cual se efectúo la apertura del sobre económico de éstas. </w:t>
      </w:r>
    </w:p>
    <w:p w14:paraId="6EA26853" w14:textId="77777777" w:rsidR="00ED7304" w:rsidRDefault="00ED7304" w:rsidP="00ED7304">
      <w:pPr>
        <w:ind w:left="426"/>
        <w:jc w:val="both"/>
      </w:pPr>
    </w:p>
    <w:p w14:paraId="0C627751" w14:textId="687BC0DA" w:rsidR="00230063" w:rsidRPr="00CC6796" w:rsidRDefault="00230063" w:rsidP="00ED7304">
      <w:pPr>
        <w:ind w:left="426"/>
        <w:jc w:val="both"/>
      </w:pPr>
      <w:r w:rsidRPr="00CC6796">
        <w:t xml:space="preserve">Una vez se efectúe la apertura del sobre económico, igualmente se publicará un informe donde establezca la verificación de cada una de ellas y el orden de participación en la subasta. </w:t>
      </w:r>
    </w:p>
    <w:p w14:paraId="06398A50" w14:textId="77777777" w:rsidR="00ED7304" w:rsidRDefault="00ED7304" w:rsidP="00ED7304">
      <w:pPr>
        <w:ind w:left="426"/>
        <w:jc w:val="both"/>
      </w:pPr>
    </w:p>
    <w:p w14:paraId="38881CEB" w14:textId="6F72126B" w:rsidR="00230063" w:rsidRPr="00CC6796" w:rsidRDefault="00230063" w:rsidP="00ED7304">
      <w:pPr>
        <w:ind w:left="426"/>
        <w:jc w:val="both"/>
      </w:pPr>
      <w:r w:rsidRPr="00CC6796">
        <w:t xml:space="preserve">El análisis de las propuestas de precios artificialmente bajos se establecerá sobre la oferta final después de la puja. </w:t>
      </w:r>
    </w:p>
    <w:p w14:paraId="12783885" w14:textId="77777777" w:rsidR="00ED7304" w:rsidRDefault="00ED7304" w:rsidP="00ED7304">
      <w:pPr>
        <w:ind w:left="426"/>
        <w:jc w:val="both"/>
      </w:pPr>
    </w:p>
    <w:p w14:paraId="58CA2994" w14:textId="67891F07" w:rsidR="00230063" w:rsidRPr="00CC6796" w:rsidRDefault="00230063" w:rsidP="00ED7304">
      <w:pPr>
        <w:ind w:left="426"/>
        <w:jc w:val="both"/>
      </w:pPr>
      <w:r w:rsidRPr="00CC6796">
        <w:t>En los Estudios Previos y en el Pliego de condiciones se debe indicar el margen mínimo de mejora durante el evento de la subasta, el cual se determina de acuerdo con el análisis realizado por la dependencia solicitante.</w:t>
      </w:r>
    </w:p>
    <w:p w14:paraId="5A67F2BB" w14:textId="77777777" w:rsidR="00ED7304" w:rsidRDefault="00ED7304" w:rsidP="00ED7304">
      <w:pPr>
        <w:ind w:left="426"/>
        <w:jc w:val="both"/>
      </w:pPr>
    </w:p>
    <w:p w14:paraId="5EA9F42C" w14:textId="291D0C27" w:rsidR="00230063" w:rsidRPr="00CC6796" w:rsidRDefault="00230063" w:rsidP="00ED7304">
      <w:pPr>
        <w:ind w:left="426"/>
        <w:jc w:val="both"/>
      </w:pPr>
      <w:r w:rsidRPr="00CC6796">
        <w:t>Para realizar la subasta se requiere por lo menos dos (2) proponentes habilitados en el proceso, lo anterior de conformidad con la normatividad vigente.</w:t>
      </w:r>
    </w:p>
    <w:p w14:paraId="51785204" w14:textId="77777777" w:rsidR="00ED7304" w:rsidRDefault="00ED7304" w:rsidP="00ED7304">
      <w:pPr>
        <w:ind w:left="426"/>
        <w:jc w:val="both"/>
      </w:pPr>
    </w:p>
    <w:p w14:paraId="39091AEB" w14:textId="584B07D5" w:rsidR="00230063" w:rsidRPr="00CC6796" w:rsidRDefault="00230063" w:rsidP="00ED7304">
      <w:pPr>
        <w:ind w:left="426"/>
        <w:jc w:val="both"/>
      </w:pPr>
      <w:r w:rsidRPr="00CC6796">
        <w:t>Si los oferentes no efectúan lances en la subasta, se debe adjudicar el contrato al oferente que haya presentado el precio inicial más bajo.</w:t>
      </w:r>
    </w:p>
    <w:p w14:paraId="553E763E" w14:textId="77777777" w:rsidR="00ED7304" w:rsidRDefault="00ED7304" w:rsidP="00ED7304">
      <w:pPr>
        <w:ind w:left="426"/>
        <w:jc w:val="both"/>
      </w:pPr>
    </w:p>
    <w:p w14:paraId="2D5A8888" w14:textId="60D7E379" w:rsidR="00230063" w:rsidRPr="00CC6796" w:rsidRDefault="00230063" w:rsidP="00ED7304">
      <w:pPr>
        <w:ind w:left="426"/>
        <w:jc w:val="both"/>
      </w:pPr>
      <w:r w:rsidRPr="00CC6796">
        <w:t>Si en el proceso se presenta un único oferente, cuyos bienes y/o servicios cumplen con la ficha técnica y está habilitado, la Entidad adjudicará el contrato al único oferente, siempre que su oferta no exceda el presupuesto, caso en cual no hay lugar a subasta.</w:t>
      </w:r>
    </w:p>
    <w:p w14:paraId="68E6CE37" w14:textId="77777777" w:rsidR="00ED7304" w:rsidRDefault="00ED7304" w:rsidP="00ED7304">
      <w:pPr>
        <w:ind w:left="426"/>
        <w:jc w:val="both"/>
      </w:pPr>
    </w:p>
    <w:p w14:paraId="0534971C" w14:textId="0FEF42EA" w:rsidR="00230063" w:rsidRPr="00CC6796" w:rsidRDefault="00230063" w:rsidP="00ED7304">
      <w:pPr>
        <w:ind w:left="426"/>
        <w:jc w:val="both"/>
      </w:pPr>
      <w:r w:rsidRPr="00CC6796">
        <w:t>Se debe elaborar la correspondiente ficha técnica de cada bien o servicio. Dicha ficha debe contener, como mínimo los siguientes datos: La Clasificación de Bienes y Servicios, la identificación adicional requerida, La Unidad de medida, la Calidad Mínima y los Patrones de desempeño mínimos</w:t>
      </w:r>
    </w:p>
    <w:p w14:paraId="0DE88547" w14:textId="77777777" w:rsidR="00ED7304" w:rsidRDefault="00ED7304" w:rsidP="00ED7304">
      <w:pPr>
        <w:ind w:left="426"/>
        <w:jc w:val="both"/>
      </w:pPr>
    </w:p>
    <w:p w14:paraId="4D95CE82" w14:textId="7982118F" w:rsidR="00230063" w:rsidRPr="00CC6796" w:rsidRDefault="00230063" w:rsidP="00ED7304">
      <w:pPr>
        <w:ind w:left="426"/>
        <w:jc w:val="both"/>
      </w:pPr>
      <w:r w:rsidRPr="00CC6796">
        <w:t>Se debe verificar si el bien a adquirir no se encuentra cobijado por un Acuerdo Marco de Precios sobre el servicio requerido, de lo contrario deberá adelantarse el proceso de compra y contratación a través del Acuerdo Marco que provea el bien, salvo que la adquisición del bien o servicio sea igual o menor al 10% del presupuesto establecido para la menor cuantía, caso en el cual prevalecerá el proceso de mínima cuantía.</w:t>
      </w:r>
    </w:p>
    <w:p w14:paraId="38CD414B" w14:textId="77777777" w:rsidR="00ED7304" w:rsidRDefault="00ED7304" w:rsidP="00ED7304">
      <w:pPr>
        <w:ind w:left="426"/>
        <w:jc w:val="both"/>
      </w:pPr>
    </w:p>
    <w:p w14:paraId="07203A0E" w14:textId="2C4D9EAE" w:rsidR="00230063" w:rsidRPr="00CC6796" w:rsidRDefault="00230063" w:rsidP="00ED7304">
      <w:pPr>
        <w:ind w:left="426"/>
        <w:jc w:val="both"/>
      </w:pPr>
      <w:r w:rsidRPr="00CC6796">
        <w:t xml:space="preserve">En el pliego de condiciones, se debe establecer que la propuesta económica se evaluará incluyendo el IVA en el precio total del bien o servicio. </w:t>
      </w:r>
    </w:p>
    <w:p w14:paraId="25DE52FF" w14:textId="77777777" w:rsidR="00ED7304" w:rsidRDefault="00ED7304" w:rsidP="00ED7304">
      <w:pPr>
        <w:ind w:left="426"/>
        <w:jc w:val="both"/>
        <w:rPr>
          <w:b/>
          <w:bCs/>
          <w:i/>
          <w:iCs/>
        </w:rPr>
      </w:pPr>
    </w:p>
    <w:p w14:paraId="4B93A45B" w14:textId="354EAA0C" w:rsidR="00230063" w:rsidRPr="00CC6796" w:rsidRDefault="00230063" w:rsidP="00ED7304">
      <w:pPr>
        <w:ind w:left="426"/>
        <w:jc w:val="both"/>
      </w:pPr>
      <w:r w:rsidRPr="00CC6796">
        <w:rPr>
          <w:b/>
          <w:bCs/>
          <w:i/>
          <w:iCs/>
        </w:rPr>
        <w:t xml:space="preserve">Compra Por Catalogo Derivada de la Celebración de Acuerdos Marco de Precios- AMP </w:t>
      </w:r>
    </w:p>
    <w:p w14:paraId="7A15038F" w14:textId="77777777" w:rsidR="00230063" w:rsidRPr="00CC6796" w:rsidRDefault="00230063" w:rsidP="00ED7304">
      <w:pPr>
        <w:ind w:left="426"/>
        <w:jc w:val="both"/>
      </w:pPr>
    </w:p>
    <w:p w14:paraId="13367040" w14:textId="77777777" w:rsidR="00230063" w:rsidRPr="00CC6796" w:rsidRDefault="00230063" w:rsidP="00ED7304">
      <w:pPr>
        <w:ind w:left="426"/>
        <w:jc w:val="both"/>
      </w:pPr>
      <w:r w:rsidRPr="00CC6796">
        <w:t>La</w:t>
      </w:r>
      <w:r w:rsidRPr="00CC6796">
        <w:rPr>
          <w:spacing w:val="-2"/>
        </w:rPr>
        <w:t xml:space="preserve"> </w:t>
      </w:r>
      <w:r w:rsidRPr="00CC6796">
        <w:t>Ley</w:t>
      </w:r>
      <w:r w:rsidRPr="00CC6796">
        <w:rPr>
          <w:spacing w:val="-4"/>
        </w:rPr>
        <w:t xml:space="preserve"> </w:t>
      </w:r>
      <w:r w:rsidRPr="00CC6796">
        <w:t>1150</w:t>
      </w:r>
      <w:r w:rsidRPr="00CC6796">
        <w:rPr>
          <w:spacing w:val="-4"/>
        </w:rPr>
        <w:t xml:space="preserve"> </w:t>
      </w:r>
      <w:r w:rsidRPr="00CC6796">
        <w:t>de</w:t>
      </w:r>
      <w:r w:rsidRPr="00CC6796">
        <w:rPr>
          <w:spacing w:val="-4"/>
        </w:rPr>
        <w:t xml:space="preserve"> </w:t>
      </w:r>
      <w:r w:rsidRPr="00CC6796">
        <w:t>2007</w:t>
      </w:r>
      <w:r w:rsidRPr="00CC6796">
        <w:rPr>
          <w:spacing w:val="-4"/>
        </w:rPr>
        <w:t xml:space="preserve"> </w:t>
      </w:r>
      <w:r w:rsidRPr="00CC6796">
        <w:t>y</w:t>
      </w:r>
      <w:r w:rsidRPr="00CC6796">
        <w:rPr>
          <w:spacing w:val="-4"/>
        </w:rPr>
        <w:t xml:space="preserve"> </w:t>
      </w:r>
      <w:r w:rsidRPr="00CC6796">
        <w:t>el</w:t>
      </w:r>
      <w:r w:rsidRPr="00CC6796">
        <w:rPr>
          <w:spacing w:val="-2"/>
        </w:rPr>
        <w:t xml:space="preserve"> </w:t>
      </w:r>
      <w:r w:rsidRPr="00CC6796">
        <w:t>Decreto</w:t>
      </w:r>
      <w:r w:rsidRPr="00CC6796">
        <w:rPr>
          <w:spacing w:val="-4"/>
        </w:rPr>
        <w:t xml:space="preserve"> </w:t>
      </w:r>
      <w:r w:rsidRPr="00CC6796">
        <w:t>1082</w:t>
      </w:r>
      <w:r w:rsidRPr="00CC6796">
        <w:rPr>
          <w:spacing w:val="-4"/>
        </w:rPr>
        <w:t xml:space="preserve"> </w:t>
      </w:r>
      <w:r w:rsidRPr="00CC6796">
        <w:t>de</w:t>
      </w:r>
      <w:r w:rsidRPr="00CC6796">
        <w:rPr>
          <w:spacing w:val="-4"/>
        </w:rPr>
        <w:t xml:space="preserve"> </w:t>
      </w:r>
      <w:r w:rsidRPr="00CC6796">
        <w:t>2015</w:t>
      </w:r>
      <w:r w:rsidRPr="00CC6796">
        <w:rPr>
          <w:spacing w:val="-7"/>
        </w:rPr>
        <w:t xml:space="preserve"> </w:t>
      </w:r>
      <w:r w:rsidRPr="00CC6796">
        <w:t>en</w:t>
      </w:r>
      <w:r w:rsidRPr="00CC6796">
        <w:rPr>
          <w:spacing w:val="-2"/>
        </w:rPr>
        <w:t xml:space="preserve"> </w:t>
      </w:r>
      <w:r w:rsidRPr="00CC6796">
        <w:t>su</w:t>
      </w:r>
      <w:r w:rsidRPr="00CC6796">
        <w:rPr>
          <w:spacing w:val="-4"/>
        </w:rPr>
        <w:t xml:space="preserve"> </w:t>
      </w:r>
      <w:r w:rsidRPr="00CC6796">
        <w:t>artículo</w:t>
      </w:r>
      <w:r w:rsidRPr="00CC6796">
        <w:rPr>
          <w:spacing w:val="-2"/>
        </w:rPr>
        <w:t xml:space="preserve"> </w:t>
      </w:r>
      <w:r w:rsidRPr="00CC6796">
        <w:t>2.2.1.2.1.2.7,</w:t>
      </w:r>
      <w:r w:rsidRPr="00CC6796">
        <w:rPr>
          <w:spacing w:val="-5"/>
        </w:rPr>
        <w:t xml:space="preserve"> </w:t>
      </w:r>
      <w:r w:rsidRPr="00CC6796">
        <w:t>modificado</w:t>
      </w:r>
      <w:r w:rsidRPr="00CC6796">
        <w:rPr>
          <w:spacing w:val="-4"/>
        </w:rPr>
        <w:t xml:space="preserve"> </w:t>
      </w:r>
      <w:r w:rsidRPr="00CC6796">
        <w:t>por</w:t>
      </w:r>
      <w:r w:rsidRPr="00CC6796">
        <w:rPr>
          <w:spacing w:val="-3"/>
        </w:rPr>
        <w:t xml:space="preserve"> </w:t>
      </w:r>
      <w:r w:rsidRPr="00CC6796">
        <w:t>el</w:t>
      </w:r>
      <w:r w:rsidRPr="00CC6796">
        <w:rPr>
          <w:spacing w:val="-5"/>
        </w:rPr>
        <w:t xml:space="preserve"> </w:t>
      </w:r>
      <w:r w:rsidRPr="00CC6796">
        <w:t>artículo 8</w:t>
      </w:r>
      <w:r w:rsidRPr="00CC6796">
        <w:rPr>
          <w:spacing w:val="34"/>
        </w:rPr>
        <w:t xml:space="preserve"> </w:t>
      </w:r>
      <w:r w:rsidRPr="00CC6796">
        <w:t>Decreto</w:t>
      </w:r>
      <w:r w:rsidRPr="00CC6796">
        <w:rPr>
          <w:spacing w:val="32"/>
        </w:rPr>
        <w:t xml:space="preserve"> </w:t>
      </w:r>
      <w:r w:rsidRPr="00CC6796">
        <w:t>142</w:t>
      </w:r>
      <w:r w:rsidRPr="00CC6796">
        <w:rPr>
          <w:spacing w:val="34"/>
        </w:rPr>
        <w:t xml:space="preserve"> </w:t>
      </w:r>
      <w:r w:rsidRPr="00CC6796">
        <w:t>de</w:t>
      </w:r>
      <w:r w:rsidRPr="00CC6796">
        <w:rPr>
          <w:spacing w:val="31"/>
        </w:rPr>
        <w:t xml:space="preserve"> </w:t>
      </w:r>
      <w:r w:rsidRPr="00CC6796">
        <w:t>2023</w:t>
      </w:r>
      <w:r w:rsidRPr="00CC6796">
        <w:rPr>
          <w:vertAlign w:val="superscript"/>
        </w:rPr>
        <w:footnoteReference w:id="24"/>
      </w:r>
      <w:r w:rsidRPr="00CC6796">
        <w:t>,</w:t>
      </w:r>
      <w:r w:rsidRPr="00CC6796">
        <w:rPr>
          <w:spacing w:val="33"/>
        </w:rPr>
        <w:t xml:space="preserve"> </w:t>
      </w:r>
      <w:r w:rsidRPr="00CC6796">
        <w:t>establecen</w:t>
      </w:r>
      <w:r w:rsidRPr="00CC6796">
        <w:rPr>
          <w:spacing w:val="32"/>
        </w:rPr>
        <w:t xml:space="preserve"> </w:t>
      </w:r>
      <w:r w:rsidRPr="00CC6796">
        <w:t>que</w:t>
      </w:r>
      <w:r w:rsidRPr="00CC6796">
        <w:rPr>
          <w:spacing w:val="31"/>
        </w:rPr>
        <w:t xml:space="preserve"> </w:t>
      </w:r>
      <w:r w:rsidRPr="00CC6796">
        <w:t>los</w:t>
      </w:r>
      <w:r w:rsidRPr="00CC6796">
        <w:rPr>
          <w:spacing w:val="32"/>
        </w:rPr>
        <w:t xml:space="preserve"> </w:t>
      </w:r>
      <w:r w:rsidRPr="00CC6796">
        <w:t>Acuerdos</w:t>
      </w:r>
      <w:r w:rsidRPr="00CC6796">
        <w:rPr>
          <w:spacing w:val="35"/>
        </w:rPr>
        <w:t xml:space="preserve"> </w:t>
      </w:r>
      <w:r w:rsidRPr="00CC6796">
        <w:t>Marco</w:t>
      </w:r>
      <w:r w:rsidRPr="00CC6796">
        <w:rPr>
          <w:spacing w:val="32"/>
        </w:rPr>
        <w:t xml:space="preserve"> </w:t>
      </w:r>
      <w:r w:rsidRPr="00CC6796">
        <w:t>de</w:t>
      </w:r>
      <w:r w:rsidRPr="00CC6796">
        <w:rPr>
          <w:spacing w:val="34"/>
        </w:rPr>
        <w:t xml:space="preserve"> </w:t>
      </w:r>
      <w:r w:rsidRPr="00CC6796">
        <w:t>Precios</w:t>
      </w:r>
      <w:r w:rsidRPr="00CC6796">
        <w:rPr>
          <w:spacing w:val="34"/>
        </w:rPr>
        <w:t xml:space="preserve"> </w:t>
      </w:r>
      <w:r w:rsidRPr="00CC6796">
        <w:t>son</w:t>
      </w:r>
      <w:r w:rsidRPr="00CC6796">
        <w:rPr>
          <w:spacing w:val="31"/>
        </w:rPr>
        <w:t xml:space="preserve"> </w:t>
      </w:r>
      <w:r w:rsidRPr="00CC6796">
        <w:t>obligatorios</w:t>
      </w:r>
      <w:r w:rsidRPr="00CC6796">
        <w:rPr>
          <w:spacing w:val="32"/>
        </w:rPr>
        <w:t xml:space="preserve"> </w:t>
      </w:r>
      <w:r w:rsidRPr="00CC6796">
        <w:t>para las Entidades</w:t>
      </w:r>
      <w:r w:rsidRPr="00CC6796">
        <w:rPr>
          <w:spacing w:val="27"/>
        </w:rPr>
        <w:t xml:space="preserve"> </w:t>
      </w:r>
      <w:r w:rsidRPr="00CC6796">
        <w:t>Estatales</w:t>
      </w:r>
      <w:r w:rsidRPr="00CC6796">
        <w:rPr>
          <w:spacing w:val="27"/>
        </w:rPr>
        <w:t xml:space="preserve"> </w:t>
      </w:r>
      <w:r w:rsidRPr="00CC6796">
        <w:t>del orden</w:t>
      </w:r>
      <w:r w:rsidRPr="00CC6796">
        <w:rPr>
          <w:spacing w:val="27"/>
        </w:rPr>
        <w:t xml:space="preserve"> </w:t>
      </w:r>
      <w:r w:rsidRPr="00CC6796">
        <w:t>Nacional</w:t>
      </w:r>
      <w:r w:rsidRPr="00CC6796">
        <w:rPr>
          <w:spacing w:val="26"/>
        </w:rPr>
        <w:t xml:space="preserve"> </w:t>
      </w:r>
      <w:r w:rsidRPr="00CC6796">
        <w:t>pertenecientes</w:t>
      </w:r>
      <w:r w:rsidRPr="00CC6796">
        <w:rPr>
          <w:spacing w:val="27"/>
        </w:rPr>
        <w:t xml:space="preserve"> </w:t>
      </w:r>
      <w:r w:rsidRPr="00CC6796">
        <w:t>a la</w:t>
      </w:r>
      <w:r w:rsidRPr="00CC6796">
        <w:rPr>
          <w:spacing w:val="27"/>
        </w:rPr>
        <w:t xml:space="preserve"> </w:t>
      </w:r>
      <w:r w:rsidRPr="00CC6796">
        <w:t>Rama Ejecutiva</w:t>
      </w:r>
      <w:r w:rsidRPr="00CC6796">
        <w:rPr>
          <w:spacing w:val="27"/>
        </w:rPr>
        <w:t xml:space="preserve"> </w:t>
      </w:r>
      <w:r w:rsidRPr="00CC6796">
        <w:t>para</w:t>
      </w:r>
      <w:r w:rsidRPr="00CC6796">
        <w:rPr>
          <w:spacing w:val="27"/>
        </w:rPr>
        <w:t xml:space="preserve"> </w:t>
      </w:r>
      <w:r w:rsidRPr="00CC6796">
        <w:t>la</w:t>
      </w:r>
      <w:r w:rsidRPr="00CC6796">
        <w:rPr>
          <w:spacing w:val="27"/>
        </w:rPr>
        <w:t xml:space="preserve"> </w:t>
      </w:r>
      <w:r w:rsidRPr="00CC6796">
        <w:t>adquisición de bienes y servicios de características técnicas uniformes. En</w:t>
      </w:r>
      <w:r w:rsidRPr="00CC6796">
        <w:rPr>
          <w:spacing w:val="-1"/>
        </w:rPr>
        <w:t xml:space="preserve"> </w:t>
      </w:r>
      <w:r w:rsidRPr="00CC6796">
        <w:t>consecuencia, el Ministerio está obligado a</w:t>
      </w:r>
      <w:r w:rsidRPr="00CC6796">
        <w:rPr>
          <w:spacing w:val="40"/>
        </w:rPr>
        <w:t xml:space="preserve"> </w:t>
      </w:r>
      <w:r w:rsidRPr="00CC6796">
        <w:t>adquirir</w:t>
      </w:r>
      <w:r w:rsidRPr="00CC6796">
        <w:rPr>
          <w:spacing w:val="40"/>
        </w:rPr>
        <w:t xml:space="preserve"> </w:t>
      </w:r>
      <w:r w:rsidRPr="00CC6796">
        <w:t>Bienes</w:t>
      </w:r>
      <w:r w:rsidRPr="00CC6796">
        <w:rPr>
          <w:spacing w:val="40"/>
        </w:rPr>
        <w:t xml:space="preserve"> </w:t>
      </w:r>
      <w:r w:rsidRPr="00CC6796">
        <w:t>y</w:t>
      </w:r>
      <w:r w:rsidRPr="00CC6796">
        <w:rPr>
          <w:spacing w:val="40"/>
        </w:rPr>
        <w:t xml:space="preserve"> </w:t>
      </w:r>
      <w:r w:rsidRPr="00CC6796">
        <w:t>Servicios</w:t>
      </w:r>
      <w:r w:rsidRPr="00CC6796">
        <w:rPr>
          <w:spacing w:val="40"/>
        </w:rPr>
        <w:t xml:space="preserve"> </w:t>
      </w:r>
      <w:r w:rsidRPr="00CC6796">
        <w:t>de</w:t>
      </w:r>
      <w:r w:rsidRPr="00CC6796">
        <w:rPr>
          <w:spacing w:val="40"/>
        </w:rPr>
        <w:t xml:space="preserve"> </w:t>
      </w:r>
      <w:r w:rsidRPr="00CC6796">
        <w:t>Características</w:t>
      </w:r>
      <w:r w:rsidRPr="00CC6796">
        <w:rPr>
          <w:spacing w:val="40"/>
        </w:rPr>
        <w:t xml:space="preserve"> </w:t>
      </w:r>
      <w:r w:rsidRPr="00CC6796">
        <w:t>Técnicas</w:t>
      </w:r>
      <w:r w:rsidRPr="00CC6796">
        <w:rPr>
          <w:spacing w:val="40"/>
        </w:rPr>
        <w:t xml:space="preserve"> </w:t>
      </w:r>
      <w:r w:rsidRPr="00CC6796">
        <w:t>Uniformes</w:t>
      </w:r>
      <w:r w:rsidRPr="00CC6796">
        <w:rPr>
          <w:spacing w:val="40"/>
        </w:rPr>
        <w:t xml:space="preserve"> </w:t>
      </w:r>
      <w:r w:rsidRPr="00CC6796">
        <w:t>y</w:t>
      </w:r>
      <w:r w:rsidRPr="00CC6796">
        <w:rPr>
          <w:spacing w:val="40"/>
        </w:rPr>
        <w:t xml:space="preserve"> </w:t>
      </w:r>
      <w:r w:rsidRPr="00CC6796">
        <w:t>no</w:t>
      </w:r>
      <w:r w:rsidRPr="00CC6796">
        <w:rPr>
          <w:spacing w:val="40"/>
        </w:rPr>
        <w:t xml:space="preserve"> </w:t>
      </w:r>
      <w:r w:rsidRPr="00CC6796">
        <w:t>Uniformes</w:t>
      </w:r>
      <w:r w:rsidRPr="00CC6796">
        <w:rPr>
          <w:spacing w:val="40"/>
        </w:rPr>
        <w:t xml:space="preserve"> </w:t>
      </w:r>
      <w:r w:rsidRPr="00CC6796">
        <w:t>de</w:t>
      </w:r>
      <w:r w:rsidRPr="00CC6796">
        <w:rPr>
          <w:spacing w:val="40"/>
        </w:rPr>
        <w:t xml:space="preserve"> </w:t>
      </w:r>
      <w:r w:rsidRPr="00CC6796">
        <w:t>común utilización, a través de los Acuerdos Marco de Precios vigentes.</w:t>
      </w:r>
    </w:p>
    <w:p w14:paraId="4199B1CD" w14:textId="77777777" w:rsidR="006762CA" w:rsidRDefault="006762CA" w:rsidP="00ED7304">
      <w:pPr>
        <w:ind w:left="426"/>
        <w:jc w:val="both"/>
      </w:pPr>
    </w:p>
    <w:p w14:paraId="2A7CFEEC" w14:textId="420B2BBC" w:rsidR="00230063" w:rsidRPr="00CC6796" w:rsidRDefault="00230063" w:rsidP="00ED7304">
      <w:pPr>
        <w:ind w:left="426"/>
        <w:jc w:val="both"/>
      </w:pPr>
      <w:r w:rsidRPr="00CC6796">
        <w:lastRenderedPageBreak/>
        <w:t>El Acuerdo Marco de Precios es el contrato celebrado entre uno o más Proveedores y Colombia Compra</w:t>
      </w:r>
      <w:r w:rsidRPr="00CC6796">
        <w:rPr>
          <w:spacing w:val="-4"/>
        </w:rPr>
        <w:t xml:space="preserve"> </w:t>
      </w:r>
      <w:r w:rsidRPr="00CC6796">
        <w:t>Eficiente,</w:t>
      </w:r>
      <w:r w:rsidRPr="00CC6796">
        <w:rPr>
          <w:spacing w:val="-3"/>
        </w:rPr>
        <w:t xml:space="preserve"> </w:t>
      </w:r>
      <w:r w:rsidRPr="00CC6796">
        <w:t>para</w:t>
      </w:r>
      <w:r w:rsidRPr="00CC6796">
        <w:rPr>
          <w:spacing w:val="-4"/>
        </w:rPr>
        <w:t xml:space="preserve"> </w:t>
      </w:r>
      <w:r w:rsidRPr="00CC6796">
        <w:t>la</w:t>
      </w:r>
      <w:r w:rsidRPr="00CC6796">
        <w:rPr>
          <w:spacing w:val="-4"/>
        </w:rPr>
        <w:t xml:space="preserve"> </w:t>
      </w:r>
      <w:r w:rsidRPr="00CC6796">
        <w:t>provisión</w:t>
      </w:r>
      <w:r w:rsidRPr="00CC6796">
        <w:rPr>
          <w:spacing w:val="-4"/>
        </w:rPr>
        <w:t xml:space="preserve"> </w:t>
      </w:r>
      <w:r w:rsidRPr="00CC6796">
        <w:t>a</w:t>
      </w:r>
      <w:r w:rsidRPr="00CC6796">
        <w:rPr>
          <w:spacing w:val="-4"/>
        </w:rPr>
        <w:t xml:space="preserve"> </w:t>
      </w:r>
      <w:r w:rsidRPr="00CC6796">
        <w:t>las</w:t>
      </w:r>
      <w:r w:rsidRPr="00CC6796">
        <w:rPr>
          <w:spacing w:val="-4"/>
        </w:rPr>
        <w:t xml:space="preserve"> </w:t>
      </w:r>
      <w:r w:rsidRPr="00CC6796">
        <w:t>Entidades</w:t>
      </w:r>
      <w:r w:rsidRPr="00CC6796">
        <w:rPr>
          <w:spacing w:val="-4"/>
        </w:rPr>
        <w:t xml:space="preserve"> </w:t>
      </w:r>
      <w:r w:rsidRPr="00CC6796">
        <w:t>Estatales</w:t>
      </w:r>
      <w:r w:rsidRPr="00CC6796">
        <w:rPr>
          <w:spacing w:val="-4"/>
        </w:rPr>
        <w:t xml:space="preserve"> </w:t>
      </w:r>
      <w:r w:rsidRPr="00CC6796">
        <w:t>de</w:t>
      </w:r>
      <w:r w:rsidRPr="00CC6796">
        <w:rPr>
          <w:spacing w:val="-4"/>
        </w:rPr>
        <w:t xml:space="preserve"> </w:t>
      </w:r>
      <w:r w:rsidRPr="00CC6796">
        <w:t>Bienes</w:t>
      </w:r>
      <w:r w:rsidRPr="00CC6796">
        <w:rPr>
          <w:spacing w:val="-4"/>
        </w:rPr>
        <w:t xml:space="preserve"> </w:t>
      </w:r>
      <w:r w:rsidRPr="00CC6796">
        <w:t>y</w:t>
      </w:r>
      <w:r w:rsidRPr="00CC6796">
        <w:rPr>
          <w:spacing w:val="-6"/>
        </w:rPr>
        <w:t xml:space="preserve"> </w:t>
      </w:r>
      <w:r w:rsidRPr="00CC6796">
        <w:t>Servicios</w:t>
      </w:r>
      <w:r w:rsidRPr="00CC6796">
        <w:rPr>
          <w:spacing w:val="-4"/>
        </w:rPr>
        <w:t xml:space="preserve"> </w:t>
      </w:r>
      <w:r w:rsidRPr="00CC6796">
        <w:t>de</w:t>
      </w:r>
      <w:r w:rsidRPr="00CC6796">
        <w:rPr>
          <w:spacing w:val="-4"/>
        </w:rPr>
        <w:t xml:space="preserve"> </w:t>
      </w:r>
      <w:r w:rsidRPr="00CC6796">
        <w:t>Características Técnicas Uniformes y no uniformes,</w:t>
      </w:r>
      <w:r w:rsidRPr="00CC6796">
        <w:rPr>
          <w:color w:val="000000"/>
          <w:spacing w:val="-10"/>
        </w:rPr>
        <w:t xml:space="preserve"> </w:t>
      </w:r>
      <w:r w:rsidRPr="00CC6796">
        <w:rPr>
          <w:color w:val="000000"/>
        </w:rPr>
        <w:t>que</w:t>
      </w:r>
      <w:r w:rsidRPr="00CC6796">
        <w:rPr>
          <w:color w:val="000000"/>
          <w:spacing w:val="-11"/>
        </w:rPr>
        <w:t xml:space="preserve"> </w:t>
      </w:r>
      <w:r w:rsidRPr="00CC6796">
        <w:rPr>
          <w:color w:val="000000"/>
        </w:rPr>
        <w:t>contiene</w:t>
      </w:r>
      <w:r w:rsidRPr="00CC6796">
        <w:rPr>
          <w:color w:val="000000"/>
          <w:spacing w:val="-9"/>
        </w:rPr>
        <w:t xml:space="preserve"> </w:t>
      </w:r>
      <w:r w:rsidRPr="00CC6796">
        <w:rPr>
          <w:color w:val="000000"/>
        </w:rPr>
        <w:t>la</w:t>
      </w:r>
      <w:r w:rsidRPr="00CC6796">
        <w:rPr>
          <w:color w:val="000000"/>
          <w:spacing w:val="-9"/>
        </w:rPr>
        <w:t xml:space="preserve"> </w:t>
      </w:r>
      <w:r w:rsidRPr="00CC6796">
        <w:rPr>
          <w:color w:val="000000"/>
        </w:rPr>
        <w:t>identificación</w:t>
      </w:r>
      <w:r w:rsidRPr="00CC6796">
        <w:rPr>
          <w:color w:val="000000"/>
          <w:spacing w:val="-12"/>
        </w:rPr>
        <w:t xml:space="preserve"> </w:t>
      </w:r>
      <w:r w:rsidRPr="00CC6796">
        <w:rPr>
          <w:color w:val="000000"/>
        </w:rPr>
        <w:t>del</w:t>
      </w:r>
      <w:r w:rsidRPr="00CC6796">
        <w:rPr>
          <w:color w:val="000000"/>
          <w:spacing w:val="-10"/>
        </w:rPr>
        <w:t xml:space="preserve"> </w:t>
      </w:r>
      <w:r w:rsidRPr="00CC6796">
        <w:rPr>
          <w:color w:val="000000"/>
        </w:rPr>
        <w:t>bien</w:t>
      </w:r>
      <w:r w:rsidRPr="00CC6796">
        <w:rPr>
          <w:color w:val="000000"/>
          <w:spacing w:val="-9"/>
        </w:rPr>
        <w:t xml:space="preserve"> </w:t>
      </w:r>
      <w:r w:rsidRPr="00CC6796">
        <w:rPr>
          <w:color w:val="000000"/>
        </w:rPr>
        <w:t>o</w:t>
      </w:r>
      <w:r w:rsidRPr="00CC6796">
        <w:rPr>
          <w:color w:val="000000"/>
          <w:spacing w:val="-9"/>
        </w:rPr>
        <w:t xml:space="preserve"> </w:t>
      </w:r>
      <w:r w:rsidRPr="00CC6796">
        <w:rPr>
          <w:color w:val="000000"/>
        </w:rPr>
        <w:t>servicio,</w:t>
      </w:r>
      <w:r w:rsidRPr="00CC6796">
        <w:rPr>
          <w:color w:val="000000"/>
          <w:spacing w:val="-8"/>
        </w:rPr>
        <w:t xml:space="preserve"> </w:t>
      </w:r>
      <w:r w:rsidRPr="00CC6796">
        <w:rPr>
          <w:color w:val="000000"/>
        </w:rPr>
        <w:t>el</w:t>
      </w:r>
      <w:r w:rsidRPr="00CC6796">
        <w:rPr>
          <w:color w:val="000000"/>
          <w:spacing w:val="-10"/>
        </w:rPr>
        <w:t xml:space="preserve"> </w:t>
      </w:r>
      <w:r w:rsidRPr="00CC6796">
        <w:rPr>
          <w:color w:val="000000"/>
        </w:rPr>
        <w:t>precio</w:t>
      </w:r>
      <w:r w:rsidRPr="00CC6796">
        <w:rPr>
          <w:color w:val="000000"/>
          <w:spacing w:val="-9"/>
        </w:rPr>
        <w:t xml:space="preserve"> </w:t>
      </w:r>
      <w:r w:rsidRPr="00CC6796">
        <w:rPr>
          <w:color w:val="000000"/>
        </w:rPr>
        <w:t>máximo</w:t>
      </w:r>
      <w:r w:rsidRPr="00CC6796">
        <w:rPr>
          <w:color w:val="000000"/>
          <w:spacing w:val="-9"/>
        </w:rPr>
        <w:t xml:space="preserve"> </w:t>
      </w:r>
      <w:r w:rsidRPr="00CC6796">
        <w:rPr>
          <w:color w:val="000000"/>
        </w:rPr>
        <w:t>de</w:t>
      </w:r>
      <w:r w:rsidRPr="00CC6796">
        <w:rPr>
          <w:color w:val="000000"/>
          <w:spacing w:val="-9"/>
        </w:rPr>
        <w:t xml:space="preserve"> </w:t>
      </w:r>
      <w:r w:rsidRPr="00CC6796">
        <w:rPr>
          <w:color w:val="000000"/>
        </w:rPr>
        <w:t>adquisición, las garantías mínimas y el plazo mínimo de entrega, así como las condiciones a través de las cuales un comprador puede vincularse al Acuerdo</w:t>
      </w:r>
      <w:r w:rsidRPr="00CC6796">
        <w:rPr>
          <w:color w:val="000000"/>
          <w:vertAlign w:val="superscript"/>
        </w:rPr>
        <w:t>32</w:t>
      </w:r>
      <w:r w:rsidRPr="00CC6796">
        <w:rPr>
          <w:color w:val="000000"/>
        </w:rPr>
        <w:t>.</w:t>
      </w:r>
    </w:p>
    <w:p w14:paraId="76FAF3E0" w14:textId="77777777" w:rsidR="006762CA" w:rsidRDefault="006762CA" w:rsidP="00ED7304">
      <w:pPr>
        <w:ind w:left="426"/>
        <w:jc w:val="both"/>
      </w:pPr>
    </w:p>
    <w:p w14:paraId="184C7C01" w14:textId="4046CB88" w:rsidR="00230063" w:rsidRPr="00CC6796" w:rsidRDefault="00230063" w:rsidP="00ED7304">
      <w:pPr>
        <w:ind w:left="426"/>
        <w:jc w:val="both"/>
      </w:pPr>
      <w:r w:rsidRPr="00CC6796">
        <w:t>Cuando</w:t>
      </w:r>
      <w:r w:rsidRPr="00CC6796">
        <w:rPr>
          <w:spacing w:val="-6"/>
        </w:rPr>
        <w:t xml:space="preserve"> </w:t>
      </w:r>
      <w:r w:rsidRPr="00CC6796">
        <w:t>no</w:t>
      </w:r>
      <w:r w:rsidRPr="00CC6796">
        <w:rPr>
          <w:spacing w:val="-7"/>
        </w:rPr>
        <w:t xml:space="preserve"> </w:t>
      </w:r>
      <w:r w:rsidRPr="00CC6796">
        <w:t>existe</w:t>
      </w:r>
      <w:r w:rsidRPr="00CC6796">
        <w:rPr>
          <w:spacing w:val="-6"/>
        </w:rPr>
        <w:t xml:space="preserve"> </w:t>
      </w:r>
      <w:r w:rsidRPr="00CC6796">
        <w:t>un</w:t>
      </w:r>
      <w:r w:rsidRPr="00CC6796">
        <w:rPr>
          <w:spacing w:val="-7"/>
        </w:rPr>
        <w:t xml:space="preserve"> </w:t>
      </w:r>
      <w:r w:rsidRPr="00CC6796">
        <w:t>Acuerdo</w:t>
      </w:r>
      <w:r w:rsidRPr="00CC6796">
        <w:rPr>
          <w:spacing w:val="-7"/>
        </w:rPr>
        <w:t xml:space="preserve"> </w:t>
      </w:r>
      <w:r w:rsidRPr="00CC6796">
        <w:t>Marco</w:t>
      </w:r>
      <w:r w:rsidRPr="00CC6796">
        <w:rPr>
          <w:spacing w:val="-6"/>
        </w:rPr>
        <w:t xml:space="preserve"> </w:t>
      </w:r>
      <w:r w:rsidRPr="00CC6796">
        <w:t>de</w:t>
      </w:r>
      <w:r w:rsidRPr="00CC6796">
        <w:rPr>
          <w:spacing w:val="-7"/>
        </w:rPr>
        <w:t xml:space="preserve"> </w:t>
      </w:r>
      <w:r w:rsidRPr="00CC6796">
        <w:t>Precios</w:t>
      </w:r>
      <w:r w:rsidRPr="00CC6796">
        <w:rPr>
          <w:spacing w:val="-6"/>
        </w:rPr>
        <w:t xml:space="preserve"> </w:t>
      </w:r>
      <w:r w:rsidRPr="00CC6796">
        <w:t>para</w:t>
      </w:r>
      <w:r w:rsidRPr="00CC6796">
        <w:rPr>
          <w:spacing w:val="-6"/>
        </w:rPr>
        <w:t xml:space="preserve"> </w:t>
      </w:r>
      <w:r w:rsidRPr="00CC6796">
        <w:t>el</w:t>
      </w:r>
      <w:r w:rsidRPr="00CC6796">
        <w:rPr>
          <w:spacing w:val="-7"/>
        </w:rPr>
        <w:t xml:space="preserve"> </w:t>
      </w:r>
      <w:r w:rsidRPr="00CC6796">
        <w:t>bien</w:t>
      </w:r>
      <w:r w:rsidRPr="00CC6796">
        <w:rPr>
          <w:spacing w:val="-7"/>
        </w:rPr>
        <w:t xml:space="preserve"> </w:t>
      </w:r>
      <w:r w:rsidRPr="00CC6796">
        <w:t>o</w:t>
      </w:r>
      <w:r w:rsidRPr="00CC6796">
        <w:rPr>
          <w:spacing w:val="-6"/>
        </w:rPr>
        <w:t xml:space="preserve"> </w:t>
      </w:r>
      <w:r w:rsidRPr="00CC6796">
        <w:t>servicio</w:t>
      </w:r>
      <w:r w:rsidRPr="00CC6796">
        <w:rPr>
          <w:spacing w:val="-6"/>
        </w:rPr>
        <w:t xml:space="preserve"> </w:t>
      </w:r>
      <w:r w:rsidRPr="00CC6796">
        <w:t>que</w:t>
      </w:r>
      <w:r w:rsidRPr="00CC6796">
        <w:rPr>
          <w:spacing w:val="-9"/>
        </w:rPr>
        <w:t xml:space="preserve"> </w:t>
      </w:r>
      <w:r w:rsidRPr="00CC6796">
        <w:t>requiere,</w:t>
      </w:r>
      <w:r w:rsidRPr="00CC6796">
        <w:rPr>
          <w:spacing w:val="-7"/>
        </w:rPr>
        <w:t xml:space="preserve"> </w:t>
      </w:r>
      <w:r w:rsidRPr="00CC6796">
        <w:t>la</w:t>
      </w:r>
      <w:r w:rsidRPr="00CC6796">
        <w:rPr>
          <w:spacing w:val="-6"/>
        </w:rPr>
        <w:t xml:space="preserve"> </w:t>
      </w:r>
      <w:r w:rsidRPr="00CC6796">
        <w:t>Entidad</w:t>
      </w:r>
      <w:r w:rsidRPr="00CC6796">
        <w:rPr>
          <w:spacing w:val="-7"/>
        </w:rPr>
        <w:t xml:space="preserve"> </w:t>
      </w:r>
      <w:r w:rsidRPr="00CC6796">
        <w:t>Estatal debe utilizar la modalidad de selección que corresponda de acuerdo con la naturaleza del bien o servicio y su cuantía.</w:t>
      </w:r>
    </w:p>
    <w:p w14:paraId="5E4362B5" w14:textId="77777777" w:rsidR="006762CA" w:rsidRDefault="006762CA" w:rsidP="00ED7304">
      <w:pPr>
        <w:ind w:left="426"/>
        <w:jc w:val="both"/>
      </w:pPr>
    </w:p>
    <w:p w14:paraId="493DE4CA" w14:textId="146ABF8E" w:rsidR="00230063" w:rsidRPr="00CC6796" w:rsidRDefault="00230063" w:rsidP="00ED7304">
      <w:pPr>
        <w:ind w:left="426"/>
        <w:jc w:val="both"/>
      </w:pPr>
      <w:r w:rsidRPr="00CC6796">
        <w:t>La dependencia solicitante debe verificar el Acuerdo Marco de Precios (en adelante AMP) vigente,</w:t>
      </w:r>
      <w:r w:rsidRPr="00CC6796">
        <w:rPr>
          <w:spacing w:val="-10"/>
        </w:rPr>
        <w:t xml:space="preserve"> </w:t>
      </w:r>
      <w:r w:rsidRPr="00CC6796">
        <w:t>revisando</w:t>
      </w:r>
      <w:r w:rsidRPr="00CC6796">
        <w:rPr>
          <w:spacing w:val="-9"/>
        </w:rPr>
        <w:t xml:space="preserve"> </w:t>
      </w:r>
      <w:r w:rsidRPr="00CC6796">
        <w:t>la</w:t>
      </w:r>
      <w:r w:rsidRPr="00CC6796">
        <w:rPr>
          <w:spacing w:val="-9"/>
        </w:rPr>
        <w:t xml:space="preserve"> </w:t>
      </w:r>
      <w:r w:rsidRPr="00CC6796">
        <w:t>vigencia</w:t>
      </w:r>
      <w:r w:rsidRPr="00CC6796">
        <w:rPr>
          <w:spacing w:val="-7"/>
        </w:rPr>
        <w:t xml:space="preserve"> </w:t>
      </w:r>
      <w:r w:rsidRPr="00CC6796">
        <w:t>de</w:t>
      </w:r>
      <w:r w:rsidRPr="00CC6796">
        <w:rPr>
          <w:spacing w:val="-9"/>
        </w:rPr>
        <w:t xml:space="preserve"> </w:t>
      </w:r>
      <w:r w:rsidRPr="00CC6796">
        <w:t>este</w:t>
      </w:r>
      <w:r w:rsidRPr="00CC6796">
        <w:rPr>
          <w:spacing w:val="-11"/>
        </w:rPr>
        <w:t xml:space="preserve"> </w:t>
      </w:r>
      <w:r w:rsidRPr="00CC6796">
        <w:t>y</w:t>
      </w:r>
      <w:r w:rsidRPr="00CC6796">
        <w:rPr>
          <w:spacing w:val="-13"/>
        </w:rPr>
        <w:t xml:space="preserve"> </w:t>
      </w:r>
      <w:r w:rsidRPr="00CC6796">
        <w:t>que</w:t>
      </w:r>
      <w:r w:rsidRPr="00CC6796">
        <w:rPr>
          <w:spacing w:val="-9"/>
        </w:rPr>
        <w:t xml:space="preserve"> </w:t>
      </w:r>
      <w:r w:rsidRPr="00CC6796">
        <w:t>la</w:t>
      </w:r>
      <w:r w:rsidRPr="00CC6796">
        <w:rPr>
          <w:spacing w:val="-11"/>
        </w:rPr>
        <w:t xml:space="preserve"> </w:t>
      </w:r>
      <w:r w:rsidRPr="00CC6796">
        <w:t>necesidad</w:t>
      </w:r>
      <w:r w:rsidRPr="00CC6796">
        <w:rPr>
          <w:spacing w:val="-9"/>
        </w:rPr>
        <w:t xml:space="preserve"> </w:t>
      </w:r>
      <w:r w:rsidRPr="00CC6796">
        <w:t>requerida</w:t>
      </w:r>
      <w:r w:rsidRPr="00CC6796">
        <w:rPr>
          <w:spacing w:val="-9"/>
        </w:rPr>
        <w:t xml:space="preserve"> </w:t>
      </w:r>
      <w:r w:rsidRPr="00CC6796">
        <w:t>y</w:t>
      </w:r>
      <w:r w:rsidRPr="00CC6796">
        <w:rPr>
          <w:spacing w:val="-11"/>
        </w:rPr>
        <w:t xml:space="preserve"> </w:t>
      </w:r>
      <w:r w:rsidRPr="00CC6796">
        <w:t>el</w:t>
      </w:r>
      <w:r w:rsidRPr="00CC6796">
        <w:rPr>
          <w:spacing w:val="-10"/>
        </w:rPr>
        <w:t xml:space="preserve"> </w:t>
      </w:r>
      <w:r w:rsidRPr="00CC6796">
        <w:t>objeto</w:t>
      </w:r>
      <w:r w:rsidRPr="00CC6796">
        <w:rPr>
          <w:spacing w:val="-11"/>
        </w:rPr>
        <w:t xml:space="preserve"> </w:t>
      </w:r>
      <w:r w:rsidRPr="00CC6796">
        <w:t>a</w:t>
      </w:r>
      <w:r w:rsidRPr="00CC6796">
        <w:rPr>
          <w:spacing w:val="-11"/>
        </w:rPr>
        <w:t xml:space="preserve"> </w:t>
      </w:r>
      <w:r w:rsidRPr="00CC6796">
        <w:t>contratar</w:t>
      </w:r>
      <w:r w:rsidRPr="00CC6796">
        <w:rPr>
          <w:spacing w:val="-10"/>
        </w:rPr>
        <w:t xml:space="preserve"> </w:t>
      </w:r>
      <w:r w:rsidRPr="00CC6796">
        <w:t>se</w:t>
      </w:r>
      <w:r w:rsidRPr="00CC6796">
        <w:rPr>
          <w:spacing w:val="-9"/>
        </w:rPr>
        <w:t xml:space="preserve"> </w:t>
      </w:r>
      <w:r w:rsidRPr="00CC6796">
        <w:t>encuentra dentro de estos los AMP celebrados por Colombia Compra Eficiente.</w:t>
      </w:r>
    </w:p>
    <w:p w14:paraId="1520B2A4" w14:textId="77777777" w:rsidR="006762CA" w:rsidRDefault="006762CA" w:rsidP="00ED7304">
      <w:pPr>
        <w:ind w:left="426"/>
        <w:jc w:val="both"/>
      </w:pPr>
    </w:p>
    <w:p w14:paraId="667EFC96" w14:textId="62A5FE7B" w:rsidR="00230063" w:rsidRPr="00CC6796" w:rsidRDefault="00230063" w:rsidP="00ED7304">
      <w:pPr>
        <w:ind w:left="426"/>
        <w:jc w:val="both"/>
      </w:pPr>
      <w:r w:rsidRPr="00CC6796">
        <w:t>Para la adquisición de bienes y servicios a través de Acuerdos Marco de Precios-AMP, debe tenerse en cuenta además la Guía Específica del AMP que corresponda y los manuales o guías expedidos por Colombia Compra Eficiente: (Manual para la Operación Secundaria de los Acuerdos Marco de Precios, Guía para Entender los Acuerdos Marco de Precios y Guía para Comprar en la Tienda Virtual del Estado), así como las actualizaciones o modificaciones publicadas en la página de Colombia Compra Eficiente.</w:t>
      </w:r>
    </w:p>
    <w:p w14:paraId="4828DCA8" w14:textId="77777777" w:rsidR="006762CA" w:rsidRDefault="006762CA" w:rsidP="00ED7304">
      <w:pPr>
        <w:ind w:left="426"/>
        <w:jc w:val="both"/>
      </w:pPr>
    </w:p>
    <w:p w14:paraId="30ACF337" w14:textId="5A2E9577" w:rsidR="00230063" w:rsidRPr="00CC6796" w:rsidRDefault="00230063" w:rsidP="00ED7304">
      <w:pPr>
        <w:ind w:left="426"/>
        <w:jc w:val="both"/>
      </w:pPr>
      <w:r w:rsidRPr="00CC6796">
        <w:t xml:space="preserve">El Ministerio se vincula a un Acuerdo Marco de Precios a través del inicio de la operación secundaria (Solicitud de cotización, salvo para el ACM de combustible) y finaliza con la colocación la Orden de compra para la adquisición de los bienes y/o servicios previstos en el acuerdo </w:t>
      </w:r>
      <w:r w:rsidRPr="00CC6796">
        <w:rPr>
          <w:spacing w:val="-2"/>
        </w:rPr>
        <w:t>correspondiente.</w:t>
      </w:r>
    </w:p>
    <w:p w14:paraId="17D613F4" w14:textId="77777777" w:rsidR="006762CA" w:rsidRDefault="006762CA" w:rsidP="00ED7304">
      <w:pPr>
        <w:ind w:left="426"/>
        <w:jc w:val="both"/>
        <w:rPr>
          <w:spacing w:val="-2"/>
        </w:rPr>
      </w:pPr>
    </w:p>
    <w:p w14:paraId="75FB4DF5" w14:textId="2549B5F4" w:rsidR="00230063" w:rsidRPr="00CC6796" w:rsidRDefault="00230063" w:rsidP="00ED7304">
      <w:pPr>
        <w:ind w:left="426"/>
        <w:jc w:val="both"/>
      </w:pPr>
      <w:r w:rsidRPr="00CC6796">
        <w:rPr>
          <w:spacing w:val="-2"/>
        </w:rPr>
        <w:t>Cuando</w:t>
      </w:r>
      <w:r w:rsidRPr="00CC6796">
        <w:rPr>
          <w:spacing w:val="-11"/>
        </w:rPr>
        <w:t xml:space="preserve"> </w:t>
      </w:r>
      <w:r w:rsidRPr="00CC6796">
        <w:rPr>
          <w:spacing w:val="-2"/>
        </w:rPr>
        <w:t>exista</w:t>
      </w:r>
      <w:r w:rsidRPr="00CC6796">
        <w:rPr>
          <w:spacing w:val="-8"/>
        </w:rPr>
        <w:t xml:space="preserve"> </w:t>
      </w:r>
      <w:r w:rsidRPr="00CC6796">
        <w:rPr>
          <w:spacing w:val="-2"/>
        </w:rPr>
        <w:t>un</w:t>
      </w:r>
      <w:r w:rsidRPr="00CC6796">
        <w:rPr>
          <w:spacing w:val="-11"/>
        </w:rPr>
        <w:t xml:space="preserve"> </w:t>
      </w:r>
      <w:r w:rsidRPr="00CC6796">
        <w:rPr>
          <w:spacing w:val="-2"/>
        </w:rPr>
        <w:t>AMP</w:t>
      </w:r>
      <w:r w:rsidRPr="00CC6796">
        <w:rPr>
          <w:spacing w:val="-10"/>
        </w:rPr>
        <w:t xml:space="preserve"> </w:t>
      </w:r>
      <w:r w:rsidRPr="00CC6796">
        <w:rPr>
          <w:spacing w:val="-2"/>
        </w:rPr>
        <w:t>vigente,</w:t>
      </w:r>
      <w:r w:rsidRPr="00CC6796">
        <w:rPr>
          <w:spacing w:val="-9"/>
        </w:rPr>
        <w:t xml:space="preserve"> </w:t>
      </w:r>
      <w:r w:rsidRPr="00CC6796">
        <w:rPr>
          <w:spacing w:val="-2"/>
        </w:rPr>
        <w:t>se</w:t>
      </w:r>
      <w:r w:rsidRPr="00CC6796">
        <w:rPr>
          <w:spacing w:val="-11"/>
        </w:rPr>
        <w:t xml:space="preserve"> </w:t>
      </w:r>
      <w:r w:rsidRPr="00CC6796">
        <w:rPr>
          <w:spacing w:val="-2"/>
        </w:rPr>
        <w:t>debe</w:t>
      </w:r>
      <w:r w:rsidRPr="00CC6796">
        <w:rPr>
          <w:spacing w:val="-12"/>
        </w:rPr>
        <w:t xml:space="preserve"> </w:t>
      </w:r>
      <w:r w:rsidRPr="00CC6796">
        <w:rPr>
          <w:spacing w:val="-2"/>
        </w:rPr>
        <w:t>revisar</w:t>
      </w:r>
      <w:r w:rsidRPr="00CC6796">
        <w:rPr>
          <w:spacing w:val="-10"/>
        </w:rPr>
        <w:t xml:space="preserve"> </w:t>
      </w:r>
      <w:r w:rsidRPr="00CC6796">
        <w:rPr>
          <w:spacing w:val="-2"/>
        </w:rPr>
        <w:t>el</w:t>
      </w:r>
      <w:r w:rsidRPr="00CC6796">
        <w:rPr>
          <w:spacing w:val="-12"/>
        </w:rPr>
        <w:t xml:space="preserve"> </w:t>
      </w:r>
      <w:r w:rsidRPr="00CC6796">
        <w:rPr>
          <w:spacing w:val="-2"/>
        </w:rPr>
        <w:t>catálogo</w:t>
      </w:r>
      <w:r w:rsidRPr="00CC6796">
        <w:rPr>
          <w:spacing w:val="-11"/>
        </w:rPr>
        <w:t xml:space="preserve"> </w:t>
      </w:r>
      <w:r w:rsidRPr="00CC6796">
        <w:rPr>
          <w:spacing w:val="-2"/>
        </w:rPr>
        <w:t>de</w:t>
      </w:r>
      <w:r w:rsidRPr="00CC6796">
        <w:rPr>
          <w:spacing w:val="-12"/>
        </w:rPr>
        <w:t xml:space="preserve"> </w:t>
      </w:r>
      <w:r w:rsidRPr="00CC6796">
        <w:rPr>
          <w:spacing w:val="-2"/>
        </w:rPr>
        <w:t>precios</w:t>
      </w:r>
      <w:r w:rsidRPr="00CC6796">
        <w:rPr>
          <w:spacing w:val="-8"/>
        </w:rPr>
        <w:t xml:space="preserve"> </w:t>
      </w:r>
      <w:r w:rsidRPr="00CC6796">
        <w:rPr>
          <w:spacing w:val="-2"/>
        </w:rPr>
        <w:t>y</w:t>
      </w:r>
      <w:r w:rsidRPr="00CC6796">
        <w:rPr>
          <w:spacing w:val="-11"/>
        </w:rPr>
        <w:t xml:space="preserve"> </w:t>
      </w:r>
      <w:r w:rsidRPr="00CC6796">
        <w:rPr>
          <w:spacing w:val="-2"/>
        </w:rPr>
        <w:t>diligenciar</w:t>
      </w:r>
      <w:r w:rsidRPr="00CC6796">
        <w:rPr>
          <w:spacing w:val="-10"/>
        </w:rPr>
        <w:t xml:space="preserve"> </w:t>
      </w:r>
      <w:r w:rsidRPr="00CC6796">
        <w:rPr>
          <w:spacing w:val="-2"/>
        </w:rPr>
        <w:t>el</w:t>
      </w:r>
      <w:r w:rsidRPr="00CC6796">
        <w:rPr>
          <w:spacing w:val="-11"/>
        </w:rPr>
        <w:t xml:space="preserve"> </w:t>
      </w:r>
      <w:r w:rsidRPr="00CC6796">
        <w:rPr>
          <w:spacing w:val="-2"/>
        </w:rPr>
        <w:t>simulador.</w:t>
      </w:r>
    </w:p>
    <w:p w14:paraId="0A2AC163" w14:textId="77777777" w:rsidR="006762CA" w:rsidRDefault="006762CA" w:rsidP="00ED7304">
      <w:pPr>
        <w:ind w:left="426"/>
        <w:jc w:val="both"/>
      </w:pPr>
    </w:p>
    <w:p w14:paraId="44EAAD0F" w14:textId="2271FE05" w:rsidR="00230063" w:rsidRPr="00CC6796" w:rsidRDefault="00230063" w:rsidP="00ED7304">
      <w:pPr>
        <w:ind w:left="426"/>
        <w:jc w:val="both"/>
      </w:pPr>
      <w:r w:rsidRPr="00CC6796">
        <w:t>El</w:t>
      </w:r>
      <w:r w:rsidRPr="00CC6796">
        <w:rPr>
          <w:spacing w:val="-3"/>
        </w:rPr>
        <w:t xml:space="preserve"> </w:t>
      </w:r>
      <w:r w:rsidRPr="00CC6796">
        <w:t>Simulador</w:t>
      </w:r>
      <w:r w:rsidRPr="00CC6796">
        <w:rPr>
          <w:spacing w:val="-2"/>
        </w:rPr>
        <w:t xml:space="preserve"> </w:t>
      </w:r>
      <w:r w:rsidRPr="00CC6796">
        <w:t>es</w:t>
      </w:r>
      <w:r w:rsidRPr="00CC6796">
        <w:rPr>
          <w:spacing w:val="-3"/>
        </w:rPr>
        <w:t xml:space="preserve"> </w:t>
      </w:r>
      <w:r w:rsidRPr="00CC6796">
        <w:t>una</w:t>
      </w:r>
      <w:r w:rsidRPr="00CC6796">
        <w:rPr>
          <w:spacing w:val="-4"/>
        </w:rPr>
        <w:t xml:space="preserve"> </w:t>
      </w:r>
      <w:r w:rsidRPr="00CC6796">
        <w:t>herramienta</w:t>
      </w:r>
      <w:r w:rsidRPr="00CC6796">
        <w:rPr>
          <w:spacing w:val="-2"/>
        </w:rPr>
        <w:t xml:space="preserve"> </w:t>
      </w:r>
      <w:r w:rsidRPr="00CC6796">
        <w:t>de</w:t>
      </w:r>
      <w:r w:rsidRPr="00CC6796">
        <w:rPr>
          <w:spacing w:val="-4"/>
        </w:rPr>
        <w:t xml:space="preserve"> </w:t>
      </w:r>
      <w:r w:rsidRPr="00CC6796">
        <w:t>referencia</w:t>
      </w:r>
      <w:r w:rsidRPr="00CC6796">
        <w:rPr>
          <w:spacing w:val="-3"/>
        </w:rPr>
        <w:t xml:space="preserve"> </w:t>
      </w:r>
      <w:r w:rsidRPr="00CC6796">
        <w:t>para</w:t>
      </w:r>
      <w:r w:rsidRPr="00CC6796">
        <w:rPr>
          <w:spacing w:val="-3"/>
        </w:rPr>
        <w:t xml:space="preserve"> </w:t>
      </w:r>
      <w:r w:rsidRPr="00CC6796">
        <w:t>establecer</w:t>
      </w:r>
      <w:r w:rsidRPr="00CC6796">
        <w:rPr>
          <w:spacing w:val="-2"/>
        </w:rPr>
        <w:t xml:space="preserve"> </w:t>
      </w:r>
      <w:r w:rsidRPr="00CC6796">
        <w:t>el</w:t>
      </w:r>
      <w:r w:rsidRPr="00CC6796">
        <w:rPr>
          <w:spacing w:val="-4"/>
        </w:rPr>
        <w:t xml:space="preserve"> </w:t>
      </w:r>
      <w:r w:rsidRPr="00CC6796">
        <w:t>presupuesto</w:t>
      </w:r>
      <w:r w:rsidRPr="00CC6796">
        <w:rPr>
          <w:spacing w:val="-2"/>
        </w:rPr>
        <w:t xml:space="preserve"> </w:t>
      </w:r>
      <w:r w:rsidRPr="00CC6796">
        <w:t>de</w:t>
      </w:r>
      <w:r w:rsidRPr="00CC6796">
        <w:rPr>
          <w:spacing w:val="-4"/>
        </w:rPr>
        <w:t xml:space="preserve"> </w:t>
      </w:r>
      <w:r w:rsidRPr="00CC6796">
        <w:t>la</w:t>
      </w:r>
      <w:r w:rsidRPr="00CC6796">
        <w:rPr>
          <w:spacing w:val="-3"/>
        </w:rPr>
        <w:t xml:space="preserve"> </w:t>
      </w:r>
      <w:r w:rsidRPr="00CC6796">
        <w:t>Orden</w:t>
      </w:r>
      <w:r w:rsidRPr="00CC6796">
        <w:rPr>
          <w:spacing w:val="-3"/>
        </w:rPr>
        <w:t xml:space="preserve"> </w:t>
      </w:r>
      <w:r w:rsidRPr="00CC6796">
        <w:t>de Compra, por lo cual también se deben atender los precios techos del catálogo del bien o servicio a contratar, precios que pueden variar entre sí.</w:t>
      </w:r>
    </w:p>
    <w:p w14:paraId="407D9DC8" w14:textId="77777777" w:rsidR="006762CA" w:rsidRDefault="006762CA" w:rsidP="00ED7304">
      <w:pPr>
        <w:ind w:left="426"/>
        <w:jc w:val="both"/>
      </w:pPr>
    </w:p>
    <w:p w14:paraId="79FDF86E" w14:textId="0AC847F8" w:rsidR="00230063" w:rsidRPr="00CC6796" w:rsidRDefault="00230063" w:rsidP="00ED7304">
      <w:pPr>
        <w:ind w:left="426"/>
        <w:jc w:val="both"/>
      </w:pPr>
      <w:r w:rsidRPr="00CC6796">
        <w:t>Una vez se recibe la cotización de los posibles proveedores debe hacerse la verificación de precios contra el catálogo de bienes y servicios y no contra el simulador.</w:t>
      </w:r>
    </w:p>
    <w:p w14:paraId="55442140" w14:textId="77777777" w:rsidR="006762CA" w:rsidRDefault="006762CA" w:rsidP="00ED7304">
      <w:pPr>
        <w:ind w:left="426"/>
        <w:jc w:val="both"/>
      </w:pPr>
    </w:p>
    <w:p w14:paraId="1F3087F4" w14:textId="2E1ACD56" w:rsidR="00230063" w:rsidRPr="00CC6796" w:rsidRDefault="00230063" w:rsidP="00ED7304">
      <w:pPr>
        <w:ind w:left="426"/>
        <w:jc w:val="both"/>
      </w:pPr>
      <w:r w:rsidRPr="00CC6796">
        <w:t>La</w:t>
      </w:r>
      <w:r w:rsidRPr="00CC6796">
        <w:rPr>
          <w:spacing w:val="-9"/>
        </w:rPr>
        <w:t xml:space="preserve"> </w:t>
      </w:r>
      <w:r w:rsidRPr="00CC6796">
        <w:t>Entidad</w:t>
      </w:r>
      <w:r w:rsidRPr="00CC6796">
        <w:rPr>
          <w:spacing w:val="-9"/>
        </w:rPr>
        <w:t xml:space="preserve"> </w:t>
      </w:r>
      <w:r w:rsidRPr="00CC6796">
        <w:t>debe</w:t>
      </w:r>
      <w:r w:rsidRPr="00CC6796">
        <w:rPr>
          <w:spacing w:val="-12"/>
        </w:rPr>
        <w:t xml:space="preserve"> </w:t>
      </w:r>
      <w:r w:rsidRPr="00CC6796">
        <w:t>contar</w:t>
      </w:r>
      <w:r w:rsidRPr="00CC6796">
        <w:rPr>
          <w:spacing w:val="-10"/>
        </w:rPr>
        <w:t xml:space="preserve"> </w:t>
      </w:r>
      <w:r w:rsidRPr="00CC6796">
        <w:t>con</w:t>
      </w:r>
      <w:r w:rsidRPr="00CC6796">
        <w:rPr>
          <w:spacing w:val="-9"/>
        </w:rPr>
        <w:t xml:space="preserve"> </w:t>
      </w:r>
      <w:r w:rsidRPr="00CC6796">
        <w:t>el</w:t>
      </w:r>
      <w:r w:rsidRPr="00CC6796">
        <w:rPr>
          <w:spacing w:val="-10"/>
        </w:rPr>
        <w:t xml:space="preserve"> </w:t>
      </w:r>
      <w:r w:rsidRPr="00CC6796">
        <w:t>CDP</w:t>
      </w:r>
      <w:r w:rsidRPr="00CC6796">
        <w:rPr>
          <w:spacing w:val="-9"/>
        </w:rPr>
        <w:t xml:space="preserve"> </w:t>
      </w:r>
      <w:r w:rsidRPr="00CC6796">
        <w:t>para</w:t>
      </w:r>
      <w:r w:rsidRPr="00CC6796">
        <w:rPr>
          <w:spacing w:val="-11"/>
        </w:rPr>
        <w:t xml:space="preserve"> </w:t>
      </w:r>
      <w:r w:rsidRPr="00CC6796">
        <w:t>la</w:t>
      </w:r>
      <w:r w:rsidRPr="00CC6796">
        <w:rPr>
          <w:spacing w:val="-9"/>
        </w:rPr>
        <w:t xml:space="preserve"> </w:t>
      </w:r>
      <w:r w:rsidRPr="00CC6796">
        <w:t>expedición</w:t>
      </w:r>
      <w:r w:rsidRPr="00CC6796">
        <w:rPr>
          <w:spacing w:val="-9"/>
        </w:rPr>
        <w:t xml:space="preserve"> </w:t>
      </w:r>
      <w:r w:rsidRPr="00CC6796">
        <w:t>de</w:t>
      </w:r>
      <w:r w:rsidRPr="00CC6796">
        <w:rPr>
          <w:spacing w:val="-9"/>
        </w:rPr>
        <w:t xml:space="preserve"> </w:t>
      </w:r>
      <w:r w:rsidRPr="00CC6796">
        <w:t>la</w:t>
      </w:r>
      <w:r w:rsidRPr="00CC6796">
        <w:rPr>
          <w:spacing w:val="-11"/>
        </w:rPr>
        <w:t xml:space="preserve"> </w:t>
      </w:r>
      <w:r w:rsidRPr="00CC6796">
        <w:t>Orden</w:t>
      </w:r>
      <w:r w:rsidRPr="00CC6796">
        <w:rPr>
          <w:spacing w:val="-11"/>
        </w:rPr>
        <w:t xml:space="preserve"> </w:t>
      </w:r>
      <w:r w:rsidRPr="00CC6796">
        <w:t>de</w:t>
      </w:r>
      <w:r w:rsidRPr="00CC6796">
        <w:rPr>
          <w:spacing w:val="-12"/>
        </w:rPr>
        <w:t xml:space="preserve"> </w:t>
      </w:r>
      <w:r w:rsidRPr="00CC6796">
        <w:t>Compra;</w:t>
      </w:r>
      <w:r w:rsidRPr="00CC6796">
        <w:rPr>
          <w:spacing w:val="-10"/>
        </w:rPr>
        <w:t xml:space="preserve"> </w:t>
      </w:r>
      <w:r w:rsidRPr="00CC6796">
        <w:t>en</w:t>
      </w:r>
      <w:r w:rsidRPr="00CC6796">
        <w:rPr>
          <w:spacing w:val="-9"/>
        </w:rPr>
        <w:t xml:space="preserve"> </w:t>
      </w:r>
      <w:r w:rsidRPr="00CC6796">
        <w:t>caso</w:t>
      </w:r>
      <w:r w:rsidRPr="00CC6796">
        <w:rPr>
          <w:spacing w:val="-9"/>
        </w:rPr>
        <w:t xml:space="preserve"> </w:t>
      </w:r>
      <w:r w:rsidRPr="00CC6796">
        <w:t>de</w:t>
      </w:r>
      <w:r w:rsidRPr="00CC6796">
        <w:rPr>
          <w:spacing w:val="-14"/>
        </w:rPr>
        <w:t xml:space="preserve"> </w:t>
      </w:r>
      <w:r w:rsidRPr="00CC6796">
        <w:t>que sea insuficiente, deberá adicionarse el CDP en la cuantía diferencial, antes del vencimiento del plazo para emitir la orden de compra correspondiente.</w:t>
      </w:r>
    </w:p>
    <w:p w14:paraId="268486C2" w14:textId="77777777" w:rsidR="006762CA" w:rsidRDefault="006762CA" w:rsidP="00ED7304">
      <w:pPr>
        <w:ind w:left="426"/>
        <w:jc w:val="both"/>
      </w:pPr>
    </w:p>
    <w:p w14:paraId="23DC5603" w14:textId="048B92DA" w:rsidR="00230063" w:rsidRPr="00CC6796" w:rsidRDefault="00230063" w:rsidP="00ED7304">
      <w:pPr>
        <w:ind w:left="426"/>
        <w:jc w:val="both"/>
      </w:pPr>
      <w:r w:rsidRPr="00CC6796">
        <w:t>Para la aplicación de esta modalidad de contratación, el Ministerio, dará aplicación a la Guía para Atender los Acuerdos Marco de Precios G-EAMP-01 con sus respectivas actualizaciones o modificaciones, publicada por Colombia Compra</w:t>
      </w:r>
      <w:r w:rsidRPr="00CC6796">
        <w:rPr>
          <w:spacing w:val="-1"/>
        </w:rPr>
        <w:t xml:space="preserve"> </w:t>
      </w:r>
      <w:r w:rsidRPr="00CC6796">
        <w:t>Eficiente, a la</w:t>
      </w:r>
      <w:r w:rsidRPr="00CC6796">
        <w:rPr>
          <w:spacing w:val="-2"/>
        </w:rPr>
        <w:t xml:space="preserve"> </w:t>
      </w:r>
      <w:r w:rsidRPr="00CC6796">
        <w:t>cual se puede acceder</w:t>
      </w:r>
      <w:r w:rsidRPr="00CC6796">
        <w:rPr>
          <w:spacing w:val="-1"/>
        </w:rPr>
        <w:t xml:space="preserve"> </w:t>
      </w:r>
      <w:r w:rsidRPr="00CC6796">
        <w:t>mediante</w:t>
      </w:r>
      <w:r w:rsidRPr="00CC6796">
        <w:rPr>
          <w:spacing w:val="-2"/>
        </w:rPr>
        <w:t xml:space="preserve"> </w:t>
      </w:r>
      <w:r w:rsidRPr="00CC6796">
        <w:t xml:space="preserve">en la </w:t>
      </w:r>
      <w:r w:rsidRPr="00CC6796">
        <w:rPr>
          <w:spacing w:val="-2"/>
        </w:rPr>
        <w:t>siguiente</w:t>
      </w:r>
      <w:r w:rsidR="00D55437">
        <w:t xml:space="preserve"> </w:t>
      </w:r>
      <w:r w:rsidRPr="00CC6796">
        <w:rPr>
          <w:spacing w:val="-2"/>
        </w:rPr>
        <w:t>dirección</w:t>
      </w:r>
      <w:r w:rsidR="00D55437">
        <w:rPr>
          <w:spacing w:val="-2"/>
        </w:rPr>
        <w:t xml:space="preserve"> </w:t>
      </w:r>
      <w:r w:rsidRPr="00CC6796">
        <w:rPr>
          <w:spacing w:val="-2"/>
        </w:rPr>
        <w:t xml:space="preserve">electrónica: </w:t>
      </w:r>
      <w:hyperlink r:id="rId26" w:history="1">
        <w:r w:rsidR="007B5CC9" w:rsidRPr="00C5598B">
          <w:rPr>
            <w:rStyle w:val="Hipervnculo"/>
          </w:rPr>
          <w:t>http://www.colombiacompra.gov.co/sites/default/files/manuales/acuerdos_m</w:t>
        </w:r>
      </w:hyperlink>
      <w:r w:rsidRPr="00CC6796">
        <w:t>arco.pdf</w:t>
      </w:r>
    </w:p>
    <w:p w14:paraId="4B87CE8C" w14:textId="77777777" w:rsidR="007B5CC9" w:rsidRDefault="007B5CC9" w:rsidP="00ED7304">
      <w:pPr>
        <w:ind w:left="426"/>
        <w:jc w:val="both"/>
      </w:pPr>
    </w:p>
    <w:p w14:paraId="56DC77AC" w14:textId="45AE51E0" w:rsidR="00230063" w:rsidRPr="00CC6796" w:rsidRDefault="00230063" w:rsidP="00ED7304">
      <w:pPr>
        <w:ind w:left="426"/>
        <w:jc w:val="both"/>
      </w:pPr>
      <w:r w:rsidRPr="00CC6796">
        <w:t xml:space="preserve">Previo al inicio de la operación secundaria, la dependencia solicitante deberá verificar que las condiciones técnicas, financieras y de ejecución previstas en el Acuerdo Marco de Precios satisfacen integralmente la necesidad de la Entidad, así como validar que los bienes o servicios incluidos en el catálogo correspondan efectivamente al alcance requerido. </w:t>
      </w:r>
    </w:p>
    <w:p w14:paraId="40AB8F2A" w14:textId="77777777" w:rsidR="007B5CC9" w:rsidRDefault="007B5CC9" w:rsidP="00ED7304">
      <w:pPr>
        <w:ind w:left="426"/>
        <w:jc w:val="both"/>
      </w:pPr>
    </w:p>
    <w:p w14:paraId="62E7DF5E" w14:textId="340BB856" w:rsidR="00230063" w:rsidRPr="00CC6796" w:rsidRDefault="00230063" w:rsidP="00ED7304">
      <w:pPr>
        <w:ind w:left="426"/>
        <w:jc w:val="both"/>
      </w:pPr>
      <w:r w:rsidRPr="00CC6796">
        <w:t xml:space="preserve">En caso de que el Acuerdo Marco de Precios contemple bienes o servicios parcialmente relacionados con la necesidad identificada, la dependencia estructuradora deberá justificar técnica y jurídicamente la procedencia o no de su utilización, teniendo en cuenta el principio de planeación y la satisfacción integral de la necesidad contractual. </w:t>
      </w:r>
    </w:p>
    <w:p w14:paraId="658D6DFF" w14:textId="77777777" w:rsidR="007B5CC9" w:rsidRDefault="007B5CC9" w:rsidP="00ED7304">
      <w:pPr>
        <w:ind w:left="426"/>
        <w:jc w:val="both"/>
      </w:pPr>
    </w:p>
    <w:p w14:paraId="747109D6" w14:textId="10A00285" w:rsidR="00230063" w:rsidRPr="00CC6796" w:rsidRDefault="00230063" w:rsidP="00ED7304">
      <w:pPr>
        <w:ind w:left="426"/>
        <w:jc w:val="both"/>
      </w:pPr>
      <w:r w:rsidRPr="00CC6796">
        <w:t xml:space="preserve">La utilización de los Acuerdos Marco de Precios no exime a la Entidad del deber de elaborar los estudios y documentos previos, efectuar el análisis del sector, matriz de riesgos, verificar la disponibilidad presupuestal, determinar los riesgos previsibles asociados a la contratación y cumplir las demás obligaciones derivadas del principio de planeación contractual. </w:t>
      </w:r>
    </w:p>
    <w:p w14:paraId="0EE201B2" w14:textId="77777777" w:rsidR="007B5CC9" w:rsidRDefault="007B5CC9" w:rsidP="00ED7304">
      <w:pPr>
        <w:ind w:left="426"/>
        <w:jc w:val="both"/>
      </w:pPr>
    </w:p>
    <w:p w14:paraId="2F935E24" w14:textId="7DC1CCFD" w:rsidR="00230063" w:rsidRPr="00CC6796" w:rsidRDefault="00230063" w:rsidP="00ED7304">
      <w:pPr>
        <w:ind w:left="426"/>
        <w:jc w:val="both"/>
      </w:pPr>
      <w:r w:rsidRPr="00CC6796">
        <w:lastRenderedPageBreak/>
        <w:t xml:space="preserve">La dependencia solicitante deberá dejar constancia en los estudios previos de la verificación realizada frente a la existencia o inexistencia de un Acuerdo Marco de Precios vigente aplicable al objeto a contratar, así como de las razones técnicas, económicas y jurídicas que sustentan la decisión adoptada. </w:t>
      </w:r>
    </w:p>
    <w:p w14:paraId="1A375B19" w14:textId="77777777" w:rsidR="007B5CC9" w:rsidRDefault="007B5CC9" w:rsidP="00ED7304">
      <w:pPr>
        <w:ind w:left="426"/>
        <w:jc w:val="both"/>
      </w:pPr>
    </w:p>
    <w:p w14:paraId="438F473F" w14:textId="0F67BFD7" w:rsidR="00230063" w:rsidRPr="00CC6796" w:rsidRDefault="00230063" w:rsidP="00ED7304">
      <w:pPr>
        <w:ind w:left="426"/>
        <w:jc w:val="both"/>
      </w:pPr>
      <w:r w:rsidRPr="00CC6796">
        <w:t xml:space="preserve">La Orden de Compra derivada del Acuerdo Marco de Precios constituye el acto mediante el cual la Entidad perfecciona la adquisición de los bienes o servicios requeridos, razón por la cual deberá contener las condiciones particulares de ejecución, supervisión, obligaciones específicas, plazos y demás aspectos necesarios para garantizar la adecuada ejecución contractual. </w:t>
      </w:r>
    </w:p>
    <w:p w14:paraId="3EB67A06" w14:textId="77777777" w:rsidR="007B5CC9" w:rsidRDefault="007B5CC9" w:rsidP="00ED7304">
      <w:pPr>
        <w:ind w:left="426"/>
        <w:jc w:val="both"/>
      </w:pPr>
    </w:p>
    <w:p w14:paraId="6AAD1041" w14:textId="798D59AF" w:rsidR="00230063" w:rsidRPr="00CC6796" w:rsidRDefault="00230063" w:rsidP="00ED7304">
      <w:pPr>
        <w:ind w:left="426"/>
        <w:jc w:val="both"/>
      </w:pPr>
      <w:r w:rsidRPr="00CC6796">
        <w:t xml:space="preserve">La supervisión de las órdenes de compra derivadas de AMP deberá ejercerse de acuerdo con lo establecido en la Ley 1474 de 2011, el Manual de Contratación y los lineamientos definidos por Colombia Compra Eficiente para cada instrumento de agregación de demanda. </w:t>
      </w:r>
    </w:p>
    <w:p w14:paraId="71E1BE25" w14:textId="77777777" w:rsidR="007B5CC9" w:rsidRDefault="007B5CC9" w:rsidP="00ED7304">
      <w:pPr>
        <w:ind w:left="426"/>
        <w:jc w:val="both"/>
      </w:pPr>
    </w:p>
    <w:p w14:paraId="0C557BB0" w14:textId="7973FDEF" w:rsidR="00230063" w:rsidRPr="00CC6796" w:rsidRDefault="00230063" w:rsidP="00ED7304">
      <w:pPr>
        <w:ind w:left="426"/>
        <w:jc w:val="both"/>
      </w:pPr>
      <w:r w:rsidRPr="00CC6796">
        <w:t xml:space="preserve">Cuando durante la ejecución de la Orden de Compra se presenten modificaciones, incumplimientos, controversias o solicitudes relacionadas con la ejecución contractual, la Entidad deberá atender el procedimiento previsto en el respectivo Acuerdo Marco de Precios, sin perjuicio de la aplicación de las disposiciones generales del Estatuto General de Contratación de la Administración Pública y la Ley 1474 de 2011. </w:t>
      </w:r>
    </w:p>
    <w:p w14:paraId="05C6472D" w14:textId="77777777" w:rsidR="007B5CC9" w:rsidRDefault="007B5CC9" w:rsidP="00ED7304">
      <w:pPr>
        <w:ind w:left="426"/>
        <w:jc w:val="both"/>
        <w:rPr>
          <w:b/>
          <w:i/>
        </w:rPr>
      </w:pPr>
    </w:p>
    <w:p w14:paraId="5413196E" w14:textId="7C488940" w:rsidR="00230063" w:rsidRPr="00CC6796" w:rsidRDefault="00230063" w:rsidP="00ED7304">
      <w:pPr>
        <w:ind w:left="426"/>
        <w:jc w:val="both"/>
        <w:rPr>
          <w:b/>
          <w:i/>
        </w:rPr>
      </w:pPr>
      <w:r w:rsidRPr="00CC6796">
        <w:rPr>
          <w:b/>
          <w:i/>
        </w:rPr>
        <w:t>Adquisición en Granes Superficies</w:t>
      </w:r>
    </w:p>
    <w:p w14:paraId="7BC3779C" w14:textId="77777777" w:rsidR="00230063" w:rsidRPr="00CC6796" w:rsidRDefault="00230063" w:rsidP="00ED7304">
      <w:pPr>
        <w:ind w:left="426"/>
        <w:jc w:val="both"/>
      </w:pPr>
    </w:p>
    <w:p w14:paraId="14D09608" w14:textId="77777777" w:rsidR="00230063" w:rsidRPr="00CC6796" w:rsidRDefault="00230063" w:rsidP="00ED7304">
      <w:pPr>
        <w:ind w:left="426"/>
        <w:jc w:val="both"/>
      </w:pPr>
      <w:r w:rsidRPr="00CC6796">
        <w:t>La Entidad puede aplicar para adquirir bienes hasta por el monto de su mínima cuantía en Grandes Superficies, las reglas establecidas en el artículo 2.2.1.2.1.5.3 del Decreto 1082 de 2015.</w:t>
      </w:r>
    </w:p>
    <w:p w14:paraId="39462EE0" w14:textId="77777777" w:rsidR="007B5CC9" w:rsidRDefault="007B5CC9" w:rsidP="00ED7304">
      <w:pPr>
        <w:ind w:left="426"/>
        <w:jc w:val="both"/>
      </w:pPr>
    </w:p>
    <w:p w14:paraId="21187C36" w14:textId="22A5449E" w:rsidR="00230063" w:rsidRPr="00CC6796" w:rsidRDefault="00230063" w:rsidP="00ED7304">
      <w:pPr>
        <w:ind w:left="426"/>
        <w:jc w:val="both"/>
      </w:pPr>
      <w:r w:rsidRPr="00CC6796">
        <w:t>Para tal efecto se debe generar una Invitación dirigida por lo menos a 2 grandes superficies y debe contener</w:t>
      </w:r>
      <w:r w:rsidRPr="00CC6796">
        <w:rPr>
          <w:spacing w:val="-16"/>
        </w:rPr>
        <w:t xml:space="preserve"> </w:t>
      </w:r>
      <w:r w:rsidRPr="00CC6796">
        <w:t>los</w:t>
      </w:r>
      <w:r w:rsidRPr="00CC6796">
        <w:rPr>
          <w:spacing w:val="-15"/>
        </w:rPr>
        <w:t xml:space="preserve"> </w:t>
      </w:r>
      <w:r w:rsidRPr="00CC6796">
        <w:t>requisitos</w:t>
      </w:r>
      <w:r w:rsidRPr="00CC6796">
        <w:rPr>
          <w:spacing w:val="-15"/>
        </w:rPr>
        <w:t xml:space="preserve"> </w:t>
      </w:r>
      <w:r w:rsidRPr="00CC6796">
        <w:t>establecidos</w:t>
      </w:r>
      <w:r w:rsidRPr="00CC6796">
        <w:rPr>
          <w:spacing w:val="-14"/>
        </w:rPr>
        <w:t xml:space="preserve"> </w:t>
      </w:r>
      <w:r w:rsidRPr="00CC6796">
        <w:t>en</w:t>
      </w:r>
      <w:r w:rsidRPr="00CC6796">
        <w:rPr>
          <w:spacing w:val="-15"/>
        </w:rPr>
        <w:t xml:space="preserve"> </w:t>
      </w:r>
      <w:r w:rsidRPr="00CC6796">
        <w:t>el</w:t>
      </w:r>
      <w:r w:rsidRPr="00CC6796">
        <w:rPr>
          <w:spacing w:val="-16"/>
        </w:rPr>
        <w:t xml:space="preserve"> </w:t>
      </w:r>
      <w:r w:rsidRPr="00CC6796">
        <w:t>precitado</w:t>
      </w:r>
      <w:r w:rsidRPr="00CC6796">
        <w:rPr>
          <w:spacing w:val="-15"/>
        </w:rPr>
        <w:t xml:space="preserve"> </w:t>
      </w:r>
      <w:r w:rsidRPr="00CC6796">
        <w:t>artículo.</w:t>
      </w:r>
      <w:r w:rsidRPr="00CC6796">
        <w:rPr>
          <w:spacing w:val="-14"/>
        </w:rPr>
        <w:t xml:space="preserve"> </w:t>
      </w:r>
      <w:r w:rsidRPr="00CC6796">
        <w:t>Una</w:t>
      </w:r>
      <w:r w:rsidRPr="00CC6796">
        <w:rPr>
          <w:spacing w:val="-15"/>
        </w:rPr>
        <w:t xml:space="preserve"> </w:t>
      </w:r>
      <w:r w:rsidRPr="00CC6796">
        <w:t>vez</w:t>
      </w:r>
      <w:r w:rsidRPr="00CC6796">
        <w:rPr>
          <w:spacing w:val="-16"/>
        </w:rPr>
        <w:t xml:space="preserve"> </w:t>
      </w:r>
      <w:r w:rsidRPr="00CC6796">
        <w:t>recibidas</w:t>
      </w:r>
      <w:r w:rsidRPr="00CC6796">
        <w:rPr>
          <w:spacing w:val="-14"/>
        </w:rPr>
        <w:t xml:space="preserve"> </w:t>
      </w:r>
      <w:r w:rsidRPr="00CC6796">
        <w:t>las</w:t>
      </w:r>
      <w:r w:rsidRPr="00CC6796">
        <w:rPr>
          <w:spacing w:val="-14"/>
        </w:rPr>
        <w:t xml:space="preserve"> </w:t>
      </w:r>
      <w:r w:rsidRPr="00CC6796">
        <w:t>cotizaciones</w:t>
      </w:r>
      <w:r w:rsidRPr="00CC6796">
        <w:rPr>
          <w:spacing w:val="-14"/>
        </w:rPr>
        <w:t xml:space="preserve"> </w:t>
      </w:r>
      <w:r w:rsidRPr="00CC6796">
        <w:t>se</w:t>
      </w:r>
      <w:r w:rsidRPr="00CC6796">
        <w:rPr>
          <w:spacing w:val="-15"/>
        </w:rPr>
        <w:t xml:space="preserve"> </w:t>
      </w:r>
      <w:r w:rsidRPr="00CC6796">
        <w:t>debe evaluar y seleccionar a quien ofrezca el mejor precio del mercado y aceptar la oferta.</w:t>
      </w:r>
    </w:p>
    <w:p w14:paraId="2805B4A1" w14:textId="77777777" w:rsidR="00357AFC" w:rsidRDefault="00357AFC" w:rsidP="00ED7304">
      <w:pPr>
        <w:ind w:left="426"/>
        <w:jc w:val="both"/>
        <w:rPr>
          <w:b/>
          <w:bCs/>
          <w:i/>
          <w:iCs/>
        </w:rPr>
      </w:pPr>
      <w:bookmarkStart w:id="89" w:name="_Toc233245512"/>
    </w:p>
    <w:p w14:paraId="4361EC26" w14:textId="6E17F458" w:rsidR="00230063" w:rsidRPr="00CC6796" w:rsidRDefault="00230063" w:rsidP="00ED7304">
      <w:pPr>
        <w:ind w:left="426"/>
        <w:jc w:val="both"/>
        <w:rPr>
          <w:b/>
          <w:bCs/>
          <w:i/>
          <w:iCs/>
        </w:rPr>
      </w:pPr>
      <w:r w:rsidRPr="00CC6796">
        <w:rPr>
          <w:b/>
          <w:bCs/>
          <w:i/>
          <w:iCs/>
        </w:rPr>
        <w:t>Orden</w:t>
      </w:r>
      <w:r w:rsidRPr="00CC6796">
        <w:rPr>
          <w:b/>
          <w:bCs/>
          <w:i/>
          <w:iCs/>
          <w:spacing w:val="-4"/>
        </w:rPr>
        <w:t xml:space="preserve"> </w:t>
      </w:r>
      <w:r w:rsidRPr="00CC6796">
        <w:rPr>
          <w:b/>
          <w:bCs/>
          <w:i/>
          <w:iCs/>
        </w:rPr>
        <w:t xml:space="preserve">de </w:t>
      </w:r>
      <w:r w:rsidRPr="00CC6796">
        <w:rPr>
          <w:b/>
          <w:bCs/>
          <w:i/>
          <w:iCs/>
          <w:spacing w:val="-2"/>
        </w:rPr>
        <w:t>Compra</w:t>
      </w:r>
      <w:bookmarkEnd w:id="89"/>
    </w:p>
    <w:p w14:paraId="06A0DFC8" w14:textId="77777777" w:rsidR="00D55437" w:rsidRDefault="00D55437" w:rsidP="00ED7304">
      <w:pPr>
        <w:ind w:left="426"/>
        <w:jc w:val="both"/>
      </w:pPr>
    </w:p>
    <w:p w14:paraId="77A561FE" w14:textId="54E8EB8A" w:rsidR="00230063" w:rsidRPr="00CC6796" w:rsidRDefault="00230063" w:rsidP="00ED7304">
      <w:pPr>
        <w:ind w:left="426"/>
        <w:jc w:val="both"/>
      </w:pPr>
      <w:r w:rsidRPr="00CC6796">
        <w:t>Es la manifestación de la voluntad de una Entidad Compradora de vincularse al acuerdo Marco de Precios, obligarse a sus términos y condiciones, y es el soporte documental de la relación entre el Proveedor y la Entidad Compradora.</w:t>
      </w:r>
    </w:p>
    <w:p w14:paraId="59C72CF0" w14:textId="77777777" w:rsidR="00D506F9" w:rsidRDefault="00D506F9" w:rsidP="00ED7304">
      <w:pPr>
        <w:ind w:left="426"/>
        <w:jc w:val="both"/>
        <w:rPr>
          <w:b/>
          <w:bCs/>
          <w:i/>
          <w:spacing w:val="-2"/>
        </w:rPr>
      </w:pPr>
      <w:bookmarkStart w:id="90" w:name="_Toc233245513"/>
    </w:p>
    <w:p w14:paraId="1EAD380C" w14:textId="344F1AE2" w:rsidR="00230063" w:rsidRPr="00CC6796" w:rsidRDefault="00230063" w:rsidP="00ED7304">
      <w:pPr>
        <w:ind w:left="426"/>
        <w:jc w:val="both"/>
        <w:rPr>
          <w:b/>
          <w:bCs/>
          <w:i/>
        </w:rPr>
      </w:pPr>
      <w:r w:rsidRPr="00CC6796">
        <w:rPr>
          <w:b/>
          <w:bCs/>
          <w:i/>
          <w:spacing w:val="-2"/>
        </w:rPr>
        <w:t>Simulador</w:t>
      </w:r>
      <w:bookmarkEnd w:id="90"/>
    </w:p>
    <w:p w14:paraId="764BF80D" w14:textId="77777777" w:rsidR="00230063" w:rsidRPr="00CC6796" w:rsidRDefault="00230063" w:rsidP="00ED7304">
      <w:pPr>
        <w:ind w:left="426"/>
        <w:jc w:val="both"/>
        <w:rPr>
          <w:b/>
        </w:rPr>
      </w:pPr>
    </w:p>
    <w:p w14:paraId="5B7806CD" w14:textId="77777777" w:rsidR="00230063" w:rsidRPr="00CC6796" w:rsidRDefault="00230063" w:rsidP="00ED7304">
      <w:pPr>
        <w:ind w:left="426"/>
        <w:jc w:val="both"/>
      </w:pPr>
      <w:r w:rsidRPr="00CC6796">
        <w:t>Es</w:t>
      </w:r>
      <w:r w:rsidRPr="00CC6796">
        <w:rPr>
          <w:spacing w:val="-2"/>
        </w:rPr>
        <w:t xml:space="preserve"> </w:t>
      </w:r>
      <w:r w:rsidRPr="00CC6796">
        <w:t>utilizado</w:t>
      </w:r>
      <w:r w:rsidRPr="00CC6796">
        <w:rPr>
          <w:spacing w:val="-3"/>
        </w:rPr>
        <w:t xml:space="preserve"> </w:t>
      </w:r>
      <w:r w:rsidRPr="00CC6796">
        <w:t>para</w:t>
      </w:r>
      <w:r w:rsidRPr="00CC6796">
        <w:rPr>
          <w:spacing w:val="-3"/>
        </w:rPr>
        <w:t xml:space="preserve"> </w:t>
      </w:r>
      <w:r w:rsidRPr="00CC6796">
        <w:t>estructurar</w:t>
      </w:r>
      <w:r w:rsidRPr="00CC6796">
        <w:rPr>
          <w:spacing w:val="-1"/>
        </w:rPr>
        <w:t xml:space="preserve"> </w:t>
      </w:r>
      <w:r w:rsidRPr="00CC6796">
        <w:t>los</w:t>
      </w:r>
      <w:r w:rsidRPr="00CC6796">
        <w:rPr>
          <w:spacing w:val="-5"/>
        </w:rPr>
        <w:t xml:space="preserve"> </w:t>
      </w:r>
      <w:r w:rsidRPr="00CC6796">
        <w:t>eventos</w:t>
      </w:r>
      <w:r w:rsidRPr="00CC6796">
        <w:rPr>
          <w:spacing w:val="-3"/>
        </w:rPr>
        <w:t xml:space="preserve"> </w:t>
      </w:r>
      <w:r w:rsidRPr="00CC6796">
        <w:t>de</w:t>
      </w:r>
      <w:r w:rsidRPr="00CC6796">
        <w:rPr>
          <w:spacing w:val="-3"/>
        </w:rPr>
        <w:t xml:space="preserve"> </w:t>
      </w:r>
      <w:r w:rsidRPr="00CC6796">
        <w:t>cotización</w:t>
      </w:r>
      <w:r w:rsidRPr="00CC6796">
        <w:rPr>
          <w:spacing w:val="-3"/>
        </w:rPr>
        <w:t xml:space="preserve"> </w:t>
      </w:r>
      <w:r w:rsidRPr="00CC6796">
        <w:t>dentro</w:t>
      </w:r>
      <w:r w:rsidRPr="00CC6796">
        <w:rPr>
          <w:spacing w:val="-5"/>
        </w:rPr>
        <w:t xml:space="preserve"> </w:t>
      </w:r>
      <w:r w:rsidRPr="00CC6796">
        <w:t>de</w:t>
      </w:r>
      <w:r w:rsidRPr="00CC6796">
        <w:rPr>
          <w:spacing w:val="-3"/>
        </w:rPr>
        <w:t xml:space="preserve"> </w:t>
      </w:r>
      <w:r w:rsidRPr="00CC6796">
        <w:t>los</w:t>
      </w:r>
      <w:r w:rsidRPr="00CC6796">
        <w:rPr>
          <w:spacing w:val="-3"/>
        </w:rPr>
        <w:t xml:space="preserve"> </w:t>
      </w:r>
      <w:r w:rsidRPr="00CC6796">
        <w:t>Acuerdos</w:t>
      </w:r>
      <w:r w:rsidRPr="00CC6796">
        <w:rPr>
          <w:spacing w:val="-2"/>
        </w:rPr>
        <w:t xml:space="preserve"> </w:t>
      </w:r>
      <w:r w:rsidRPr="00CC6796">
        <w:t>Marco</w:t>
      </w:r>
      <w:r w:rsidRPr="00CC6796">
        <w:rPr>
          <w:spacing w:val="-2"/>
        </w:rPr>
        <w:t xml:space="preserve"> </w:t>
      </w:r>
      <w:r w:rsidRPr="00CC6796">
        <w:t>de</w:t>
      </w:r>
      <w:r w:rsidRPr="00CC6796">
        <w:rPr>
          <w:spacing w:val="-3"/>
        </w:rPr>
        <w:t xml:space="preserve"> </w:t>
      </w:r>
      <w:r w:rsidRPr="00CC6796">
        <w:t>precios</w:t>
      </w:r>
      <w:r w:rsidRPr="00CC6796">
        <w:rPr>
          <w:spacing w:val="-3"/>
        </w:rPr>
        <w:t xml:space="preserve"> </w:t>
      </w:r>
      <w:r w:rsidRPr="00CC6796">
        <w:t>como una herramienta para plasmar su necesidad de adquirir bienes y/o servicios.</w:t>
      </w:r>
    </w:p>
    <w:p w14:paraId="77D5D8CE" w14:textId="77777777" w:rsidR="007B5CC9" w:rsidRDefault="007B5CC9" w:rsidP="00ED7304">
      <w:pPr>
        <w:ind w:left="426"/>
        <w:jc w:val="both"/>
        <w:rPr>
          <w:b/>
          <w:bCs/>
          <w:i/>
          <w:iCs/>
        </w:rPr>
      </w:pPr>
      <w:bookmarkStart w:id="91" w:name="_Toc233245514"/>
    </w:p>
    <w:p w14:paraId="5DD859F8" w14:textId="54811A2B" w:rsidR="00230063" w:rsidRPr="00CC6796" w:rsidRDefault="00230063" w:rsidP="00ED7304">
      <w:pPr>
        <w:ind w:left="426"/>
        <w:jc w:val="both"/>
        <w:rPr>
          <w:b/>
          <w:bCs/>
          <w:i/>
          <w:iCs/>
        </w:rPr>
      </w:pPr>
      <w:r w:rsidRPr="00CC6796">
        <w:rPr>
          <w:b/>
          <w:bCs/>
          <w:i/>
          <w:iCs/>
        </w:rPr>
        <w:t>Bolsa</w:t>
      </w:r>
      <w:r w:rsidRPr="00CC6796">
        <w:rPr>
          <w:b/>
          <w:bCs/>
          <w:i/>
          <w:iCs/>
          <w:spacing w:val="-5"/>
        </w:rPr>
        <w:t xml:space="preserve"> </w:t>
      </w:r>
      <w:r w:rsidRPr="00CC6796">
        <w:rPr>
          <w:b/>
          <w:bCs/>
          <w:i/>
          <w:iCs/>
        </w:rPr>
        <w:t>de</w:t>
      </w:r>
      <w:r w:rsidRPr="00CC6796">
        <w:rPr>
          <w:b/>
          <w:bCs/>
          <w:i/>
          <w:iCs/>
          <w:spacing w:val="-3"/>
        </w:rPr>
        <w:t xml:space="preserve"> </w:t>
      </w:r>
      <w:r w:rsidRPr="00CC6796">
        <w:rPr>
          <w:b/>
          <w:bCs/>
          <w:i/>
          <w:iCs/>
          <w:spacing w:val="-2"/>
        </w:rPr>
        <w:t>Productos</w:t>
      </w:r>
      <w:bookmarkEnd w:id="91"/>
    </w:p>
    <w:p w14:paraId="2B0F05E0" w14:textId="77777777" w:rsidR="00D55437" w:rsidRDefault="00D55437" w:rsidP="00ED7304">
      <w:pPr>
        <w:ind w:left="426"/>
        <w:jc w:val="both"/>
      </w:pPr>
    </w:p>
    <w:p w14:paraId="1CF566B1" w14:textId="77777777" w:rsidR="007B5CC9" w:rsidRDefault="00230063" w:rsidP="00ED7304">
      <w:pPr>
        <w:ind w:left="426"/>
        <w:jc w:val="both"/>
        <w:rPr>
          <w:spacing w:val="-13"/>
        </w:rPr>
      </w:pPr>
      <w:r w:rsidRPr="00CC6796">
        <w:t>En concordancia con los artículos del 2.2.1.2.1.2.1 al 2.2.1.2.1.2.6 del Decreto 1082 de 2015 y el artículo 2 del Decreto 310 de 2021</w:t>
      </w:r>
      <w:r w:rsidRPr="00CC6796">
        <w:rPr>
          <w:vertAlign w:val="superscript"/>
        </w:rPr>
        <w:footnoteReference w:id="25"/>
      </w:r>
      <w:r w:rsidRPr="00CC6796">
        <w:t>, el cual modificó el artículo 2.2.1.2.1.2.12 del Decreto 1082 de 2015, estableció la planeación de una adquisición en la</w:t>
      </w:r>
      <w:r w:rsidRPr="00CC6796">
        <w:rPr>
          <w:spacing w:val="-1"/>
        </w:rPr>
        <w:t xml:space="preserve"> </w:t>
      </w:r>
      <w:r w:rsidRPr="00CC6796">
        <w:t>bolsa de productos Cuando no</w:t>
      </w:r>
      <w:r w:rsidRPr="00CC6796">
        <w:rPr>
          <w:spacing w:val="-10"/>
        </w:rPr>
        <w:t xml:space="preserve"> </w:t>
      </w:r>
      <w:r w:rsidRPr="00CC6796">
        <w:t>exista</w:t>
      </w:r>
      <w:r w:rsidRPr="00CC6796">
        <w:rPr>
          <w:spacing w:val="-10"/>
        </w:rPr>
        <w:t xml:space="preserve"> </w:t>
      </w:r>
      <w:r w:rsidRPr="00CC6796">
        <w:t>un</w:t>
      </w:r>
      <w:r w:rsidRPr="00CC6796">
        <w:rPr>
          <w:spacing w:val="-13"/>
        </w:rPr>
        <w:t xml:space="preserve"> </w:t>
      </w:r>
    </w:p>
    <w:p w14:paraId="5067F19B" w14:textId="77777777" w:rsidR="007B5CC9" w:rsidRDefault="007B5CC9" w:rsidP="00ED7304">
      <w:pPr>
        <w:ind w:left="426"/>
        <w:jc w:val="both"/>
      </w:pPr>
    </w:p>
    <w:p w14:paraId="394C4FE4" w14:textId="0D7158CA" w:rsidR="00230063" w:rsidRPr="00CC6796" w:rsidRDefault="00230063" w:rsidP="00ED7304">
      <w:pPr>
        <w:ind w:left="426"/>
        <w:jc w:val="both"/>
      </w:pPr>
      <w:r w:rsidRPr="00CC6796">
        <w:t>Acuerdo</w:t>
      </w:r>
      <w:r w:rsidRPr="00CC6796">
        <w:rPr>
          <w:spacing w:val="-13"/>
        </w:rPr>
        <w:t xml:space="preserve"> </w:t>
      </w:r>
      <w:r w:rsidRPr="00CC6796">
        <w:t>Marco</w:t>
      </w:r>
      <w:r w:rsidRPr="00CC6796">
        <w:rPr>
          <w:spacing w:val="-12"/>
        </w:rPr>
        <w:t xml:space="preserve"> </w:t>
      </w:r>
      <w:r w:rsidRPr="00CC6796">
        <w:t>de</w:t>
      </w:r>
      <w:r w:rsidRPr="00CC6796">
        <w:rPr>
          <w:spacing w:val="-10"/>
        </w:rPr>
        <w:t xml:space="preserve"> </w:t>
      </w:r>
      <w:r w:rsidRPr="00CC6796">
        <w:t>Precios</w:t>
      </w:r>
      <w:r w:rsidRPr="00CC6796">
        <w:rPr>
          <w:spacing w:val="-12"/>
        </w:rPr>
        <w:t xml:space="preserve"> </w:t>
      </w:r>
      <w:r w:rsidRPr="00CC6796">
        <w:t>para</w:t>
      </w:r>
      <w:r w:rsidRPr="00CC6796">
        <w:rPr>
          <w:spacing w:val="-12"/>
        </w:rPr>
        <w:t xml:space="preserve"> </w:t>
      </w:r>
      <w:r w:rsidRPr="00CC6796">
        <w:t>el</w:t>
      </w:r>
      <w:r w:rsidRPr="00CC6796">
        <w:rPr>
          <w:spacing w:val="-13"/>
        </w:rPr>
        <w:t xml:space="preserve"> </w:t>
      </w:r>
      <w:r w:rsidRPr="00CC6796">
        <w:t>bien</w:t>
      </w:r>
      <w:r w:rsidRPr="00CC6796">
        <w:rPr>
          <w:spacing w:val="-10"/>
        </w:rPr>
        <w:t xml:space="preserve"> </w:t>
      </w:r>
      <w:r w:rsidRPr="00CC6796">
        <w:t>o</w:t>
      </w:r>
      <w:r w:rsidRPr="00CC6796">
        <w:rPr>
          <w:spacing w:val="-12"/>
        </w:rPr>
        <w:t xml:space="preserve"> </w:t>
      </w:r>
      <w:r w:rsidRPr="00CC6796">
        <w:t>servicio</w:t>
      </w:r>
      <w:r w:rsidRPr="00CC6796">
        <w:rPr>
          <w:spacing w:val="-10"/>
        </w:rPr>
        <w:t xml:space="preserve"> </w:t>
      </w:r>
      <w:r w:rsidRPr="00CC6796">
        <w:t>requerido,</w:t>
      </w:r>
      <w:r w:rsidRPr="00CC6796">
        <w:rPr>
          <w:spacing w:val="-11"/>
        </w:rPr>
        <w:t xml:space="preserve"> </w:t>
      </w:r>
      <w:r w:rsidRPr="00CC6796">
        <w:t>las</w:t>
      </w:r>
      <w:r w:rsidRPr="00CC6796">
        <w:rPr>
          <w:spacing w:val="-9"/>
        </w:rPr>
        <w:t xml:space="preserve"> </w:t>
      </w:r>
      <w:r w:rsidRPr="00CC6796">
        <w:t>entidades</w:t>
      </w:r>
      <w:r w:rsidRPr="00CC6796">
        <w:rPr>
          <w:spacing w:val="-9"/>
        </w:rPr>
        <w:t xml:space="preserve"> </w:t>
      </w:r>
      <w:r w:rsidRPr="00CC6796">
        <w:t>estatales</w:t>
      </w:r>
      <w:r w:rsidRPr="00CC6796">
        <w:rPr>
          <w:spacing w:val="-10"/>
        </w:rPr>
        <w:t xml:space="preserve"> </w:t>
      </w:r>
      <w:r w:rsidRPr="00CC6796">
        <w:t>deben estudiar, comparar e identificar las ventajas de utilizar la bolsa de productos para la adquisición respectiva</w:t>
      </w:r>
      <w:r w:rsidRPr="00CC6796">
        <w:rPr>
          <w:spacing w:val="-2"/>
        </w:rPr>
        <w:t xml:space="preserve"> </w:t>
      </w:r>
      <w:r w:rsidRPr="00CC6796">
        <w:t>frente a</w:t>
      </w:r>
      <w:r w:rsidRPr="00CC6796">
        <w:rPr>
          <w:spacing w:val="-2"/>
        </w:rPr>
        <w:t xml:space="preserve"> </w:t>
      </w:r>
      <w:r w:rsidRPr="00CC6796">
        <w:t>la</w:t>
      </w:r>
      <w:r w:rsidRPr="00CC6796">
        <w:rPr>
          <w:spacing w:val="-2"/>
        </w:rPr>
        <w:t xml:space="preserve"> </w:t>
      </w:r>
      <w:r w:rsidRPr="00CC6796">
        <w:t>subasta</w:t>
      </w:r>
      <w:r w:rsidRPr="00CC6796">
        <w:rPr>
          <w:spacing w:val="-2"/>
        </w:rPr>
        <w:t xml:space="preserve"> </w:t>
      </w:r>
      <w:r w:rsidRPr="00CC6796">
        <w:t>inversa o</w:t>
      </w:r>
      <w:r w:rsidRPr="00CC6796">
        <w:rPr>
          <w:spacing w:val="-2"/>
        </w:rPr>
        <w:t xml:space="preserve"> </w:t>
      </w:r>
      <w:r w:rsidRPr="00CC6796">
        <w:t>a</w:t>
      </w:r>
      <w:r w:rsidRPr="00CC6796">
        <w:rPr>
          <w:spacing w:val="-2"/>
        </w:rPr>
        <w:t xml:space="preserve"> </w:t>
      </w:r>
      <w:r w:rsidRPr="00CC6796">
        <w:t>la promoción de</w:t>
      </w:r>
      <w:r w:rsidRPr="00CC6796">
        <w:rPr>
          <w:spacing w:val="-2"/>
        </w:rPr>
        <w:t xml:space="preserve"> </w:t>
      </w:r>
      <w:r w:rsidRPr="00CC6796">
        <w:t>un</w:t>
      </w:r>
      <w:r w:rsidRPr="00CC6796">
        <w:rPr>
          <w:spacing w:val="-2"/>
        </w:rPr>
        <w:t xml:space="preserve"> </w:t>
      </w:r>
      <w:r w:rsidRPr="00CC6796">
        <w:t>nuevo Acuerdo Marco de Precios</w:t>
      </w:r>
      <w:r w:rsidRPr="00CC6796">
        <w:rPr>
          <w:spacing w:val="-2"/>
        </w:rPr>
        <w:t xml:space="preserve"> </w:t>
      </w:r>
      <w:r w:rsidRPr="00CC6796">
        <w:t>con la Agencia Nacional</w:t>
      </w:r>
      <w:r w:rsidRPr="00CC6796">
        <w:rPr>
          <w:spacing w:val="-2"/>
        </w:rPr>
        <w:t xml:space="preserve"> </w:t>
      </w:r>
      <w:r w:rsidRPr="00CC6796">
        <w:t>de</w:t>
      </w:r>
      <w:r w:rsidRPr="00CC6796">
        <w:rPr>
          <w:spacing w:val="-1"/>
        </w:rPr>
        <w:t xml:space="preserve"> </w:t>
      </w:r>
      <w:r w:rsidRPr="00CC6796">
        <w:t>Contratación Pública -Colombia Compra Eficiente-</w:t>
      </w:r>
      <w:r w:rsidRPr="00CC6796">
        <w:rPr>
          <w:spacing w:val="-1"/>
        </w:rPr>
        <w:t xml:space="preserve"> </w:t>
      </w:r>
      <w:r w:rsidRPr="00CC6796">
        <w:t>para tales bienes o</w:t>
      </w:r>
      <w:r w:rsidRPr="00CC6796">
        <w:rPr>
          <w:spacing w:val="-1"/>
        </w:rPr>
        <w:t xml:space="preserve"> </w:t>
      </w:r>
      <w:r w:rsidRPr="00CC6796">
        <w:t>servicios, incluyendo el análisis del Proceso de Selección del comisionista, los costos asociados a la selección, el valor de la comisión y de las garantías.</w:t>
      </w:r>
    </w:p>
    <w:p w14:paraId="3FA1BE90" w14:textId="77777777" w:rsidR="00230063" w:rsidRPr="00CC6796" w:rsidRDefault="00230063" w:rsidP="00ED7304">
      <w:pPr>
        <w:ind w:left="426"/>
        <w:jc w:val="both"/>
      </w:pPr>
    </w:p>
    <w:p w14:paraId="3B1860E5" w14:textId="77777777" w:rsidR="00230063" w:rsidRPr="00CC6796" w:rsidRDefault="00230063" w:rsidP="00ED7304">
      <w:pPr>
        <w:ind w:left="426"/>
        <w:jc w:val="both"/>
      </w:pPr>
      <w:r w:rsidRPr="00CC6796">
        <w:t>El</w:t>
      </w:r>
      <w:r w:rsidRPr="00CC6796">
        <w:rPr>
          <w:spacing w:val="-9"/>
        </w:rPr>
        <w:t xml:space="preserve"> </w:t>
      </w:r>
      <w:r w:rsidRPr="00CC6796">
        <w:t>estudio</w:t>
      </w:r>
      <w:r w:rsidRPr="00CC6796">
        <w:rPr>
          <w:spacing w:val="-9"/>
        </w:rPr>
        <w:t xml:space="preserve"> </w:t>
      </w:r>
      <w:r w:rsidRPr="00CC6796">
        <w:t>mencionado</w:t>
      </w:r>
      <w:r w:rsidRPr="00CC6796">
        <w:rPr>
          <w:spacing w:val="-9"/>
        </w:rPr>
        <w:t xml:space="preserve"> </w:t>
      </w:r>
      <w:r w:rsidRPr="00CC6796">
        <w:t>deberá</w:t>
      </w:r>
      <w:r w:rsidRPr="00CC6796">
        <w:rPr>
          <w:spacing w:val="-8"/>
        </w:rPr>
        <w:t xml:space="preserve"> </w:t>
      </w:r>
      <w:r w:rsidRPr="00CC6796">
        <w:t>dar</w:t>
      </w:r>
      <w:r w:rsidRPr="00CC6796">
        <w:rPr>
          <w:spacing w:val="-9"/>
        </w:rPr>
        <w:t xml:space="preserve"> </w:t>
      </w:r>
      <w:r w:rsidRPr="00CC6796">
        <w:t>cuenta</w:t>
      </w:r>
      <w:r w:rsidRPr="00CC6796">
        <w:rPr>
          <w:spacing w:val="-10"/>
        </w:rPr>
        <w:t xml:space="preserve"> </w:t>
      </w:r>
      <w:r w:rsidRPr="00CC6796">
        <w:t>de</w:t>
      </w:r>
      <w:r w:rsidRPr="00CC6796">
        <w:rPr>
          <w:spacing w:val="-9"/>
        </w:rPr>
        <w:t xml:space="preserve"> </w:t>
      </w:r>
      <w:r w:rsidRPr="00CC6796">
        <w:t>la</w:t>
      </w:r>
      <w:r w:rsidRPr="00CC6796">
        <w:rPr>
          <w:spacing w:val="-10"/>
        </w:rPr>
        <w:t xml:space="preserve"> </w:t>
      </w:r>
      <w:r w:rsidRPr="00CC6796">
        <w:t>forma</w:t>
      </w:r>
      <w:r w:rsidRPr="00CC6796">
        <w:rPr>
          <w:spacing w:val="-9"/>
        </w:rPr>
        <w:t xml:space="preserve"> </w:t>
      </w:r>
      <w:r w:rsidRPr="00CC6796">
        <w:t>en</w:t>
      </w:r>
      <w:r w:rsidRPr="00CC6796">
        <w:rPr>
          <w:spacing w:val="-13"/>
        </w:rPr>
        <w:t xml:space="preserve"> </w:t>
      </w:r>
      <w:r w:rsidRPr="00CC6796">
        <w:t>que</w:t>
      </w:r>
      <w:r w:rsidRPr="00CC6796">
        <w:rPr>
          <w:spacing w:val="-9"/>
        </w:rPr>
        <w:t xml:space="preserve"> </w:t>
      </w:r>
      <w:r w:rsidRPr="00CC6796">
        <w:t>la</w:t>
      </w:r>
      <w:r w:rsidRPr="00CC6796">
        <w:rPr>
          <w:spacing w:val="-9"/>
        </w:rPr>
        <w:t xml:space="preserve"> </w:t>
      </w:r>
      <w:r w:rsidRPr="00CC6796">
        <w:t>Entidad</w:t>
      </w:r>
      <w:r w:rsidRPr="00CC6796">
        <w:rPr>
          <w:spacing w:val="-9"/>
        </w:rPr>
        <w:t xml:space="preserve"> </w:t>
      </w:r>
      <w:r w:rsidRPr="00CC6796">
        <w:t>Estatal</w:t>
      </w:r>
      <w:r w:rsidRPr="00CC6796">
        <w:rPr>
          <w:spacing w:val="-11"/>
        </w:rPr>
        <w:t xml:space="preserve"> </w:t>
      </w:r>
      <w:r w:rsidRPr="00CC6796">
        <w:t>garantiza</w:t>
      </w:r>
      <w:r w:rsidRPr="00CC6796">
        <w:rPr>
          <w:spacing w:val="-9"/>
        </w:rPr>
        <w:t xml:space="preserve"> </w:t>
      </w:r>
      <w:r w:rsidRPr="00CC6796">
        <w:t>los</w:t>
      </w:r>
      <w:r w:rsidRPr="00CC6796">
        <w:rPr>
          <w:spacing w:val="-9"/>
        </w:rPr>
        <w:t xml:space="preserve"> </w:t>
      </w:r>
      <w:r w:rsidRPr="00CC6796">
        <w:t>principios y</w:t>
      </w:r>
      <w:r w:rsidRPr="00CC6796">
        <w:rPr>
          <w:spacing w:val="-4"/>
        </w:rPr>
        <w:t xml:space="preserve"> </w:t>
      </w:r>
      <w:r w:rsidRPr="00CC6796">
        <w:t>objetivos</w:t>
      </w:r>
      <w:r w:rsidRPr="00CC6796">
        <w:rPr>
          <w:spacing w:val="-2"/>
        </w:rPr>
        <w:t xml:space="preserve"> </w:t>
      </w:r>
      <w:r w:rsidRPr="00CC6796">
        <w:t>del</w:t>
      </w:r>
      <w:r w:rsidRPr="00CC6796">
        <w:rPr>
          <w:spacing w:val="-2"/>
        </w:rPr>
        <w:t xml:space="preserve"> </w:t>
      </w:r>
      <w:r w:rsidRPr="00CC6796">
        <w:t>sistema</w:t>
      </w:r>
      <w:r w:rsidRPr="00CC6796">
        <w:rPr>
          <w:spacing w:val="-4"/>
        </w:rPr>
        <w:t xml:space="preserve"> </w:t>
      </w:r>
      <w:r w:rsidRPr="00CC6796">
        <w:t>de</w:t>
      </w:r>
      <w:r w:rsidRPr="00CC6796">
        <w:rPr>
          <w:spacing w:val="-2"/>
        </w:rPr>
        <w:t xml:space="preserve"> </w:t>
      </w:r>
      <w:r w:rsidRPr="00CC6796">
        <w:t>compras,</w:t>
      </w:r>
      <w:r w:rsidRPr="00CC6796">
        <w:rPr>
          <w:spacing w:val="-3"/>
        </w:rPr>
        <w:t xml:space="preserve"> </w:t>
      </w:r>
      <w:r w:rsidRPr="00CC6796">
        <w:t>contratación</w:t>
      </w:r>
      <w:r w:rsidRPr="00CC6796">
        <w:rPr>
          <w:spacing w:val="-4"/>
        </w:rPr>
        <w:t xml:space="preserve"> </w:t>
      </w:r>
      <w:r w:rsidRPr="00CC6796">
        <w:t>pública,</w:t>
      </w:r>
      <w:r w:rsidRPr="00CC6796">
        <w:rPr>
          <w:spacing w:val="-1"/>
        </w:rPr>
        <w:t xml:space="preserve"> </w:t>
      </w:r>
      <w:r w:rsidRPr="00CC6796">
        <w:t>los</w:t>
      </w:r>
      <w:r w:rsidRPr="00CC6796">
        <w:rPr>
          <w:spacing w:val="-2"/>
        </w:rPr>
        <w:t xml:space="preserve"> </w:t>
      </w:r>
      <w:r w:rsidRPr="00CC6796">
        <w:t>postulados</w:t>
      </w:r>
      <w:r w:rsidRPr="00CC6796">
        <w:rPr>
          <w:spacing w:val="-2"/>
        </w:rPr>
        <w:t xml:space="preserve"> </w:t>
      </w:r>
      <w:r w:rsidRPr="00CC6796">
        <w:t>de</w:t>
      </w:r>
      <w:r w:rsidRPr="00CC6796">
        <w:rPr>
          <w:spacing w:val="-2"/>
        </w:rPr>
        <w:t xml:space="preserve"> </w:t>
      </w:r>
      <w:r w:rsidRPr="00CC6796">
        <w:t>la</w:t>
      </w:r>
      <w:r w:rsidRPr="00CC6796">
        <w:rPr>
          <w:spacing w:val="-4"/>
        </w:rPr>
        <w:t xml:space="preserve"> </w:t>
      </w:r>
      <w:r w:rsidRPr="00CC6796">
        <w:t>función</w:t>
      </w:r>
      <w:r w:rsidRPr="00CC6796">
        <w:rPr>
          <w:spacing w:val="-2"/>
        </w:rPr>
        <w:t xml:space="preserve"> </w:t>
      </w:r>
      <w:r w:rsidRPr="00CC6796">
        <w:t>administrativa</w:t>
      </w:r>
      <w:r w:rsidRPr="00CC6796">
        <w:rPr>
          <w:spacing w:val="-2"/>
        </w:rPr>
        <w:t xml:space="preserve"> </w:t>
      </w:r>
      <w:r w:rsidRPr="00CC6796">
        <w:t>y de</w:t>
      </w:r>
      <w:r w:rsidRPr="00CC6796">
        <w:rPr>
          <w:spacing w:val="-9"/>
        </w:rPr>
        <w:t xml:space="preserve"> </w:t>
      </w:r>
      <w:r w:rsidRPr="00CC6796">
        <w:t>la</w:t>
      </w:r>
      <w:r w:rsidRPr="00CC6796">
        <w:rPr>
          <w:spacing w:val="-9"/>
        </w:rPr>
        <w:t xml:space="preserve"> </w:t>
      </w:r>
      <w:r w:rsidRPr="00CC6796">
        <w:t>gestión</w:t>
      </w:r>
      <w:r w:rsidRPr="00CC6796">
        <w:rPr>
          <w:spacing w:val="-11"/>
        </w:rPr>
        <w:t xml:space="preserve"> </w:t>
      </w:r>
      <w:r w:rsidRPr="00CC6796">
        <w:t>fiscal.</w:t>
      </w:r>
      <w:r w:rsidRPr="00CC6796">
        <w:rPr>
          <w:spacing w:val="-8"/>
        </w:rPr>
        <w:t xml:space="preserve"> </w:t>
      </w:r>
      <w:r w:rsidRPr="00CC6796">
        <w:t>Este</w:t>
      </w:r>
      <w:r w:rsidRPr="00CC6796">
        <w:rPr>
          <w:spacing w:val="-13"/>
        </w:rPr>
        <w:t xml:space="preserve"> </w:t>
      </w:r>
      <w:r w:rsidRPr="00CC6796">
        <w:t>estudio</w:t>
      </w:r>
      <w:r w:rsidRPr="00CC6796">
        <w:rPr>
          <w:spacing w:val="-9"/>
        </w:rPr>
        <w:t xml:space="preserve"> </w:t>
      </w:r>
      <w:r w:rsidRPr="00CC6796">
        <w:t>deberá</w:t>
      </w:r>
      <w:r w:rsidRPr="00CC6796">
        <w:rPr>
          <w:spacing w:val="-11"/>
        </w:rPr>
        <w:t xml:space="preserve"> </w:t>
      </w:r>
      <w:r w:rsidRPr="00CC6796">
        <w:t>consignarse</w:t>
      </w:r>
      <w:r w:rsidRPr="00CC6796">
        <w:rPr>
          <w:spacing w:val="-9"/>
        </w:rPr>
        <w:t xml:space="preserve"> </w:t>
      </w:r>
      <w:r w:rsidRPr="00CC6796">
        <w:t>expresamente</w:t>
      </w:r>
      <w:r w:rsidRPr="00CC6796">
        <w:rPr>
          <w:spacing w:val="-9"/>
        </w:rPr>
        <w:t xml:space="preserve"> </w:t>
      </w:r>
      <w:r w:rsidRPr="00CC6796">
        <w:t>en</w:t>
      </w:r>
      <w:r w:rsidRPr="00CC6796">
        <w:rPr>
          <w:spacing w:val="-11"/>
        </w:rPr>
        <w:t xml:space="preserve"> </w:t>
      </w:r>
      <w:r w:rsidRPr="00CC6796">
        <w:t>los</w:t>
      </w:r>
      <w:r w:rsidRPr="00CC6796">
        <w:rPr>
          <w:spacing w:val="-11"/>
        </w:rPr>
        <w:t xml:space="preserve"> </w:t>
      </w:r>
      <w:r w:rsidRPr="00CC6796">
        <w:t>documentos</w:t>
      </w:r>
      <w:r w:rsidRPr="00CC6796">
        <w:rPr>
          <w:spacing w:val="-8"/>
        </w:rPr>
        <w:t xml:space="preserve"> </w:t>
      </w:r>
      <w:r w:rsidRPr="00CC6796">
        <w:t>del</w:t>
      </w:r>
      <w:r w:rsidRPr="00CC6796">
        <w:rPr>
          <w:spacing w:val="-10"/>
        </w:rPr>
        <w:t xml:space="preserve"> </w:t>
      </w:r>
      <w:r w:rsidRPr="00CC6796">
        <w:t>Proceso</w:t>
      </w:r>
      <w:r w:rsidRPr="00CC6796">
        <w:rPr>
          <w:spacing w:val="-11"/>
        </w:rPr>
        <w:t xml:space="preserve"> </w:t>
      </w:r>
      <w:r w:rsidRPr="00CC6796">
        <w:lastRenderedPageBreak/>
        <w:t>de Selección y se deberá garantizar su oportuna publicidad a través del SECOP.</w:t>
      </w:r>
    </w:p>
    <w:p w14:paraId="314A0F14" w14:textId="77777777" w:rsidR="00230063" w:rsidRPr="00CC6796" w:rsidRDefault="00230063" w:rsidP="00ED7304">
      <w:pPr>
        <w:ind w:left="426"/>
        <w:jc w:val="both"/>
      </w:pPr>
    </w:p>
    <w:p w14:paraId="01313C99" w14:textId="77777777" w:rsidR="00230063" w:rsidRPr="00CC6796" w:rsidRDefault="00230063" w:rsidP="00ED7304">
      <w:pPr>
        <w:ind w:left="426"/>
        <w:jc w:val="both"/>
      </w:pPr>
      <w:r w:rsidRPr="00CC6796">
        <w:t>Aun existiendo un Acuerdo Marco de Precios, las entidades estatales podrán acudir a las bolsas de productos,</w:t>
      </w:r>
      <w:r w:rsidRPr="00CC6796">
        <w:rPr>
          <w:spacing w:val="-5"/>
        </w:rPr>
        <w:t xml:space="preserve"> </w:t>
      </w:r>
      <w:r w:rsidRPr="00CC6796">
        <w:t>siempre</w:t>
      </w:r>
      <w:r w:rsidRPr="00CC6796">
        <w:rPr>
          <w:spacing w:val="-6"/>
        </w:rPr>
        <w:t xml:space="preserve"> </w:t>
      </w:r>
      <w:r w:rsidRPr="00CC6796">
        <w:t>que</w:t>
      </w:r>
      <w:r w:rsidRPr="00CC6796">
        <w:rPr>
          <w:spacing w:val="-9"/>
        </w:rPr>
        <w:t xml:space="preserve"> </w:t>
      </w:r>
      <w:r w:rsidRPr="00CC6796">
        <w:t>a</w:t>
      </w:r>
      <w:r w:rsidRPr="00CC6796">
        <w:rPr>
          <w:spacing w:val="-4"/>
        </w:rPr>
        <w:t xml:space="preserve"> </w:t>
      </w:r>
      <w:r w:rsidRPr="00CC6796">
        <w:t>través</w:t>
      </w:r>
      <w:r w:rsidRPr="00CC6796">
        <w:rPr>
          <w:spacing w:val="-4"/>
        </w:rPr>
        <w:t xml:space="preserve"> </w:t>
      </w:r>
      <w:r w:rsidRPr="00CC6796">
        <w:t>de</w:t>
      </w:r>
      <w:r w:rsidRPr="00CC6796">
        <w:rPr>
          <w:spacing w:val="-7"/>
        </w:rPr>
        <w:t xml:space="preserve"> </w:t>
      </w:r>
      <w:r w:rsidRPr="00CC6796">
        <w:t>este</w:t>
      </w:r>
      <w:r w:rsidRPr="00CC6796">
        <w:rPr>
          <w:spacing w:val="-8"/>
        </w:rPr>
        <w:t xml:space="preserve"> </w:t>
      </w:r>
      <w:r w:rsidRPr="00CC6796">
        <w:t>mecanismo</w:t>
      </w:r>
      <w:r w:rsidRPr="00CC6796">
        <w:rPr>
          <w:spacing w:val="-6"/>
        </w:rPr>
        <w:t xml:space="preserve"> </w:t>
      </w:r>
      <w:r w:rsidRPr="00CC6796">
        <w:t>se</w:t>
      </w:r>
      <w:r w:rsidRPr="00CC6796">
        <w:rPr>
          <w:spacing w:val="-4"/>
        </w:rPr>
        <w:t xml:space="preserve"> </w:t>
      </w:r>
      <w:r w:rsidRPr="00CC6796">
        <w:t>obtengan</w:t>
      </w:r>
      <w:r w:rsidRPr="00CC6796">
        <w:rPr>
          <w:spacing w:val="-7"/>
        </w:rPr>
        <w:t xml:space="preserve"> </w:t>
      </w:r>
      <w:r w:rsidRPr="00CC6796">
        <w:t>precios</w:t>
      </w:r>
      <w:r w:rsidRPr="00CC6796">
        <w:rPr>
          <w:spacing w:val="-6"/>
        </w:rPr>
        <w:t xml:space="preserve"> </w:t>
      </w:r>
      <w:r w:rsidRPr="00CC6796">
        <w:t>inferiores</w:t>
      </w:r>
      <w:r w:rsidRPr="00CC6796">
        <w:rPr>
          <w:spacing w:val="-6"/>
        </w:rPr>
        <w:t xml:space="preserve"> </w:t>
      </w:r>
      <w:r w:rsidRPr="00CC6796">
        <w:t>al</w:t>
      </w:r>
      <w:r w:rsidRPr="00CC6796">
        <w:rPr>
          <w:spacing w:val="-5"/>
        </w:rPr>
        <w:t xml:space="preserve"> </w:t>
      </w:r>
      <w:r w:rsidRPr="00CC6796">
        <w:t>promedio</w:t>
      </w:r>
      <w:r w:rsidRPr="00CC6796">
        <w:rPr>
          <w:spacing w:val="-4"/>
        </w:rPr>
        <w:t xml:space="preserve"> </w:t>
      </w:r>
      <w:r w:rsidRPr="00CC6796">
        <w:t>de</w:t>
      </w:r>
      <w:r w:rsidRPr="00CC6796">
        <w:rPr>
          <w:spacing w:val="-9"/>
        </w:rPr>
        <w:t xml:space="preserve"> </w:t>
      </w:r>
      <w:r w:rsidRPr="00CC6796">
        <w:t>los valores finales de</w:t>
      </w:r>
      <w:r w:rsidRPr="00CC6796">
        <w:rPr>
          <w:spacing w:val="-1"/>
        </w:rPr>
        <w:t xml:space="preserve"> </w:t>
      </w:r>
      <w:r w:rsidRPr="00CC6796">
        <w:t>las operaciones secundarias</w:t>
      </w:r>
      <w:r w:rsidRPr="00CC6796">
        <w:rPr>
          <w:spacing w:val="-1"/>
        </w:rPr>
        <w:t xml:space="preserve"> </w:t>
      </w:r>
      <w:r w:rsidRPr="00CC6796">
        <w:t>materializadas con ocasión de</w:t>
      </w:r>
      <w:r w:rsidRPr="00CC6796">
        <w:rPr>
          <w:spacing w:val="-1"/>
        </w:rPr>
        <w:t xml:space="preserve"> </w:t>
      </w:r>
      <w:r w:rsidRPr="00CC6796">
        <w:t>las órdenes de</w:t>
      </w:r>
      <w:r w:rsidRPr="00CC6796">
        <w:rPr>
          <w:spacing w:val="-1"/>
        </w:rPr>
        <w:t xml:space="preserve"> </w:t>
      </w:r>
      <w:r w:rsidRPr="00CC6796">
        <w:t>compra colocadas</w:t>
      </w:r>
      <w:r w:rsidRPr="00CC6796">
        <w:rPr>
          <w:spacing w:val="-6"/>
        </w:rPr>
        <w:t xml:space="preserve"> </w:t>
      </w:r>
      <w:r w:rsidRPr="00CC6796">
        <w:t>por</w:t>
      </w:r>
      <w:r w:rsidRPr="00CC6796">
        <w:rPr>
          <w:spacing w:val="-5"/>
        </w:rPr>
        <w:t xml:space="preserve"> </w:t>
      </w:r>
      <w:r w:rsidRPr="00CC6796">
        <w:t>las</w:t>
      </w:r>
      <w:r w:rsidRPr="00CC6796">
        <w:rPr>
          <w:spacing w:val="-6"/>
        </w:rPr>
        <w:t xml:space="preserve"> </w:t>
      </w:r>
      <w:r w:rsidRPr="00CC6796">
        <w:t>Entidades</w:t>
      </w:r>
      <w:r w:rsidRPr="00CC6796">
        <w:rPr>
          <w:spacing w:val="-6"/>
        </w:rPr>
        <w:t xml:space="preserve"> </w:t>
      </w:r>
      <w:r w:rsidRPr="00CC6796">
        <w:t>compradoras</w:t>
      </w:r>
      <w:r w:rsidRPr="00CC6796">
        <w:rPr>
          <w:spacing w:val="-6"/>
        </w:rPr>
        <w:t xml:space="preserve"> </w:t>
      </w:r>
      <w:r w:rsidRPr="00CC6796">
        <w:t>a</w:t>
      </w:r>
      <w:r w:rsidRPr="00CC6796">
        <w:rPr>
          <w:spacing w:val="-9"/>
        </w:rPr>
        <w:t xml:space="preserve"> </w:t>
      </w:r>
      <w:r w:rsidRPr="00CC6796">
        <w:t>través</w:t>
      </w:r>
      <w:r w:rsidRPr="00CC6796">
        <w:rPr>
          <w:spacing w:val="-6"/>
        </w:rPr>
        <w:t xml:space="preserve"> </w:t>
      </w:r>
      <w:r w:rsidRPr="00CC6796">
        <w:t>de</w:t>
      </w:r>
      <w:r w:rsidRPr="00CC6796">
        <w:rPr>
          <w:spacing w:val="-7"/>
        </w:rPr>
        <w:t xml:space="preserve"> </w:t>
      </w:r>
      <w:r w:rsidRPr="00CC6796">
        <w:t>la</w:t>
      </w:r>
      <w:r w:rsidRPr="00CC6796">
        <w:rPr>
          <w:spacing w:val="-6"/>
        </w:rPr>
        <w:t xml:space="preserve"> </w:t>
      </w:r>
      <w:r w:rsidRPr="00CC6796">
        <w:t>Tienda</w:t>
      </w:r>
      <w:r w:rsidRPr="00CC6796">
        <w:rPr>
          <w:spacing w:val="-7"/>
        </w:rPr>
        <w:t xml:space="preserve"> </w:t>
      </w:r>
      <w:r w:rsidRPr="00CC6796">
        <w:t>Virtual</w:t>
      </w:r>
      <w:r w:rsidRPr="00CC6796">
        <w:rPr>
          <w:spacing w:val="-7"/>
        </w:rPr>
        <w:t xml:space="preserve"> </w:t>
      </w:r>
      <w:r w:rsidRPr="00CC6796">
        <w:t>del</w:t>
      </w:r>
      <w:r w:rsidRPr="00CC6796">
        <w:rPr>
          <w:spacing w:val="-9"/>
        </w:rPr>
        <w:t xml:space="preserve"> </w:t>
      </w:r>
      <w:r w:rsidRPr="00CC6796">
        <w:t>Estado,</w:t>
      </w:r>
      <w:r w:rsidRPr="00CC6796">
        <w:rPr>
          <w:spacing w:val="-5"/>
        </w:rPr>
        <w:t xml:space="preserve"> </w:t>
      </w:r>
      <w:r w:rsidRPr="00CC6796">
        <w:t>incluyendo</w:t>
      </w:r>
      <w:r w:rsidRPr="00CC6796">
        <w:rPr>
          <w:spacing w:val="-14"/>
        </w:rPr>
        <w:t xml:space="preserve"> </w:t>
      </w:r>
      <w:r w:rsidRPr="00CC6796">
        <w:t>los</w:t>
      </w:r>
      <w:r w:rsidRPr="00CC6796">
        <w:rPr>
          <w:spacing w:val="-13"/>
        </w:rPr>
        <w:t xml:space="preserve"> </w:t>
      </w:r>
      <w:r w:rsidRPr="00CC6796">
        <w:t>costos</w:t>
      </w:r>
      <w:r w:rsidRPr="00CC6796">
        <w:rPr>
          <w:spacing w:val="-16"/>
        </w:rPr>
        <w:t xml:space="preserve"> </w:t>
      </w:r>
      <w:r w:rsidRPr="00CC6796">
        <w:t>generados</w:t>
      </w:r>
      <w:r w:rsidRPr="00CC6796">
        <w:rPr>
          <w:spacing w:val="-12"/>
        </w:rPr>
        <w:t xml:space="preserve"> </w:t>
      </w:r>
      <w:r w:rsidRPr="00CC6796">
        <w:t>por</w:t>
      </w:r>
      <w:r w:rsidRPr="00CC6796">
        <w:rPr>
          <w:spacing w:val="-15"/>
        </w:rPr>
        <w:t xml:space="preserve"> </w:t>
      </w:r>
      <w:r w:rsidRPr="00CC6796">
        <w:t>concepto</w:t>
      </w:r>
      <w:r w:rsidRPr="00CC6796">
        <w:rPr>
          <w:spacing w:val="-14"/>
        </w:rPr>
        <w:t xml:space="preserve"> </w:t>
      </w:r>
      <w:r w:rsidRPr="00CC6796">
        <w:t>de</w:t>
      </w:r>
      <w:r w:rsidRPr="00CC6796">
        <w:rPr>
          <w:spacing w:val="-14"/>
        </w:rPr>
        <w:t xml:space="preserve"> </w:t>
      </w:r>
      <w:r w:rsidRPr="00CC6796">
        <w:t>comisionistas</w:t>
      </w:r>
      <w:r w:rsidRPr="00CC6796">
        <w:rPr>
          <w:spacing w:val="-13"/>
        </w:rPr>
        <w:t xml:space="preserve"> </w:t>
      </w:r>
      <w:r w:rsidRPr="00CC6796">
        <w:t>de</w:t>
      </w:r>
      <w:r w:rsidRPr="00CC6796">
        <w:rPr>
          <w:spacing w:val="-16"/>
        </w:rPr>
        <w:t xml:space="preserve"> </w:t>
      </w:r>
      <w:r w:rsidRPr="00CC6796">
        <w:t>bolsa</w:t>
      </w:r>
      <w:r w:rsidRPr="00CC6796">
        <w:rPr>
          <w:spacing w:val="-13"/>
        </w:rPr>
        <w:t xml:space="preserve"> </w:t>
      </w:r>
      <w:r w:rsidRPr="00CC6796">
        <w:t>y</w:t>
      </w:r>
      <w:r w:rsidRPr="00CC6796">
        <w:rPr>
          <w:spacing w:val="-16"/>
        </w:rPr>
        <w:t xml:space="preserve"> </w:t>
      </w:r>
      <w:r w:rsidRPr="00CC6796">
        <w:t>gastos</w:t>
      </w:r>
      <w:r w:rsidRPr="00CC6796">
        <w:rPr>
          <w:spacing w:val="-12"/>
        </w:rPr>
        <w:t xml:space="preserve"> </w:t>
      </w:r>
      <w:r w:rsidRPr="00CC6796">
        <w:t>de</w:t>
      </w:r>
      <w:r w:rsidRPr="00CC6796">
        <w:rPr>
          <w:spacing w:val="-14"/>
        </w:rPr>
        <w:t xml:space="preserve"> </w:t>
      </w:r>
      <w:r w:rsidRPr="00CC6796">
        <w:t>operación de qué trata el artículo 2.2.1.2.1.2.1.5 del Decreto 1082 de 2015, valores que deberán ser verificados por la respectiva dependencia solicitante en el último boletín de precios que, para el efecto, expida el órgano rector de la contratación estatal.</w:t>
      </w:r>
    </w:p>
    <w:p w14:paraId="58EE7440" w14:textId="77777777" w:rsidR="00230063" w:rsidRPr="00CC6796" w:rsidRDefault="00230063" w:rsidP="000427CA">
      <w:pPr>
        <w:ind w:left="426"/>
        <w:jc w:val="both"/>
      </w:pPr>
    </w:p>
    <w:p w14:paraId="4EEE9DB5" w14:textId="77777777" w:rsidR="00230063" w:rsidRPr="00CC6796" w:rsidRDefault="00230063" w:rsidP="000427CA">
      <w:pPr>
        <w:ind w:left="426"/>
        <w:jc w:val="both"/>
      </w:pPr>
      <w:r w:rsidRPr="00CC6796">
        <w:t>Estas adquisiciones, no podrán desmejorar las condiciones técnicas y de calidad definidas para los bienes y servicios que conforman los catálogos de los acuerdos marco de precios de la Agencia Nacional de Contratación Pública como ente rector en la materia o quien haga sus veces.</w:t>
      </w:r>
    </w:p>
    <w:p w14:paraId="3325019F" w14:textId="77777777" w:rsidR="00230063" w:rsidRPr="00CC6796" w:rsidRDefault="00230063" w:rsidP="000427CA">
      <w:pPr>
        <w:ind w:left="426"/>
        <w:jc w:val="both"/>
      </w:pPr>
    </w:p>
    <w:p w14:paraId="2DBBF493" w14:textId="77777777" w:rsidR="00230063" w:rsidRPr="00CC6796" w:rsidRDefault="00230063" w:rsidP="000427CA">
      <w:pPr>
        <w:ind w:left="426"/>
        <w:jc w:val="both"/>
      </w:pPr>
      <w:r w:rsidRPr="00CC6796">
        <w:t>Mediante la bolsa de productos, se posibilita el encuentro entre vendedores y compradores en un mercado organizado. Este procedimiento está regido principalmente por el reglamento interno de la Bolsa correspondiente.</w:t>
      </w:r>
    </w:p>
    <w:p w14:paraId="03273885" w14:textId="77777777" w:rsidR="007B5CC9" w:rsidRDefault="007B5CC9" w:rsidP="000427CA">
      <w:pPr>
        <w:ind w:left="426"/>
        <w:jc w:val="both"/>
      </w:pPr>
    </w:p>
    <w:p w14:paraId="02E0E001" w14:textId="77777777" w:rsidR="007B5CC9" w:rsidRDefault="00230063" w:rsidP="000427CA">
      <w:pPr>
        <w:ind w:left="426"/>
        <w:jc w:val="both"/>
      </w:pPr>
      <w:r w:rsidRPr="00CC6796">
        <w:t xml:space="preserve">Posterior a determinar la necesidad y la viabilidad del procedimiento, se celebrará un contrato con un comisionista comprador (intermediario) quién actuará a nombre del Ministerio ante los comisionistas </w:t>
      </w:r>
    </w:p>
    <w:p w14:paraId="1EA26DA4" w14:textId="12AFF1EE" w:rsidR="00230063" w:rsidRPr="00CC6796" w:rsidRDefault="00230063" w:rsidP="000427CA">
      <w:pPr>
        <w:ind w:left="426"/>
        <w:jc w:val="both"/>
      </w:pPr>
      <w:r w:rsidRPr="00CC6796">
        <w:rPr>
          <w:spacing w:val="-2"/>
        </w:rPr>
        <w:t>vendedores.</w:t>
      </w:r>
    </w:p>
    <w:p w14:paraId="3E3A4793" w14:textId="77777777" w:rsidR="007B5CC9" w:rsidRDefault="007B5CC9" w:rsidP="000427CA">
      <w:pPr>
        <w:ind w:left="426"/>
        <w:jc w:val="both"/>
      </w:pPr>
    </w:p>
    <w:p w14:paraId="5854F5EF" w14:textId="07FE34BF" w:rsidR="00230063" w:rsidRPr="00CC6796" w:rsidRDefault="00230063" w:rsidP="000427CA">
      <w:pPr>
        <w:ind w:left="426"/>
        <w:jc w:val="both"/>
      </w:pPr>
      <w:r w:rsidRPr="00CC6796">
        <w:t>El comisionista será elegido de acuerdo con los procedimientos internos de cada bolsa, el cual debe garantizar</w:t>
      </w:r>
      <w:r w:rsidRPr="00CC6796">
        <w:rPr>
          <w:spacing w:val="-4"/>
        </w:rPr>
        <w:t xml:space="preserve"> </w:t>
      </w:r>
      <w:r w:rsidRPr="00CC6796">
        <w:t>estándares</w:t>
      </w:r>
      <w:r w:rsidRPr="00CC6796">
        <w:rPr>
          <w:spacing w:val="-7"/>
        </w:rPr>
        <w:t xml:space="preserve"> </w:t>
      </w:r>
      <w:r w:rsidRPr="00CC6796">
        <w:t>de</w:t>
      </w:r>
      <w:r w:rsidRPr="00CC6796">
        <w:rPr>
          <w:spacing w:val="-8"/>
        </w:rPr>
        <w:t xml:space="preserve"> </w:t>
      </w:r>
      <w:r w:rsidRPr="00CC6796">
        <w:t>competitividad.</w:t>
      </w:r>
      <w:r w:rsidRPr="00CC6796">
        <w:rPr>
          <w:spacing w:val="-4"/>
        </w:rPr>
        <w:t xml:space="preserve"> </w:t>
      </w:r>
      <w:r w:rsidRPr="00CC6796">
        <w:t>A</w:t>
      </w:r>
      <w:r w:rsidRPr="00CC6796">
        <w:rPr>
          <w:spacing w:val="-5"/>
        </w:rPr>
        <w:t xml:space="preserve"> </w:t>
      </w:r>
      <w:r w:rsidRPr="00CC6796">
        <w:t>los</w:t>
      </w:r>
      <w:r w:rsidRPr="00CC6796">
        <w:rPr>
          <w:spacing w:val="-7"/>
        </w:rPr>
        <w:t xml:space="preserve"> </w:t>
      </w:r>
      <w:r w:rsidRPr="00CC6796">
        <w:t>comisionistas</w:t>
      </w:r>
      <w:r w:rsidRPr="00CC6796">
        <w:rPr>
          <w:spacing w:val="-5"/>
        </w:rPr>
        <w:t xml:space="preserve"> </w:t>
      </w:r>
      <w:r w:rsidRPr="00CC6796">
        <w:t>se</w:t>
      </w:r>
      <w:r w:rsidRPr="00CC6796">
        <w:rPr>
          <w:spacing w:val="-7"/>
        </w:rPr>
        <w:t xml:space="preserve"> </w:t>
      </w:r>
      <w:r w:rsidRPr="00CC6796">
        <w:t>les</w:t>
      </w:r>
      <w:r w:rsidRPr="00CC6796">
        <w:rPr>
          <w:spacing w:val="-5"/>
        </w:rPr>
        <w:t xml:space="preserve"> </w:t>
      </w:r>
      <w:r w:rsidRPr="00CC6796">
        <w:t>puede</w:t>
      </w:r>
      <w:r w:rsidRPr="00CC6796">
        <w:rPr>
          <w:spacing w:val="-10"/>
        </w:rPr>
        <w:t xml:space="preserve"> </w:t>
      </w:r>
      <w:r w:rsidRPr="00CC6796">
        <w:t>exigir</w:t>
      </w:r>
      <w:r w:rsidRPr="00CC6796">
        <w:rPr>
          <w:spacing w:val="-4"/>
        </w:rPr>
        <w:t xml:space="preserve"> </w:t>
      </w:r>
      <w:r w:rsidRPr="00CC6796">
        <w:t>requisitos</w:t>
      </w:r>
      <w:r w:rsidRPr="00CC6796">
        <w:rPr>
          <w:spacing w:val="-7"/>
        </w:rPr>
        <w:t xml:space="preserve"> </w:t>
      </w:r>
      <w:r w:rsidRPr="00CC6796">
        <w:t>habilitantes adicionales</w:t>
      </w:r>
      <w:r w:rsidRPr="00CC6796">
        <w:rPr>
          <w:spacing w:val="-16"/>
        </w:rPr>
        <w:t xml:space="preserve"> </w:t>
      </w:r>
      <w:r w:rsidRPr="00CC6796">
        <w:t>atinentes</w:t>
      </w:r>
      <w:r w:rsidRPr="00CC6796">
        <w:rPr>
          <w:spacing w:val="-16"/>
        </w:rPr>
        <w:t xml:space="preserve"> </w:t>
      </w:r>
      <w:r w:rsidRPr="00CC6796">
        <w:t>a</w:t>
      </w:r>
      <w:r w:rsidRPr="00CC6796">
        <w:rPr>
          <w:spacing w:val="-15"/>
        </w:rPr>
        <w:t xml:space="preserve"> </w:t>
      </w:r>
      <w:r w:rsidRPr="00CC6796">
        <w:t>la</w:t>
      </w:r>
      <w:r w:rsidRPr="00CC6796">
        <w:rPr>
          <w:spacing w:val="-17"/>
        </w:rPr>
        <w:t xml:space="preserve"> </w:t>
      </w:r>
      <w:r w:rsidRPr="00CC6796">
        <w:t>calidad</w:t>
      </w:r>
      <w:r w:rsidRPr="00CC6796">
        <w:rPr>
          <w:spacing w:val="-15"/>
        </w:rPr>
        <w:t xml:space="preserve"> </w:t>
      </w:r>
      <w:r w:rsidRPr="00CC6796">
        <w:t>del</w:t>
      </w:r>
      <w:r w:rsidRPr="00CC6796">
        <w:rPr>
          <w:spacing w:val="-16"/>
        </w:rPr>
        <w:t xml:space="preserve"> </w:t>
      </w:r>
      <w:r w:rsidRPr="00CC6796">
        <w:t>comisionista,</w:t>
      </w:r>
      <w:r w:rsidRPr="00CC6796">
        <w:rPr>
          <w:spacing w:val="-18"/>
        </w:rPr>
        <w:t xml:space="preserve"> </w:t>
      </w:r>
      <w:r w:rsidRPr="00CC6796">
        <w:t>siempre</w:t>
      </w:r>
      <w:r w:rsidRPr="00CC6796">
        <w:rPr>
          <w:spacing w:val="-17"/>
        </w:rPr>
        <w:t xml:space="preserve"> </w:t>
      </w:r>
      <w:r w:rsidRPr="00CC6796">
        <w:t>y</w:t>
      </w:r>
      <w:r w:rsidRPr="00CC6796">
        <w:rPr>
          <w:spacing w:val="-16"/>
        </w:rPr>
        <w:t xml:space="preserve"> </w:t>
      </w:r>
      <w:r w:rsidRPr="00CC6796">
        <w:t>cuando</w:t>
      </w:r>
      <w:r w:rsidRPr="00CC6796">
        <w:rPr>
          <w:spacing w:val="-15"/>
        </w:rPr>
        <w:t xml:space="preserve"> </w:t>
      </w:r>
      <w:r w:rsidRPr="00CC6796">
        <w:t>sean</w:t>
      </w:r>
      <w:r w:rsidRPr="00CC6796">
        <w:rPr>
          <w:spacing w:val="-17"/>
        </w:rPr>
        <w:t xml:space="preserve"> </w:t>
      </w:r>
      <w:r w:rsidRPr="00CC6796">
        <w:t>adecuados</w:t>
      </w:r>
      <w:r w:rsidRPr="00CC6796">
        <w:rPr>
          <w:spacing w:val="-15"/>
        </w:rPr>
        <w:t xml:space="preserve"> </w:t>
      </w:r>
      <w:r w:rsidRPr="00CC6796">
        <w:t>y</w:t>
      </w:r>
      <w:r w:rsidRPr="00CC6796">
        <w:rPr>
          <w:spacing w:val="-16"/>
        </w:rPr>
        <w:t xml:space="preserve"> </w:t>
      </w:r>
      <w:r w:rsidRPr="00CC6796">
        <w:t>proporcionales.</w:t>
      </w:r>
    </w:p>
    <w:p w14:paraId="7EB6234B" w14:textId="77777777" w:rsidR="007B5CC9" w:rsidRDefault="007B5CC9" w:rsidP="000427CA">
      <w:pPr>
        <w:ind w:left="426"/>
        <w:jc w:val="both"/>
      </w:pPr>
    </w:p>
    <w:p w14:paraId="4E6BA4FE" w14:textId="5CD8A81C" w:rsidR="00230063" w:rsidRPr="00CC6796" w:rsidRDefault="00230063" w:rsidP="000427CA">
      <w:pPr>
        <w:ind w:left="426"/>
        <w:jc w:val="both"/>
      </w:pPr>
      <w:r w:rsidRPr="00CC6796">
        <w:t>Antes de celebrar el contrato con el comisionista, el Ministerio debe acreditar que cuenta con el Certificado de Disponibilidad Presupuestal- CDP para toda la operación, incluyendo garantías, de acuerdo con el reglamento de la bolsa correspondiente.</w:t>
      </w:r>
    </w:p>
    <w:p w14:paraId="43A04D34" w14:textId="77777777" w:rsidR="007B5CC9" w:rsidRDefault="007B5CC9" w:rsidP="000427CA">
      <w:pPr>
        <w:ind w:left="426"/>
        <w:jc w:val="both"/>
      </w:pPr>
    </w:p>
    <w:p w14:paraId="12A595F1" w14:textId="52ACA0C3" w:rsidR="00230063" w:rsidRPr="00CC6796" w:rsidRDefault="00230063" w:rsidP="000427CA">
      <w:pPr>
        <w:ind w:left="426"/>
        <w:jc w:val="both"/>
      </w:pPr>
      <w:r w:rsidRPr="00CC6796">
        <w:t>Como</w:t>
      </w:r>
      <w:r w:rsidRPr="00CC6796">
        <w:rPr>
          <w:spacing w:val="-16"/>
        </w:rPr>
        <w:t xml:space="preserve"> </w:t>
      </w:r>
      <w:r w:rsidRPr="00CC6796">
        <w:t>requisito</w:t>
      </w:r>
      <w:r w:rsidRPr="00CC6796">
        <w:rPr>
          <w:spacing w:val="-15"/>
        </w:rPr>
        <w:t xml:space="preserve"> </w:t>
      </w:r>
      <w:r w:rsidRPr="00CC6796">
        <w:t>para</w:t>
      </w:r>
      <w:r w:rsidRPr="00CC6796">
        <w:rPr>
          <w:spacing w:val="-15"/>
        </w:rPr>
        <w:t xml:space="preserve"> </w:t>
      </w:r>
      <w:r w:rsidRPr="00CC6796">
        <w:t>la</w:t>
      </w:r>
      <w:r w:rsidRPr="00CC6796">
        <w:rPr>
          <w:spacing w:val="-16"/>
        </w:rPr>
        <w:t xml:space="preserve"> </w:t>
      </w:r>
      <w:r w:rsidRPr="00CC6796">
        <w:t>ejecución</w:t>
      </w:r>
      <w:r w:rsidRPr="00CC6796">
        <w:rPr>
          <w:spacing w:val="-15"/>
        </w:rPr>
        <w:t xml:space="preserve"> </w:t>
      </w:r>
      <w:r w:rsidRPr="00CC6796">
        <w:t>del</w:t>
      </w:r>
      <w:r w:rsidRPr="00CC6796">
        <w:rPr>
          <w:spacing w:val="-15"/>
        </w:rPr>
        <w:t xml:space="preserve"> </w:t>
      </w:r>
      <w:r w:rsidRPr="00CC6796">
        <w:t>contrato</w:t>
      </w:r>
      <w:r w:rsidRPr="00CC6796">
        <w:rPr>
          <w:spacing w:val="-15"/>
        </w:rPr>
        <w:t xml:space="preserve"> </w:t>
      </w:r>
      <w:r w:rsidRPr="00CC6796">
        <w:t>de</w:t>
      </w:r>
      <w:r w:rsidRPr="00CC6796">
        <w:rPr>
          <w:spacing w:val="-16"/>
        </w:rPr>
        <w:t xml:space="preserve"> </w:t>
      </w:r>
      <w:r w:rsidRPr="00CC6796">
        <w:t>Comisión,</w:t>
      </w:r>
      <w:r w:rsidRPr="00CC6796">
        <w:rPr>
          <w:spacing w:val="-15"/>
        </w:rPr>
        <w:t xml:space="preserve"> </w:t>
      </w:r>
      <w:r w:rsidRPr="00CC6796">
        <w:t>el</w:t>
      </w:r>
      <w:r w:rsidRPr="00CC6796">
        <w:rPr>
          <w:spacing w:val="-15"/>
        </w:rPr>
        <w:t xml:space="preserve"> </w:t>
      </w:r>
      <w:r w:rsidRPr="00CC6796">
        <w:t>comisionista</w:t>
      </w:r>
      <w:r w:rsidRPr="00CC6796">
        <w:rPr>
          <w:spacing w:val="-16"/>
        </w:rPr>
        <w:t xml:space="preserve"> </w:t>
      </w:r>
      <w:r w:rsidRPr="00CC6796">
        <w:t>seleccionado</w:t>
      </w:r>
      <w:r w:rsidRPr="00CC6796">
        <w:rPr>
          <w:spacing w:val="-15"/>
        </w:rPr>
        <w:t xml:space="preserve"> </w:t>
      </w:r>
      <w:r w:rsidRPr="00CC6796">
        <w:t>debe</w:t>
      </w:r>
      <w:r w:rsidRPr="00CC6796">
        <w:rPr>
          <w:spacing w:val="-15"/>
        </w:rPr>
        <w:t xml:space="preserve"> </w:t>
      </w:r>
      <w:r w:rsidRPr="00CC6796">
        <w:t>constituir a</w:t>
      </w:r>
      <w:r w:rsidRPr="00CC6796">
        <w:rPr>
          <w:spacing w:val="-4"/>
        </w:rPr>
        <w:t xml:space="preserve"> </w:t>
      </w:r>
      <w:r w:rsidRPr="00CC6796">
        <w:t>favor</w:t>
      </w:r>
      <w:r w:rsidRPr="00CC6796">
        <w:rPr>
          <w:spacing w:val="-1"/>
        </w:rPr>
        <w:t xml:space="preserve"> </w:t>
      </w:r>
      <w:r w:rsidRPr="00CC6796">
        <w:t>del</w:t>
      </w:r>
      <w:r w:rsidRPr="00CC6796">
        <w:rPr>
          <w:spacing w:val="-5"/>
        </w:rPr>
        <w:t xml:space="preserve"> </w:t>
      </w:r>
      <w:r w:rsidRPr="00CC6796">
        <w:t>Ministerio, la</w:t>
      </w:r>
      <w:r w:rsidRPr="00CC6796">
        <w:rPr>
          <w:spacing w:val="-6"/>
        </w:rPr>
        <w:t xml:space="preserve"> </w:t>
      </w:r>
      <w:r w:rsidRPr="00CC6796">
        <w:t>garantía</w:t>
      </w:r>
      <w:r w:rsidRPr="00CC6796">
        <w:rPr>
          <w:spacing w:val="-2"/>
        </w:rPr>
        <w:t xml:space="preserve"> </w:t>
      </w:r>
      <w:r w:rsidRPr="00CC6796">
        <w:t>única</w:t>
      </w:r>
      <w:r w:rsidRPr="00CC6796">
        <w:rPr>
          <w:spacing w:val="-2"/>
        </w:rPr>
        <w:t xml:space="preserve"> </w:t>
      </w:r>
      <w:r w:rsidRPr="00CC6796">
        <w:t>de</w:t>
      </w:r>
      <w:r w:rsidRPr="00CC6796">
        <w:rPr>
          <w:spacing w:val="-6"/>
        </w:rPr>
        <w:t xml:space="preserve"> </w:t>
      </w:r>
      <w:r w:rsidRPr="00CC6796">
        <w:t>cumplimiento,</w:t>
      </w:r>
      <w:r w:rsidRPr="00CC6796">
        <w:rPr>
          <w:spacing w:val="-3"/>
        </w:rPr>
        <w:t xml:space="preserve"> </w:t>
      </w:r>
      <w:r w:rsidRPr="00CC6796">
        <w:t>en</w:t>
      </w:r>
      <w:r w:rsidRPr="00CC6796">
        <w:rPr>
          <w:spacing w:val="-7"/>
        </w:rPr>
        <w:t xml:space="preserve"> </w:t>
      </w:r>
      <w:r w:rsidRPr="00CC6796">
        <w:t>relación</w:t>
      </w:r>
      <w:r w:rsidRPr="00CC6796">
        <w:rPr>
          <w:spacing w:val="-2"/>
        </w:rPr>
        <w:t xml:space="preserve"> </w:t>
      </w:r>
      <w:r w:rsidRPr="00CC6796">
        <w:t>con</w:t>
      </w:r>
      <w:r w:rsidRPr="00CC6796">
        <w:rPr>
          <w:spacing w:val="-4"/>
        </w:rPr>
        <w:t xml:space="preserve"> </w:t>
      </w:r>
      <w:r w:rsidRPr="00CC6796">
        <w:t>el</w:t>
      </w:r>
      <w:r w:rsidRPr="00CC6796">
        <w:rPr>
          <w:spacing w:val="-2"/>
        </w:rPr>
        <w:t xml:space="preserve"> </w:t>
      </w:r>
      <w:r w:rsidRPr="00CC6796">
        <w:t>valor</w:t>
      </w:r>
      <w:r w:rsidRPr="00CC6796">
        <w:rPr>
          <w:spacing w:val="-1"/>
        </w:rPr>
        <w:t xml:space="preserve"> </w:t>
      </w:r>
      <w:r w:rsidRPr="00CC6796">
        <w:t>de</w:t>
      </w:r>
      <w:r w:rsidRPr="00CC6796">
        <w:rPr>
          <w:spacing w:val="-4"/>
        </w:rPr>
        <w:t xml:space="preserve"> </w:t>
      </w:r>
      <w:r w:rsidRPr="00CC6796">
        <w:t>la</w:t>
      </w:r>
      <w:r w:rsidRPr="00CC6796">
        <w:rPr>
          <w:spacing w:val="-4"/>
        </w:rPr>
        <w:t xml:space="preserve"> </w:t>
      </w:r>
      <w:r w:rsidRPr="00CC6796">
        <w:t>comisión</w:t>
      </w:r>
      <w:r w:rsidRPr="00CC6796">
        <w:rPr>
          <w:spacing w:val="-7"/>
        </w:rPr>
        <w:t xml:space="preserve"> </w:t>
      </w:r>
      <w:r w:rsidRPr="00CC6796">
        <w:t>que</w:t>
      </w:r>
      <w:r w:rsidRPr="00CC6796">
        <w:rPr>
          <w:spacing w:val="-2"/>
        </w:rPr>
        <w:t xml:space="preserve"> </w:t>
      </w:r>
      <w:r w:rsidRPr="00CC6796">
        <w:t>la Entidad estatal pagará al comisionista por sus servicios.</w:t>
      </w:r>
    </w:p>
    <w:p w14:paraId="1CE9DC14" w14:textId="77777777" w:rsidR="007B5CC9" w:rsidRDefault="007B5CC9" w:rsidP="000427CA">
      <w:pPr>
        <w:ind w:left="426"/>
        <w:jc w:val="both"/>
      </w:pPr>
    </w:p>
    <w:p w14:paraId="75760714" w14:textId="2C74EE61" w:rsidR="00230063" w:rsidRPr="00CC6796" w:rsidRDefault="00230063" w:rsidP="000427CA">
      <w:pPr>
        <w:ind w:left="426"/>
        <w:jc w:val="both"/>
      </w:pPr>
      <w:r w:rsidRPr="00CC6796">
        <w:t>Cuando así se requiera, el Ministerio y el comitente vendedor pueden constituir a favor del organismo de compensación de la bolsa de productos las garantías establecidas en su reglamento, para garantizar el cumplimiento de las negociaciones mediante las cuales la Entidad adquiere bienes y servicios de características técnicas uniformes</w:t>
      </w:r>
    </w:p>
    <w:p w14:paraId="67373AC9" w14:textId="77777777" w:rsidR="007B5CC9" w:rsidRDefault="007B5CC9" w:rsidP="000427CA">
      <w:pPr>
        <w:ind w:left="426"/>
        <w:jc w:val="both"/>
      </w:pPr>
    </w:p>
    <w:p w14:paraId="4BFA83E0" w14:textId="77BEA119" w:rsidR="00230063" w:rsidRPr="00CC6796" w:rsidRDefault="00230063" w:rsidP="000427CA">
      <w:pPr>
        <w:ind w:left="426"/>
        <w:jc w:val="both"/>
      </w:pPr>
      <w:r w:rsidRPr="00CC6796">
        <w:t>El Ministerio puede exigir al comitente vendedor garantías adicionales a las señaladas anteriormente, siempre y cuando resulten adecuadas y proporcionales al objeto a contratar y a su valor.</w:t>
      </w:r>
    </w:p>
    <w:p w14:paraId="71AE613F" w14:textId="77777777" w:rsidR="007B5CC9" w:rsidRDefault="007B5CC9" w:rsidP="000427CA">
      <w:pPr>
        <w:ind w:left="426"/>
        <w:jc w:val="both"/>
      </w:pPr>
    </w:p>
    <w:p w14:paraId="64A1FAB8" w14:textId="4CD710DA" w:rsidR="00230063" w:rsidRPr="00CC6796" w:rsidRDefault="00230063" w:rsidP="000427CA">
      <w:pPr>
        <w:ind w:left="426"/>
        <w:jc w:val="both"/>
      </w:pPr>
      <w:r w:rsidRPr="00CC6796">
        <w:t>Al contrato de comisión deberá asignársele un supervisor quien debe verificar la ejecución y en el evento de evidenciar inconsistencias en la misma o en la operación de bolsa, deberá poner en conocimiento de la Bolsa tal situación para que esta la examine y adopte las medidas necesarias para dirimir la controversia de conformidad con sus reglamentos y, de ser el caso, notifique del incumplimiento a su organismo de compensación.</w:t>
      </w:r>
    </w:p>
    <w:p w14:paraId="22096232" w14:textId="77777777" w:rsidR="007B5CC9" w:rsidRDefault="007B5CC9" w:rsidP="000427CA">
      <w:pPr>
        <w:ind w:left="426"/>
        <w:jc w:val="both"/>
      </w:pPr>
    </w:p>
    <w:p w14:paraId="351C5696" w14:textId="49D596DC" w:rsidR="00230063" w:rsidRPr="00CC6796" w:rsidRDefault="00230063" w:rsidP="000427CA">
      <w:pPr>
        <w:ind w:left="426"/>
        <w:jc w:val="both"/>
      </w:pPr>
      <w:r w:rsidRPr="00CC6796">
        <w:t>Así mismo deberá establecerse en el formato de minuta las cláusulas penales y multas. Una vez suscrito y legalizado el contrato de comisión, el proceso se adelantará con la asesoría del comisionista, al mismo tiempo también se podrán hacer modificaciones, adiciones y prorrogas de acuerdo con las necesidades del Ministerio del Interior, previo consenso y señalamiento de las condiciones de negociación.</w:t>
      </w:r>
    </w:p>
    <w:p w14:paraId="382DE515" w14:textId="77777777" w:rsidR="007B5CC9" w:rsidRDefault="007B5CC9" w:rsidP="000427CA">
      <w:pPr>
        <w:ind w:left="426"/>
        <w:jc w:val="both"/>
      </w:pPr>
    </w:p>
    <w:p w14:paraId="1B3287FE" w14:textId="5D08DDB2" w:rsidR="00230063" w:rsidRPr="00CC6796" w:rsidRDefault="00230063" w:rsidP="000427CA">
      <w:pPr>
        <w:ind w:left="426"/>
        <w:jc w:val="both"/>
      </w:pPr>
      <w:r w:rsidRPr="00CC6796">
        <w:t>En aras de dar publicidad al proceso, los documentos se publican en SECOP II y en la página de la bolsa de productos.</w:t>
      </w:r>
    </w:p>
    <w:p w14:paraId="53BB9ED6" w14:textId="77777777" w:rsidR="007B5CC9" w:rsidRDefault="007B5CC9" w:rsidP="000427CA">
      <w:pPr>
        <w:ind w:left="426"/>
        <w:jc w:val="both"/>
        <w:rPr>
          <w:b/>
        </w:rPr>
      </w:pPr>
    </w:p>
    <w:p w14:paraId="7C97EA65" w14:textId="77500423" w:rsidR="00230063" w:rsidRPr="00CC6796" w:rsidRDefault="00230063" w:rsidP="000427CA">
      <w:pPr>
        <w:ind w:left="426"/>
        <w:jc w:val="both"/>
        <w:rPr>
          <w:b/>
        </w:rPr>
      </w:pPr>
      <w:r w:rsidRPr="00CC6796">
        <w:rPr>
          <w:b/>
        </w:rPr>
        <w:lastRenderedPageBreak/>
        <w:t>Notas generales:</w:t>
      </w:r>
    </w:p>
    <w:p w14:paraId="49EC8B8F" w14:textId="77777777" w:rsidR="007B5CC9" w:rsidRDefault="007B5CC9" w:rsidP="000427CA">
      <w:pPr>
        <w:ind w:left="426"/>
        <w:jc w:val="both"/>
      </w:pPr>
    </w:p>
    <w:p w14:paraId="6B081DB3" w14:textId="5FC955C7" w:rsidR="00230063" w:rsidRPr="00CC6796" w:rsidRDefault="00230063" w:rsidP="000427CA">
      <w:pPr>
        <w:ind w:left="426"/>
        <w:jc w:val="both"/>
      </w:pPr>
      <w:r w:rsidRPr="00CC6796">
        <w:t xml:space="preserve">La dependencia solicitante deberá realizar un análisis de mercado que permita identificar las condiciones de oferta y demanda del bien o servicio requerido, así como la conveniencia de acudir a la Bolsa Mercantil frente a otras modalidades de selección, dejando constancia de los criterios técnicos, económicos y de eficiencia utilizados para sustentar dicha decisión. </w:t>
      </w:r>
    </w:p>
    <w:p w14:paraId="6F58C6DD" w14:textId="77777777" w:rsidR="007B5CC9" w:rsidRDefault="007B5CC9" w:rsidP="000427CA">
      <w:pPr>
        <w:ind w:left="426"/>
        <w:jc w:val="both"/>
      </w:pPr>
    </w:p>
    <w:p w14:paraId="3168435B" w14:textId="12B2C5BE" w:rsidR="00230063" w:rsidRPr="00CC6796" w:rsidRDefault="00230063" w:rsidP="000427CA">
      <w:pPr>
        <w:ind w:left="426"/>
        <w:jc w:val="both"/>
      </w:pPr>
      <w:r w:rsidRPr="00CC6796">
        <w:t xml:space="preserve">En los estudios del mercado deberá incluirse el análisis de los costos asociados a la operación bursátil, incluyendo comisiones, costos de registro, compensación, liquidación, garantías y demás erogaciones necesarias para la ejecución de la negociación en bolsa, con el fin de determinar el costo total de la adquisición. </w:t>
      </w:r>
    </w:p>
    <w:p w14:paraId="014A8AC9" w14:textId="77777777" w:rsidR="007B5CC9" w:rsidRDefault="007B5CC9" w:rsidP="000427CA">
      <w:pPr>
        <w:ind w:left="426"/>
        <w:jc w:val="both"/>
      </w:pPr>
    </w:p>
    <w:p w14:paraId="07ECC01F" w14:textId="3BD1F902" w:rsidR="00230063" w:rsidRPr="00CC6796" w:rsidRDefault="00230063" w:rsidP="000427CA">
      <w:pPr>
        <w:ind w:left="426"/>
        <w:jc w:val="both"/>
      </w:pPr>
      <w:r w:rsidRPr="00CC6796">
        <w:t xml:space="preserve">La Entidad deberá verificar que las fichas técnicas de negociación correspondan integralmente a la necesidad identificada y contengan especificaciones claras, objetivas y suficientes que permitan garantizar la calidad de los bienes o servicios requeridos. </w:t>
      </w:r>
    </w:p>
    <w:p w14:paraId="56D51737" w14:textId="77777777" w:rsidR="007B5CC9" w:rsidRDefault="007B5CC9" w:rsidP="000427CA">
      <w:pPr>
        <w:ind w:left="426"/>
        <w:jc w:val="both"/>
      </w:pPr>
    </w:p>
    <w:p w14:paraId="2093125F" w14:textId="23BAF852" w:rsidR="00230063" w:rsidRPr="00CC6796" w:rsidRDefault="00230063" w:rsidP="000427CA">
      <w:pPr>
        <w:ind w:left="426"/>
        <w:jc w:val="both"/>
      </w:pPr>
      <w:r w:rsidRPr="00CC6796">
        <w:t xml:space="preserve">La dependencia estructuradora deberá garantizar que las condiciones técnicas establecidas en la negociación no generen barreras injustificadas a la participación ni limiten la pluralidad de oferentes dentro del mercado bursátil. </w:t>
      </w:r>
    </w:p>
    <w:p w14:paraId="19CDC8FD" w14:textId="77777777" w:rsidR="007B5CC9" w:rsidRDefault="007B5CC9" w:rsidP="000427CA">
      <w:pPr>
        <w:ind w:left="426"/>
        <w:jc w:val="both"/>
      </w:pPr>
    </w:p>
    <w:p w14:paraId="45348753" w14:textId="2CF6F97C" w:rsidR="00230063" w:rsidRPr="00CC6796" w:rsidRDefault="00230063" w:rsidP="000427CA">
      <w:pPr>
        <w:ind w:left="426"/>
        <w:jc w:val="both"/>
      </w:pPr>
      <w:r w:rsidRPr="00CC6796">
        <w:t xml:space="preserve">La Entidad deberá verificar previamente que los bienes o servicios susceptibles de negociación en bolsa correspondan a bienes y servicios de características técnicas uniformes y no uniformes y de común utilización, de conformidad con la normativa vigente y los reglamentos de la bolsa correspondiente. </w:t>
      </w:r>
    </w:p>
    <w:p w14:paraId="3A717089" w14:textId="77777777" w:rsidR="007B5CC9" w:rsidRDefault="007B5CC9" w:rsidP="000427CA">
      <w:pPr>
        <w:ind w:left="426"/>
        <w:jc w:val="both"/>
      </w:pPr>
    </w:p>
    <w:p w14:paraId="0B385991" w14:textId="47E86B84" w:rsidR="00230063" w:rsidRPr="00CC6796" w:rsidRDefault="00230063" w:rsidP="000427CA">
      <w:pPr>
        <w:ind w:left="426"/>
        <w:jc w:val="both"/>
      </w:pPr>
      <w:r w:rsidRPr="00CC6796">
        <w:t xml:space="preserve">Las condiciones de negociación deberán establecer de manera clara los plazos de ejecución, condiciones de entrega, forma de pago, mecanismos de seguimiento, multas, garantías y demás aspectos necesarios para asegurar la adecuada ejecución de la operación bursátil. </w:t>
      </w:r>
    </w:p>
    <w:p w14:paraId="6A59925B" w14:textId="77777777" w:rsidR="007B5CC9" w:rsidRDefault="007B5CC9" w:rsidP="000427CA">
      <w:pPr>
        <w:ind w:left="426"/>
        <w:jc w:val="both"/>
      </w:pPr>
    </w:p>
    <w:p w14:paraId="0BD0BE0F" w14:textId="06A45B92" w:rsidR="00230063" w:rsidRPr="00CC6796" w:rsidRDefault="00230063" w:rsidP="000427CA">
      <w:pPr>
        <w:ind w:left="426"/>
        <w:jc w:val="both"/>
      </w:pPr>
      <w:r w:rsidRPr="00CC6796">
        <w:t xml:space="preserve">La dependencia solicitante deberá verificar que el comisionista seleccionado se encuentre autorizado y habilitado por la respectiva bolsa de productos y cuente con las condiciones de idoneidad, capacidad operativa y experiencia requeridas para adelantar la negociación. </w:t>
      </w:r>
    </w:p>
    <w:p w14:paraId="726DAA8D" w14:textId="77777777" w:rsidR="007B5CC9" w:rsidRDefault="007B5CC9" w:rsidP="000427CA">
      <w:pPr>
        <w:ind w:left="426"/>
        <w:jc w:val="both"/>
      </w:pPr>
    </w:p>
    <w:p w14:paraId="621809A2" w14:textId="09508E3F" w:rsidR="00230063" w:rsidRPr="00CC6796" w:rsidRDefault="00230063" w:rsidP="000427CA">
      <w:pPr>
        <w:ind w:left="426"/>
        <w:jc w:val="both"/>
      </w:pPr>
      <w:r w:rsidRPr="00CC6796">
        <w:t xml:space="preserve">En caso de presentarse incumplimientos, inconsistencias o controversias durante la ejecución de la operación bursátil, la Entidad deberá dejar constancia de las situaciones evidenciadas y adelantar las actuaciones correspondientes conforme al reglamento de la bolsa, sin perjuicio de las acciones contractuales, administrativas o judiciales a que haya lugar. </w:t>
      </w:r>
    </w:p>
    <w:p w14:paraId="368A0CA2" w14:textId="77777777" w:rsidR="007B5CC9" w:rsidRDefault="007B5CC9" w:rsidP="000427CA">
      <w:pPr>
        <w:ind w:left="426"/>
        <w:jc w:val="both"/>
        <w:rPr>
          <w:b/>
        </w:rPr>
      </w:pPr>
    </w:p>
    <w:p w14:paraId="76973592" w14:textId="1E0EBD8A" w:rsidR="00230063" w:rsidRPr="00CC6796" w:rsidRDefault="00230063" w:rsidP="000427CA">
      <w:pPr>
        <w:ind w:left="426"/>
        <w:jc w:val="both"/>
        <w:rPr>
          <w:b/>
          <w:bCs/>
        </w:rPr>
      </w:pPr>
      <w:r w:rsidRPr="00CC6796">
        <w:rPr>
          <w:b/>
        </w:rPr>
        <w:t>Selección</w:t>
      </w:r>
      <w:r w:rsidRPr="00CC6796">
        <w:rPr>
          <w:b/>
          <w:spacing w:val="67"/>
        </w:rPr>
        <w:t xml:space="preserve"> </w:t>
      </w:r>
      <w:r w:rsidRPr="00CC6796">
        <w:rPr>
          <w:b/>
        </w:rPr>
        <w:t>Abreviada</w:t>
      </w:r>
      <w:r w:rsidRPr="00CC6796">
        <w:rPr>
          <w:b/>
          <w:spacing w:val="40"/>
        </w:rPr>
        <w:t xml:space="preserve"> </w:t>
      </w:r>
      <w:r w:rsidRPr="00CC6796">
        <w:rPr>
          <w:b/>
        </w:rPr>
        <w:t>para</w:t>
      </w:r>
      <w:r w:rsidRPr="00CC6796">
        <w:rPr>
          <w:b/>
          <w:spacing w:val="66"/>
        </w:rPr>
        <w:t xml:space="preserve"> </w:t>
      </w:r>
      <w:r w:rsidRPr="00CC6796">
        <w:rPr>
          <w:b/>
        </w:rPr>
        <w:t>la</w:t>
      </w:r>
      <w:r w:rsidRPr="00CC6796">
        <w:rPr>
          <w:b/>
          <w:spacing w:val="40"/>
        </w:rPr>
        <w:t xml:space="preserve"> </w:t>
      </w:r>
      <w:r w:rsidRPr="00CC6796">
        <w:rPr>
          <w:b/>
        </w:rPr>
        <w:t>adquisición</w:t>
      </w:r>
      <w:r w:rsidRPr="00CC6796">
        <w:rPr>
          <w:b/>
          <w:spacing w:val="40"/>
        </w:rPr>
        <w:t xml:space="preserve"> </w:t>
      </w:r>
      <w:r w:rsidRPr="00CC6796">
        <w:rPr>
          <w:b/>
        </w:rPr>
        <w:t>de</w:t>
      </w:r>
      <w:r w:rsidRPr="00CC6796">
        <w:rPr>
          <w:b/>
          <w:spacing w:val="40"/>
        </w:rPr>
        <w:t xml:space="preserve"> </w:t>
      </w:r>
      <w:r w:rsidRPr="00CC6796">
        <w:rPr>
          <w:b/>
        </w:rPr>
        <w:t>Bienes</w:t>
      </w:r>
      <w:r w:rsidRPr="00CC6796">
        <w:rPr>
          <w:b/>
          <w:spacing w:val="40"/>
        </w:rPr>
        <w:t xml:space="preserve"> </w:t>
      </w:r>
      <w:r w:rsidRPr="00CC6796">
        <w:rPr>
          <w:b/>
        </w:rPr>
        <w:t>y</w:t>
      </w:r>
      <w:r w:rsidRPr="00CC6796">
        <w:rPr>
          <w:b/>
          <w:spacing w:val="40"/>
        </w:rPr>
        <w:t xml:space="preserve"> </w:t>
      </w:r>
      <w:r w:rsidRPr="00CC6796">
        <w:rPr>
          <w:b/>
        </w:rPr>
        <w:t>Servicios</w:t>
      </w:r>
      <w:r w:rsidRPr="00CC6796">
        <w:rPr>
          <w:b/>
          <w:spacing w:val="40"/>
        </w:rPr>
        <w:t xml:space="preserve"> </w:t>
      </w:r>
      <w:r w:rsidRPr="00CC6796">
        <w:rPr>
          <w:b/>
        </w:rPr>
        <w:t>para</w:t>
      </w:r>
      <w:r w:rsidRPr="00CC6796">
        <w:rPr>
          <w:b/>
          <w:spacing w:val="66"/>
        </w:rPr>
        <w:t xml:space="preserve"> </w:t>
      </w:r>
      <w:r w:rsidRPr="00CC6796">
        <w:rPr>
          <w:b/>
        </w:rPr>
        <w:t>la</w:t>
      </w:r>
      <w:r w:rsidRPr="00CC6796">
        <w:rPr>
          <w:b/>
          <w:spacing w:val="40"/>
        </w:rPr>
        <w:t xml:space="preserve"> </w:t>
      </w:r>
      <w:r w:rsidRPr="00CC6796">
        <w:rPr>
          <w:b/>
        </w:rPr>
        <w:t>Defensa</w:t>
      </w:r>
      <w:r w:rsidRPr="00CC6796">
        <w:rPr>
          <w:b/>
          <w:spacing w:val="40"/>
        </w:rPr>
        <w:t xml:space="preserve"> </w:t>
      </w:r>
      <w:r w:rsidRPr="00CC6796">
        <w:rPr>
          <w:b/>
        </w:rPr>
        <w:t>y</w:t>
      </w:r>
      <w:r w:rsidRPr="00CC6796">
        <w:rPr>
          <w:b/>
          <w:spacing w:val="40"/>
        </w:rPr>
        <w:t xml:space="preserve"> </w:t>
      </w:r>
      <w:r w:rsidRPr="00CC6796">
        <w:rPr>
          <w:b/>
        </w:rPr>
        <w:t>Seguridad Nacional</w:t>
      </w:r>
      <w:r w:rsidRPr="00CC6796">
        <w:rPr>
          <w:b/>
          <w:bCs/>
        </w:rPr>
        <w:t>.</w:t>
      </w:r>
    </w:p>
    <w:p w14:paraId="21EF1D73" w14:textId="77777777" w:rsidR="00230063" w:rsidRPr="00CC6796" w:rsidRDefault="00230063" w:rsidP="000427CA">
      <w:pPr>
        <w:ind w:left="426"/>
        <w:jc w:val="both"/>
      </w:pPr>
    </w:p>
    <w:p w14:paraId="6D497E8B" w14:textId="77777777" w:rsidR="00230063" w:rsidRPr="00CC6796" w:rsidRDefault="00230063" w:rsidP="000427CA">
      <w:pPr>
        <w:ind w:left="426"/>
        <w:jc w:val="both"/>
      </w:pPr>
      <w:r w:rsidRPr="00CC6796">
        <w:t>Las Entidades Estatales que requieran contratar Bienes y Servicios para la Defensa y Seguridad Nacional deben hacerlo a través del procedimiento para la selección abreviada de menor cuantía señalado en el artículo 2.2.1.2.1.2.20 del Decreto 1082 de 2015.</w:t>
      </w:r>
    </w:p>
    <w:p w14:paraId="5BBCA687" w14:textId="77777777" w:rsidR="007B5CC9" w:rsidRDefault="007B5CC9" w:rsidP="000427CA">
      <w:pPr>
        <w:ind w:left="426"/>
        <w:jc w:val="both"/>
      </w:pPr>
    </w:p>
    <w:p w14:paraId="37889C6C" w14:textId="0AAE4C95" w:rsidR="00230063" w:rsidRPr="00CC6796" w:rsidRDefault="00230063" w:rsidP="000427CA">
      <w:pPr>
        <w:ind w:left="426"/>
        <w:jc w:val="both"/>
      </w:pPr>
      <w:r w:rsidRPr="00CC6796">
        <w:t>Si</w:t>
      </w:r>
      <w:r w:rsidRPr="00CC6796">
        <w:rPr>
          <w:spacing w:val="-5"/>
        </w:rPr>
        <w:t xml:space="preserve"> </w:t>
      </w:r>
      <w:r w:rsidRPr="00CC6796">
        <w:t>los</w:t>
      </w:r>
      <w:r w:rsidRPr="00CC6796">
        <w:rPr>
          <w:spacing w:val="-4"/>
        </w:rPr>
        <w:t xml:space="preserve"> </w:t>
      </w:r>
      <w:r w:rsidRPr="00CC6796">
        <w:t>bienes</w:t>
      </w:r>
      <w:r w:rsidRPr="00CC6796">
        <w:rPr>
          <w:spacing w:val="-4"/>
        </w:rPr>
        <w:t xml:space="preserve"> </w:t>
      </w:r>
      <w:r w:rsidRPr="00CC6796">
        <w:t>y</w:t>
      </w:r>
      <w:r w:rsidRPr="00CC6796">
        <w:rPr>
          <w:spacing w:val="-6"/>
        </w:rPr>
        <w:t xml:space="preserve"> </w:t>
      </w:r>
      <w:r w:rsidRPr="00CC6796">
        <w:t>servicios</w:t>
      </w:r>
      <w:r w:rsidRPr="00CC6796">
        <w:rPr>
          <w:spacing w:val="-6"/>
        </w:rPr>
        <w:t xml:space="preserve"> </w:t>
      </w:r>
      <w:r w:rsidRPr="00CC6796">
        <w:t>que</w:t>
      </w:r>
      <w:r w:rsidRPr="00CC6796">
        <w:rPr>
          <w:spacing w:val="-7"/>
        </w:rPr>
        <w:t xml:space="preserve"> </w:t>
      </w:r>
      <w:r w:rsidRPr="00CC6796">
        <w:t>se</w:t>
      </w:r>
      <w:r w:rsidRPr="00CC6796">
        <w:rPr>
          <w:spacing w:val="-6"/>
        </w:rPr>
        <w:t xml:space="preserve"> </w:t>
      </w:r>
      <w:r w:rsidRPr="00CC6796">
        <w:t>requieran</w:t>
      </w:r>
      <w:r w:rsidRPr="00CC6796">
        <w:rPr>
          <w:spacing w:val="-6"/>
        </w:rPr>
        <w:t xml:space="preserve"> </w:t>
      </w:r>
      <w:r w:rsidRPr="00CC6796">
        <w:t>para</w:t>
      </w:r>
      <w:r w:rsidRPr="00CC6796">
        <w:rPr>
          <w:spacing w:val="-6"/>
        </w:rPr>
        <w:t xml:space="preserve"> </w:t>
      </w:r>
      <w:r w:rsidRPr="00CC6796">
        <w:t>la</w:t>
      </w:r>
      <w:r w:rsidRPr="00CC6796">
        <w:rPr>
          <w:spacing w:val="-6"/>
        </w:rPr>
        <w:t xml:space="preserve"> </w:t>
      </w:r>
      <w:r w:rsidRPr="00CC6796">
        <w:t>defensa</w:t>
      </w:r>
      <w:r w:rsidRPr="00CC6796">
        <w:rPr>
          <w:spacing w:val="-4"/>
        </w:rPr>
        <w:t xml:space="preserve"> </w:t>
      </w:r>
      <w:r w:rsidRPr="00CC6796">
        <w:t>y</w:t>
      </w:r>
      <w:r w:rsidRPr="00CC6796">
        <w:rPr>
          <w:spacing w:val="-6"/>
        </w:rPr>
        <w:t xml:space="preserve"> </w:t>
      </w:r>
      <w:r w:rsidRPr="00CC6796">
        <w:t>seguridad</w:t>
      </w:r>
      <w:r w:rsidRPr="00CC6796">
        <w:rPr>
          <w:spacing w:val="-4"/>
        </w:rPr>
        <w:t xml:space="preserve"> </w:t>
      </w:r>
      <w:r w:rsidRPr="00CC6796">
        <w:t>nacional</w:t>
      </w:r>
      <w:r w:rsidRPr="00CC6796">
        <w:rPr>
          <w:spacing w:val="-5"/>
        </w:rPr>
        <w:t xml:space="preserve"> </w:t>
      </w:r>
      <w:r w:rsidRPr="00CC6796">
        <w:t>son</w:t>
      </w:r>
      <w:r w:rsidRPr="00CC6796">
        <w:rPr>
          <w:spacing w:val="-4"/>
        </w:rPr>
        <w:t xml:space="preserve"> </w:t>
      </w:r>
      <w:r w:rsidRPr="00CC6796">
        <w:t>Bienes</w:t>
      </w:r>
      <w:r w:rsidRPr="00CC6796">
        <w:rPr>
          <w:spacing w:val="-4"/>
        </w:rPr>
        <w:t xml:space="preserve"> </w:t>
      </w:r>
      <w:r w:rsidRPr="00CC6796">
        <w:t>y</w:t>
      </w:r>
      <w:r w:rsidRPr="00CC6796">
        <w:rPr>
          <w:spacing w:val="-6"/>
        </w:rPr>
        <w:t xml:space="preserve"> </w:t>
      </w:r>
      <w:r w:rsidRPr="00CC6796">
        <w:t>Servicios de Características Técnicas Uniformes en los términos del artículo 2.2.1.1.1.3.1 del Decreto 1082 de 2015, la Entidad Estatal debe utilizar el procedimiento de subasta inversa, compra por Catálogo derivado de la celebración de Acuerdos Marco de Precios o a través de bolsa de productos.</w:t>
      </w:r>
    </w:p>
    <w:p w14:paraId="28EC420A" w14:textId="77777777" w:rsidR="007B5CC9" w:rsidRDefault="007B5CC9" w:rsidP="000427CA">
      <w:pPr>
        <w:ind w:left="426"/>
        <w:jc w:val="both"/>
      </w:pPr>
    </w:p>
    <w:p w14:paraId="1D326DA5" w14:textId="7434CEBE" w:rsidR="00230063" w:rsidRPr="00CC6796" w:rsidRDefault="00230063" w:rsidP="000427CA">
      <w:pPr>
        <w:ind w:left="426"/>
        <w:jc w:val="both"/>
        <w:rPr>
          <w:b/>
          <w:bCs/>
        </w:rPr>
      </w:pPr>
      <w:r w:rsidRPr="00CC6796">
        <w:t>Las Entidades Estatales deben consignar en los Documentos del Proceso las razones por las cuales los bienes o servicios objeto del Proceso de Contratación son</w:t>
      </w:r>
      <w:r w:rsidRPr="00CC6796">
        <w:rPr>
          <w:spacing w:val="-2"/>
        </w:rPr>
        <w:t xml:space="preserve"> </w:t>
      </w:r>
      <w:r w:rsidRPr="00CC6796">
        <w:t>requeridos</w:t>
      </w:r>
      <w:r w:rsidRPr="00CC6796">
        <w:rPr>
          <w:spacing w:val="-2"/>
        </w:rPr>
        <w:t xml:space="preserve"> </w:t>
      </w:r>
      <w:r w:rsidRPr="00CC6796">
        <w:t xml:space="preserve">para la defensa y seguridad </w:t>
      </w:r>
      <w:r w:rsidRPr="00CC6796">
        <w:rPr>
          <w:spacing w:val="-2"/>
        </w:rPr>
        <w:t>nacional.</w:t>
      </w:r>
    </w:p>
    <w:p w14:paraId="25C27306" w14:textId="77777777" w:rsidR="007B5CC9" w:rsidRDefault="007B5CC9" w:rsidP="000427CA">
      <w:pPr>
        <w:ind w:left="426"/>
        <w:jc w:val="both"/>
        <w:rPr>
          <w:b/>
          <w:bCs/>
        </w:rPr>
      </w:pPr>
      <w:bookmarkStart w:id="92" w:name="_Toc233245515"/>
    </w:p>
    <w:p w14:paraId="32A5218B" w14:textId="26C9C620" w:rsidR="00230063" w:rsidRPr="00CC6796" w:rsidRDefault="00230063" w:rsidP="000427CA">
      <w:pPr>
        <w:ind w:left="426"/>
        <w:jc w:val="both"/>
        <w:rPr>
          <w:b/>
          <w:bCs/>
        </w:rPr>
      </w:pPr>
      <w:r w:rsidRPr="00CC6796">
        <w:rPr>
          <w:b/>
          <w:bCs/>
        </w:rPr>
        <w:t>Menor</w:t>
      </w:r>
      <w:r w:rsidRPr="00CC6796">
        <w:rPr>
          <w:b/>
          <w:bCs/>
          <w:spacing w:val="-3"/>
        </w:rPr>
        <w:t xml:space="preserve"> </w:t>
      </w:r>
      <w:r w:rsidRPr="00CC6796">
        <w:rPr>
          <w:b/>
          <w:bCs/>
          <w:spacing w:val="-2"/>
        </w:rPr>
        <w:t>cuantía.</w:t>
      </w:r>
      <w:bookmarkEnd w:id="92"/>
    </w:p>
    <w:p w14:paraId="040499BB" w14:textId="77777777" w:rsidR="00230063" w:rsidRPr="00CC6796" w:rsidRDefault="00230063" w:rsidP="000427CA">
      <w:pPr>
        <w:ind w:left="426"/>
        <w:jc w:val="both"/>
      </w:pPr>
    </w:p>
    <w:p w14:paraId="3F8A524E" w14:textId="77777777" w:rsidR="00230063" w:rsidRPr="00CC6796" w:rsidRDefault="00230063" w:rsidP="000427CA">
      <w:pPr>
        <w:ind w:left="426"/>
        <w:jc w:val="both"/>
      </w:pPr>
      <w:r w:rsidRPr="00CC6796">
        <w:t xml:space="preserve">Conforme a lo dispuesto en el artículo 2 de la Ley 1150 de 2007, el procedimiento de menor cuantía procede en aquellos casos en que por las características del objeto a contratar, las circunstancias de la contratación o la cuantía o destinación del bien, obra o servicio, puedan adelantarse procesos </w:t>
      </w:r>
      <w:r w:rsidRPr="00CC6796">
        <w:lastRenderedPageBreak/>
        <w:t>simplificados</w:t>
      </w:r>
      <w:r w:rsidRPr="00CC6796">
        <w:rPr>
          <w:spacing w:val="-6"/>
        </w:rPr>
        <w:t xml:space="preserve"> </w:t>
      </w:r>
      <w:r w:rsidRPr="00CC6796">
        <w:t>y</w:t>
      </w:r>
      <w:r w:rsidRPr="00CC6796">
        <w:rPr>
          <w:spacing w:val="-8"/>
        </w:rPr>
        <w:t xml:space="preserve"> </w:t>
      </w:r>
      <w:r w:rsidRPr="00CC6796">
        <w:t>el</w:t>
      </w:r>
      <w:r w:rsidRPr="00CC6796">
        <w:rPr>
          <w:spacing w:val="-7"/>
        </w:rPr>
        <w:t xml:space="preserve"> </w:t>
      </w:r>
      <w:r w:rsidRPr="00CC6796">
        <w:t>valor</w:t>
      </w:r>
      <w:r w:rsidRPr="00CC6796">
        <w:rPr>
          <w:spacing w:val="-6"/>
        </w:rPr>
        <w:t xml:space="preserve"> </w:t>
      </w:r>
      <w:r w:rsidRPr="00CC6796">
        <w:t>del</w:t>
      </w:r>
      <w:r w:rsidRPr="00CC6796">
        <w:rPr>
          <w:spacing w:val="-7"/>
        </w:rPr>
        <w:t xml:space="preserve"> </w:t>
      </w:r>
      <w:r w:rsidRPr="00CC6796">
        <w:t>proceso</w:t>
      </w:r>
      <w:r w:rsidRPr="00CC6796">
        <w:rPr>
          <w:spacing w:val="-7"/>
        </w:rPr>
        <w:t xml:space="preserve"> </w:t>
      </w:r>
      <w:r w:rsidRPr="00CC6796">
        <w:t>es</w:t>
      </w:r>
      <w:r w:rsidRPr="00CC6796">
        <w:rPr>
          <w:spacing w:val="-6"/>
        </w:rPr>
        <w:t xml:space="preserve"> </w:t>
      </w:r>
      <w:r w:rsidRPr="00CC6796">
        <w:t>superior</w:t>
      </w:r>
      <w:r w:rsidRPr="00CC6796">
        <w:rPr>
          <w:spacing w:val="-6"/>
        </w:rPr>
        <w:t xml:space="preserve"> </w:t>
      </w:r>
      <w:r w:rsidRPr="00CC6796">
        <w:t>al</w:t>
      </w:r>
      <w:r w:rsidRPr="00CC6796">
        <w:rPr>
          <w:spacing w:val="-10"/>
        </w:rPr>
        <w:t xml:space="preserve"> </w:t>
      </w:r>
      <w:r w:rsidRPr="00CC6796">
        <w:t>10%</w:t>
      </w:r>
      <w:r w:rsidRPr="00CC6796">
        <w:rPr>
          <w:spacing w:val="-6"/>
        </w:rPr>
        <w:t xml:space="preserve"> </w:t>
      </w:r>
      <w:r w:rsidRPr="00CC6796">
        <w:t>de</w:t>
      </w:r>
      <w:r w:rsidRPr="00CC6796">
        <w:rPr>
          <w:spacing w:val="-7"/>
        </w:rPr>
        <w:t xml:space="preserve"> </w:t>
      </w:r>
      <w:r w:rsidRPr="00CC6796">
        <w:t>la</w:t>
      </w:r>
      <w:r w:rsidRPr="00CC6796">
        <w:rPr>
          <w:spacing w:val="-6"/>
        </w:rPr>
        <w:t xml:space="preserve"> </w:t>
      </w:r>
      <w:r w:rsidRPr="00CC6796">
        <w:t>menor</w:t>
      </w:r>
      <w:r w:rsidRPr="00CC6796">
        <w:rPr>
          <w:spacing w:val="-5"/>
        </w:rPr>
        <w:t xml:space="preserve"> </w:t>
      </w:r>
      <w:r w:rsidRPr="00CC6796">
        <w:t>cuantía</w:t>
      </w:r>
      <w:r w:rsidRPr="00CC6796">
        <w:rPr>
          <w:spacing w:val="-4"/>
        </w:rPr>
        <w:t xml:space="preserve"> </w:t>
      </w:r>
      <w:r w:rsidRPr="00CC6796">
        <w:t>e</w:t>
      </w:r>
      <w:r w:rsidRPr="00CC6796">
        <w:rPr>
          <w:spacing w:val="-6"/>
        </w:rPr>
        <w:t xml:space="preserve"> </w:t>
      </w:r>
      <w:r w:rsidRPr="00CC6796">
        <w:t>igual</w:t>
      </w:r>
      <w:r w:rsidRPr="00CC6796">
        <w:rPr>
          <w:spacing w:val="-7"/>
        </w:rPr>
        <w:t xml:space="preserve"> </w:t>
      </w:r>
      <w:r w:rsidRPr="00CC6796">
        <w:t>o</w:t>
      </w:r>
      <w:r w:rsidRPr="00CC6796">
        <w:rPr>
          <w:spacing w:val="-6"/>
        </w:rPr>
        <w:t xml:space="preserve"> </w:t>
      </w:r>
      <w:r w:rsidRPr="00CC6796">
        <w:t>inferior</w:t>
      </w:r>
      <w:r w:rsidRPr="00CC6796">
        <w:rPr>
          <w:spacing w:val="-6"/>
        </w:rPr>
        <w:t xml:space="preserve"> </w:t>
      </w:r>
      <w:r w:rsidRPr="00CC6796">
        <w:t>a</w:t>
      </w:r>
      <w:r w:rsidRPr="00CC6796">
        <w:rPr>
          <w:spacing w:val="-6"/>
        </w:rPr>
        <w:t xml:space="preserve"> </w:t>
      </w:r>
      <w:r w:rsidRPr="00CC6796">
        <w:t>la</w:t>
      </w:r>
      <w:r w:rsidRPr="00CC6796">
        <w:rPr>
          <w:spacing w:val="-9"/>
        </w:rPr>
        <w:t xml:space="preserve"> </w:t>
      </w:r>
      <w:r w:rsidRPr="00CC6796">
        <w:t>menor cuantía</w:t>
      </w:r>
      <w:r w:rsidRPr="00CC6796">
        <w:rPr>
          <w:spacing w:val="-12"/>
        </w:rPr>
        <w:t xml:space="preserve"> </w:t>
      </w:r>
      <w:r w:rsidRPr="00CC6796">
        <w:t>de</w:t>
      </w:r>
      <w:r w:rsidRPr="00CC6796">
        <w:rPr>
          <w:spacing w:val="-13"/>
        </w:rPr>
        <w:t xml:space="preserve"> </w:t>
      </w:r>
      <w:r w:rsidRPr="00CC6796">
        <w:t>la</w:t>
      </w:r>
      <w:r w:rsidRPr="00CC6796">
        <w:rPr>
          <w:spacing w:val="-12"/>
        </w:rPr>
        <w:t xml:space="preserve"> </w:t>
      </w:r>
      <w:r w:rsidRPr="00CC6796">
        <w:t>Entidad,</w:t>
      </w:r>
      <w:r w:rsidRPr="00CC6796">
        <w:rPr>
          <w:spacing w:val="-13"/>
        </w:rPr>
        <w:t xml:space="preserve"> </w:t>
      </w:r>
      <w:r w:rsidRPr="00CC6796">
        <w:t>de</w:t>
      </w:r>
      <w:r w:rsidRPr="00CC6796">
        <w:rPr>
          <w:spacing w:val="-16"/>
        </w:rPr>
        <w:t xml:space="preserve"> </w:t>
      </w:r>
      <w:r w:rsidRPr="00CC6796">
        <w:t>acuerdo</w:t>
      </w:r>
      <w:r w:rsidRPr="00CC6796">
        <w:rPr>
          <w:spacing w:val="-11"/>
        </w:rPr>
        <w:t xml:space="preserve"> </w:t>
      </w:r>
      <w:r w:rsidRPr="00CC6796">
        <w:t>con</w:t>
      </w:r>
      <w:r w:rsidRPr="00CC6796">
        <w:rPr>
          <w:spacing w:val="-12"/>
        </w:rPr>
        <w:t xml:space="preserve"> </w:t>
      </w:r>
      <w:r w:rsidRPr="00CC6796">
        <w:t>lo</w:t>
      </w:r>
      <w:r w:rsidRPr="00CC6796">
        <w:rPr>
          <w:spacing w:val="-12"/>
        </w:rPr>
        <w:t xml:space="preserve"> </w:t>
      </w:r>
      <w:r w:rsidRPr="00CC6796">
        <w:t>establecido</w:t>
      </w:r>
      <w:r w:rsidRPr="00CC6796">
        <w:rPr>
          <w:spacing w:val="-13"/>
        </w:rPr>
        <w:t xml:space="preserve"> </w:t>
      </w:r>
      <w:r w:rsidRPr="00CC6796">
        <w:t>a</w:t>
      </w:r>
      <w:r w:rsidRPr="00CC6796">
        <w:rPr>
          <w:spacing w:val="-12"/>
        </w:rPr>
        <w:t xml:space="preserve"> </w:t>
      </w:r>
      <w:r w:rsidRPr="00CC6796">
        <w:t>inicio</w:t>
      </w:r>
      <w:r w:rsidRPr="00CC6796">
        <w:rPr>
          <w:spacing w:val="-12"/>
        </w:rPr>
        <w:t xml:space="preserve"> </w:t>
      </w:r>
      <w:r w:rsidRPr="00CC6796">
        <w:t>de</w:t>
      </w:r>
      <w:r w:rsidRPr="00CC6796">
        <w:rPr>
          <w:spacing w:val="-15"/>
        </w:rPr>
        <w:t xml:space="preserve"> </w:t>
      </w:r>
      <w:r w:rsidRPr="00CC6796">
        <w:t>cada</w:t>
      </w:r>
      <w:r w:rsidRPr="00CC6796">
        <w:rPr>
          <w:spacing w:val="-12"/>
        </w:rPr>
        <w:t xml:space="preserve"> </w:t>
      </w:r>
      <w:r w:rsidRPr="00CC6796">
        <w:t>vigencia</w:t>
      </w:r>
      <w:r w:rsidRPr="00CC6796">
        <w:rPr>
          <w:spacing w:val="-12"/>
        </w:rPr>
        <w:t xml:space="preserve"> </w:t>
      </w:r>
      <w:r w:rsidRPr="00CC6796">
        <w:t>por</w:t>
      </w:r>
      <w:r w:rsidRPr="00CC6796">
        <w:rPr>
          <w:spacing w:val="-13"/>
        </w:rPr>
        <w:t xml:space="preserve"> </w:t>
      </w:r>
      <w:r w:rsidRPr="00CC6796">
        <w:t>la</w:t>
      </w:r>
      <w:r w:rsidRPr="00CC6796">
        <w:rPr>
          <w:spacing w:val="-12"/>
        </w:rPr>
        <w:t xml:space="preserve"> </w:t>
      </w:r>
      <w:r w:rsidRPr="00CC6796">
        <w:t>Secretaría</w:t>
      </w:r>
      <w:r w:rsidRPr="00CC6796">
        <w:rPr>
          <w:spacing w:val="-12"/>
        </w:rPr>
        <w:t xml:space="preserve"> </w:t>
      </w:r>
      <w:r w:rsidRPr="00CC6796">
        <w:t>General del</w:t>
      </w:r>
      <w:r w:rsidRPr="00CC6796">
        <w:rPr>
          <w:spacing w:val="-5"/>
        </w:rPr>
        <w:t xml:space="preserve"> </w:t>
      </w:r>
      <w:r w:rsidRPr="00CC6796">
        <w:t>Ministerio,</w:t>
      </w:r>
      <w:r w:rsidRPr="00CC6796">
        <w:rPr>
          <w:spacing w:val="-4"/>
        </w:rPr>
        <w:t xml:space="preserve"> </w:t>
      </w:r>
      <w:r w:rsidRPr="00CC6796">
        <w:t>en</w:t>
      </w:r>
      <w:r w:rsidRPr="00CC6796">
        <w:rPr>
          <w:spacing w:val="-7"/>
        </w:rPr>
        <w:t xml:space="preserve"> </w:t>
      </w:r>
      <w:r w:rsidRPr="00CC6796">
        <w:t>relación</w:t>
      </w:r>
      <w:r w:rsidRPr="00CC6796">
        <w:rPr>
          <w:spacing w:val="-5"/>
        </w:rPr>
        <w:t xml:space="preserve"> </w:t>
      </w:r>
      <w:r w:rsidRPr="00CC6796">
        <w:t>con</w:t>
      </w:r>
      <w:r w:rsidRPr="00CC6796">
        <w:rPr>
          <w:spacing w:val="-7"/>
        </w:rPr>
        <w:t xml:space="preserve"> </w:t>
      </w:r>
      <w:r w:rsidRPr="00CC6796">
        <w:t>el</w:t>
      </w:r>
      <w:r w:rsidRPr="00CC6796">
        <w:rPr>
          <w:spacing w:val="-5"/>
        </w:rPr>
        <w:t xml:space="preserve"> </w:t>
      </w:r>
      <w:r w:rsidRPr="00CC6796">
        <w:t>monto</w:t>
      </w:r>
      <w:r w:rsidRPr="00CC6796">
        <w:rPr>
          <w:spacing w:val="-6"/>
        </w:rPr>
        <w:t xml:space="preserve"> </w:t>
      </w:r>
      <w:r w:rsidRPr="00CC6796">
        <w:t>de</w:t>
      </w:r>
      <w:r w:rsidRPr="00CC6796">
        <w:rPr>
          <w:spacing w:val="-5"/>
        </w:rPr>
        <w:t xml:space="preserve"> </w:t>
      </w:r>
      <w:r w:rsidRPr="00CC6796">
        <w:t>la</w:t>
      </w:r>
      <w:r w:rsidRPr="00CC6796">
        <w:rPr>
          <w:spacing w:val="-6"/>
        </w:rPr>
        <w:t xml:space="preserve"> </w:t>
      </w:r>
      <w:r w:rsidRPr="00CC6796">
        <w:t>menor</w:t>
      </w:r>
      <w:r w:rsidRPr="00CC6796">
        <w:rPr>
          <w:spacing w:val="-4"/>
        </w:rPr>
        <w:t xml:space="preserve"> </w:t>
      </w:r>
      <w:r w:rsidRPr="00CC6796">
        <w:t>cuantía</w:t>
      </w:r>
      <w:r w:rsidRPr="00CC6796">
        <w:rPr>
          <w:spacing w:val="-5"/>
        </w:rPr>
        <w:t xml:space="preserve"> </w:t>
      </w:r>
      <w:r w:rsidRPr="00CC6796">
        <w:t>de</w:t>
      </w:r>
      <w:r w:rsidRPr="00CC6796">
        <w:rPr>
          <w:spacing w:val="-5"/>
        </w:rPr>
        <w:t xml:space="preserve"> </w:t>
      </w:r>
      <w:r w:rsidRPr="00CC6796">
        <w:t>acuerdo</w:t>
      </w:r>
      <w:r w:rsidRPr="00CC6796">
        <w:rPr>
          <w:spacing w:val="-5"/>
        </w:rPr>
        <w:t xml:space="preserve"> </w:t>
      </w:r>
      <w:r w:rsidRPr="00CC6796">
        <w:t>al</w:t>
      </w:r>
      <w:r w:rsidRPr="00CC6796">
        <w:rPr>
          <w:spacing w:val="-7"/>
        </w:rPr>
        <w:t xml:space="preserve"> </w:t>
      </w:r>
      <w:r w:rsidRPr="00CC6796">
        <w:t>presupuesto</w:t>
      </w:r>
      <w:r w:rsidRPr="00CC6796">
        <w:rPr>
          <w:spacing w:val="-6"/>
        </w:rPr>
        <w:t xml:space="preserve"> </w:t>
      </w:r>
      <w:r w:rsidRPr="00CC6796">
        <w:t>aprobado</w:t>
      </w:r>
      <w:r w:rsidRPr="00CC6796">
        <w:rPr>
          <w:spacing w:val="-5"/>
        </w:rPr>
        <w:t xml:space="preserve"> </w:t>
      </w:r>
      <w:r w:rsidRPr="00CC6796">
        <w:t>para la Entidad.</w:t>
      </w:r>
    </w:p>
    <w:p w14:paraId="762915A6" w14:textId="77777777" w:rsidR="007B5CC9" w:rsidRDefault="007B5CC9" w:rsidP="000427CA">
      <w:pPr>
        <w:ind w:left="426"/>
        <w:jc w:val="both"/>
      </w:pPr>
    </w:p>
    <w:p w14:paraId="38845D18" w14:textId="2FC365E7" w:rsidR="00230063" w:rsidRPr="00CC6796" w:rsidRDefault="00230063" w:rsidP="000427CA">
      <w:pPr>
        <w:ind w:left="426"/>
        <w:jc w:val="both"/>
      </w:pPr>
      <w:r w:rsidRPr="00CC6796">
        <w:t>De</w:t>
      </w:r>
      <w:r w:rsidRPr="00CC6796">
        <w:rPr>
          <w:spacing w:val="-3"/>
        </w:rPr>
        <w:t xml:space="preserve"> </w:t>
      </w:r>
      <w:r w:rsidRPr="00CC6796">
        <w:t>igual</w:t>
      </w:r>
      <w:r w:rsidRPr="00CC6796">
        <w:rPr>
          <w:spacing w:val="-7"/>
        </w:rPr>
        <w:t xml:space="preserve"> </w:t>
      </w:r>
      <w:r w:rsidRPr="00CC6796">
        <w:t>forma,</w:t>
      </w:r>
      <w:r w:rsidRPr="00CC6796">
        <w:rPr>
          <w:spacing w:val="-1"/>
        </w:rPr>
        <w:t xml:space="preserve"> </w:t>
      </w:r>
      <w:r w:rsidRPr="00CC6796">
        <w:t>es</w:t>
      </w:r>
      <w:r w:rsidRPr="00CC6796">
        <w:rPr>
          <w:spacing w:val="-2"/>
        </w:rPr>
        <w:t xml:space="preserve"> </w:t>
      </w:r>
      <w:r w:rsidRPr="00CC6796">
        <w:t>el</w:t>
      </w:r>
      <w:r w:rsidRPr="00CC6796">
        <w:rPr>
          <w:spacing w:val="-6"/>
        </w:rPr>
        <w:t xml:space="preserve"> </w:t>
      </w:r>
      <w:r w:rsidRPr="00CC6796">
        <w:t>procedimiento</w:t>
      </w:r>
      <w:r w:rsidRPr="00CC6796">
        <w:rPr>
          <w:spacing w:val="-3"/>
        </w:rPr>
        <w:t xml:space="preserve"> </w:t>
      </w:r>
      <w:r w:rsidRPr="00CC6796">
        <w:t>aplicable</w:t>
      </w:r>
      <w:r w:rsidRPr="00CC6796">
        <w:rPr>
          <w:spacing w:val="-3"/>
        </w:rPr>
        <w:t xml:space="preserve"> </w:t>
      </w:r>
      <w:r w:rsidRPr="00CC6796">
        <w:t>a</w:t>
      </w:r>
      <w:r w:rsidRPr="00CC6796">
        <w:rPr>
          <w:spacing w:val="-5"/>
        </w:rPr>
        <w:t xml:space="preserve"> </w:t>
      </w:r>
      <w:r w:rsidRPr="00CC6796">
        <w:t>las</w:t>
      </w:r>
      <w:r w:rsidRPr="00CC6796">
        <w:rPr>
          <w:spacing w:val="-2"/>
        </w:rPr>
        <w:t xml:space="preserve"> </w:t>
      </w:r>
      <w:r w:rsidRPr="00CC6796">
        <w:t>demás</w:t>
      </w:r>
      <w:r w:rsidRPr="00CC6796">
        <w:rPr>
          <w:spacing w:val="-5"/>
        </w:rPr>
        <w:t xml:space="preserve"> </w:t>
      </w:r>
      <w:r w:rsidRPr="00CC6796">
        <w:t>causales</w:t>
      </w:r>
      <w:r w:rsidRPr="00CC6796">
        <w:rPr>
          <w:spacing w:val="-3"/>
        </w:rPr>
        <w:t xml:space="preserve"> </w:t>
      </w:r>
      <w:r w:rsidRPr="00CC6796">
        <w:t>de</w:t>
      </w:r>
      <w:r w:rsidRPr="00CC6796">
        <w:rPr>
          <w:spacing w:val="-5"/>
        </w:rPr>
        <w:t xml:space="preserve"> </w:t>
      </w:r>
      <w:r w:rsidRPr="00CC6796">
        <w:t>selección</w:t>
      </w:r>
      <w:r w:rsidRPr="00CC6796">
        <w:rPr>
          <w:spacing w:val="-3"/>
        </w:rPr>
        <w:t xml:space="preserve"> </w:t>
      </w:r>
      <w:r w:rsidRPr="00CC6796">
        <w:t>abreviada</w:t>
      </w:r>
      <w:r w:rsidRPr="00CC6796">
        <w:rPr>
          <w:spacing w:val="-3"/>
        </w:rPr>
        <w:t xml:space="preserve"> </w:t>
      </w:r>
      <w:r w:rsidRPr="00CC6796">
        <w:t>distinta</w:t>
      </w:r>
      <w:r w:rsidRPr="00CC6796">
        <w:rPr>
          <w:spacing w:val="-5"/>
        </w:rPr>
        <w:t xml:space="preserve"> </w:t>
      </w:r>
      <w:r w:rsidRPr="00CC6796">
        <w:t xml:space="preserve">de las de características técnicas uniformes y de común utilización y a la enajenación de bienes del </w:t>
      </w:r>
      <w:r w:rsidRPr="00CC6796">
        <w:rPr>
          <w:spacing w:val="-2"/>
        </w:rPr>
        <w:t>Estado.</w:t>
      </w:r>
    </w:p>
    <w:p w14:paraId="59D74D26" w14:textId="77777777" w:rsidR="007B5CC9" w:rsidRDefault="007B5CC9" w:rsidP="000427CA">
      <w:pPr>
        <w:ind w:left="426"/>
        <w:jc w:val="both"/>
      </w:pPr>
    </w:p>
    <w:p w14:paraId="48F424A1" w14:textId="21306D21" w:rsidR="00230063" w:rsidRPr="00CC6796" w:rsidRDefault="00230063" w:rsidP="000427CA">
      <w:pPr>
        <w:ind w:left="426"/>
        <w:jc w:val="both"/>
      </w:pPr>
      <w:r w:rsidRPr="00CC6796">
        <w:t>La menor cuantía de la Entidad es variable en cada vigencia, por lo cual, se recomienda verificar la misma al inicio de cada anualidad y antes de determinar la modalidad de selección.</w:t>
      </w:r>
    </w:p>
    <w:p w14:paraId="592E1632" w14:textId="77777777" w:rsidR="00230063" w:rsidRPr="00CC6796" w:rsidRDefault="00230063" w:rsidP="000427CA">
      <w:pPr>
        <w:ind w:left="426"/>
        <w:jc w:val="both"/>
      </w:pPr>
      <w:r w:rsidRPr="00CC6796">
        <w:t>En</w:t>
      </w:r>
      <w:r w:rsidRPr="00CC6796">
        <w:rPr>
          <w:spacing w:val="-6"/>
        </w:rPr>
        <w:t xml:space="preserve"> </w:t>
      </w:r>
      <w:r w:rsidRPr="00CC6796">
        <w:t>este</w:t>
      </w:r>
      <w:r w:rsidRPr="00CC6796">
        <w:rPr>
          <w:spacing w:val="-5"/>
        </w:rPr>
        <w:t xml:space="preserve"> </w:t>
      </w:r>
      <w:r w:rsidRPr="00CC6796">
        <w:t>tipo</w:t>
      </w:r>
      <w:r w:rsidRPr="00CC6796">
        <w:rPr>
          <w:spacing w:val="-3"/>
        </w:rPr>
        <w:t xml:space="preserve"> </w:t>
      </w:r>
      <w:r w:rsidRPr="00CC6796">
        <w:t>de</w:t>
      </w:r>
      <w:r w:rsidRPr="00CC6796">
        <w:rPr>
          <w:spacing w:val="-5"/>
        </w:rPr>
        <w:t xml:space="preserve"> </w:t>
      </w:r>
      <w:r w:rsidRPr="00CC6796">
        <w:t>proceso</w:t>
      </w:r>
      <w:r w:rsidRPr="00CC6796">
        <w:rPr>
          <w:spacing w:val="-5"/>
        </w:rPr>
        <w:t xml:space="preserve"> </w:t>
      </w:r>
      <w:r w:rsidRPr="00CC6796">
        <w:t>el</w:t>
      </w:r>
      <w:r w:rsidRPr="00CC6796">
        <w:rPr>
          <w:spacing w:val="-7"/>
        </w:rPr>
        <w:t xml:space="preserve"> </w:t>
      </w:r>
      <w:r w:rsidRPr="00CC6796">
        <w:t>factor</w:t>
      </w:r>
      <w:r w:rsidRPr="00CC6796">
        <w:rPr>
          <w:spacing w:val="-2"/>
        </w:rPr>
        <w:t xml:space="preserve"> </w:t>
      </w:r>
      <w:r w:rsidRPr="00CC6796">
        <w:t>de</w:t>
      </w:r>
      <w:r w:rsidRPr="00CC6796">
        <w:rPr>
          <w:spacing w:val="-5"/>
        </w:rPr>
        <w:t xml:space="preserve"> </w:t>
      </w:r>
      <w:r w:rsidRPr="00CC6796">
        <w:t>escogencia</w:t>
      </w:r>
      <w:r w:rsidRPr="00CC6796">
        <w:rPr>
          <w:spacing w:val="-3"/>
        </w:rPr>
        <w:t xml:space="preserve"> </w:t>
      </w:r>
      <w:r w:rsidRPr="00CC6796">
        <w:t>es</w:t>
      </w:r>
      <w:r w:rsidRPr="00CC6796">
        <w:rPr>
          <w:spacing w:val="-3"/>
        </w:rPr>
        <w:t xml:space="preserve"> </w:t>
      </w:r>
      <w:r w:rsidRPr="00CC6796">
        <w:t>el</w:t>
      </w:r>
      <w:r w:rsidRPr="00CC6796">
        <w:rPr>
          <w:spacing w:val="-4"/>
        </w:rPr>
        <w:t xml:space="preserve"> </w:t>
      </w:r>
      <w:r w:rsidRPr="00CC6796">
        <w:t>precio</w:t>
      </w:r>
      <w:r w:rsidRPr="00CC6796">
        <w:rPr>
          <w:spacing w:val="-3"/>
        </w:rPr>
        <w:t xml:space="preserve"> </w:t>
      </w:r>
      <w:r w:rsidRPr="00CC6796">
        <w:t>y</w:t>
      </w:r>
      <w:r w:rsidRPr="00CC6796">
        <w:rPr>
          <w:spacing w:val="-4"/>
        </w:rPr>
        <w:t xml:space="preserve"> </w:t>
      </w:r>
      <w:r w:rsidRPr="00CC6796">
        <w:t>la</w:t>
      </w:r>
      <w:r w:rsidRPr="00CC6796">
        <w:rPr>
          <w:spacing w:val="-3"/>
        </w:rPr>
        <w:t xml:space="preserve"> </w:t>
      </w:r>
      <w:r w:rsidRPr="00CC6796">
        <w:rPr>
          <w:spacing w:val="-2"/>
        </w:rPr>
        <w:t>calidad</w:t>
      </w:r>
    </w:p>
    <w:p w14:paraId="24A485E1" w14:textId="77777777" w:rsidR="007B5CC9" w:rsidRDefault="007B5CC9" w:rsidP="000427CA">
      <w:pPr>
        <w:ind w:left="426"/>
        <w:jc w:val="both"/>
      </w:pPr>
    </w:p>
    <w:p w14:paraId="5816509B" w14:textId="33B7938E" w:rsidR="00230063" w:rsidRPr="00CC6796" w:rsidRDefault="00230063" w:rsidP="000427CA">
      <w:pPr>
        <w:ind w:left="426"/>
        <w:jc w:val="both"/>
        <w:rPr>
          <w:rFonts w:eastAsia="Work Sans"/>
          <w:color w:val="000000" w:themeColor="text1"/>
        </w:rPr>
      </w:pPr>
      <w:r w:rsidRPr="00CC6796">
        <w:t>Los interesados deben manifestar interés dentro de los 3 días hábiles siguientes</w:t>
      </w:r>
      <w:r w:rsidRPr="00CC6796">
        <w:rPr>
          <w:spacing w:val="-6"/>
        </w:rPr>
        <w:t xml:space="preserve"> </w:t>
      </w:r>
      <w:r w:rsidRPr="00CC6796">
        <w:t>a</w:t>
      </w:r>
      <w:r w:rsidRPr="00CC6796">
        <w:rPr>
          <w:spacing w:val="-4"/>
        </w:rPr>
        <w:t xml:space="preserve"> </w:t>
      </w:r>
      <w:r w:rsidRPr="00CC6796">
        <w:t>la</w:t>
      </w:r>
      <w:r w:rsidRPr="00CC6796">
        <w:rPr>
          <w:spacing w:val="-4"/>
        </w:rPr>
        <w:t xml:space="preserve"> </w:t>
      </w:r>
      <w:r w:rsidRPr="00CC6796">
        <w:t>apertura</w:t>
      </w:r>
      <w:r w:rsidRPr="00CC6796">
        <w:rPr>
          <w:spacing w:val="-6"/>
        </w:rPr>
        <w:t xml:space="preserve"> </w:t>
      </w:r>
      <w:r w:rsidRPr="00CC6796">
        <w:t>del</w:t>
      </w:r>
      <w:r w:rsidRPr="00CC6796">
        <w:rPr>
          <w:spacing w:val="-5"/>
        </w:rPr>
        <w:t xml:space="preserve"> </w:t>
      </w:r>
      <w:r w:rsidRPr="00CC6796">
        <w:t>proceso.</w:t>
      </w:r>
      <w:r w:rsidRPr="00CC6796">
        <w:rPr>
          <w:spacing w:val="-6"/>
        </w:rPr>
        <w:t xml:space="preserve"> </w:t>
      </w:r>
      <w:r w:rsidRPr="00CC6796">
        <w:rPr>
          <w:rFonts w:eastAsia="Work Sans"/>
          <w:color w:val="333333"/>
        </w:rPr>
        <w:t>Si la Entidad Estatal recibe más de diez (10) manifestaciones de interés puede continuar el proceso o hacer un sorteo para seleccionar máximo diez (10) interesados con quienes continuará el Proceso de Contratación, todo lo cual quedará establecido en el pliego de condiciones.</w:t>
      </w:r>
    </w:p>
    <w:p w14:paraId="58B5132C" w14:textId="77777777" w:rsidR="007B5CC9" w:rsidRDefault="007B5CC9" w:rsidP="000427CA">
      <w:pPr>
        <w:ind w:left="426"/>
        <w:jc w:val="both"/>
      </w:pPr>
    </w:p>
    <w:p w14:paraId="6B1F3F58" w14:textId="56B0D3AA" w:rsidR="00230063" w:rsidRPr="00CC6796" w:rsidRDefault="00230063" w:rsidP="000427CA">
      <w:pPr>
        <w:ind w:left="426"/>
        <w:jc w:val="both"/>
      </w:pPr>
      <w:r w:rsidRPr="00CC6796">
        <w:t>Las manifestaciones de interés – lista de interesados en participar se darán a conocer en el proceso en SECOP II, a través de la publicación en la plataforma en la sección “Proveedores Interesados”</w:t>
      </w:r>
      <w:r w:rsidRPr="00CC6796">
        <w:rPr>
          <w:spacing w:val="-1"/>
        </w:rPr>
        <w:t xml:space="preserve"> </w:t>
      </w:r>
      <w:r w:rsidRPr="00CC6796">
        <w:t>y</w:t>
      </w:r>
      <w:r w:rsidRPr="00CC6796">
        <w:rPr>
          <w:spacing w:val="-2"/>
        </w:rPr>
        <w:t xml:space="preserve"> </w:t>
      </w:r>
      <w:r w:rsidRPr="00CC6796">
        <w:t>posteriormente debe</w:t>
      </w:r>
      <w:r w:rsidRPr="00CC6796">
        <w:rPr>
          <w:spacing w:val="-2"/>
        </w:rPr>
        <w:t xml:space="preserve"> </w:t>
      </w:r>
      <w:r w:rsidRPr="00CC6796">
        <w:t>revisar la “Sección de Invitación” y</w:t>
      </w:r>
      <w:r w:rsidRPr="00CC6796">
        <w:rPr>
          <w:spacing w:val="-2"/>
        </w:rPr>
        <w:t xml:space="preserve"> </w:t>
      </w:r>
      <w:r w:rsidRPr="00CC6796">
        <w:t>publicar nuevamente el</w:t>
      </w:r>
      <w:r w:rsidRPr="00CC6796">
        <w:rPr>
          <w:spacing w:val="-1"/>
        </w:rPr>
        <w:t xml:space="preserve"> </w:t>
      </w:r>
      <w:r w:rsidRPr="00CC6796">
        <w:t>Pliego de Condiciones, sin realizar modificación alguna.</w:t>
      </w:r>
    </w:p>
    <w:p w14:paraId="28CE0888" w14:textId="77777777" w:rsidR="00230063" w:rsidRPr="00CC6796" w:rsidRDefault="00230063" w:rsidP="000427CA">
      <w:pPr>
        <w:ind w:left="426"/>
        <w:jc w:val="both"/>
      </w:pPr>
    </w:p>
    <w:p w14:paraId="032A2319" w14:textId="77777777" w:rsidR="00230063" w:rsidRPr="00CC6796" w:rsidRDefault="00230063" w:rsidP="000427CA">
      <w:pPr>
        <w:ind w:left="426"/>
        <w:jc w:val="both"/>
        <w:rPr>
          <w:b/>
        </w:rPr>
      </w:pPr>
      <w:r w:rsidRPr="00CC6796">
        <w:rPr>
          <w:b/>
          <w:spacing w:val="-6"/>
        </w:rPr>
        <w:t>La</w:t>
      </w:r>
      <w:r w:rsidRPr="00CC6796">
        <w:rPr>
          <w:b/>
        </w:rPr>
        <w:tab/>
        <w:t xml:space="preserve"> </w:t>
      </w:r>
      <w:r w:rsidRPr="00CC6796">
        <w:rPr>
          <w:b/>
          <w:spacing w:val="-2"/>
        </w:rPr>
        <w:t xml:space="preserve">contratación </w:t>
      </w:r>
      <w:r w:rsidRPr="00CC6796">
        <w:rPr>
          <w:b/>
          <w:spacing w:val="-4"/>
        </w:rPr>
        <w:t xml:space="preserve">cuyo </w:t>
      </w:r>
      <w:r w:rsidRPr="00CC6796">
        <w:rPr>
          <w:b/>
          <w:spacing w:val="-2"/>
        </w:rPr>
        <w:t xml:space="preserve">proceso </w:t>
      </w:r>
      <w:r w:rsidRPr="00CC6796">
        <w:rPr>
          <w:b/>
          <w:spacing w:val="-6"/>
        </w:rPr>
        <w:t xml:space="preserve">de </w:t>
      </w:r>
      <w:r w:rsidRPr="00CC6796">
        <w:rPr>
          <w:b/>
          <w:spacing w:val="-2"/>
        </w:rPr>
        <w:t xml:space="preserve">licitación </w:t>
      </w:r>
      <w:r w:rsidRPr="00CC6796">
        <w:rPr>
          <w:b/>
        </w:rPr>
        <w:t xml:space="preserve">pública haya </w:t>
      </w:r>
      <w:r w:rsidRPr="00CC6796">
        <w:rPr>
          <w:b/>
          <w:spacing w:val="-4"/>
        </w:rPr>
        <w:t xml:space="preserve">sido </w:t>
      </w:r>
      <w:r w:rsidRPr="00CC6796">
        <w:rPr>
          <w:b/>
        </w:rPr>
        <w:t>declarado desierto.</w:t>
      </w:r>
    </w:p>
    <w:p w14:paraId="029139D2" w14:textId="77777777" w:rsidR="00230063" w:rsidRPr="00CC6796" w:rsidRDefault="00230063" w:rsidP="000427CA">
      <w:pPr>
        <w:ind w:left="426"/>
        <w:jc w:val="both"/>
        <w:rPr>
          <w:b/>
        </w:rPr>
      </w:pPr>
    </w:p>
    <w:p w14:paraId="1863E890" w14:textId="77777777" w:rsidR="00230063" w:rsidRPr="00CC6796" w:rsidRDefault="00230063" w:rsidP="000427CA">
      <w:pPr>
        <w:ind w:left="426"/>
        <w:jc w:val="both"/>
      </w:pPr>
      <w:r w:rsidRPr="00CC6796">
        <w:t>De acuerdo con lo establecido en el artículo 2.2.1.2.1.2.22 del Decreto 1082 de 2015, si persiste la necesidad de contratar, dentro de los cuatro (4) meses siguientes a la declaratoria de desierto del proceso de</w:t>
      </w:r>
      <w:r w:rsidRPr="00CC6796">
        <w:rPr>
          <w:spacing w:val="-2"/>
        </w:rPr>
        <w:t xml:space="preserve"> </w:t>
      </w:r>
      <w:r w:rsidRPr="00CC6796">
        <w:t>licitación, el</w:t>
      </w:r>
      <w:r w:rsidRPr="00CC6796">
        <w:rPr>
          <w:spacing w:val="-5"/>
        </w:rPr>
        <w:t xml:space="preserve"> </w:t>
      </w:r>
      <w:r w:rsidRPr="00CC6796">
        <w:t>Ministerio puede iniciar un proceso</w:t>
      </w:r>
      <w:r w:rsidRPr="00CC6796">
        <w:rPr>
          <w:spacing w:val="-2"/>
        </w:rPr>
        <w:t xml:space="preserve"> </w:t>
      </w:r>
      <w:r w:rsidRPr="00CC6796">
        <w:t>de</w:t>
      </w:r>
      <w:r w:rsidRPr="00CC6796">
        <w:rPr>
          <w:spacing w:val="-2"/>
        </w:rPr>
        <w:t xml:space="preserve"> </w:t>
      </w:r>
      <w:r w:rsidRPr="00CC6796">
        <w:t>selección abreviada de menor cuantía.</w:t>
      </w:r>
    </w:p>
    <w:p w14:paraId="59B62DE9" w14:textId="77777777" w:rsidR="00D506F9" w:rsidRDefault="00D506F9" w:rsidP="000427CA">
      <w:pPr>
        <w:ind w:left="426"/>
        <w:jc w:val="both"/>
        <w:rPr>
          <w:b/>
          <w:bCs/>
        </w:rPr>
      </w:pPr>
      <w:bookmarkStart w:id="93" w:name="_Toc233245516"/>
    </w:p>
    <w:p w14:paraId="4BDD9A6C" w14:textId="6AA8684C" w:rsidR="00230063" w:rsidRPr="00CC6796" w:rsidRDefault="00230063" w:rsidP="000427CA">
      <w:pPr>
        <w:ind w:left="426"/>
        <w:jc w:val="both"/>
        <w:rPr>
          <w:b/>
          <w:bCs/>
        </w:rPr>
      </w:pPr>
      <w:r w:rsidRPr="00CC6796">
        <w:rPr>
          <w:b/>
          <w:bCs/>
        </w:rPr>
        <w:t>Enajenación</w:t>
      </w:r>
      <w:r w:rsidRPr="00CC6796">
        <w:rPr>
          <w:b/>
          <w:bCs/>
          <w:spacing w:val="-7"/>
        </w:rPr>
        <w:t xml:space="preserve"> </w:t>
      </w:r>
      <w:r w:rsidRPr="00CC6796">
        <w:rPr>
          <w:b/>
          <w:bCs/>
        </w:rPr>
        <w:t>de</w:t>
      </w:r>
      <w:r w:rsidRPr="00CC6796">
        <w:rPr>
          <w:b/>
          <w:bCs/>
          <w:spacing w:val="-6"/>
        </w:rPr>
        <w:t xml:space="preserve"> </w:t>
      </w:r>
      <w:r w:rsidRPr="00CC6796">
        <w:rPr>
          <w:b/>
          <w:bCs/>
        </w:rPr>
        <w:t>bienes</w:t>
      </w:r>
      <w:r w:rsidRPr="00CC6796">
        <w:rPr>
          <w:b/>
          <w:bCs/>
          <w:spacing w:val="-6"/>
        </w:rPr>
        <w:t xml:space="preserve"> </w:t>
      </w:r>
      <w:r w:rsidRPr="00CC6796">
        <w:rPr>
          <w:b/>
          <w:bCs/>
        </w:rPr>
        <w:t>del</w:t>
      </w:r>
      <w:r w:rsidRPr="00CC6796">
        <w:rPr>
          <w:b/>
          <w:bCs/>
          <w:spacing w:val="-6"/>
        </w:rPr>
        <w:t xml:space="preserve"> </w:t>
      </w:r>
      <w:r w:rsidRPr="00CC6796">
        <w:rPr>
          <w:b/>
          <w:bCs/>
          <w:spacing w:val="-2"/>
        </w:rPr>
        <w:t>estado</w:t>
      </w:r>
      <w:bookmarkEnd w:id="93"/>
    </w:p>
    <w:p w14:paraId="0F7A09B5" w14:textId="77777777" w:rsidR="00230063" w:rsidRPr="00CC6796" w:rsidRDefault="00230063" w:rsidP="000427CA">
      <w:pPr>
        <w:ind w:left="426"/>
        <w:jc w:val="both"/>
        <w:rPr>
          <w:b/>
        </w:rPr>
      </w:pPr>
    </w:p>
    <w:p w14:paraId="57D3184E" w14:textId="77777777" w:rsidR="00230063" w:rsidRPr="00CC6796" w:rsidRDefault="00230063" w:rsidP="000427CA">
      <w:pPr>
        <w:ind w:left="426"/>
        <w:jc w:val="both"/>
      </w:pPr>
      <w:r w:rsidRPr="00CC6796">
        <w:t>Para esta causal de selección abreviada, la Entidad debe incluir en los estudios previos el avalúo comercial del bien y el precio mínimo de venta.</w:t>
      </w:r>
    </w:p>
    <w:p w14:paraId="585840FA" w14:textId="77777777" w:rsidR="00230063" w:rsidRPr="00CC6796" w:rsidRDefault="00230063" w:rsidP="000427CA">
      <w:pPr>
        <w:ind w:left="426"/>
        <w:jc w:val="both"/>
        <w:rPr>
          <w:b/>
        </w:rPr>
      </w:pPr>
    </w:p>
    <w:p w14:paraId="4CC18C17" w14:textId="77777777" w:rsidR="00230063" w:rsidRPr="00CC6796" w:rsidRDefault="00230063" w:rsidP="000427CA">
      <w:pPr>
        <w:ind w:left="426"/>
        <w:jc w:val="both"/>
      </w:pPr>
      <w:r w:rsidRPr="00CC6796">
        <w:t xml:space="preserve">La regla establecida en el </w:t>
      </w:r>
      <w:r w:rsidRPr="00CC6796">
        <w:rPr>
          <w:b/>
        </w:rPr>
        <w:t>literal h) del numeral 2 del artículo 2 de la Ley 1150 de 2007, y el artículo 2.2.1.2.1.2.20 del Decreto 1082 de 2015</w:t>
      </w:r>
      <w:r w:rsidRPr="00CC6796">
        <w:t>, en la que se dispone expresamente la posibilidad de contratación por</w:t>
      </w:r>
      <w:r w:rsidRPr="00CC6796">
        <w:rPr>
          <w:spacing w:val="-1"/>
        </w:rPr>
        <w:t xml:space="preserve"> </w:t>
      </w:r>
      <w:r w:rsidRPr="00CC6796">
        <w:t>selección abreviada de</w:t>
      </w:r>
      <w:r w:rsidRPr="00CC6796">
        <w:rPr>
          <w:spacing w:val="-2"/>
        </w:rPr>
        <w:t xml:space="preserve"> </w:t>
      </w:r>
      <w:r w:rsidRPr="00CC6796">
        <w:t>menor</w:t>
      </w:r>
      <w:r w:rsidRPr="00CC6796">
        <w:rPr>
          <w:spacing w:val="-1"/>
        </w:rPr>
        <w:t xml:space="preserve"> </w:t>
      </w:r>
      <w:r w:rsidRPr="00CC6796">
        <w:t>cuantía, para la</w:t>
      </w:r>
      <w:r w:rsidRPr="00CC6796">
        <w:rPr>
          <w:spacing w:val="-2"/>
        </w:rPr>
        <w:t xml:space="preserve"> </w:t>
      </w:r>
      <w:r w:rsidRPr="00CC6796">
        <w:t>satisfacción de bienes</w:t>
      </w:r>
      <w:r w:rsidRPr="00CC6796">
        <w:rPr>
          <w:spacing w:val="-2"/>
        </w:rPr>
        <w:t xml:space="preserve"> </w:t>
      </w:r>
      <w:r w:rsidRPr="00CC6796">
        <w:t>o</w:t>
      </w:r>
      <w:r w:rsidRPr="00CC6796">
        <w:rPr>
          <w:spacing w:val="-2"/>
        </w:rPr>
        <w:t xml:space="preserve"> </w:t>
      </w:r>
      <w:r w:rsidRPr="00CC6796">
        <w:t>servicios</w:t>
      </w:r>
      <w:r w:rsidRPr="00CC6796">
        <w:rPr>
          <w:spacing w:val="-2"/>
        </w:rPr>
        <w:t xml:space="preserve"> </w:t>
      </w:r>
      <w:r w:rsidRPr="00CC6796">
        <w:t>que se refieran a aquellos "contratos de las entidades, a cuyo cargo se encuentre la ejecución de los programas de protección de personas amenazadas, programas de desmovilización y reincorporación a la vida civil de personas y</w:t>
      </w:r>
      <w:r w:rsidRPr="00CC6796">
        <w:rPr>
          <w:spacing w:val="-4"/>
        </w:rPr>
        <w:t xml:space="preserve"> </w:t>
      </w:r>
      <w:r w:rsidRPr="00CC6796">
        <w:t>grupos</w:t>
      </w:r>
      <w:r w:rsidRPr="00CC6796">
        <w:rPr>
          <w:spacing w:val="-2"/>
        </w:rPr>
        <w:t xml:space="preserve"> </w:t>
      </w:r>
      <w:r w:rsidRPr="00CC6796">
        <w:t>al</w:t>
      </w:r>
      <w:r w:rsidRPr="00CC6796">
        <w:rPr>
          <w:spacing w:val="-3"/>
        </w:rPr>
        <w:t xml:space="preserve"> </w:t>
      </w:r>
      <w:r w:rsidRPr="00CC6796">
        <w:t>margen</w:t>
      </w:r>
      <w:r w:rsidRPr="00CC6796">
        <w:rPr>
          <w:spacing w:val="-2"/>
        </w:rPr>
        <w:t xml:space="preserve"> </w:t>
      </w:r>
      <w:r w:rsidRPr="00CC6796">
        <w:t>de</w:t>
      </w:r>
      <w:r w:rsidRPr="00CC6796">
        <w:rPr>
          <w:spacing w:val="-2"/>
        </w:rPr>
        <w:t xml:space="preserve"> </w:t>
      </w:r>
      <w:r w:rsidRPr="00CC6796">
        <w:t>la ley, incluida la atención de los</w:t>
      </w:r>
      <w:r w:rsidRPr="00CC6796">
        <w:rPr>
          <w:spacing w:val="-2"/>
        </w:rPr>
        <w:t xml:space="preserve"> </w:t>
      </w:r>
      <w:r w:rsidRPr="00CC6796">
        <w:t>respectivos</w:t>
      </w:r>
      <w:r w:rsidRPr="00CC6796">
        <w:rPr>
          <w:spacing w:val="-2"/>
        </w:rPr>
        <w:t xml:space="preserve"> </w:t>
      </w:r>
      <w:r w:rsidRPr="00CC6796">
        <w:t>grupos familiares, programa de atención a la población desplazada por la violencia, programa de protección de</w:t>
      </w:r>
      <w:r w:rsidRPr="00CC6796">
        <w:rPr>
          <w:spacing w:val="-12"/>
        </w:rPr>
        <w:t xml:space="preserve"> </w:t>
      </w:r>
      <w:r w:rsidRPr="00CC6796">
        <w:t>derechos</w:t>
      </w:r>
      <w:r w:rsidRPr="00CC6796">
        <w:rPr>
          <w:spacing w:val="-13"/>
        </w:rPr>
        <w:t xml:space="preserve"> </w:t>
      </w:r>
      <w:r w:rsidRPr="00CC6796">
        <w:t>humanos</w:t>
      </w:r>
      <w:r w:rsidRPr="00CC6796">
        <w:rPr>
          <w:spacing w:val="-14"/>
        </w:rPr>
        <w:t xml:space="preserve"> </w:t>
      </w:r>
      <w:r w:rsidRPr="00CC6796">
        <w:t>de</w:t>
      </w:r>
      <w:r w:rsidRPr="00CC6796">
        <w:rPr>
          <w:spacing w:val="-16"/>
        </w:rPr>
        <w:t xml:space="preserve"> </w:t>
      </w:r>
      <w:r w:rsidRPr="00CC6796">
        <w:t>grupos</w:t>
      </w:r>
      <w:r w:rsidRPr="00CC6796">
        <w:rPr>
          <w:spacing w:val="-10"/>
        </w:rPr>
        <w:t xml:space="preserve"> </w:t>
      </w:r>
      <w:r w:rsidRPr="00CC6796">
        <w:t>de</w:t>
      </w:r>
      <w:r w:rsidRPr="00CC6796">
        <w:rPr>
          <w:spacing w:val="-14"/>
        </w:rPr>
        <w:t xml:space="preserve"> </w:t>
      </w:r>
      <w:r w:rsidRPr="00CC6796">
        <w:t>personas</w:t>
      </w:r>
      <w:r w:rsidRPr="00CC6796">
        <w:rPr>
          <w:spacing w:val="-14"/>
        </w:rPr>
        <w:t xml:space="preserve"> </w:t>
      </w:r>
      <w:r w:rsidRPr="00CC6796">
        <w:t>habitantes</w:t>
      </w:r>
      <w:r w:rsidRPr="00CC6796">
        <w:rPr>
          <w:spacing w:val="-14"/>
        </w:rPr>
        <w:t xml:space="preserve"> </w:t>
      </w:r>
      <w:r w:rsidRPr="00CC6796">
        <w:t>de</w:t>
      </w:r>
      <w:r w:rsidRPr="00CC6796">
        <w:rPr>
          <w:spacing w:val="-14"/>
        </w:rPr>
        <w:t xml:space="preserve"> </w:t>
      </w:r>
      <w:r w:rsidRPr="00CC6796">
        <w:t>calle,</w:t>
      </w:r>
      <w:r w:rsidRPr="00CC6796">
        <w:rPr>
          <w:spacing w:val="-13"/>
        </w:rPr>
        <w:t xml:space="preserve"> </w:t>
      </w:r>
      <w:r w:rsidRPr="00CC6796">
        <w:t>niños</w:t>
      </w:r>
      <w:r w:rsidRPr="00CC6796">
        <w:rPr>
          <w:spacing w:val="-11"/>
        </w:rPr>
        <w:t xml:space="preserve"> </w:t>
      </w:r>
      <w:r w:rsidRPr="00CC6796">
        <w:t>y</w:t>
      </w:r>
      <w:r w:rsidRPr="00CC6796">
        <w:rPr>
          <w:spacing w:val="-13"/>
        </w:rPr>
        <w:t xml:space="preserve"> </w:t>
      </w:r>
      <w:r w:rsidRPr="00CC6796">
        <w:t>niñas</w:t>
      </w:r>
      <w:r w:rsidRPr="00CC6796">
        <w:rPr>
          <w:spacing w:val="-11"/>
        </w:rPr>
        <w:t xml:space="preserve"> </w:t>
      </w:r>
      <w:r w:rsidRPr="00CC6796">
        <w:t>o</w:t>
      </w:r>
      <w:r w:rsidRPr="00CC6796">
        <w:rPr>
          <w:spacing w:val="-14"/>
        </w:rPr>
        <w:t xml:space="preserve"> </w:t>
      </w:r>
      <w:r w:rsidRPr="00CC6796">
        <w:t>jóvenes</w:t>
      </w:r>
      <w:r w:rsidRPr="00CC6796">
        <w:rPr>
          <w:spacing w:val="-14"/>
        </w:rPr>
        <w:t xml:space="preserve"> </w:t>
      </w:r>
      <w:r w:rsidRPr="00CC6796">
        <w:t>involucrados en grupos juveniles que hayan incurrido en conductas contra el patrimonio económico y sostengan enfrentamientos</w:t>
      </w:r>
      <w:r w:rsidRPr="00CC6796">
        <w:rPr>
          <w:spacing w:val="-7"/>
        </w:rPr>
        <w:t xml:space="preserve"> </w:t>
      </w:r>
      <w:r w:rsidRPr="00CC6796">
        <w:t>violentos</w:t>
      </w:r>
      <w:r w:rsidRPr="00CC6796">
        <w:rPr>
          <w:spacing w:val="-7"/>
        </w:rPr>
        <w:t xml:space="preserve"> </w:t>
      </w:r>
      <w:r w:rsidRPr="00CC6796">
        <w:t>de</w:t>
      </w:r>
      <w:r w:rsidRPr="00CC6796">
        <w:rPr>
          <w:spacing w:val="-10"/>
        </w:rPr>
        <w:t xml:space="preserve"> </w:t>
      </w:r>
      <w:r w:rsidRPr="00CC6796">
        <w:t>diferente</w:t>
      </w:r>
      <w:r w:rsidRPr="00CC6796">
        <w:rPr>
          <w:spacing w:val="-10"/>
        </w:rPr>
        <w:t xml:space="preserve"> </w:t>
      </w:r>
      <w:r w:rsidRPr="00CC6796">
        <w:t>tipo,</w:t>
      </w:r>
      <w:r w:rsidRPr="00CC6796">
        <w:rPr>
          <w:spacing w:val="-8"/>
        </w:rPr>
        <w:t xml:space="preserve"> </w:t>
      </w:r>
      <w:r w:rsidRPr="00CC6796">
        <w:t>y</w:t>
      </w:r>
      <w:r w:rsidRPr="00CC6796">
        <w:rPr>
          <w:spacing w:val="-9"/>
        </w:rPr>
        <w:t xml:space="preserve"> </w:t>
      </w:r>
      <w:r w:rsidRPr="00CC6796">
        <w:t>población</w:t>
      </w:r>
      <w:r w:rsidRPr="00CC6796">
        <w:rPr>
          <w:spacing w:val="-8"/>
        </w:rPr>
        <w:t xml:space="preserve"> </w:t>
      </w:r>
      <w:r w:rsidRPr="00CC6796">
        <w:t>en</w:t>
      </w:r>
      <w:r w:rsidRPr="00CC6796">
        <w:rPr>
          <w:spacing w:val="-8"/>
        </w:rPr>
        <w:t xml:space="preserve"> </w:t>
      </w:r>
      <w:r w:rsidRPr="00CC6796">
        <w:t>alto</w:t>
      </w:r>
      <w:r w:rsidRPr="00CC6796">
        <w:rPr>
          <w:spacing w:val="-10"/>
        </w:rPr>
        <w:t xml:space="preserve"> </w:t>
      </w:r>
      <w:r w:rsidRPr="00CC6796">
        <w:t>grado</w:t>
      </w:r>
      <w:r w:rsidRPr="00CC6796">
        <w:rPr>
          <w:spacing w:val="-10"/>
        </w:rPr>
        <w:t xml:space="preserve"> </w:t>
      </w:r>
      <w:r w:rsidRPr="00CC6796">
        <w:t>de</w:t>
      </w:r>
      <w:r w:rsidRPr="00CC6796">
        <w:rPr>
          <w:spacing w:val="-8"/>
        </w:rPr>
        <w:t xml:space="preserve"> </w:t>
      </w:r>
      <w:r w:rsidRPr="00CC6796">
        <w:t>vulnerabilidad</w:t>
      </w:r>
      <w:r w:rsidRPr="00CC6796">
        <w:rPr>
          <w:spacing w:val="-7"/>
        </w:rPr>
        <w:t xml:space="preserve"> </w:t>
      </w:r>
      <w:r w:rsidRPr="00CC6796">
        <w:t>con</w:t>
      </w:r>
      <w:r w:rsidRPr="00CC6796">
        <w:rPr>
          <w:spacing w:val="-8"/>
        </w:rPr>
        <w:t xml:space="preserve"> </w:t>
      </w:r>
      <w:r w:rsidRPr="00CC6796">
        <w:t>reconocido estado de exclusión que requieran capacitación, resocialización y preparación para el trabajo, incluir los contratos fiduciarios que demanden"</w:t>
      </w:r>
    </w:p>
    <w:p w14:paraId="38281CF5" w14:textId="77777777" w:rsidR="00230063" w:rsidRPr="00CC6796" w:rsidRDefault="00230063" w:rsidP="000427CA">
      <w:pPr>
        <w:ind w:left="426"/>
        <w:jc w:val="both"/>
        <w:rPr>
          <w:bCs/>
        </w:rPr>
      </w:pPr>
    </w:p>
    <w:p w14:paraId="75EBAB3B" w14:textId="77777777" w:rsidR="00230063" w:rsidRPr="003B2864" w:rsidRDefault="00230063" w:rsidP="000427CA">
      <w:pPr>
        <w:ind w:left="426"/>
        <w:jc w:val="both"/>
        <w:rPr>
          <w:bCs/>
        </w:rPr>
      </w:pPr>
      <w:r w:rsidRPr="003B2864">
        <w:rPr>
          <w:bCs/>
        </w:rPr>
        <w:t>La</w:t>
      </w:r>
      <w:r w:rsidRPr="003B2864">
        <w:rPr>
          <w:bCs/>
          <w:spacing w:val="-16"/>
        </w:rPr>
        <w:t xml:space="preserve"> </w:t>
      </w:r>
      <w:r w:rsidRPr="003B2864">
        <w:rPr>
          <w:bCs/>
        </w:rPr>
        <w:t>contratación</w:t>
      </w:r>
      <w:r w:rsidRPr="003B2864">
        <w:rPr>
          <w:bCs/>
          <w:spacing w:val="-15"/>
        </w:rPr>
        <w:t xml:space="preserve"> </w:t>
      </w:r>
      <w:r w:rsidRPr="003B2864">
        <w:rPr>
          <w:bCs/>
        </w:rPr>
        <w:t>de</w:t>
      </w:r>
      <w:r w:rsidRPr="003B2864">
        <w:rPr>
          <w:bCs/>
          <w:spacing w:val="-15"/>
        </w:rPr>
        <w:t xml:space="preserve"> </w:t>
      </w:r>
      <w:r w:rsidRPr="003B2864">
        <w:rPr>
          <w:bCs/>
        </w:rPr>
        <w:t>bienes</w:t>
      </w:r>
      <w:r w:rsidRPr="003B2864">
        <w:rPr>
          <w:bCs/>
          <w:spacing w:val="-16"/>
        </w:rPr>
        <w:t xml:space="preserve"> </w:t>
      </w:r>
      <w:r w:rsidRPr="003B2864">
        <w:rPr>
          <w:bCs/>
        </w:rPr>
        <w:t>y</w:t>
      </w:r>
      <w:r w:rsidRPr="003B2864">
        <w:rPr>
          <w:bCs/>
          <w:spacing w:val="-15"/>
        </w:rPr>
        <w:t xml:space="preserve"> </w:t>
      </w:r>
      <w:r w:rsidRPr="003B2864">
        <w:rPr>
          <w:bCs/>
        </w:rPr>
        <w:t>servicios</w:t>
      </w:r>
      <w:r w:rsidRPr="003B2864">
        <w:rPr>
          <w:bCs/>
          <w:spacing w:val="-15"/>
        </w:rPr>
        <w:t xml:space="preserve"> </w:t>
      </w:r>
      <w:r w:rsidRPr="003B2864">
        <w:rPr>
          <w:bCs/>
        </w:rPr>
        <w:t>que</w:t>
      </w:r>
      <w:r w:rsidRPr="003B2864">
        <w:rPr>
          <w:bCs/>
          <w:spacing w:val="-14"/>
        </w:rPr>
        <w:t xml:space="preserve"> </w:t>
      </w:r>
      <w:r w:rsidRPr="003B2864">
        <w:rPr>
          <w:bCs/>
        </w:rPr>
        <w:t>se</w:t>
      </w:r>
      <w:r w:rsidRPr="003B2864">
        <w:rPr>
          <w:bCs/>
          <w:spacing w:val="-14"/>
        </w:rPr>
        <w:t xml:space="preserve"> </w:t>
      </w:r>
      <w:r w:rsidRPr="003B2864">
        <w:rPr>
          <w:bCs/>
        </w:rPr>
        <w:t>requieran</w:t>
      </w:r>
      <w:r w:rsidRPr="003B2864">
        <w:rPr>
          <w:bCs/>
          <w:spacing w:val="-12"/>
        </w:rPr>
        <w:t xml:space="preserve"> </w:t>
      </w:r>
      <w:r w:rsidRPr="003B2864">
        <w:rPr>
          <w:bCs/>
        </w:rPr>
        <w:t>para</w:t>
      </w:r>
      <w:r w:rsidRPr="003B2864">
        <w:rPr>
          <w:bCs/>
          <w:spacing w:val="-16"/>
        </w:rPr>
        <w:t xml:space="preserve"> </w:t>
      </w:r>
      <w:r w:rsidRPr="003B2864">
        <w:rPr>
          <w:bCs/>
        </w:rPr>
        <w:t>la</w:t>
      </w:r>
      <w:r w:rsidRPr="003B2864">
        <w:rPr>
          <w:bCs/>
          <w:spacing w:val="-15"/>
        </w:rPr>
        <w:t xml:space="preserve"> </w:t>
      </w:r>
      <w:r w:rsidRPr="003B2864">
        <w:rPr>
          <w:bCs/>
        </w:rPr>
        <w:t>defensa y seguridad nacional.</w:t>
      </w:r>
    </w:p>
    <w:p w14:paraId="6D14FA88" w14:textId="77777777" w:rsidR="00230063" w:rsidRPr="003B2864" w:rsidRDefault="00230063" w:rsidP="000427CA">
      <w:pPr>
        <w:ind w:left="426"/>
        <w:jc w:val="both"/>
        <w:rPr>
          <w:bCs/>
        </w:rPr>
      </w:pPr>
    </w:p>
    <w:p w14:paraId="10879EBD" w14:textId="26760B87" w:rsidR="000F3D1A" w:rsidRPr="00CC6796" w:rsidRDefault="00230063" w:rsidP="000427CA">
      <w:pPr>
        <w:ind w:left="426"/>
        <w:jc w:val="both"/>
        <w:rPr>
          <w:b/>
          <w:bCs/>
        </w:rPr>
      </w:pPr>
      <w:r w:rsidRPr="003B2864">
        <w:rPr>
          <w:bCs/>
        </w:rPr>
        <w:t>Los bienes y servicios no uniformes de común utilización por parte de las entidades públicas</w:t>
      </w:r>
      <w:r w:rsidRPr="00CC6796">
        <w:rPr>
          <w:b/>
          <w:bCs/>
        </w:rPr>
        <w:t>.</w:t>
      </w:r>
    </w:p>
    <w:p w14:paraId="529C65A3" w14:textId="77777777" w:rsidR="007B5CC9" w:rsidRDefault="007B5CC9" w:rsidP="000427CA">
      <w:pPr>
        <w:ind w:left="426"/>
        <w:jc w:val="both"/>
        <w:rPr>
          <w:b/>
        </w:rPr>
      </w:pPr>
    </w:p>
    <w:p w14:paraId="2E4D262C" w14:textId="675F6B18" w:rsidR="00B9404F" w:rsidRPr="00CC6796" w:rsidRDefault="39C5C282" w:rsidP="000427CA">
      <w:pPr>
        <w:ind w:left="426"/>
        <w:jc w:val="both"/>
        <w:rPr>
          <w:b/>
        </w:rPr>
      </w:pPr>
      <w:r w:rsidRPr="00CC6796">
        <w:rPr>
          <w:b/>
        </w:rPr>
        <w:t>CONCURSO</w:t>
      </w:r>
      <w:r w:rsidRPr="00CC6796">
        <w:rPr>
          <w:b/>
          <w:spacing w:val="-5"/>
        </w:rPr>
        <w:t xml:space="preserve"> </w:t>
      </w:r>
      <w:r w:rsidRPr="00CC6796">
        <w:rPr>
          <w:b/>
        </w:rPr>
        <w:t>DE</w:t>
      </w:r>
      <w:r w:rsidRPr="00CC6796">
        <w:rPr>
          <w:b/>
          <w:spacing w:val="-8"/>
        </w:rPr>
        <w:t xml:space="preserve"> </w:t>
      </w:r>
      <w:r w:rsidRPr="00CC6796">
        <w:rPr>
          <w:b/>
          <w:spacing w:val="-2"/>
        </w:rPr>
        <w:t>MÉRITOS</w:t>
      </w:r>
    </w:p>
    <w:p w14:paraId="4DD76CBA" w14:textId="77777777" w:rsidR="00D55437" w:rsidRDefault="00D55437" w:rsidP="000427CA">
      <w:pPr>
        <w:ind w:left="426"/>
        <w:jc w:val="both"/>
      </w:pPr>
    </w:p>
    <w:p w14:paraId="4CA1BC33" w14:textId="37803E01" w:rsidR="00B9404F" w:rsidRPr="00CC6796" w:rsidRDefault="39C5C282" w:rsidP="000427CA">
      <w:pPr>
        <w:ind w:left="426"/>
        <w:jc w:val="both"/>
      </w:pPr>
      <w:r w:rsidRPr="00CC6796">
        <w:t>El concurso de méritos del que trata el numeral 3 del artículo 2 de la Ley 1150 de 2007, que corresponde</w:t>
      </w:r>
      <w:r w:rsidRPr="00CC6796">
        <w:rPr>
          <w:spacing w:val="-9"/>
        </w:rPr>
        <w:t xml:space="preserve"> </w:t>
      </w:r>
      <w:r w:rsidRPr="00CC6796">
        <w:t>a</w:t>
      </w:r>
      <w:r w:rsidRPr="00CC6796">
        <w:rPr>
          <w:spacing w:val="-9"/>
        </w:rPr>
        <w:t xml:space="preserve"> </w:t>
      </w:r>
      <w:r w:rsidRPr="00CC6796">
        <w:t>la</w:t>
      </w:r>
      <w:r w:rsidRPr="00CC6796">
        <w:rPr>
          <w:spacing w:val="-9"/>
        </w:rPr>
        <w:t xml:space="preserve"> </w:t>
      </w:r>
      <w:r w:rsidRPr="00CC6796">
        <w:t>modalidad</w:t>
      </w:r>
      <w:r w:rsidRPr="00CC6796">
        <w:rPr>
          <w:spacing w:val="-6"/>
        </w:rPr>
        <w:t xml:space="preserve"> </w:t>
      </w:r>
      <w:r w:rsidRPr="00CC6796">
        <w:t>prevista</w:t>
      </w:r>
      <w:r w:rsidRPr="00CC6796">
        <w:rPr>
          <w:spacing w:val="-6"/>
        </w:rPr>
        <w:t xml:space="preserve"> </w:t>
      </w:r>
      <w:r w:rsidRPr="00CC6796">
        <w:t>para</w:t>
      </w:r>
      <w:r w:rsidRPr="00CC6796">
        <w:rPr>
          <w:spacing w:val="-6"/>
        </w:rPr>
        <w:t xml:space="preserve"> </w:t>
      </w:r>
      <w:r w:rsidRPr="00CC6796">
        <w:t>la</w:t>
      </w:r>
      <w:r w:rsidRPr="00CC6796">
        <w:rPr>
          <w:spacing w:val="-9"/>
        </w:rPr>
        <w:t xml:space="preserve"> </w:t>
      </w:r>
      <w:r w:rsidRPr="00CC6796">
        <w:t>selección</w:t>
      </w:r>
      <w:r w:rsidRPr="00CC6796">
        <w:rPr>
          <w:spacing w:val="-7"/>
        </w:rPr>
        <w:t xml:space="preserve"> </w:t>
      </w:r>
      <w:r w:rsidRPr="00CC6796">
        <w:t>de</w:t>
      </w:r>
      <w:r w:rsidRPr="00CC6796">
        <w:rPr>
          <w:spacing w:val="-7"/>
        </w:rPr>
        <w:t xml:space="preserve"> </w:t>
      </w:r>
      <w:r w:rsidRPr="00CC6796">
        <w:t>consultores</w:t>
      </w:r>
      <w:r w:rsidRPr="00CC6796">
        <w:rPr>
          <w:spacing w:val="-8"/>
        </w:rPr>
        <w:t xml:space="preserve"> </w:t>
      </w:r>
      <w:r w:rsidRPr="00CC6796">
        <w:t>o</w:t>
      </w:r>
      <w:r w:rsidRPr="00CC6796">
        <w:rPr>
          <w:spacing w:val="-9"/>
        </w:rPr>
        <w:t xml:space="preserve"> </w:t>
      </w:r>
      <w:r w:rsidRPr="00CC6796">
        <w:t>proyectos,</w:t>
      </w:r>
      <w:r w:rsidRPr="00CC6796">
        <w:rPr>
          <w:spacing w:val="-5"/>
        </w:rPr>
        <w:t xml:space="preserve"> </w:t>
      </w:r>
      <w:r w:rsidRPr="00CC6796">
        <w:t>en</w:t>
      </w:r>
      <w:r w:rsidRPr="00CC6796">
        <w:rPr>
          <w:spacing w:val="-9"/>
        </w:rPr>
        <w:t xml:space="preserve"> </w:t>
      </w:r>
      <w:r w:rsidRPr="00CC6796">
        <w:t>la</w:t>
      </w:r>
      <w:r w:rsidRPr="00CC6796">
        <w:rPr>
          <w:spacing w:val="-9"/>
        </w:rPr>
        <w:t xml:space="preserve"> </w:t>
      </w:r>
      <w:r w:rsidRPr="00CC6796">
        <w:t>que</w:t>
      </w:r>
      <w:r w:rsidRPr="00CC6796">
        <w:rPr>
          <w:spacing w:val="-9"/>
        </w:rPr>
        <w:t xml:space="preserve"> </w:t>
      </w:r>
      <w:r w:rsidRPr="00CC6796">
        <w:t>se</w:t>
      </w:r>
      <w:r w:rsidRPr="00CC6796">
        <w:rPr>
          <w:spacing w:val="-9"/>
        </w:rPr>
        <w:t xml:space="preserve"> </w:t>
      </w:r>
      <w:r w:rsidRPr="00CC6796">
        <w:t>podrán utilizar sistemas de concurso abierto o de precalificación permitiéndose establecer listas limitadas de oferentes mediante resolución motivada, que se entenderá notificada en estrados en la audiencia pública de conformación de la lista, utilizando para el efecto, entre otros, criterios de experiencia, capacidad intelectual y de organización de los proponentes, según sea el caso.</w:t>
      </w:r>
    </w:p>
    <w:p w14:paraId="312F03DA" w14:textId="77777777" w:rsidR="007B5CC9" w:rsidRDefault="007B5CC9" w:rsidP="000427CA">
      <w:pPr>
        <w:ind w:left="426"/>
        <w:jc w:val="both"/>
      </w:pPr>
    </w:p>
    <w:p w14:paraId="033CAE2E" w14:textId="54F409F6" w:rsidR="00B9404F" w:rsidRPr="00CC6796" w:rsidRDefault="002109D0" w:rsidP="000427CA">
      <w:pPr>
        <w:ind w:left="426"/>
        <w:jc w:val="both"/>
      </w:pPr>
      <w:r w:rsidRPr="00CC6796">
        <w:t>En el pliego de condiciones del concurso de méritos se deberá indicar la forma de calificación, indicando entre otros criterios:</w:t>
      </w:r>
    </w:p>
    <w:p w14:paraId="6C623879" w14:textId="77777777" w:rsidR="007B5CC9" w:rsidRDefault="007B5CC9" w:rsidP="000427CA">
      <w:pPr>
        <w:ind w:left="426"/>
        <w:jc w:val="both"/>
      </w:pPr>
    </w:p>
    <w:p w14:paraId="09B2C4C0" w14:textId="2D388565" w:rsidR="00B9404F" w:rsidRPr="00CC6796" w:rsidRDefault="39C5C282" w:rsidP="000427CA">
      <w:pPr>
        <w:ind w:left="426"/>
        <w:jc w:val="both"/>
      </w:pPr>
      <w:r w:rsidRPr="00CC6796">
        <w:t>La</w:t>
      </w:r>
      <w:r w:rsidRPr="00CC6796">
        <w:rPr>
          <w:spacing w:val="-5"/>
        </w:rPr>
        <w:t xml:space="preserve"> </w:t>
      </w:r>
      <w:r w:rsidRPr="00CC6796">
        <w:t>experiencia</w:t>
      </w:r>
      <w:r w:rsidRPr="00CC6796">
        <w:rPr>
          <w:spacing w:val="-5"/>
        </w:rPr>
        <w:t xml:space="preserve"> </w:t>
      </w:r>
      <w:r w:rsidRPr="00CC6796">
        <w:t>del</w:t>
      </w:r>
      <w:r w:rsidRPr="00CC6796">
        <w:rPr>
          <w:spacing w:val="-5"/>
        </w:rPr>
        <w:t xml:space="preserve"> </w:t>
      </w:r>
      <w:r w:rsidRPr="00CC6796">
        <w:rPr>
          <w:spacing w:val="-2"/>
        </w:rPr>
        <w:t>interesado.</w:t>
      </w:r>
    </w:p>
    <w:p w14:paraId="4884E456" w14:textId="77777777" w:rsidR="007B5CC9" w:rsidRDefault="007B5CC9" w:rsidP="000427CA">
      <w:pPr>
        <w:ind w:left="426"/>
        <w:jc w:val="both"/>
      </w:pPr>
    </w:p>
    <w:p w14:paraId="6A540A9D" w14:textId="73B381BB" w:rsidR="00B9404F" w:rsidRPr="00CC6796" w:rsidRDefault="39C5C282" w:rsidP="000427CA">
      <w:pPr>
        <w:ind w:left="426"/>
        <w:jc w:val="both"/>
      </w:pPr>
      <w:r w:rsidRPr="00CC6796">
        <w:t>La</w:t>
      </w:r>
      <w:r w:rsidRPr="00CC6796">
        <w:rPr>
          <w:spacing w:val="-9"/>
        </w:rPr>
        <w:t xml:space="preserve"> </w:t>
      </w:r>
      <w:r w:rsidRPr="00CC6796">
        <w:t>formación</w:t>
      </w:r>
      <w:r w:rsidRPr="00CC6796">
        <w:rPr>
          <w:spacing w:val="-5"/>
        </w:rPr>
        <w:t xml:space="preserve"> </w:t>
      </w:r>
      <w:r w:rsidRPr="00CC6796">
        <w:t>académica</w:t>
      </w:r>
      <w:r w:rsidRPr="00CC6796">
        <w:rPr>
          <w:spacing w:val="-6"/>
        </w:rPr>
        <w:t xml:space="preserve"> </w:t>
      </w:r>
      <w:r w:rsidRPr="00CC6796">
        <w:t>y</w:t>
      </w:r>
      <w:r w:rsidRPr="00CC6796">
        <w:rPr>
          <w:spacing w:val="-5"/>
        </w:rPr>
        <w:t xml:space="preserve"> </w:t>
      </w:r>
      <w:r w:rsidRPr="00CC6796">
        <w:t>las</w:t>
      </w:r>
      <w:r w:rsidRPr="00CC6796">
        <w:rPr>
          <w:spacing w:val="-6"/>
        </w:rPr>
        <w:t xml:space="preserve"> </w:t>
      </w:r>
      <w:r w:rsidRPr="00CC6796">
        <w:t>publicaciones</w:t>
      </w:r>
      <w:r w:rsidRPr="00CC6796">
        <w:rPr>
          <w:spacing w:val="-5"/>
        </w:rPr>
        <w:t xml:space="preserve"> </w:t>
      </w:r>
      <w:r w:rsidRPr="00CC6796">
        <w:t>técnicas</w:t>
      </w:r>
      <w:r w:rsidRPr="00CC6796">
        <w:rPr>
          <w:spacing w:val="-5"/>
        </w:rPr>
        <w:t xml:space="preserve"> </w:t>
      </w:r>
      <w:r w:rsidRPr="00CC6796">
        <w:t>y</w:t>
      </w:r>
      <w:r w:rsidRPr="00CC6796">
        <w:rPr>
          <w:spacing w:val="-6"/>
        </w:rPr>
        <w:t xml:space="preserve"> </w:t>
      </w:r>
      <w:r w:rsidRPr="00CC6796">
        <w:t>científicas</w:t>
      </w:r>
      <w:r w:rsidRPr="00CC6796">
        <w:rPr>
          <w:spacing w:val="-5"/>
        </w:rPr>
        <w:t xml:space="preserve"> </w:t>
      </w:r>
      <w:r w:rsidRPr="00CC6796">
        <w:t>del</w:t>
      </w:r>
      <w:r w:rsidRPr="00CC6796">
        <w:rPr>
          <w:spacing w:val="-8"/>
        </w:rPr>
        <w:t xml:space="preserve"> </w:t>
      </w:r>
      <w:r w:rsidRPr="00CC6796">
        <w:t>equipo</w:t>
      </w:r>
      <w:r w:rsidRPr="00CC6796">
        <w:rPr>
          <w:spacing w:val="-5"/>
        </w:rPr>
        <w:t xml:space="preserve"> </w:t>
      </w:r>
      <w:r w:rsidRPr="00CC6796">
        <w:t>de</w:t>
      </w:r>
      <w:r w:rsidRPr="00CC6796">
        <w:rPr>
          <w:spacing w:val="-6"/>
        </w:rPr>
        <w:t xml:space="preserve"> </w:t>
      </w:r>
      <w:r w:rsidRPr="00CC6796">
        <w:rPr>
          <w:spacing w:val="-2"/>
        </w:rPr>
        <w:t>trabajo.</w:t>
      </w:r>
    </w:p>
    <w:p w14:paraId="776E9973" w14:textId="77777777" w:rsidR="007B5CC9" w:rsidRDefault="007B5CC9" w:rsidP="000427CA">
      <w:pPr>
        <w:ind w:left="426"/>
        <w:jc w:val="both"/>
        <w:rPr>
          <w:b/>
          <w:bCs/>
        </w:rPr>
      </w:pPr>
    </w:p>
    <w:p w14:paraId="05B1726A" w14:textId="0F1D706C" w:rsidR="00B9404F" w:rsidRPr="00CC6796" w:rsidRDefault="39C5C282" w:rsidP="000427CA">
      <w:pPr>
        <w:ind w:left="426"/>
        <w:jc w:val="both"/>
      </w:pPr>
      <w:r w:rsidRPr="00CC6796">
        <w:rPr>
          <w:b/>
          <w:bCs/>
        </w:rPr>
        <w:t>Concurso</w:t>
      </w:r>
      <w:r w:rsidRPr="00CC6796">
        <w:rPr>
          <w:b/>
          <w:bCs/>
          <w:spacing w:val="-2"/>
        </w:rPr>
        <w:t xml:space="preserve"> </w:t>
      </w:r>
      <w:r w:rsidRPr="00CC6796">
        <w:rPr>
          <w:b/>
          <w:bCs/>
        </w:rPr>
        <w:t>de</w:t>
      </w:r>
      <w:r w:rsidRPr="00CC6796">
        <w:rPr>
          <w:b/>
          <w:bCs/>
          <w:spacing w:val="-2"/>
        </w:rPr>
        <w:t xml:space="preserve"> </w:t>
      </w:r>
      <w:r w:rsidRPr="00CC6796">
        <w:rPr>
          <w:b/>
          <w:bCs/>
        </w:rPr>
        <w:t>Méritos</w:t>
      </w:r>
      <w:r w:rsidRPr="00CC6796">
        <w:rPr>
          <w:b/>
          <w:bCs/>
          <w:spacing w:val="-4"/>
        </w:rPr>
        <w:t xml:space="preserve"> </w:t>
      </w:r>
      <w:r w:rsidRPr="00CC6796">
        <w:rPr>
          <w:b/>
          <w:bCs/>
        </w:rPr>
        <w:t xml:space="preserve">abierto: </w:t>
      </w:r>
      <w:r w:rsidRPr="00CC6796">
        <w:t>Es</w:t>
      </w:r>
      <w:r w:rsidRPr="00CC6796">
        <w:rPr>
          <w:spacing w:val="-1"/>
        </w:rPr>
        <w:t xml:space="preserve"> </w:t>
      </w:r>
      <w:r w:rsidRPr="00CC6796">
        <w:t>aquel,</w:t>
      </w:r>
      <w:r w:rsidRPr="00CC6796">
        <w:rPr>
          <w:spacing w:val="-3"/>
        </w:rPr>
        <w:t xml:space="preserve"> </w:t>
      </w:r>
      <w:r w:rsidRPr="00CC6796">
        <w:t>en</w:t>
      </w:r>
      <w:r w:rsidRPr="00CC6796">
        <w:rPr>
          <w:spacing w:val="-2"/>
        </w:rPr>
        <w:t xml:space="preserve"> </w:t>
      </w:r>
      <w:r w:rsidRPr="00CC6796">
        <w:t>el</w:t>
      </w:r>
      <w:r w:rsidRPr="00CC6796">
        <w:rPr>
          <w:spacing w:val="-5"/>
        </w:rPr>
        <w:t xml:space="preserve"> </w:t>
      </w:r>
      <w:r w:rsidRPr="00CC6796">
        <w:t>cual</w:t>
      </w:r>
      <w:r w:rsidRPr="00CC6796">
        <w:rPr>
          <w:spacing w:val="-2"/>
        </w:rPr>
        <w:t xml:space="preserve"> </w:t>
      </w:r>
      <w:r w:rsidRPr="00CC6796">
        <w:t>la</w:t>
      </w:r>
      <w:r w:rsidRPr="00CC6796">
        <w:rPr>
          <w:spacing w:val="-2"/>
        </w:rPr>
        <w:t xml:space="preserve"> </w:t>
      </w:r>
      <w:r w:rsidRPr="00CC6796">
        <w:t>entidad</w:t>
      </w:r>
      <w:r w:rsidRPr="00CC6796">
        <w:rPr>
          <w:spacing w:val="-2"/>
        </w:rPr>
        <w:t xml:space="preserve"> </w:t>
      </w:r>
      <w:r w:rsidRPr="00CC6796">
        <w:t>no</w:t>
      </w:r>
      <w:r w:rsidRPr="00CC6796">
        <w:rPr>
          <w:spacing w:val="-2"/>
        </w:rPr>
        <w:t xml:space="preserve"> </w:t>
      </w:r>
      <w:r w:rsidRPr="00CC6796">
        <w:t>realiza un</w:t>
      </w:r>
      <w:r w:rsidRPr="00CC6796">
        <w:rPr>
          <w:spacing w:val="-2"/>
        </w:rPr>
        <w:t xml:space="preserve"> </w:t>
      </w:r>
      <w:r w:rsidRPr="00CC6796">
        <w:t>procedimiento</w:t>
      </w:r>
      <w:r w:rsidRPr="00CC6796">
        <w:rPr>
          <w:spacing w:val="-2"/>
        </w:rPr>
        <w:t xml:space="preserve"> </w:t>
      </w:r>
      <w:r w:rsidRPr="00CC6796">
        <w:t>previo</w:t>
      </w:r>
      <w:r w:rsidRPr="00CC6796">
        <w:rPr>
          <w:spacing w:val="-2"/>
        </w:rPr>
        <w:t xml:space="preserve"> </w:t>
      </w:r>
      <w:r w:rsidRPr="00CC6796">
        <w:t>de precalificación, permitiendo que todos los interesados en el mismo puedan presentar propuesta.</w:t>
      </w:r>
    </w:p>
    <w:p w14:paraId="068155F0" w14:textId="77777777" w:rsidR="007B5CC9" w:rsidRDefault="007B5CC9" w:rsidP="000427CA">
      <w:pPr>
        <w:ind w:left="426"/>
        <w:jc w:val="both"/>
        <w:rPr>
          <w:b/>
          <w:bCs/>
        </w:rPr>
      </w:pPr>
    </w:p>
    <w:p w14:paraId="16FC40BE" w14:textId="6901D626" w:rsidR="00B9404F" w:rsidRPr="00CC6796" w:rsidRDefault="39C5C282" w:rsidP="000427CA">
      <w:pPr>
        <w:ind w:left="426"/>
        <w:jc w:val="both"/>
      </w:pPr>
      <w:r w:rsidRPr="00CC6796">
        <w:rPr>
          <w:b/>
          <w:bCs/>
        </w:rPr>
        <w:t xml:space="preserve">Concurso de Méritos con precalificación: </w:t>
      </w:r>
      <w:r w:rsidRPr="00CC6796">
        <w:t>Consiste en la conformación de una lista limitada de oferentes para el proceso, previa a la iniciación de este. Para la contratación de los servicios de consultoría, la dependencia interesada en dicho trámite fijará en los pliegos de condiciones y en los estudios</w:t>
      </w:r>
      <w:r w:rsidRPr="00CC6796">
        <w:rPr>
          <w:spacing w:val="-10"/>
        </w:rPr>
        <w:t xml:space="preserve"> </w:t>
      </w:r>
      <w:r w:rsidRPr="00CC6796">
        <w:t>y</w:t>
      </w:r>
      <w:r w:rsidRPr="00CC6796">
        <w:rPr>
          <w:spacing w:val="-11"/>
        </w:rPr>
        <w:t xml:space="preserve"> </w:t>
      </w:r>
      <w:r w:rsidRPr="00CC6796">
        <w:t>documentos</w:t>
      </w:r>
      <w:r w:rsidRPr="00CC6796">
        <w:rPr>
          <w:spacing w:val="-11"/>
        </w:rPr>
        <w:t xml:space="preserve"> </w:t>
      </w:r>
      <w:r w:rsidRPr="00CC6796">
        <w:t>previos</w:t>
      </w:r>
      <w:r w:rsidRPr="00CC6796">
        <w:rPr>
          <w:spacing w:val="-11"/>
        </w:rPr>
        <w:t xml:space="preserve"> </w:t>
      </w:r>
      <w:r w:rsidRPr="00CC6796">
        <w:t>físicos</w:t>
      </w:r>
      <w:r w:rsidRPr="00CC6796">
        <w:rPr>
          <w:spacing w:val="-10"/>
        </w:rPr>
        <w:t xml:space="preserve"> </w:t>
      </w:r>
      <w:r w:rsidRPr="00CC6796">
        <w:t>o</w:t>
      </w:r>
      <w:r w:rsidRPr="00CC6796">
        <w:rPr>
          <w:spacing w:val="-10"/>
        </w:rPr>
        <w:t xml:space="preserve"> </w:t>
      </w:r>
      <w:r w:rsidRPr="00CC6796">
        <w:t>digitales</w:t>
      </w:r>
      <w:r w:rsidRPr="00CC6796">
        <w:rPr>
          <w:spacing w:val="-11"/>
        </w:rPr>
        <w:t xml:space="preserve"> </w:t>
      </w:r>
      <w:r w:rsidRPr="00CC6796">
        <w:t>el</w:t>
      </w:r>
      <w:r w:rsidRPr="00CC6796">
        <w:rPr>
          <w:spacing w:val="-10"/>
        </w:rPr>
        <w:t xml:space="preserve"> </w:t>
      </w:r>
      <w:r w:rsidRPr="00CC6796">
        <w:t>sistema</w:t>
      </w:r>
      <w:r w:rsidRPr="00CC6796">
        <w:rPr>
          <w:spacing w:val="-10"/>
        </w:rPr>
        <w:t xml:space="preserve"> </w:t>
      </w:r>
      <w:r w:rsidRPr="00CC6796">
        <w:t>de</w:t>
      </w:r>
      <w:r w:rsidRPr="00CC6796">
        <w:rPr>
          <w:spacing w:val="-12"/>
        </w:rPr>
        <w:t xml:space="preserve"> </w:t>
      </w:r>
      <w:r w:rsidRPr="00CC6796">
        <w:t>concurso</w:t>
      </w:r>
      <w:r w:rsidRPr="00CC6796">
        <w:rPr>
          <w:spacing w:val="-11"/>
        </w:rPr>
        <w:t xml:space="preserve"> </w:t>
      </w:r>
      <w:r w:rsidRPr="00CC6796">
        <w:t>de</w:t>
      </w:r>
      <w:r w:rsidRPr="00CC6796">
        <w:rPr>
          <w:spacing w:val="-10"/>
        </w:rPr>
        <w:t xml:space="preserve"> </w:t>
      </w:r>
      <w:r w:rsidRPr="00CC6796">
        <w:t>méritos</w:t>
      </w:r>
      <w:r w:rsidRPr="00CC6796">
        <w:rPr>
          <w:spacing w:val="-11"/>
        </w:rPr>
        <w:t xml:space="preserve"> </w:t>
      </w:r>
      <w:r w:rsidRPr="00CC6796">
        <w:t>a</w:t>
      </w:r>
      <w:r w:rsidRPr="00CC6796">
        <w:rPr>
          <w:spacing w:val="-11"/>
        </w:rPr>
        <w:t xml:space="preserve"> </w:t>
      </w:r>
      <w:r w:rsidRPr="00CC6796">
        <w:t>utilizar,</w:t>
      </w:r>
      <w:r w:rsidRPr="00CC6796">
        <w:rPr>
          <w:spacing w:val="-8"/>
        </w:rPr>
        <w:t xml:space="preserve"> </w:t>
      </w:r>
      <w:r w:rsidRPr="00CC6796">
        <w:t>concurso de méritos abierto o de precalificación, en este último caso podrá acudirse a la conformación de una lista corta.</w:t>
      </w:r>
    </w:p>
    <w:p w14:paraId="34ED067F" w14:textId="77777777" w:rsidR="007B5CC9" w:rsidRDefault="007B5CC9" w:rsidP="000427CA">
      <w:pPr>
        <w:ind w:left="426"/>
        <w:jc w:val="both"/>
      </w:pPr>
    </w:p>
    <w:p w14:paraId="0323A588" w14:textId="2ACA7B68" w:rsidR="00B9404F" w:rsidRPr="00CC6796" w:rsidRDefault="002109D0" w:rsidP="000427CA">
      <w:pPr>
        <w:ind w:left="426"/>
        <w:jc w:val="both"/>
      </w:pPr>
      <w:r w:rsidRPr="00CC6796">
        <w:t>Dependiendo de la necesidad que se pretende satisfacer, las connotaciones y experticia requeridos por la Entidad, se deberá evaluar la conveniencia de optar por una u otra forma de concurso.</w:t>
      </w:r>
    </w:p>
    <w:p w14:paraId="4378469D" w14:textId="77777777" w:rsidR="000F3D1A" w:rsidRPr="00CC6796" w:rsidRDefault="000F3D1A" w:rsidP="000427CA">
      <w:pPr>
        <w:ind w:left="426"/>
        <w:jc w:val="both"/>
      </w:pPr>
    </w:p>
    <w:p w14:paraId="7789653B" w14:textId="790582C5" w:rsidR="00B9404F" w:rsidRPr="00CC6796" w:rsidRDefault="002109D0" w:rsidP="000427CA">
      <w:pPr>
        <w:ind w:left="426"/>
        <w:jc w:val="both"/>
      </w:pPr>
      <w:r w:rsidRPr="00CC6796">
        <w:t>Lo anterior, sin menoscabo de los términos que se debe tener en cuenta para la estructuración del proceso por parte de la dependencia solicitante y los ajustes que sean necesarios.</w:t>
      </w:r>
    </w:p>
    <w:p w14:paraId="6376BB32" w14:textId="77777777" w:rsidR="00671E74" w:rsidRPr="00CC6796" w:rsidRDefault="00671E74" w:rsidP="000427CA">
      <w:pPr>
        <w:ind w:left="426"/>
        <w:jc w:val="both"/>
      </w:pPr>
    </w:p>
    <w:p w14:paraId="42F24367" w14:textId="237BDC5B" w:rsidR="00B9404F" w:rsidRPr="00CC6796" w:rsidRDefault="002109D0" w:rsidP="000427CA">
      <w:pPr>
        <w:ind w:left="426"/>
        <w:jc w:val="both"/>
      </w:pPr>
      <w:r w:rsidRPr="00CC6796">
        <w:t>En ningún caso el precio de la propuesta se constituye como factor de escogencia en la selección. El ofrecimiento más favorable se otorga a partir de la calificación exclusivamente de la calidad de la oferta técnica.</w:t>
      </w:r>
    </w:p>
    <w:p w14:paraId="32ACC9EC" w14:textId="77777777" w:rsidR="007B5CC9" w:rsidRDefault="007B5CC9" w:rsidP="000427CA">
      <w:pPr>
        <w:ind w:left="426"/>
        <w:jc w:val="both"/>
      </w:pPr>
    </w:p>
    <w:p w14:paraId="766872FA" w14:textId="041EF515" w:rsidR="00B9404F" w:rsidRPr="00CC6796" w:rsidRDefault="39C5C282" w:rsidP="000427CA">
      <w:pPr>
        <w:ind w:left="426"/>
        <w:jc w:val="both"/>
      </w:pPr>
      <w:r w:rsidRPr="00CC6796">
        <w:t>En</w:t>
      </w:r>
      <w:r w:rsidRPr="00CC6796">
        <w:rPr>
          <w:spacing w:val="-7"/>
        </w:rPr>
        <w:t xml:space="preserve"> </w:t>
      </w:r>
      <w:r w:rsidRPr="00CC6796">
        <w:t>la</w:t>
      </w:r>
      <w:r w:rsidRPr="00CC6796">
        <w:rPr>
          <w:spacing w:val="-4"/>
        </w:rPr>
        <w:t xml:space="preserve"> </w:t>
      </w:r>
      <w:r w:rsidRPr="00CC6796">
        <w:t>selección</w:t>
      </w:r>
      <w:r w:rsidRPr="00CC6796">
        <w:rPr>
          <w:spacing w:val="-4"/>
        </w:rPr>
        <w:t xml:space="preserve"> </w:t>
      </w:r>
      <w:r w:rsidRPr="00CC6796">
        <w:t>de</w:t>
      </w:r>
      <w:r w:rsidRPr="00CC6796">
        <w:rPr>
          <w:spacing w:val="-7"/>
        </w:rPr>
        <w:t xml:space="preserve"> </w:t>
      </w:r>
      <w:r w:rsidRPr="00CC6796">
        <w:t>consultores</w:t>
      </w:r>
      <w:r w:rsidRPr="00CC6796">
        <w:rPr>
          <w:spacing w:val="-6"/>
        </w:rPr>
        <w:t xml:space="preserve"> </w:t>
      </w:r>
      <w:r w:rsidRPr="00CC6796">
        <w:t>se</w:t>
      </w:r>
      <w:r w:rsidRPr="00CC6796">
        <w:rPr>
          <w:spacing w:val="-4"/>
        </w:rPr>
        <w:t xml:space="preserve"> </w:t>
      </w:r>
      <w:r w:rsidRPr="00CC6796">
        <w:t>podrá</w:t>
      </w:r>
      <w:r w:rsidRPr="00CC6796">
        <w:rPr>
          <w:spacing w:val="-4"/>
        </w:rPr>
        <w:t xml:space="preserve"> </w:t>
      </w:r>
      <w:r w:rsidRPr="00CC6796">
        <w:t>utilizar</w:t>
      </w:r>
      <w:r w:rsidRPr="00CC6796">
        <w:rPr>
          <w:spacing w:val="-4"/>
        </w:rPr>
        <w:t xml:space="preserve"> </w:t>
      </w:r>
      <w:r w:rsidRPr="00CC6796">
        <w:t>el</w:t>
      </w:r>
      <w:r w:rsidRPr="00CC6796">
        <w:rPr>
          <w:spacing w:val="-5"/>
        </w:rPr>
        <w:t xml:space="preserve"> </w:t>
      </w:r>
      <w:r w:rsidRPr="00CC6796">
        <w:t>Sistema</w:t>
      </w:r>
      <w:r w:rsidRPr="00CC6796">
        <w:rPr>
          <w:spacing w:val="-3"/>
        </w:rPr>
        <w:t xml:space="preserve"> </w:t>
      </w:r>
      <w:r w:rsidRPr="00CC6796">
        <w:t>de</w:t>
      </w:r>
      <w:r w:rsidRPr="00CC6796">
        <w:rPr>
          <w:spacing w:val="-6"/>
        </w:rPr>
        <w:t xml:space="preserve"> </w:t>
      </w:r>
      <w:r w:rsidRPr="00CC6796">
        <w:rPr>
          <w:spacing w:val="-2"/>
        </w:rPr>
        <w:t>Concurso</w:t>
      </w:r>
    </w:p>
    <w:p w14:paraId="724D62B0" w14:textId="77777777" w:rsidR="007B5CC9" w:rsidRDefault="007B5CC9" w:rsidP="000427CA">
      <w:pPr>
        <w:ind w:left="426"/>
        <w:jc w:val="both"/>
      </w:pPr>
    </w:p>
    <w:p w14:paraId="43425CB9" w14:textId="29CB2B6B" w:rsidR="00B9404F" w:rsidRPr="00CC6796" w:rsidRDefault="002109D0" w:rsidP="000427CA">
      <w:pPr>
        <w:ind w:left="426"/>
        <w:jc w:val="both"/>
      </w:pPr>
      <w:r w:rsidRPr="00CC6796">
        <w:t>Se debe elaborar el Anexo de Especificaciones Técnicas Mínimas, que debe contener los requerimientos técnicos de la consultoría y entre otros, lo siguiente:</w:t>
      </w:r>
    </w:p>
    <w:p w14:paraId="4C5D840A" w14:textId="77777777" w:rsidR="007B5CC9" w:rsidRDefault="007B5CC9" w:rsidP="000427CA">
      <w:pPr>
        <w:ind w:left="426"/>
        <w:jc w:val="both"/>
      </w:pPr>
    </w:p>
    <w:p w14:paraId="23A1A3EC" w14:textId="1DCFEA55" w:rsidR="00B9404F" w:rsidRPr="00CC6796" w:rsidRDefault="39C5C282" w:rsidP="000427CA">
      <w:pPr>
        <w:ind w:left="426"/>
        <w:jc w:val="both"/>
      </w:pPr>
      <w:r w:rsidRPr="00CC6796">
        <w:t>Los</w:t>
      </w:r>
      <w:r w:rsidRPr="00360A83">
        <w:t xml:space="preserve"> </w:t>
      </w:r>
      <w:r w:rsidRPr="00CC6796">
        <w:t>objetivos,</w:t>
      </w:r>
      <w:r w:rsidRPr="00360A83">
        <w:t xml:space="preserve"> </w:t>
      </w:r>
      <w:r w:rsidRPr="00CC6796">
        <w:t>metas</w:t>
      </w:r>
      <w:r w:rsidRPr="00360A83">
        <w:t xml:space="preserve"> </w:t>
      </w:r>
      <w:r w:rsidRPr="00CC6796">
        <w:t>y</w:t>
      </w:r>
      <w:r w:rsidRPr="00360A83">
        <w:t xml:space="preserve"> </w:t>
      </w:r>
      <w:r w:rsidRPr="00CC6796">
        <w:t>alcances</w:t>
      </w:r>
      <w:r w:rsidRPr="00360A83">
        <w:t xml:space="preserve"> </w:t>
      </w:r>
      <w:r w:rsidRPr="00CC6796">
        <w:t>de</w:t>
      </w:r>
      <w:r w:rsidRPr="00360A83">
        <w:t xml:space="preserve"> </w:t>
      </w:r>
      <w:r w:rsidRPr="00CC6796">
        <w:t>los</w:t>
      </w:r>
      <w:r w:rsidRPr="00360A83">
        <w:t xml:space="preserve"> </w:t>
      </w:r>
      <w:r w:rsidRPr="00CC6796">
        <w:t>servicios</w:t>
      </w:r>
      <w:r w:rsidRPr="00360A83">
        <w:t xml:space="preserve"> </w:t>
      </w:r>
      <w:r w:rsidRPr="00CC6796">
        <w:t>que</w:t>
      </w:r>
      <w:r w:rsidRPr="00360A83">
        <w:t xml:space="preserve"> </w:t>
      </w:r>
      <w:r w:rsidRPr="00CC6796">
        <w:t>se</w:t>
      </w:r>
      <w:r w:rsidRPr="00360A83">
        <w:t xml:space="preserve"> </w:t>
      </w:r>
      <w:r w:rsidRPr="00CC6796">
        <w:t>encomienden</w:t>
      </w:r>
      <w:r w:rsidRPr="00360A83">
        <w:t xml:space="preserve"> </w:t>
      </w:r>
      <w:r w:rsidRPr="00CC6796">
        <w:t>al</w:t>
      </w:r>
      <w:r w:rsidRPr="00360A83">
        <w:t xml:space="preserve"> </w:t>
      </w:r>
      <w:r w:rsidRPr="00CC6796">
        <w:t>consultor,</w:t>
      </w:r>
      <w:r w:rsidRPr="00360A83">
        <w:t xml:space="preserve"> </w:t>
      </w:r>
      <w:r w:rsidRPr="00CC6796">
        <w:t>para</w:t>
      </w:r>
      <w:r w:rsidRPr="00360A83">
        <w:t xml:space="preserve"> </w:t>
      </w:r>
      <w:r w:rsidRPr="00CC6796">
        <w:t>lo</w:t>
      </w:r>
      <w:r w:rsidRPr="00360A83">
        <w:t xml:space="preserve"> </w:t>
      </w:r>
      <w:r w:rsidRPr="00CC6796">
        <w:t>cual puede mencionar los antecedentes de la contratación.</w:t>
      </w:r>
    </w:p>
    <w:p w14:paraId="0A6F2386" w14:textId="77777777" w:rsidR="007B5CC9" w:rsidRDefault="007B5CC9" w:rsidP="000427CA">
      <w:pPr>
        <w:ind w:left="426"/>
        <w:jc w:val="both"/>
      </w:pPr>
    </w:p>
    <w:p w14:paraId="1C09AC8F" w14:textId="3A9F4036" w:rsidR="00B9404F" w:rsidRPr="00CC6796" w:rsidRDefault="39C5C282" w:rsidP="000427CA">
      <w:pPr>
        <w:ind w:left="426"/>
        <w:jc w:val="both"/>
      </w:pPr>
      <w:r w:rsidRPr="00CC6796">
        <w:t>La descripción detallada de los servicios requeridos y los resultados o productos esperados, los cuales</w:t>
      </w:r>
      <w:r w:rsidRPr="00360A83">
        <w:t xml:space="preserve"> </w:t>
      </w:r>
      <w:r w:rsidRPr="00CC6796">
        <w:t>pueden</w:t>
      </w:r>
      <w:r w:rsidRPr="00360A83">
        <w:t xml:space="preserve"> </w:t>
      </w:r>
      <w:r w:rsidRPr="00CC6796">
        <w:t>ser:</w:t>
      </w:r>
      <w:r w:rsidRPr="00360A83">
        <w:t xml:space="preserve"> </w:t>
      </w:r>
      <w:r w:rsidRPr="00CC6796">
        <w:t>informes,</w:t>
      </w:r>
      <w:r w:rsidRPr="00360A83">
        <w:t xml:space="preserve"> </w:t>
      </w:r>
      <w:r w:rsidRPr="00CC6796">
        <w:t>diagnósticos,</w:t>
      </w:r>
      <w:r w:rsidRPr="00360A83">
        <w:t xml:space="preserve"> </w:t>
      </w:r>
      <w:r w:rsidRPr="00CC6796">
        <w:t>diseños,</w:t>
      </w:r>
      <w:r w:rsidRPr="00360A83">
        <w:t xml:space="preserve"> </w:t>
      </w:r>
      <w:r w:rsidRPr="00CC6796">
        <w:t>datos,</w:t>
      </w:r>
      <w:r w:rsidRPr="00360A83">
        <w:t xml:space="preserve"> </w:t>
      </w:r>
      <w:r w:rsidRPr="00CC6796">
        <w:t>procesos,</w:t>
      </w:r>
      <w:r w:rsidRPr="00360A83">
        <w:t xml:space="preserve"> </w:t>
      </w:r>
      <w:r w:rsidRPr="00CC6796">
        <w:t>entre</w:t>
      </w:r>
      <w:r w:rsidRPr="00360A83">
        <w:t xml:space="preserve"> </w:t>
      </w:r>
      <w:r w:rsidRPr="00CC6796">
        <w:t>otros,</w:t>
      </w:r>
      <w:r w:rsidRPr="00360A83">
        <w:t xml:space="preserve"> </w:t>
      </w:r>
      <w:r w:rsidRPr="00CC6796">
        <w:t>según</w:t>
      </w:r>
      <w:r w:rsidRPr="00360A83">
        <w:t xml:space="preserve"> </w:t>
      </w:r>
      <w:r w:rsidRPr="00CC6796">
        <w:t>el objeto de la consultoría.</w:t>
      </w:r>
    </w:p>
    <w:p w14:paraId="2EC7D313" w14:textId="77777777" w:rsidR="007B5CC9" w:rsidRDefault="007B5CC9" w:rsidP="000427CA">
      <w:pPr>
        <w:ind w:left="426"/>
        <w:jc w:val="both"/>
      </w:pPr>
    </w:p>
    <w:p w14:paraId="76BAF084" w14:textId="64B27F3A" w:rsidR="00B9404F" w:rsidRPr="00CC6796" w:rsidRDefault="39C5C282" w:rsidP="000427CA">
      <w:pPr>
        <w:ind w:left="426"/>
        <w:jc w:val="both"/>
      </w:pPr>
      <w:r w:rsidRPr="00CC6796">
        <w:t>El</w:t>
      </w:r>
      <w:r w:rsidRPr="00360A83">
        <w:t xml:space="preserve"> </w:t>
      </w:r>
      <w:r w:rsidRPr="00CC6796">
        <w:t>cronograma</w:t>
      </w:r>
      <w:r w:rsidRPr="00360A83">
        <w:t xml:space="preserve"> </w:t>
      </w:r>
      <w:r w:rsidRPr="00CC6796">
        <w:t>de</w:t>
      </w:r>
      <w:r w:rsidRPr="00360A83">
        <w:t xml:space="preserve"> </w:t>
      </w:r>
      <w:r w:rsidRPr="00CC6796">
        <w:t>la</w:t>
      </w:r>
      <w:r w:rsidRPr="00360A83">
        <w:t xml:space="preserve"> </w:t>
      </w:r>
      <w:r w:rsidRPr="00CC6796">
        <w:t>ejecución</w:t>
      </w:r>
      <w:r w:rsidRPr="00360A83">
        <w:t xml:space="preserve"> </w:t>
      </w:r>
      <w:r w:rsidRPr="00CC6796">
        <w:t>del</w:t>
      </w:r>
      <w:r w:rsidRPr="00360A83">
        <w:t xml:space="preserve"> </w:t>
      </w:r>
      <w:r w:rsidRPr="00CC6796">
        <w:t>contrato</w:t>
      </w:r>
      <w:r w:rsidRPr="00360A83">
        <w:t xml:space="preserve"> </w:t>
      </w:r>
      <w:r w:rsidRPr="00CC6796">
        <w:t>de</w:t>
      </w:r>
      <w:r w:rsidRPr="00360A83">
        <w:t xml:space="preserve"> consultoría</w:t>
      </w:r>
      <w:r w:rsidR="00671E74" w:rsidRPr="00CC6796">
        <w:rPr>
          <w:spacing w:val="-2"/>
        </w:rPr>
        <w:t>.</w:t>
      </w:r>
    </w:p>
    <w:p w14:paraId="72454795" w14:textId="77777777" w:rsidR="007B5CC9" w:rsidRDefault="007B5CC9" w:rsidP="000427CA">
      <w:pPr>
        <w:ind w:left="426"/>
        <w:jc w:val="both"/>
      </w:pPr>
    </w:p>
    <w:p w14:paraId="491E2496" w14:textId="42F9552C" w:rsidR="00B9404F" w:rsidRPr="00CC6796" w:rsidRDefault="39C5C282" w:rsidP="000427CA">
      <w:pPr>
        <w:ind w:left="426"/>
        <w:jc w:val="both"/>
      </w:pPr>
      <w:r w:rsidRPr="00CC6796">
        <w:t>El</w:t>
      </w:r>
      <w:r w:rsidRPr="00CC6796">
        <w:rPr>
          <w:spacing w:val="-3"/>
        </w:rPr>
        <w:t xml:space="preserve"> </w:t>
      </w:r>
      <w:r w:rsidRPr="00CC6796">
        <w:t>listado</w:t>
      </w:r>
      <w:r w:rsidRPr="00CC6796">
        <w:rPr>
          <w:spacing w:val="-3"/>
        </w:rPr>
        <w:t xml:space="preserve"> </w:t>
      </w:r>
      <w:r w:rsidRPr="00CC6796">
        <w:t>y</w:t>
      </w:r>
      <w:r w:rsidRPr="00CC6796">
        <w:rPr>
          <w:spacing w:val="-4"/>
        </w:rPr>
        <w:t xml:space="preserve"> </w:t>
      </w:r>
      <w:r w:rsidRPr="00CC6796">
        <w:t>ubicación</w:t>
      </w:r>
      <w:r w:rsidRPr="00CC6796">
        <w:rPr>
          <w:spacing w:val="-5"/>
        </w:rPr>
        <w:t xml:space="preserve"> </w:t>
      </w:r>
      <w:r w:rsidRPr="00CC6796">
        <w:t>de</w:t>
      </w:r>
      <w:r w:rsidRPr="00CC6796">
        <w:rPr>
          <w:spacing w:val="-5"/>
        </w:rPr>
        <w:t xml:space="preserve"> </w:t>
      </w:r>
      <w:r w:rsidRPr="00CC6796">
        <w:t>la</w:t>
      </w:r>
      <w:r w:rsidRPr="00CC6796">
        <w:rPr>
          <w:spacing w:val="-3"/>
        </w:rPr>
        <w:t xml:space="preserve"> </w:t>
      </w:r>
      <w:r w:rsidRPr="00CC6796">
        <w:t>información</w:t>
      </w:r>
      <w:r w:rsidRPr="00CC6796">
        <w:rPr>
          <w:spacing w:val="-3"/>
        </w:rPr>
        <w:t xml:space="preserve"> </w:t>
      </w:r>
      <w:r w:rsidRPr="00CC6796">
        <w:t>disponible</w:t>
      </w:r>
      <w:r w:rsidRPr="00CC6796">
        <w:rPr>
          <w:spacing w:val="-5"/>
        </w:rPr>
        <w:t xml:space="preserve"> </w:t>
      </w:r>
      <w:r w:rsidRPr="00CC6796">
        <w:t>para</w:t>
      </w:r>
      <w:r w:rsidRPr="00CC6796">
        <w:rPr>
          <w:spacing w:val="-5"/>
        </w:rPr>
        <w:t xml:space="preserve"> </w:t>
      </w:r>
      <w:r w:rsidRPr="00CC6796">
        <w:t>ser</w:t>
      </w:r>
      <w:r w:rsidRPr="00CC6796">
        <w:rPr>
          <w:spacing w:val="-4"/>
        </w:rPr>
        <w:t xml:space="preserve"> </w:t>
      </w:r>
      <w:r w:rsidRPr="00CC6796">
        <w:t>conocida</w:t>
      </w:r>
      <w:r w:rsidRPr="00CC6796">
        <w:rPr>
          <w:spacing w:val="-3"/>
        </w:rPr>
        <w:t xml:space="preserve"> </w:t>
      </w:r>
      <w:r w:rsidRPr="00CC6796">
        <w:t>por</w:t>
      </w:r>
      <w:r w:rsidRPr="00CC6796">
        <w:rPr>
          <w:spacing w:val="-4"/>
        </w:rPr>
        <w:t xml:space="preserve"> </w:t>
      </w:r>
      <w:r w:rsidRPr="00CC6796">
        <w:t>los</w:t>
      </w:r>
      <w:r w:rsidRPr="00CC6796">
        <w:rPr>
          <w:spacing w:val="-3"/>
        </w:rPr>
        <w:t xml:space="preserve"> </w:t>
      </w:r>
      <w:r w:rsidRPr="00CC6796">
        <w:t>proponentes</w:t>
      </w:r>
      <w:r w:rsidRPr="00CC6796">
        <w:rPr>
          <w:spacing w:val="-5"/>
        </w:rPr>
        <w:t xml:space="preserve"> </w:t>
      </w:r>
      <w:r w:rsidRPr="00CC6796">
        <w:t>para facilitarles la</w:t>
      </w:r>
      <w:r w:rsidRPr="00CC6796">
        <w:rPr>
          <w:spacing w:val="-3"/>
        </w:rPr>
        <w:t xml:space="preserve"> </w:t>
      </w:r>
      <w:r w:rsidRPr="00CC6796">
        <w:t>preparación</w:t>
      </w:r>
      <w:r w:rsidRPr="00CC6796">
        <w:rPr>
          <w:spacing w:val="-3"/>
        </w:rPr>
        <w:t xml:space="preserve"> </w:t>
      </w:r>
      <w:r w:rsidRPr="00CC6796">
        <w:t>de</w:t>
      </w:r>
      <w:r w:rsidRPr="00CC6796">
        <w:rPr>
          <w:spacing w:val="-3"/>
        </w:rPr>
        <w:t xml:space="preserve"> </w:t>
      </w:r>
      <w:r w:rsidRPr="00CC6796">
        <w:t>sus</w:t>
      </w:r>
      <w:r w:rsidRPr="00CC6796">
        <w:rPr>
          <w:spacing w:val="-3"/>
        </w:rPr>
        <w:t xml:space="preserve"> </w:t>
      </w:r>
      <w:r w:rsidRPr="00CC6796">
        <w:t>propuestas,</w:t>
      </w:r>
      <w:r w:rsidRPr="00CC6796">
        <w:rPr>
          <w:spacing w:val="-3"/>
        </w:rPr>
        <w:t xml:space="preserve"> </w:t>
      </w:r>
      <w:r w:rsidRPr="00CC6796">
        <w:t>tales</w:t>
      </w:r>
      <w:r w:rsidRPr="00CC6796">
        <w:rPr>
          <w:spacing w:val="-3"/>
        </w:rPr>
        <w:t xml:space="preserve"> </w:t>
      </w:r>
      <w:r w:rsidRPr="00CC6796">
        <w:t>como</w:t>
      </w:r>
      <w:r w:rsidRPr="00CC6796">
        <w:rPr>
          <w:spacing w:val="-3"/>
        </w:rPr>
        <w:t xml:space="preserve"> </w:t>
      </w:r>
      <w:r w:rsidRPr="00CC6796">
        <w:t>estudios,</w:t>
      </w:r>
      <w:r w:rsidRPr="00CC6796">
        <w:rPr>
          <w:spacing w:val="-1"/>
        </w:rPr>
        <w:t xml:space="preserve"> </w:t>
      </w:r>
      <w:r w:rsidRPr="00CC6796">
        <w:t>informes</w:t>
      </w:r>
      <w:r w:rsidRPr="00CC6796">
        <w:rPr>
          <w:spacing w:val="-3"/>
        </w:rPr>
        <w:t xml:space="preserve"> </w:t>
      </w:r>
      <w:r w:rsidRPr="00CC6796">
        <w:t>previos,</w:t>
      </w:r>
      <w:r w:rsidRPr="00CC6796">
        <w:rPr>
          <w:spacing w:val="-2"/>
        </w:rPr>
        <w:t xml:space="preserve"> </w:t>
      </w:r>
      <w:r w:rsidRPr="00CC6796">
        <w:t>análisis o documentos definitivos.</w:t>
      </w:r>
    </w:p>
    <w:p w14:paraId="09934FF2" w14:textId="77777777" w:rsidR="007B5CC9" w:rsidRDefault="007B5CC9" w:rsidP="000427CA">
      <w:pPr>
        <w:ind w:left="426"/>
        <w:jc w:val="both"/>
      </w:pPr>
    </w:p>
    <w:p w14:paraId="6E626012" w14:textId="66D80DB9" w:rsidR="00B9404F" w:rsidRPr="00CC6796" w:rsidRDefault="39C5C282" w:rsidP="000427CA">
      <w:pPr>
        <w:ind w:left="426"/>
        <w:jc w:val="both"/>
      </w:pPr>
      <w:r w:rsidRPr="00CC6796">
        <w:t>La</w:t>
      </w:r>
      <w:r w:rsidRPr="00CC6796">
        <w:rPr>
          <w:spacing w:val="-6"/>
        </w:rPr>
        <w:t xml:space="preserve"> </w:t>
      </w:r>
      <w:r w:rsidRPr="00CC6796">
        <w:t>determinación</w:t>
      </w:r>
      <w:r w:rsidRPr="00CC6796">
        <w:rPr>
          <w:spacing w:val="-4"/>
        </w:rPr>
        <w:t xml:space="preserve"> </w:t>
      </w:r>
      <w:r w:rsidRPr="00CC6796">
        <w:t>del</w:t>
      </w:r>
      <w:r w:rsidRPr="00CC6796">
        <w:rPr>
          <w:spacing w:val="-6"/>
        </w:rPr>
        <w:t xml:space="preserve"> </w:t>
      </w:r>
      <w:r w:rsidRPr="00CC6796">
        <w:t>tipo</w:t>
      </w:r>
      <w:r w:rsidRPr="00CC6796">
        <w:rPr>
          <w:spacing w:val="-4"/>
        </w:rPr>
        <w:t xml:space="preserve"> </w:t>
      </w:r>
      <w:r w:rsidRPr="00CC6796">
        <w:t>de</w:t>
      </w:r>
      <w:r w:rsidRPr="00CC6796">
        <w:rPr>
          <w:spacing w:val="-3"/>
        </w:rPr>
        <w:t xml:space="preserve"> </w:t>
      </w:r>
      <w:r w:rsidRPr="00CC6796">
        <w:t>propuesta</w:t>
      </w:r>
      <w:r w:rsidRPr="00CC6796">
        <w:rPr>
          <w:spacing w:val="-8"/>
        </w:rPr>
        <w:t xml:space="preserve"> </w:t>
      </w:r>
      <w:r w:rsidRPr="00CC6796">
        <w:t>que</w:t>
      </w:r>
      <w:r w:rsidRPr="00CC6796">
        <w:rPr>
          <w:spacing w:val="-5"/>
        </w:rPr>
        <w:t xml:space="preserve"> </w:t>
      </w:r>
      <w:r w:rsidRPr="00CC6796">
        <w:t>se</w:t>
      </w:r>
      <w:r w:rsidRPr="00CC6796">
        <w:rPr>
          <w:spacing w:val="-4"/>
        </w:rPr>
        <w:t xml:space="preserve"> </w:t>
      </w:r>
      <w:r w:rsidRPr="00CC6796">
        <w:t>exige</w:t>
      </w:r>
      <w:r w:rsidRPr="00CC6796">
        <w:rPr>
          <w:spacing w:val="-3"/>
        </w:rPr>
        <w:t xml:space="preserve"> </w:t>
      </w:r>
      <w:r w:rsidRPr="00CC6796">
        <w:t>en</w:t>
      </w:r>
      <w:r w:rsidRPr="00CC6796">
        <w:rPr>
          <w:spacing w:val="-4"/>
        </w:rPr>
        <w:t xml:space="preserve"> </w:t>
      </w:r>
      <w:r w:rsidRPr="00CC6796">
        <w:t>el</w:t>
      </w:r>
      <w:r w:rsidRPr="00CC6796">
        <w:rPr>
          <w:spacing w:val="-4"/>
        </w:rPr>
        <w:t xml:space="preserve"> </w:t>
      </w:r>
      <w:r w:rsidRPr="00CC6796">
        <w:rPr>
          <w:spacing w:val="-2"/>
        </w:rPr>
        <w:t>concurso.</w:t>
      </w:r>
    </w:p>
    <w:p w14:paraId="411CD17D" w14:textId="77777777" w:rsidR="00671E74" w:rsidRPr="00CC6796" w:rsidRDefault="00671E74" w:rsidP="000427CA">
      <w:pPr>
        <w:ind w:left="426"/>
        <w:jc w:val="both"/>
      </w:pPr>
    </w:p>
    <w:p w14:paraId="4004B90A" w14:textId="77777777" w:rsidR="00B9404F" w:rsidRPr="00CC6796" w:rsidRDefault="39C5C282" w:rsidP="000427CA">
      <w:pPr>
        <w:ind w:left="426"/>
        <w:jc w:val="both"/>
      </w:pPr>
      <w:r w:rsidRPr="00CC6796">
        <w:t>En la audiencia de adjudicación se da a</w:t>
      </w:r>
      <w:r w:rsidRPr="00CC6796">
        <w:rPr>
          <w:spacing w:val="-2"/>
        </w:rPr>
        <w:t xml:space="preserve"> </w:t>
      </w:r>
      <w:r w:rsidRPr="00CC6796">
        <w:t>conocer</w:t>
      </w:r>
      <w:r w:rsidRPr="00CC6796">
        <w:rPr>
          <w:spacing w:val="-1"/>
        </w:rPr>
        <w:t xml:space="preserve"> </w:t>
      </w:r>
      <w:r w:rsidRPr="00CC6796">
        <w:t>el</w:t>
      </w:r>
      <w:r w:rsidRPr="00CC6796">
        <w:rPr>
          <w:spacing w:val="-1"/>
        </w:rPr>
        <w:t xml:space="preserve"> </w:t>
      </w:r>
      <w:r w:rsidRPr="00CC6796">
        <w:t>orden de</w:t>
      </w:r>
      <w:r w:rsidRPr="00CC6796">
        <w:rPr>
          <w:spacing w:val="-2"/>
        </w:rPr>
        <w:t xml:space="preserve"> </w:t>
      </w:r>
      <w:r w:rsidRPr="00CC6796">
        <w:t>elegibilidad que</w:t>
      </w:r>
      <w:r w:rsidRPr="00CC6796">
        <w:rPr>
          <w:spacing w:val="-2"/>
        </w:rPr>
        <w:t xml:space="preserve"> </w:t>
      </w:r>
      <w:r w:rsidRPr="00CC6796">
        <w:t>haya arrojado la calificación de la propuesta técnica y se revisa la oferta económica (la cual se presenta aparte y en sobre sellado) para constatar su coherencia y consistencia.</w:t>
      </w:r>
    </w:p>
    <w:p w14:paraId="78E1A09B" w14:textId="77777777" w:rsidR="007B5CC9" w:rsidRDefault="007B5CC9" w:rsidP="000427CA">
      <w:pPr>
        <w:ind w:left="426"/>
        <w:jc w:val="both"/>
      </w:pPr>
    </w:p>
    <w:p w14:paraId="6D58091D" w14:textId="736EB34E" w:rsidR="2C69FF70" w:rsidRPr="00CC6796" w:rsidRDefault="2C69FF70" w:rsidP="000427CA">
      <w:pPr>
        <w:ind w:left="426"/>
        <w:jc w:val="both"/>
      </w:pPr>
      <w:r w:rsidRPr="00CC6796">
        <w:t>En los concursos de méritos podrán establecerse factores de evaluación relacionados con la experiencia específica del proponente, la formación académica y experiencia del equipo de trabajo, la metodología propuesta, el plan de trabajo y la calidad técnica de la propuesta, de conformidad con la naturaleza de la consultoría.</w:t>
      </w:r>
    </w:p>
    <w:p w14:paraId="04B6E615" w14:textId="77777777" w:rsidR="007B5CC9" w:rsidRDefault="007B5CC9" w:rsidP="000427CA">
      <w:pPr>
        <w:ind w:left="426"/>
        <w:jc w:val="both"/>
      </w:pPr>
    </w:p>
    <w:p w14:paraId="0456F0FE" w14:textId="77777777" w:rsidR="00D506F9" w:rsidRDefault="00D506F9" w:rsidP="000427CA">
      <w:pPr>
        <w:ind w:left="426"/>
        <w:jc w:val="both"/>
        <w:rPr>
          <w:b/>
        </w:rPr>
      </w:pPr>
    </w:p>
    <w:p w14:paraId="21F0C4B0" w14:textId="77777777" w:rsidR="00D506F9" w:rsidRDefault="00D506F9" w:rsidP="000427CA">
      <w:pPr>
        <w:ind w:left="426"/>
        <w:jc w:val="both"/>
        <w:rPr>
          <w:b/>
        </w:rPr>
      </w:pPr>
    </w:p>
    <w:p w14:paraId="6CDB05C2" w14:textId="77777777" w:rsidR="00D506F9" w:rsidRDefault="00D506F9" w:rsidP="000427CA">
      <w:pPr>
        <w:ind w:left="426"/>
        <w:jc w:val="both"/>
        <w:rPr>
          <w:b/>
        </w:rPr>
      </w:pPr>
    </w:p>
    <w:p w14:paraId="1A3FAC43" w14:textId="7717F33B" w:rsidR="00B9404F" w:rsidRPr="007B5CC9" w:rsidRDefault="39C5C282" w:rsidP="000427CA">
      <w:pPr>
        <w:ind w:left="426"/>
        <w:jc w:val="both"/>
        <w:rPr>
          <w:b/>
        </w:rPr>
      </w:pPr>
      <w:r w:rsidRPr="007B5CC9">
        <w:rPr>
          <w:b/>
        </w:rPr>
        <w:t>CONTRATACIÓN</w:t>
      </w:r>
      <w:r w:rsidRPr="007B5CC9">
        <w:rPr>
          <w:b/>
          <w:spacing w:val="-15"/>
        </w:rPr>
        <w:t xml:space="preserve"> </w:t>
      </w:r>
      <w:r w:rsidRPr="007B5CC9">
        <w:rPr>
          <w:b/>
          <w:spacing w:val="-2"/>
        </w:rPr>
        <w:t>DIRECTA</w:t>
      </w:r>
    </w:p>
    <w:p w14:paraId="489C7796" w14:textId="77777777" w:rsidR="007B5CC9" w:rsidRDefault="007B5CC9" w:rsidP="000427CA">
      <w:pPr>
        <w:ind w:left="426"/>
        <w:jc w:val="both"/>
      </w:pPr>
    </w:p>
    <w:p w14:paraId="522F1E71" w14:textId="519E7FDF" w:rsidR="00B9404F" w:rsidRPr="00CC6796" w:rsidRDefault="39C5C282" w:rsidP="000427CA">
      <w:pPr>
        <w:ind w:left="426"/>
        <w:jc w:val="both"/>
      </w:pPr>
      <w:r w:rsidRPr="00CC6796">
        <w:t>Esta modalidad de selección no requiere de la pluralidad de ofertas, sin embargo, si implica la observancia</w:t>
      </w:r>
      <w:r w:rsidRPr="00CC6796">
        <w:rPr>
          <w:spacing w:val="-11"/>
        </w:rPr>
        <w:t xml:space="preserve"> </w:t>
      </w:r>
      <w:r w:rsidRPr="00CC6796">
        <w:t>del</w:t>
      </w:r>
      <w:r w:rsidRPr="00CC6796">
        <w:rPr>
          <w:spacing w:val="-12"/>
        </w:rPr>
        <w:t xml:space="preserve"> </w:t>
      </w:r>
      <w:r w:rsidRPr="00CC6796">
        <w:t>principio</w:t>
      </w:r>
      <w:r w:rsidRPr="00CC6796">
        <w:rPr>
          <w:spacing w:val="-9"/>
        </w:rPr>
        <w:t xml:space="preserve"> </w:t>
      </w:r>
      <w:r w:rsidRPr="00CC6796">
        <w:t>de</w:t>
      </w:r>
      <w:r w:rsidRPr="00CC6796">
        <w:rPr>
          <w:spacing w:val="-12"/>
        </w:rPr>
        <w:t xml:space="preserve"> </w:t>
      </w:r>
      <w:r w:rsidRPr="00CC6796">
        <w:t>selección</w:t>
      </w:r>
      <w:r w:rsidRPr="00CC6796">
        <w:rPr>
          <w:spacing w:val="-12"/>
        </w:rPr>
        <w:t xml:space="preserve"> </w:t>
      </w:r>
      <w:r w:rsidRPr="00CC6796">
        <w:t>objetiva,</w:t>
      </w:r>
      <w:r w:rsidRPr="00CC6796">
        <w:rPr>
          <w:spacing w:val="-10"/>
        </w:rPr>
        <w:t xml:space="preserve"> </w:t>
      </w:r>
      <w:r w:rsidRPr="00CC6796">
        <w:t>en</w:t>
      </w:r>
      <w:r w:rsidRPr="00CC6796">
        <w:rPr>
          <w:spacing w:val="-14"/>
        </w:rPr>
        <w:t xml:space="preserve"> </w:t>
      </w:r>
      <w:r w:rsidRPr="00CC6796">
        <w:t>el</w:t>
      </w:r>
      <w:r w:rsidRPr="00CC6796">
        <w:rPr>
          <w:spacing w:val="-12"/>
        </w:rPr>
        <w:t xml:space="preserve"> </w:t>
      </w:r>
      <w:r w:rsidRPr="00CC6796">
        <w:t>sentido</w:t>
      </w:r>
      <w:r w:rsidRPr="00CC6796">
        <w:rPr>
          <w:spacing w:val="-12"/>
        </w:rPr>
        <w:t xml:space="preserve"> </w:t>
      </w:r>
      <w:r w:rsidRPr="00CC6796">
        <w:t>que</w:t>
      </w:r>
      <w:r w:rsidRPr="00CC6796">
        <w:rPr>
          <w:spacing w:val="-14"/>
        </w:rPr>
        <w:t xml:space="preserve"> </w:t>
      </w:r>
      <w:r w:rsidRPr="00CC6796">
        <w:t>la</w:t>
      </w:r>
      <w:r w:rsidRPr="00CC6796">
        <w:rPr>
          <w:spacing w:val="-11"/>
        </w:rPr>
        <w:t xml:space="preserve"> </w:t>
      </w:r>
      <w:r w:rsidRPr="00CC6796">
        <w:t>Entidad</w:t>
      </w:r>
      <w:r w:rsidRPr="00CC6796">
        <w:rPr>
          <w:spacing w:val="-12"/>
        </w:rPr>
        <w:t xml:space="preserve"> </w:t>
      </w:r>
      <w:r w:rsidRPr="00CC6796">
        <w:t>debe</w:t>
      </w:r>
      <w:r w:rsidRPr="00CC6796">
        <w:rPr>
          <w:spacing w:val="-12"/>
        </w:rPr>
        <w:t xml:space="preserve"> </w:t>
      </w:r>
      <w:r w:rsidRPr="00CC6796">
        <w:t>escoger</w:t>
      </w:r>
      <w:r w:rsidRPr="00CC6796">
        <w:rPr>
          <w:spacing w:val="-10"/>
        </w:rPr>
        <w:t xml:space="preserve"> </w:t>
      </w:r>
      <w:r w:rsidRPr="00CC6796">
        <w:t>al</w:t>
      </w:r>
      <w:r w:rsidRPr="00CC6796">
        <w:rPr>
          <w:spacing w:val="-12"/>
        </w:rPr>
        <w:t xml:space="preserve"> </w:t>
      </w:r>
      <w:r w:rsidRPr="00CC6796">
        <w:t>contratista en virtud de la</w:t>
      </w:r>
      <w:r w:rsidRPr="00CC6796">
        <w:rPr>
          <w:spacing w:val="-2"/>
        </w:rPr>
        <w:t xml:space="preserve"> </w:t>
      </w:r>
      <w:r w:rsidRPr="00CC6796">
        <w:t>experiencia e idoneidad</w:t>
      </w:r>
      <w:r w:rsidRPr="00CC6796">
        <w:rPr>
          <w:spacing w:val="-2"/>
        </w:rPr>
        <w:t xml:space="preserve"> </w:t>
      </w:r>
      <w:r w:rsidRPr="00CC6796">
        <w:t>que</w:t>
      </w:r>
      <w:r w:rsidRPr="00CC6796">
        <w:rPr>
          <w:spacing w:val="-2"/>
        </w:rPr>
        <w:t xml:space="preserve"> </w:t>
      </w:r>
      <w:r w:rsidRPr="00CC6796">
        <w:t>este</w:t>
      </w:r>
      <w:r w:rsidRPr="00CC6796">
        <w:rPr>
          <w:spacing w:val="-1"/>
        </w:rPr>
        <w:t xml:space="preserve"> </w:t>
      </w:r>
      <w:r w:rsidRPr="00CC6796">
        <w:t>tenga para</w:t>
      </w:r>
      <w:r w:rsidRPr="00CC6796">
        <w:rPr>
          <w:spacing w:val="-2"/>
        </w:rPr>
        <w:t xml:space="preserve"> </w:t>
      </w:r>
      <w:r w:rsidRPr="00CC6796">
        <w:t>la ejecución del</w:t>
      </w:r>
      <w:r w:rsidRPr="00CC6796">
        <w:rPr>
          <w:spacing w:val="-1"/>
        </w:rPr>
        <w:t xml:space="preserve"> </w:t>
      </w:r>
      <w:r w:rsidRPr="00CC6796">
        <w:t>contrato o</w:t>
      </w:r>
      <w:r w:rsidRPr="00CC6796">
        <w:rPr>
          <w:spacing w:val="-2"/>
        </w:rPr>
        <w:t xml:space="preserve"> </w:t>
      </w:r>
      <w:r w:rsidRPr="00CC6796">
        <w:t>la procedencia de la causal objetiva.</w:t>
      </w:r>
    </w:p>
    <w:p w14:paraId="205A7C2B" w14:textId="77777777" w:rsidR="007B5CC9" w:rsidRDefault="007B5CC9" w:rsidP="000427CA">
      <w:pPr>
        <w:ind w:left="426"/>
        <w:jc w:val="both"/>
      </w:pPr>
    </w:p>
    <w:p w14:paraId="137C9489" w14:textId="560BDE42" w:rsidR="00B9404F" w:rsidRPr="00CC6796" w:rsidRDefault="39C5C282" w:rsidP="000427CA">
      <w:pPr>
        <w:ind w:left="426"/>
        <w:jc w:val="both"/>
      </w:pPr>
      <w:r w:rsidRPr="00CC6796">
        <w:t>Se</w:t>
      </w:r>
      <w:r w:rsidRPr="00CC6796">
        <w:rPr>
          <w:spacing w:val="-2"/>
        </w:rPr>
        <w:t xml:space="preserve"> </w:t>
      </w:r>
      <w:r w:rsidRPr="00CC6796">
        <w:t>puede</w:t>
      </w:r>
      <w:r w:rsidRPr="00CC6796">
        <w:rPr>
          <w:spacing w:val="-4"/>
        </w:rPr>
        <w:t xml:space="preserve"> </w:t>
      </w:r>
      <w:r w:rsidRPr="00CC6796">
        <w:t>contratar</w:t>
      </w:r>
      <w:r w:rsidRPr="00CC6796">
        <w:rPr>
          <w:spacing w:val="-3"/>
        </w:rPr>
        <w:t xml:space="preserve"> </w:t>
      </w:r>
      <w:r w:rsidRPr="00CC6796">
        <w:t>directamente</w:t>
      </w:r>
      <w:r w:rsidRPr="00CC6796">
        <w:rPr>
          <w:spacing w:val="-4"/>
        </w:rPr>
        <w:t xml:space="preserve"> </w:t>
      </w:r>
      <w:r w:rsidRPr="00CC6796">
        <w:t>en</w:t>
      </w:r>
      <w:r w:rsidRPr="00CC6796">
        <w:rPr>
          <w:spacing w:val="-4"/>
        </w:rPr>
        <w:t xml:space="preserve"> </w:t>
      </w:r>
      <w:r w:rsidRPr="00CC6796">
        <w:t>los</w:t>
      </w:r>
      <w:r w:rsidRPr="00CC6796">
        <w:rPr>
          <w:spacing w:val="-4"/>
        </w:rPr>
        <w:t xml:space="preserve"> </w:t>
      </w:r>
      <w:r w:rsidRPr="00CC6796">
        <w:t>casos</w:t>
      </w:r>
      <w:r w:rsidRPr="00CC6796">
        <w:rPr>
          <w:spacing w:val="-4"/>
        </w:rPr>
        <w:t xml:space="preserve"> </w:t>
      </w:r>
      <w:r w:rsidRPr="00CC6796">
        <w:t>señalados</w:t>
      </w:r>
      <w:r w:rsidRPr="00CC6796">
        <w:rPr>
          <w:spacing w:val="-2"/>
        </w:rPr>
        <w:t xml:space="preserve"> </w:t>
      </w:r>
      <w:r w:rsidRPr="00CC6796">
        <w:t>en</w:t>
      </w:r>
      <w:r w:rsidRPr="00CC6796">
        <w:rPr>
          <w:spacing w:val="-1"/>
        </w:rPr>
        <w:t xml:space="preserve"> </w:t>
      </w:r>
      <w:r w:rsidRPr="00CC6796">
        <w:t>el</w:t>
      </w:r>
      <w:r w:rsidRPr="00CC6796">
        <w:rPr>
          <w:spacing w:val="-2"/>
        </w:rPr>
        <w:t xml:space="preserve"> </w:t>
      </w:r>
      <w:r w:rsidRPr="00CC6796">
        <w:t>numeral</w:t>
      </w:r>
      <w:r w:rsidRPr="00CC6796">
        <w:rPr>
          <w:spacing w:val="-3"/>
        </w:rPr>
        <w:t xml:space="preserve"> </w:t>
      </w:r>
      <w:r w:rsidRPr="00CC6796">
        <w:t>4</w:t>
      </w:r>
      <w:r w:rsidRPr="00CC6796">
        <w:rPr>
          <w:spacing w:val="-6"/>
        </w:rPr>
        <w:t xml:space="preserve"> </w:t>
      </w:r>
      <w:r w:rsidRPr="00CC6796">
        <w:t>del</w:t>
      </w:r>
      <w:r w:rsidRPr="00CC6796">
        <w:rPr>
          <w:spacing w:val="-2"/>
        </w:rPr>
        <w:t xml:space="preserve"> </w:t>
      </w:r>
      <w:r w:rsidRPr="00CC6796">
        <w:t>artículo</w:t>
      </w:r>
      <w:r w:rsidRPr="00CC6796">
        <w:rPr>
          <w:spacing w:val="-2"/>
        </w:rPr>
        <w:t xml:space="preserve"> </w:t>
      </w:r>
      <w:r w:rsidRPr="00CC6796">
        <w:t>2</w:t>
      </w:r>
      <w:r w:rsidRPr="00CC6796">
        <w:rPr>
          <w:spacing w:val="-1"/>
        </w:rPr>
        <w:t xml:space="preserve"> </w:t>
      </w:r>
      <w:r w:rsidRPr="00CC6796">
        <w:t>de</w:t>
      </w:r>
      <w:r w:rsidRPr="00CC6796">
        <w:rPr>
          <w:spacing w:val="-4"/>
        </w:rPr>
        <w:t xml:space="preserve"> </w:t>
      </w:r>
      <w:r w:rsidRPr="00CC6796">
        <w:t>la</w:t>
      </w:r>
      <w:r w:rsidRPr="00CC6796">
        <w:rPr>
          <w:spacing w:val="-4"/>
        </w:rPr>
        <w:t xml:space="preserve"> </w:t>
      </w:r>
      <w:r w:rsidRPr="00CC6796">
        <w:t>Ley</w:t>
      </w:r>
      <w:r w:rsidRPr="00CC6796">
        <w:rPr>
          <w:spacing w:val="-4"/>
        </w:rPr>
        <w:t xml:space="preserve"> </w:t>
      </w:r>
      <w:r w:rsidRPr="00CC6796">
        <w:t>1150 de 2007, la Ley 2160 de 2021, y las normas que lo modifiquen y complementen.</w:t>
      </w:r>
    </w:p>
    <w:p w14:paraId="05D1A771" w14:textId="77777777" w:rsidR="007B5CC9" w:rsidRDefault="007B5CC9" w:rsidP="000427CA">
      <w:pPr>
        <w:ind w:left="426"/>
        <w:jc w:val="both"/>
      </w:pPr>
    </w:p>
    <w:p w14:paraId="1C60B7EF" w14:textId="4A5A5091" w:rsidR="00B9404F" w:rsidRPr="00CC6796" w:rsidRDefault="39C5C282" w:rsidP="000427CA">
      <w:pPr>
        <w:ind w:left="426"/>
        <w:jc w:val="both"/>
      </w:pPr>
      <w:r w:rsidRPr="00CC6796">
        <w:t>Para esta modalidad se</w:t>
      </w:r>
      <w:r w:rsidRPr="00CC6796">
        <w:rPr>
          <w:spacing w:val="-2"/>
        </w:rPr>
        <w:t xml:space="preserve"> </w:t>
      </w:r>
      <w:r w:rsidRPr="00CC6796">
        <w:t>deben contemplar las restricciones en periodo electoral</w:t>
      </w:r>
      <w:r w:rsidRPr="00CC6796">
        <w:rPr>
          <w:spacing w:val="-3"/>
        </w:rPr>
        <w:t xml:space="preserve"> </w:t>
      </w:r>
      <w:r w:rsidRPr="00CC6796">
        <w:t>que regula la Ley 996 de 2005</w:t>
      </w:r>
      <w:r w:rsidR="00D51C6C" w:rsidRPr="00CC6796">
        <w:rPr>
          <w:rStyle w:val="Refdenotaalpie"/>
        </w:rPr>
        <w:footnoteReference w:id="26"/>
      </w:r>
      <w:r w:rsidRPr="00CC6796">
        <w:t>.</w:t>
      </w:r>
    </w:p>
    <w:p w14:paraId="4D1A4E40" w14:textId="77777777" w:rsidR="007B5CC9" w:rsidRDefault="007B5CC9" w:rsidP="000427CA">
      <w:pPr>
        <w:ind w:left="426"/>
        <w:jc w:val="both"/>
      </w:pPr>
    </w:p>
    <w:p w14:paraId="09B0B6A8" w14:textId="57114895" w:rsidR="00B9404F" w:rsidRPr="00CC6796" w:rsidRDefault="39C5C282" w:rsidP="000427CA">
      <w:pPr>
        <w:ind w:left="426"/>
        <w:jc w:val="both"/>
      </w:pPr>
      <w:r w:rsidRPr="00CC6796">
        <w:t>El Ministerio a través de los Ordenadores del Gasto, deberá justificar mediante un acto administrativo,</w:t>
      </w:r>
      <w:r w:rsidRPr="00CC6796">
        <w:rPr>
          <w:spacing w:val="-2"/>
        </w:rPr>
        <w:t xml:space="preserve"> </w:t>
      </w:r>
      <w:r w:rsidRPr="00CC6796">
        <w:t>el</w:t>
      </w:r>
      <w:r w:rsidRPr="00CC6796">
        <w:rPr>
          <w:spacing w:val="-4"/>
        </w:rPr>
        <w:t xml:space="preserve"> </w:t>
      </w:r>
      <w:r w:rsidRPr="00CC6796">
        <w:t>uso</w:t>
      </w:r>
      <w:r w:rsidRPr="00CC6796">
        <w:rPr>
          <w:spacing w:val="-5"/>
        </w:rPr>
        <w:t xml:space="preserve"> </w:t>
      </w:r>
      <w:r w:rsidRPr="00CC6796">
        <w:t>de</w:t>
      </w:r>
      <w:r w:rsidRPr="00CC6796">
        <w:rPr>
          <w:spacing w:val="-7"/>
        </w:rPr>
        <w:t xml:space="preserve"> </w:t>
      </w:r>
      <w:r w:rsidRPr="00CC6796">
        <w:t>la</w:t>
      </w:r>
      <w:r w:rsidRPr="00CC6796">
        <w:rPr>
          <w:spacing w:val="-3"/>
        </w:rPr>
        <w:t xml:space="preserve"> </w:t>
      </w:r>
      <w:r w:rsidRPr="00CC6796">
        <w:t>modalidad</w:t>
      </w:r>
      <w:r w:rsidRPr="00CC6796">
        <w:rPr>
          <w:spacing w:val="-3"/>
        </w:rPr>
        <w:t xml:space="preserve"> </w:t>
      </w:r>
      <w:r w:rsidRPr="00CC6796">
        <w:t>de</w:t>
      </w:r>
      <w:r w:rsidRPr="00CC6796">
        <w:rPr>
          <w:spacing w:val="-5"/>
        </w:rPr>
        <w:t xml:space="preserve"> </w:t>
      </w:r>
      <w:r w:rsidRPr="00CC6796">
        <w:t>selección</w:t>
      </w:r>
      <w:r w:rsidRPr="00CC6796">
        <w:rPr>
          <w:spacing w:val="-3"/>
        </w:rPr>
        <w:t xml:space="preserve"> </w:t>
      </w:r>
      <w:r w:rsidRPr="00CC6796">
        <w:t>de</w:t>
      </w:r>
      <w:r w:rsidRPr="00CC6796">
        <w:rPr>
          <w:spacing w:val="-5"/>
        </w:rPr>
        <w:t xml:space="preserve"> </w:t>
      </w:r>
      <w:r w:rsidRPr="00CC6796">
        <w:t>contratación</w:t>
      </w:r>
      <w:r w:rsidRPr="00CC6796">
        <w:rPr>
          <w:spacing w:val="-5"/>
        </w:rPr>
        <w:t xml:space="preserve"> </w:t>
      </w:r>
      <w:r w:rsidRPr="00CC6796">
        <w:t>directa,</w:t>
      </w:r>
      <w:r w:rsidRPr="00CC6796">
        <w:rPr>
          <w:spacing w:val="-1"/>
        </w:rPr>
        <w:t xml:space="preserve"> </w:t>
      </w:r>
      <w:r w:rsidRPr="00CC6796">
        <w:t>salvo</w:t>
      </w:r>
      <w:r w:rsidRPr="00CC6796">
        <w:rPr>
          <w:spacing w:val="-3"/>
        </w:rPr>
        <w:t xml:space="preserve"> </w:t>
      </w:r>
      <w:r w:rsidRPr="00CC6796">
        <w:t>cuando</w:t>
      </w:r>
      <w:r w:rsidRPr="00CC6796">
        <w:rPr>
          <w:spacing w:val="-5"/>
        </w:rPr>
        <w:t xml:space="preserve"> </w:t>
      </w:r>
      <w:r w:rsidRPr="00CC6796">
        <w:t>el</w:t>
      </w:r>
      <w:r w:rsidRPr="00CC6796">
        <w:rPr>
          <w:spacing w:val="-4"/>
        </w:rPr>
        <w:t xml:space="preserve"> </w:t>
      </w:r>
      <w:r w:rsidRPr="00CC6796">
        <w:t>contrato</w:t>
      </w:r>
      <w:r w:rsidRPr="00CC6796">
        <w:rPr>
          <w:spacing w:val="-3"/>
        </w:rPr>
        <w:t xml:space="preserve"> </w:t>
      </w:r>
      <w:r w:rsidRPr="00CC6796">
        <w:t>a celebrar es de prestación de servicios profesionales y de apoyo a la gestión.</w:t>
      </w:r>
    </w:p>
    <w:p w14:paraId="6EAD89DA" w14:textId="77777777" w:rsidR="007B5CC9" w:rsidRDefault="007B5CC9" w:rsidP="000427CA">
      <w:pPr>
        <w:ind w:left="426"/>
        <w:jc w:val="both"/>
      </w:pPr>
    </w:p>
    <w:p w14:paraId="0943D67F" w14:textId="0538CA17" w:rsidR="00B9404F" w:rsidRPr="00CC6796" w:rsidRDefault="39C5C282" w:rsidP="000427CA">
      <w:pPr>
        <w:ind w:left="426"/>
        <w:jc w:val="both"/>
      </w:pPr>
      <w:r w:rsidRPr="00CC6796">
        <w:t>Para la</w:t>
      </w:r>
      <w:r w:rsidRPr="00CC6796">
        <w:rPr>
          <w:spacing w:val="-2"/>
        </w:rPr>
        <w:t xml:space="preserve"> </w:t>
      </w:r>
      <w:r w:rsidRPr="00CC6796">
        <w:t>contratación</w:t>
      </w:r>
      <w:r w:rsidRPr="00CC6796">
        <w:rPr>
          <w:spacing w:val="-2"/>
        </w:rPr>
        <w:t xml:space="preserve"> </w:t>
      </w:r>
      <w:r w:rsidRPr="00CC6796">
        <w:t>directa la</w:t>
      </w:r>
      <w:r w:rsidRPr="00CC6796">
        <w:rPr>
          <w:spacing w:val="-2"/>
        </w:rPr>
        <w:t xml:space="preserve"> </w:t>
      </w:r>
      <w:r w:rsidRPr="00CC6796">
        <w:t>Entidad</w:t>
      </w:r>
      <w:r w:rsidRPr="00CC6796">
        <w:rPr>
          <w:spacing w:val="-2"/>
        </w:rPr>
        <w:t xml:space="preserve"> </w:t>
      </w:r>
      <w:r w:rsidRPr="00CC6796">
        <w:t>antes</w:t>
      </w:r>
      <w:r w:rsidRPr="00CC6796">
        <w:rPr>
          <w:spacing w:val="-2"/>
        </w:rPr>
        <w:t xml:space="preserve"> </w:t>
      </w:r>
      <w:r w:rsidRPr="00CC6796">
        <w:t>de</w:t>
      </w:r>
      <w:r w:rsidRPr="00CC6796">
        <w:rPr>
          <w:spacing w:val="-4"/>
        </w:rPr>
        <w:t xml:space="preserve"> </w:t>
      </w:r>
      <w:r w:rsidRPr="00CC6796">
        <w:t>generar</w:t>
      </w:r>
      <w:r w:rsidRPr="00CC6796">
        <w:rPr>
          <w:spacing w:val="-1"/>
        </w:rPr>
        <w:t xml:space="preserve"> </w:t>
      </w:r>
      <w:r w:rsidRPr="00CC6796">
        <w:t>un</w:t>
      </w:r>
      <w:r w:rsidRPr="00CC6796">
        <w:rPr>
          <w:spacing w:val="-2"/>
        </w:rPr>
        <w:t xml:space="preserve"> </w:t>
      </w:r>
      <w:r w:rsidRPr="00CC6796">
        <w:t>contrato</w:t>
      </w:r>
      <w:r w:rsidRPr="00CC6796">
        <w:rPr>
          <w:spacing w:val="-1"/>
        </w:rPr>
        <w:t xml:space="preserve"> </w:t>
      </w:r>
      <w:r w:rsidRPr="00CC6796">
        <w:t>debe</w:t>
      </w:r>
      <w:r w:rsidRPr="00CC6796">
        <w:rPr>
          <w:spacing w:val="-4"/>
        </w:rPr>
        <w:t xml:space="preserve"> </w:t>
      </w:r>
      <w:r w:rsidRPr="00CC6796">
        <w:t>generar</w:t>
      </w:r>
      <w:r w:rsidRPr="00CC6796">
        <w:rPr>
          <w:spacing w:val="-1"/>
        </w:rPr>
        <w:t xml:space="preserve"> </w:t>
      </w:r>
      <w:r w:rsidRPr="00CC6796">
        <w:t>un proceso en la plataforma SECOP II.</w:t>
      </w:r>
    </w:p>
    <w:p w14:paraId="7BB49F3B" w14:textId="77777777" w:rsidR="007B5CC9" w:rsidRDefault="007B5CC9" w:rsidP="000427CA">
      <w:pPr>
        <w:ind w:left="426"/>
        <w:jc w:val="both"/>
      </w:pPr>
    </w:p>
    <w:p w14:paraId="0FF3511B" w14:textId="128E6490" w:rsidR="00B9404F" w:rsidRPr="00CC6796" w:rsidRDefault="002109D0" w:rsidP="000427CA">
      <w:pPr>
        <w:ind w:left="426"/>
        <w:jc w:val="both"/>
      </w:pPr>
      <w:r w:rsidRPr="00CC6796">
        <w:t>Antes de iniciar el proceso de contratación, el futuro contratista debe estar registrado en SECOP II y este solo finaliza cuando se tiene certeza de la suscripción del contrato.</w:t>
      </w:r>
    </w:p>
    <w:p w14:paraId="2BBD94B2" w14:textId="77777777" w:rsidR="00B9404F" w:rsidRPr="00CC6796" w:rsidRDefault="00B9404F" w:rsidP="000427CA">
      <w:pPr>
        <w:ind w:left="426"/>
        <w:jc w:val="both"/>
      </w:pPr>
    </w:p>
    <w:p w14:paraId="66954A4D" w14:textId="6337B8DD" w:rsidR="00B9404F" w:rsidRPr="00CC6796" w:rsidRDefault="39C5C282" w:rsidP="000427CA">
      <w:pPr>
        <w:ind w:left="426"/>
        <w:jc w:val="both"/>
        <w:rPr>
          <w:spacing w:val="-2"/>
        </w:rPr>
      </w:pPr>
      <w:r w:rsidRPr="00CC6796">
        <w:t>A</w:t>
      </w:r>
      <w:r w:rsidRPr="00CC6796">
        <w:rPr>
          <w:spacing w:val="-5"/>
        </w:rPr>
        <w:t xml:space="preserve"> </w:t>
      </w:r>
      <w:r w:rsidRPr="00CC6796">
        <w:t>continuación,</w:t>
      </w:r>
      <w:r w:rsidRPr="00CC6796">
        <w:rPr>
          <w:spacing w:val="-6"/>
        </w:rPr>
        <w:t xml:space="preserve"> </w:t>
      </w:r>
      <w:r w:rsidRPr="00CC6796">
        <w:t>se</w:t>
      </w:r>
      <w:r w:rsidRPr="00CC6796">
        <w:rPr>
          <w:spacing w:val="-5"/>
        </w:rPr>
        <w:t xml:space="preserve"> </w:t>
      </w:r>
      <w:r w:rsidRPr="00CC6796">
        <w:t>hace</w:t>
      </w:r>
      <w:r w:rsidRPr="00CC6796">
        <w:rPr>
          <w:spacing w:val="-6"/>
        </w:rPr>
        <w:t xml:space="preserve"> </w:t>
      </w:r>
      <w:r w:rsidRPr="00CC6796">
        <w:t>referencia</w:t>
      </w:r>
      <w:r w:rsidRPr="00CC6796">
        <w:rPr>
          <w:spacing w:val="-5"/>
        </w:rPr>
        <w:t xml:space="preserve"> </w:t>
      </w:r>
      <w:r w:rsidRPr="00CC6796">
        <w:t>a</w:t>
      </w:r>
      <w:r w:rsidRPr="00CC6796">
        <w:rPr>
          <w:spacing w:val="-4"/>
        </w:rPr>
        <w:t xml:space="preserve"> </w:t>
      </w:r>
      <w:r w:rsidRPr="00CC6796">
        <w:t>algunas</w:t>
      </w:r>
      <w:r w:rsidRPr="00CC6796">
        <w:rPr>
          <w:spacing w:val="-6"/>
        </w:rPr>
        <w:t xml:space="preserve"> </w:t>
      </w:r>
      <w:r w:rsidRPr="00CC6796">
        <w:rPr>
          <w:spacing w:val="-2"/>
        </w:rPr>
        <w:t>causales:</w:t>
      </w:r>
    </w:p>
    <w:p w14:paraId="4C040772" w14:textId="77777777" w:rsidR="007B5CC9" w:rsidRDefault="007B5CC9" w:rsidP="000427CA">
      <w:pPr>
        <w:ind w:left="426"/>
        <w:jc w:val="both"/>
        <w:rPr>
          <w:b/>
        </w:rPr>
      </w:pPr>
    </w:p>
    <w:p w14:paraId="652A912B" w14:textId="5B4DA01B" w:rsidR="00B9404F" w:rsidRPr="007B5CC9" w:rsidRDefault="39C5C282" w:rsidP="000427CA">
      <w:pPr>
        <w:ind w:left="426"/>
        <w:jc w:val="both"/>
        <w:rPr>
          <w:b/>
        </w:rPr>
      </w:pPr>
      <w:r w:rsidRPr="007B5CC9">
        <w:rPr>
          <w:b/>
        </w:rPr>
        <w:t>Urgencia</w:t>
      </w:r>
      <w:r w:rsidRPr="007B5CC9">
        <w:rPr>
          <w:b/>
          <w:spacing w:val="-6"/>
        </w:rPr>
        <w:t xml:space="preserve"> </w:t>
      </w:r>
      <w:r w:rsidRPr="007B5CC9">
        <w:rPr>
          <w:b/>
          <w:spacing w:val="-2"/>
        </w:rPr>
        <w:t>Manifiesta.</w:t>
      </w:r>
    </w:p>
    <w:p w14:paraId="0E43F0E5" w14:textId="77777777" w:rsidR="000F3D1A" w:rsidRPr="00CC6796" w:rsidRDefault="000F3D1A" w:rsidP="000427CA">
      <w:pPr>
        <w:ind w:left="426"/>
        <w:jc w:val="both"/>
      </w:pPr>
    </w:p>
    <w:p w14:paraId="0F71DBD0" w14:textId="77777777" w:rsidR="000F3D1A" w:rsidRPr="00CC6796" w:rsidRDefault="000F3D1A" w:rsidP="000427CA">
      <w:pPr>
        <w:ind w:left="426"/>
        <w:jc w:val="both"/>
      </w:pPr>
      <w:r w:rsidRPr="00CC6796">
        <w:t>La declaratoria de urgencia manifiesta deberá estar precedida de la verificación de las circunstancias excepcionales que impiden adelantar los procedimientos ordinarios de selección, dejando constancia de los hechos que generan la necesidad inmediata de contratación y de la afectación que podría ocasionarse al interés general, a la continuidad del servicio o a la atención de la situación presentada.</w:t>
      </w:r>
    </w:p>
    <w:p w14:paraId="1E0A8040" w14:textId="77777777" w:rsidR="000F3D1A" w:rsidRPr="00CC6796" w:rsidRDefault="000F3D1A" w:rsidP="000427CA">
      <w:pPr>
        <w:ind w:left="426"/>
        <w:jc w:val="both"/>
      </w:pPr>
    </w:p>
    <w:p w14:paraId="13E6C7E2" w14:textId="77777777" w:rsidR="000F3D1A" w:rsidRPr="00CC6796" w:rsidRDefault="000F3D1A" w:rsidP="000427CA">
      <w:pPr>
        <w:ind w:left="426"/>
        <w:jc w:val="both"/>
      </w:pPr>
      <w:r w:rsidRPr="00CC6796">
        <w:t>El acto administrativo mediante el cual se declare la urgencia manifiesta deberá contener la motivación fáctica y jurídica que sustenta la decisión, la descripción de la necesidad a atender, las razones por las cuales no resulta posible acudir a las modalidades ordinarias de selección y el alcance de las actuaciones contractuales que se pretenden adelantar.</w:t>
      </w:r>
    </w:p>
    <w:p w14:paraId="178ED829" w14:textId="77777777" w:rsidR="000F3D1A" w:rsidRPr="00CC6796" w:rsidRDefault="000F3D1A" w:rsidP="000427CA">
      <w:pPr>
        <w:ind w:left="426"/>
        <w:jc w:val="both"/>
      </w:pPr>
    </w:p>
    <w:p w14:paraId="5A0A9987" w14:textId="77777777" w:rsidR="000F3D1A" w:rsidRPr="00CC6796" w:rsidRDefault="000F3D1A" w:rsidP="000427CA">
      <w:pPr>
        <w:ind w:left="426"/>
        <w:jc w:val="both"/>
      </w:pPr>
      <w:r w:rsidRPr="00CC6796">
        <w:t>Una vez superadas las circunstancias que dieron origen a la urgencia manifiesta, la Entidad deberá adelantar las actuaciones necesarias para retornar a los procedimientos ordinarios de selección y evaluar la necesidad de implementar medidas de planeación que permitan prevenir situaciones similares.</w:t>
      </w:r>
    </w:p>
    <w:p w14:paraId="63B0AE87" w14:textId="77777777" w:rsidR="000F3D1A" w:rsidRPr="00CC6796" w:rsidRDefault="000F3D1A" w:rsidP="000427CA">
      <w:pPr>
        <w:ind w:left="426"/>
        <w:jc w:val="both"/>
      </w:pPr>
    </w:p>
    <w:p w14:paraId="05C3894D" w14:textId="0EA5F91F" w:rsidR="7AC49B76" w:rsidRPr="00CC6796" w:rsidRDefault="000F3D1A" w:rsidP="000427CA">
      <w:pPr>
        <w:ind w:left="426"/>
        <w:jc w:val="both"/>
      </w:pPr>
      <w:r w:rsidRPr="00CC6796">
        <w:t>La dependencia responsable deberá remitir a los organismos de control competentes la información relacionada con la declaratoria de urgencia manifiesta y las actuaciones contractuales adelantadas, en los términos establecidos en la normativa vigente.</w:t>
      </w:r>
    </w:p>
    <w:p w14:paraId="1052D6F5" w14:textId="77A55D70" w:rsidR="00671E74" w:rsidRDefault="00671E74" w:rsidP="000427CA">
      <w:pPr>
        <w:ind w:left="426"/>
        <w:jc w:val="both"/>
      </w:pPr>
    </w:p>
    <w:p w14:paraId="1DFE792A" w14:textId="77777777" w:rsidR="007B5CC9" w:rsidRPr="00CC6796" w:rsidRDefault="007B5CC9" w:rsidP="000427CA">
      <w:pPr>
        <w:ind w:left="426"/>
        <w:jc w:val="both"/>
      </w:pPr>
    </w:p>
    <w:p w14:paraId="2F198C94" w14:textId="77777777" w:rsidR="00B9404F" w:rsidRPr="007B5CC9" w:rsidRDefault="39C5C282" w:rsidP="000427CA">
      <w:pPr>
        <w:ind w:left="426"/>
        <w:jc w:val="both"/>
        <w:rPr>
          <w:b/>
        </w:rPr>
      </w:pPr>
      <w:r w:rsidRPr="007B5CC9">
        <w:rPr>
          <w:b/>
        </w:rPr>
        <w:t>Contratos</w:t>
      </w:r>
      <w:r w:rsidRPr="007B5CC9">
        <w:rPr>
          <w:b/>
          <w:spacing w:val="-10"/>
        </w:rPr>
        <w:t xml:space="preserve"> </w:t>
      </w:r>
      <w:r w:rsidRPr="007B5CC9">
        <w:rPr>
          <w:b/>
        </w:rPr>
        <w:t>de</w:t>
      </w:r>
      <w:r w:rsidRPr="007B5CC9">
        <w:rPr>
          <w:b/>
          <w:spacing w:val="-4"/>
        </w:rPr>
        <w:t xml:space="preserve"> </w:t>
      </w:r>
      <w:r w:rsidRPr="007B5CC9">
        <w:rPr>
          <w:b/>
        </w:rPr>
        <w:t>Prestación</w:t>
      </w:r>
      <w:r w:rsidRPr="007B5CC9">
        <w:rPr>
          <w:b/>
          <w:spacing w:val="-4"/>
        </w:rPr>
        <w:t xml:space="preserve"> </w:t>
      </w:r>
      <w:r w:rsidRPr="007B5CC9">
        <w:rPr>
          <w:b/>
        </w:rPr>
        <w:t>de</w:t>
      </w:r>
      <w:r w:rsidRPr="007B5CC9">
        <w:rPr>
          <w:b/>
          <w:spacing w:val="-5"/>
        </w:rPr>
        <w:t xml:space="preserve"> </w:t>
      </w:r>
      <w:r w:rsidRPr="007B5CC9">
        <w:rPr>
          <w:b/>
        </w:rPr>
        <w:t>Servicios</w:t>
      </w:r>
      <w:r w:rsidRPr="007B5CC9">
        <w:rPr>
          <w:b/>
          <w:spacing w:val="-6"/>
        </w:rPr>
        <w:t xml:space="preserve"> </w:t>
      </w:r>
      <w:r w:rsidRPr="007B5CC9">
        <w:rPr>
          <w:b/>
        </w:rPr>
        <w:t>Profesionales</w:t>
      </w:r>
      <w:r w:rsidRPr="007B5CC9">
        <w:rPr>
          <w:b/>
          <w:spacing w:val="-4"/>
        </w:rPr>
        <w:t xml:space="preserve"> </w:t>
      </w:r>
      <w:r w:rsidRPr="007B5CC9">
        <w:rPr>
          <w:b/>
        </w:rPr>
        <w:t>y/o</w:t>
      </w:r>
      <w:r w:rsidRPr="007B5CC9">
        <w:rPr>
          <w:b/>
          <w:spacing w:val="-5"/>
        </w:rPr>
        <w:t xml:space="preserve"> </w:t>
      </w:r>
      <w:r w:rsidRPr="007B5CC9">
        <w:rPr>
          <w:b/>
        </w:rPr>
        <w:t>de</w:t>
      </w:r>
      <w:r w:rsidRPr="007B5CC9">
        <w:rPr>
          <w:b/>
          <w:spacing w:val="-6"/>
        </w:rPr>
        <w:t xml:space="preserve"> </w:t>
      </w:r>
      <w:r w:rsidRPr="007B5CC9">
        <w:rPr>
          <w:b/>
        </w:rPr>
        <w:t>Apoyo</w:t>
      </w:r>
      <w:r w:rsidRPr="007B5CC9">
        <w:rPr>
          <w:b/>
          <w:spacing w:val="-4"/>
        </w:rPr>
        <w:t xml:space="preserve"> </w:t>
      </w:r>
      <w:r w:rsidRPr="007B5CC9">
        <w:rPr>
          <w:b/>
        </w:rPr>
        <w:t>a</w:t>
      </w:r>
      <w:r w:rsidRPr="007B5CC9">
        <w:rPr>
          <w:b/>
          <w:spacing w:val="-6"/>
        </w:rPr>
        <w:t xml:space="preserve"> </w:t>
      </w:r>
      <w:r w:rsidRPr="007B5CC9">
        <w:rPr>
          <w:b/>
        </w:rPr>
        <w:t>la</w:t>
      </w:r>
      <w:r w:rsidRPr="007B5CC9">
        <w:rPr>
          <w:b/>
          <w:spacing w:val="-6"/>
        </w:rPr>
        <w:t xml:space="preserve"> </w:t>
      </w:r>
      <w:r w:rsidRPr="007B5CC9">
        <w:rPr>
          <w:b/>
          <w:spacing w:val="-2"/>
        </w:rPr>
        <w:t>Gestión.</w:t>
      </w:r>
    </w:p>
    <w:p w14:paraId="18DEFA60" w14:textId="77777777" w:rsidR="00D55437" w:rsidRDefault="00D55437" w:rsidP="000427CA">
      <w:pPr>
        <w:ind w:left="426"/>
        <w:jc w:val="both"/>
      </w:pPr>
    </w:p>
    <w:p w14:paraId="155E5D80" w14:textId="6BA44B05" w:rsidR="00B9404F" w:rsidRPr="00CC6796" w:rsidRDefault="39C5C282" w:rsidP="000427CA">
      <w:pPr>
        <w:ind w:left="426"/>
        <w:jc w:val="both"/>
      </w:pPr>
      <w:r w:rsidRPr="00CC6796">
        <w:t>Para la prestación de servicios profesionales y de apoyo a la gestión, el Ministerio puede contratar directamente</w:t>
      </w:r>
      <w:r w:rsidRPr="00CC6796">
        <w:rPr>
          <w:spacing w:val="-6"/>
        </w:rPr>
        <w:t xml:space="preserve"> </w:t>
      </w:r>
      <w:r w:rsidRPr="00CC6796">
        <w:t>con</w:t>
      </w:r>
      <w:r w:rsidRPr="00CC6796">
        <w:rPr>
          <w:spacing w:val="-7"/>
        </w:rPr>
        <w:t xml:space="preserve"> </w:t>
      </w:r>
      <w:r w:rsidRPr="00CC6796">
        <w:t>la</w:t>
      </w:r>
      <w:r w:rsidRPr="00CC6796">
        <w:rPr>
          <w:spacing w:val="-6"/>
        </w:rPr>
        <w:t xml:space="preserve"> </w:t>
      </w:r>
      <w:r w:rsidRPr="00CC6796">
        <w:t>persona</w:t>
      </w:r>
      <w:r w:rsidRPr="00CC6796">
        <w:rPr>
          <w:spacing w:val="-4"/>
        </w:rPr>
        <w:t xml:space="preserve"> </w:t>
      </w:r>
      <w:r w:rsidRPr="00CC6796">
        <w:t>natural</w:t>
      </w:r>
      <w:r w:rsidRPr="00CC6796">
        <w:rPr>
          <w:spacing w:val="-7"/>
        </w:rPr>
        <w:t xml:space="preserve"> </w:t>
      </w:r>
      <w:r w:rsidRPr="00CC6796">
        <w:t>o</w:t>
      </w:r>
      <w:r w:rsidRPr="00CC6796">
        <w:rPr>
          <w:spacing w:val="-6"/>
        </w:rPr>
        <w:t xml:space="preserve"> </w:t>
      </w:r>
      <w:r w:rsidRPr="00CC6796">
        <w:t>jurídica</w:t>
      </w:r>
      <w:r w:rsidRPr="00CC6796">
        <w:rPr>
          <w:spacing w:val="-4"/>
        </w:rPr>
        <w:t xml:space="preserve"> </w:t>
      </w:r>
      <w:r w:rsidRPr="00CC6796">
        <w:t>que</w:t>
      </w:r>
      <w:r w:rsidRPr="00CC6796">
        <w:rPr>
          <w:spacing w:val="-4"/>
        </w:rPr>
        <w:t xml:space="preserve"> </w:t>
      </w:r>
      <w:r w:rsidRPr="00CC6796">
        <w:t>esté</w:t>
      </w:r>
      <w:r w:rsidRPr="00CC6796">
        <w:rPr>
          <w:spacing w:val="-6"/>
        </w:rPr>
        <w:t xml:space="preserve"> </w:t>
      </w:r>
      <w:r w:rsidRPr="00CC6796">
        <w:t>en</w:t>
      </w:r>
      <w:r w:rsidRPr="00CC6796">
        <w:rPr>
          <w:spacing w:val="-7"/>
        </w:rPr>
        <w:t xml:space="preserve"> </w:t>
      </w:r>
      <w:r w:rsidRPr="00CC6796">
        <w:t>capacidad</w:t>
      </w:r>
      <w:r w:rsidRPr="00CC6796">
        <w:rPr>
          <w:spacing w:val="-6"/>
        </w:rPr>
        <w:t xml:space="preserve"> </w:t>
      </w:r>
      <w:r w:rsidRPr="00CC6796">
        <w:t>de</w:t>
      </w:r>
      <w:r w:rsidRPr="00CC6796">
        <w:rPr>
          <w:spacing w:val="-7"/>
        </w:rPr>
        <w:t xml:space="preserve"> </w:t>
      </w:r>
      <w:r w:rsidRPr="00CC6796">
        <w:t>ejecutar</w:t>
      </w:r>
      <w:r w:rsidRPr="00CC6796">
        <w:rPr>
          <w:spacing w:val="-5"/>
        </w:rPr>
        <w:t xml:space="preserve"> </w:t>
      </w:r>
      <w:r w:rsidRPr="00CC6796">
        <w:t>el</w:t>
      </w:r>
      <w:r w:rsidRPr="00CC6796">
        <w:rPr>
          <w:spacing w:val="-5"/>
        </w:rPr>
        <w:t xml:space="preserve"> </w:t>
      </w:r>
      <w:r w:rsidRPr="00CC6796">
        <w:t>objeto</w:t>
      </w:r>
      <w:r w:rsidRPr="00CC6796">
        <w:rPr>
          <w:spacing w:val="-6"/>
        </w:rPr>
        <w:t xml:space="preserve"> </w:t>
      </w:r>
      <w:r w:rsidRPr="00CC6796">
        <w:t>del</w:t>
      </w:r>
      <w:r w:rsidRPr="00CC6796">
        <w:rPr>
          <w:spacing w:val="-7"/>
        </w:rPr>
        <w:t xml:space="preserve"> </w:t>
      </w:r>
      <w:r w:rsidRPr="00CC6796">
        <w:t>contrato y</w:t>
      </w:r>
      <w:r w:rsidRPr="00CC6796">
        <w:rPr>
          <w:spacing w:val="-8"/>
        </w:rPr>
        <w:t xml:space="preserve"> </w:t>
      </w:r>
      <w:r w:rsidRPr="00CC6796">
        <w:t>que</w:t>
      </w:r>
      <w:r w:rsidRPr="00CC6796">
        <w:rPr>
          <w:spacing w:val="-7"/>
        </w:rPr>
        <w:t xml:space="preserve"> </w:t>
      </w:r>
      <w:r w:rsidRPr="00CC6796">
        <w:t>haya</w:t>
      </w:r>
      <w:r w:rsidRPr="00CC6796">
        <w:rPr>
          <w:spacing w:val="-6"/>
        </w:rPr>
        <w:t xml:space="preserve"> </w:t>
      </w:r>
      <w:r w:rsidRPr="00CC6796">
        <w:t>demostrado</w:t>
      </w:r>
      <w:r w:rsidRPr="00CC6796">
        <w:rPr>
          <w:spacing w:val="-6"/>
        </w:rPr>
        <w:t xml:space="preserve"> </w:t>
      </w:r>
      <w:r w:rsidRPr="00CC6796">
        <w:t>la</w:t>
      </w:r>
      <w:r w:rsidRPr="00CC6796">
        <w:rPr>
          <w:spacing w:val="-6"/>
        </w:rPr>
        <w:t xml:space="preserve"> </w:t>
      </w:r>
      <w:r w:rsidRPr="00CC6796">
        <w:t>idoneidad</w:t>
      </w:r>
      <w:r w:rsidRPr="00CC6796">
        <w:rPr>
          <w:spacing w:val="-6"/>
        </w:rPr>
        <w:t xml:space="preserve"> </w:t>
      </w:r>
      <w:r w:rsidRPr="00CC6796">
        <w:t>o</w:t>
      </w:r>
      <w:r w:rsidRPr="00CC6796">
        <w:rPr>
          <w:spacing w:val="-6"/>
        </w:rPr>
        <w:t xml:space="preserve"> </w:t>
      </w:r>
      <w:r w:rsidRPr="00CC6796">
        <w:t>experiencia</w:t>
      </w:r>
      <w:r w:rsidRPr="00CC6796">
        <w:rPr>
          <w:spacing w:val="-6"/>
        </w:rPr>
        <w:t xml:space="preserve"> </w:t>
      </w:r>
      <w:r w:rsidRPr="00CC6796">
        <w:t>requerida</w:t>
      </w:r>
      <w:r w:rsidRPr="00CC6796">
        <w:rPr>
          <w:spacing w:val="-7"/>
        </w:rPr>
        <w:t xml:space="preserve"> </w:t>
      </w:r>
      <w:r w:rsidRPr="00CC6796">
        <w:t>y</w:t>
      </w:r>
      <w:r w:rsidRPr="00CC6796">
        <w:rPr>
          <w:spacing w:val="-8"/>
        </w:rPr>
        <w:t xml:space="preserve"> </w:t>
      </w:r>
      <w:r w:rsidRPr="00CC6796">
        <w:t>relacionada</w:t>
      </w:r>
      <w:r w:rsidRPr="00CC6796">
        <w:rPr>
          <w:spacing w:val="-6"/>
        </w:rPr>
        <w:t xml:space="preserve"> </w:t>
      </w:r>
      <w:r w:rsidRPr="00CC6796">
        <w:t>con</w:t>
      </w:r>
      <w:r w:rsidRPr="00CC6796">
        <w:rPr>
          <w:spacing w:val="-7"/>
        </w:rPr>
        <w:t xml:space="preserve"> </w:t>
      </w:r>
      <w:r w:rsidRPr="00CC6796">
        <w:t>el</w:t>
      </w:r>
      <w:r w:rsidRPr="00CC6796">
        <w:rPr>
          <w:spacing w:val="-7"/>
        </w:rPr>
        <w:t xml:space="preserve"> </w:t>
      </w:r>
      <w:r w:rsidRPr="00CC6796">
        <w:t>área</w:t>
      </w:r>
      <w:r w:rsidRPr="00CC6796">
        <w:rPr>
          <w:spacing w:val="-7"/>
        </w:rPr>
        <w:t xml:space="preserve"> </w:t>
      </w:r>
      <w:r w:rsidRPr="00CC6796">
        <w:t>de</w:t>
      </w:r>
      <w:r w:rsidRPr="00CC6796">
        <w:rPr>
          <w:spacing w:val="-12"/>
        </w:rPr>
        <w:t xml:space="preserve"> </w:t>
      </w:r>
      <w:r w:rsidRPr="00CC6796">
        <w:t>que</w:t>
      </w:r>
      <w:r w:rsidRPr="00CC6796">
        <w:rPr>
          <w:spacing w:val="-9"/>
        </w:rPr>
        <w:t xml:space="preserve"> </w:t>
      </w:r>
      <w:r w:rsidRPr="00CC6796">
        <w:t>se</w:t>
      </w:r>
      <w:r w:rsidRPr="00CC6796">
        <w:rPr>
          <w:spacing w:val="-9"/>
        </w:rPr>
        <w:t xml:space="preserve"> </w:t>
      </w:r>
      <w:r w:rsidRPr="00CC6796">
        <w:t>trate, sin que sea necesario que haya obtenido previamente varias ofertas.</w:t>
      </w:r>
    </w:p>
    <w:p w14:paraId="7AC4CCD7" w14:textId="77777777" w:rsidR="007B5CC9" w:rsidRDefault="007B5CC9" w:rsidP="000427CA">
      <w:pPr>
        <w:ind w:left="426"/>
        <w:jc w:val="both"/>
      </w:pPr>
    </w:p>
    <w:p w14:paraId="5B8C3578" w14:textId="467B1441" w:rsidR="00B9404F" w:rsidRPr="00CC6796" w:rsidRDefault="39C5C282" w:rsidP="000427CA">
      <w:pPr>
        <w:ind w:left="426"/>
        <w:jc w:val="both"/>
      </w:pPr>
      <w:r w:rsidRPr="00CC6796">
        <w:t xml:space="preserve">La idoneidad, experiencia requerida y relacionada es verificada por la dependencia solicitante, de lo </w:t>
      </w:r>
      <w:r w:rsidRPr="00CC6796">
        <w:lastRenderedPageBreak/>
        <w:t xml:space="preserve">cual se deja constancia escrita. Los servicios profesionales y de apoyo a la gestión corresponden a aquellos de naturaleza intelectual diferentes a los de consultoría que se derivan del cumplimiento de las funciones de la Entidad; así como los relacionados con actividades operativas, logísticas, o </w:t>
      </w:r>
      <w:r w:rsidRPr="00CC6796">
        <w:rPr>
          <w:spacing w:val="-2"/>
        </w:rPr>
        <w:t>asistenciales.</w:t>
      </w:r>
    </w:p>
    <w:p w14:paraId="1052D65A" w14:textId="77777777" w:rsidR="007B5CC9" w:rsidRDefault="007B5CC9" w:rsidP="000427CA">
      <w:pPr>
        <w:ind w:left="426"/>
        <w:jc w:val="both"/>
      </w:pPr>
    </w:p>
    <w:p w14:paraId="53BE895D" w14:textId="6AF33C07" w:rsidR="00B9404F" w:rsidRPr="00CC6796" w:rsidRDefault="39C5C282" w:rsidP="000427CA">
      <w:pPr>
        <w:ind w:left="426"/>
        <w:jc w:val="both"/>
      </w:pPr>
      <w:r w:rsidRPr="00CC6796">
        <w:t>Para la prestación de servicios profesionales, se debe acreditar que el proponente ha realizado estudios</w:t>
      </w:r>
      <w:r w:rsidRPr="00CC6796">
        <w:rPr>
          <w:spacing w:val="-6"/>
        </w:rPr>
        <w:t xml:space="preserve"> </w:t>
      </w:r>
      <w:r w:rsidRPr="00CC6796">
        <w:t>de</w:t>
      </w:r>
      <w:r w:rsidRPr="00CC6796">
        <w:rPr>
          <w:spacing w:val="-7"/>
        </w:rPr>
        <w:t xml:space="preserve"> </w:t>
      </w:r>
      <w:r w:rsidRPr="00CC6796">
        <w:t>educación</w:t>
      </w:r>
      <w:r w:rsidRPr="00CC6796">
        <w:rPr>
          <w:spacing w:val="-7"/>
        </w:rPr>
        <w:t xml:space="preserve"> </w:t>
      </w:r>
      <w:r w:rsidRPr="00CC6796">
        <w:t>superior,</w:t>
      </w:r>
      <w:r w:rsidRPr="00CC6796">
        <w:rPr>
          <w:spacing w:val="-5"/>
        </w:rPr>
        <w:t xml:space="preserve"> </w:t>
      </w:r>
      <w:r w:rsidRPr="00CC6796">
        <w:t>de</w:t>
      </w:r>
      <w:r w:rsidRPr="00CC6796">
        <w:rPr>
          <w:spacing w:val="-9"/>
        </w:rPr>
        <w:t xml:space="preserve"> </w:t>
      </w:r>
      <w:r w:rsidRPr="00CC6796">
        <w:t>acuerdo</w:t>
      </w:r>
      <w:r w:rsidRPr="00CC6796">
        <w:rPr>
          <w:spacing w:val="-9"/>
        </w:rPr>
        <w:t xml:space="preserve"> </w:t>
      </w:r>
      <w:r w:rsidRPr="00CC6796">
        <w:t>con</w:t>
      </w:r>
      <w:r w:rsidRPr="00CC6796">
        <w:rPr>
          <w:spacing w:val="-7"/>
        </w:rPr>
        <w:t xml:space="preserve"> </w:t>
      </w:r>
      <w:r w:rsidRPr="00CC6796">
        <w:t>los</w:t>
      </w:r>
      <w:r w:rsidRPr="00CC6796">
        <w:rPr>
          <w:spacing w:val="-6"/>
        </w:rPr>
        <w:t xml:space="preserve"> </w:t>
      </w:r>
      <w:r w:rsidRPr="00CC6796">
        <w:t>programas</w:t>
      </w:r>
      <w:r w:rsidRPr="00CC6796">
        <w:rPr>
          <w:spacing w:val="-6"/>
        </w:rPr>
        <w:t xml:space="preserve"> </w:t>
      </w:r>
      <w:r w:rsidRPr="00CC6796">
        <w:t>de</w:t>
      </w:r>
      <w:r w:rsidRPr="00CC6796">
        <w:rPr>
          <w:spacing w:val="-9"/>
        </w:rPr>
        <w:t xml:space="preserve"> </w:t>
      </w:r>
      <w:r w:rsidRPr="00CC6796">
        <w:t>educación</w:t>
      </w:r>
      <w:r w:rsidRPr="00CC6796">
        <w:rPr>
          <w:spacing w:val="-7"/>
        </w:rPr>
        <w:t xml:space="preserve"> </w:t>
      </w:r>
      <w:r w:rsidRPr="00CC6796">
        <w:t>formal</w:t>
      </w:r>
      <w:r w:rsidRPr="00CC6796">
        <w:rPr>
          <w:spacing w:val="-7"/>
        </w:rPr>
        <w:t xml:space="preserve"> </w:t>
      </w:r>
      <w:r w:rsidRPr="00CC6796">
        <w:t>acreditados</w:t>
      </w:r>
      <w:r w:rsidRPr="00CC6796">
        <w:rPr>
          <w:spacing w:val="-9"/>
        </w:rPr>
        <w:t xml:space="preserve"> </w:t>
      </w:r>
      <w:r w:rsidRPr="00CC6796">
        <w:t>por</w:t>
      </w:r>
      <w:r w:rsidRPr="00CC6796">
        <w:rPr>
          <w:spacing w:val="-6"/>
        </w:rPr>
        <w:t xml:space="preserve"> </w:t>
      </w:r>
      <w:r w:rsidRPr="00CC6796">
        <w:t xml:space="preserve">el Ministerio de Educación, además de la experiencia requerida por la Entidad para la ejecución del </w:t>
      </w:r>
      <w:r w:rsidRPr="00CC6796">
        <w:rPr>
          <w:spacing w:val="-2"/>
        </w:rPr>
        <w:t>contrato.</w:t>
      </w:r>
    </w:p>
    <w:p w14:paraId="799C6134" w14:textId="77777777" w:rsidR="007B5CC9" w:rsidRDefault="007B5CC9" w:rsidP="000427CA">
      <w:pPr>
        <w:ind w:left="426"/>
        <w:jc w:val="both"/>
      </w:pPr>
    </w:p>
    <w:p w14:paraId="5718DF29" w14:textId="54F5ED45" w:rsidR="00B9404F" w:rsidRPr="00CC6796" w:rsidRDefault="002109D0" w:rsidP="000427CA">
      <w:pPr>
        <w:ind w:left="426"/>
        <w:jc w:val="both"/>
      </w:pPr>
      <w:r w:rsidRPr="00CC6796">
        <w:t>Para la prestación de servicios de apoyo a la gestión, se puede contratar actividades operativas, logísticas o asistenciales, con personas no profesionales</w:t>
      </w:r>
    </w:p>
    <w:p w14:paraId="6DAF2D84" w14:textId="77777777" w:rsidR="007B5CC9" w:rsidRDefault="007B5CC9" w:rsidP="000427CA">
      <w:pPr>
        <w:ind w:left="426"/>
        <w:jc w:val="both"/>
      </w:pPr>
    </w:p>
    <w:p w14:paraId="2F987253" w14:textId="29A302CD" w:rsidR="00B9404F" w:rsidRPr="00CC6796" w:rsidRDefault="39C5C282" w:rsidP="000427CA">
      <w:pPr>
        <w:ind w:left="426"/>
        <w:jc w:val="both"/>
      </w:pPr>
      <w:r w:rsidRPr="00CC6796">
        <w:t>Para la contratación de trabajos artísticos que solamente puedan encomendarse a determinadas personas</w:t>
      </w:r>
      <w:r w:rsidRPr="00CC6796">
        <w:rPr>
          <w:spacing w:val="-7"/>
        </w:rPr>
        <w:t xml:space="preserve"> </w:t>
      </w:r>
      <w:r w:rsidRPr="00CC6796">
        <w:t>naturales,</w:t>
      </w:r>
      <w:r w:rsidRPr="00CC6796">
        <w:rPr>
          <w:spacing w:val="-6"/>
        </w:rPr>
        <w:t xml:space="preserve"> </w:t>
      </w:r>
      <w:r w:rsidRPr="00CC6796">
        <w:t>el</w:t>
      </w:r>
      <w:r w:rsidRPr="00CC6796">
        <w:rPr>
          <w:spacing w:val="-8"/>
        </w:rPr>
        <w:t xml:space="preserve"> </w:t>
      </w:r>
      <w:r w:rsidRPr="00CC6796">
        <w:t>Ministerio</w:t>
      </w:r>
      <w:r w:rsidRPr="00CC6796">
        <w:rPr>
          <w:spacing w:val="-5"/>
        </w:rPr>
        <w:t xml:space="preserve"> </w:t>
      </w:r>
      <w:r w:rsidRPr="00CC6796">
        <w:t>deberá</w:t>
      </w:r>
      <w:r w:rsidRPr="00CC6796">
        <w:rPr>
          <w:spacing w:val="-7"/>
        </w:rPr>
        <w:t xml:space="preserve"> </w:t>
      </w:r>
      <w:r w:rsidRPr="00CC6796">
        <w:t>justificar</w:t>
      </w:r>
      <w:r w:rsidRPr="00CC6796">
        <w:rPr>
          <w:spacing w:val="-6"/>
        </w:rPr>
        <w:t xml:space="preserve"> </w:t>
      </w:r>
      <w:r w:rsidRPr="00CC6796">
        <w:t>esta</w:t>
      </w:r>
      <w:r w:rsidRPr="00CC6796">
        <w:rPr>
          <w:spacing w:val="-7"/>
        </w:rPr>
        <w:t xml:space="preserve"> </w:t>
      </w:r>
      <w:r w:rsidRPr="00CC6796">
        <w:t>situación</w:t>
      </w:r>
      <w:r w:rsidRPr="00CC6796">
        <w:rPr>
          <w:spacing w:val="-8"/>
        </w:rPr>
        <w:t xml:space="preserve"> </w:t>
      </w:r>
      <w:r w:rsidRPr="00CC6796">
        <w:t>en</w:t>
      </w:r>
      <w:r w:rsidRPr="00CC6796">
        <w:rPr>
          <w:spacing w:val="-8"/>
        </w:rPr>
        <w:t xml:space="preserve"> </w:t>
      </w:r>
      <w:r w:rsidRPr="00CC6796">
        <w:t>los</w:t>
      </w:r>
      <w:r w:rsidRPr="00CC6796">
        <w:rPr>
          <w:spacing w:val="-5"/>
        </w:rPr>
        <w:t xml:space="preserve"> </w:t>
      </w:r>
      <w:r w:rsidRPr="00CC6796">
        <w:t>estudios</w:t>
      </w:r>
      <w:r w:rsidRPr="00CC6796">
        <w:rPr>
          <w:spacing w:val="-5"/>
        </w:rPr>
        <w:t xml:space="preserve"> </w:t>
      </w:r>
      <w:r w:rsidRPr="00CC6796">
        <w:t>y</w:t>
      </w:r>
      <w:r w:rsidRPr="00CC6796">
        <w:rPr>
          <w:spacing w:val="-7"/>
        </w:rPr>
        <w:t xml:space="preserve"> </w:t>
      </w:r>
      <w:r w:rsidRPr="00CC6796">
        <w:t>documentos</w:t>
      </w:r>
      <w:r w:rsidRPr="00CC6796">
        <w:rPr>
          <w:spacing w:val="-7"/>
        </w:rPr>
        <w:t xml:space="preserve"> </w:t>
      </w:r>
      <w:r w:rsidRPr="00CC6796">
        <w:t>previos.</w:t>
      </w:r>
    </w:p>
    <w:p w14:paraId="390A43BC" w14:textId="77777777" w:rsidR="00671E74" w:rsidRPr="00CC6796" w:rsidRDefault="00671E74" w:rsidP="000427CA">
      <w:pPr>
        <w:ind w:left="426"/>
        <w:jc w:val="both"/>
      </w:pPr>
    </w:p>
    <w:p w14:paraId="74D33015" w14:textId="4639F8CA" w:rsidR="00B9404F" w:rsidRPr="00CC6796" w:rsidRDefault="39C5C282" w:rsidP="000427CA">
      <w:pPr>
        <w:ind w:left="426"/>
        <w:jc w:val="both"/>
      </w:pPr>
      <w:r w:rsidRPr="00CC6796">
        <w:t>Los contratos de prestación de servicios con personas naturales o jurídicas solo se pueden celebrar cuando no exista personal de planta con capacidad para realizar las actividades que se contratan de acuerdo</w:t>
      </w:r>
      <w:r w:rsidRPr="00CC6796">
        <w:rPr>
          <w:spacing w:val="-2"/>
        </w:rPr>
        <w:t xml:space="preserve"> </w:t>
      </w:r>
      <w:r w:rsidRPr="00CC6796">
        <w:t>con el</w:t>
      </w:r>
      <w:r w:rsidRPr="00CC6796">
        <w:rPr>
          <w:spacing w:val="-3"/>
        </w:rPr>
        <w:t xml:space="preserve"> </w:t>
      </w:r>
      <w:r w:rsidRPr="00CC6796">
        <w:t>manual</w:t>
      </w:r>
      <w:r w:rsidRPr="00CC6796">
        <w:rPr>
          <w:spacing w:val="-2"/>
        </w:rPr>
        <w:t xml:space="preserve"> </w:t>
      </w:r>
      <w:r w:rsidRPr="00CC6796">
        <w:t>de</w:t>
      </w:r>
      <w:r w:rsidRPr="00CC6796">
        <w:rPr>
          <w:spacing w:val="-2"/>
        </w:rPr>
        <w:t xml:space="preserve"> </w:t>
      </w:r>
      <w:r w:rsidRPr="00CC6796">
        <w:t>funciones, o</w:t>
      </w:r>
      <w:r w:rsidRPr="00CC6796">
        <w:rPr>
          <w:spacing w:val="-2"/>
        </w:rPr>
        <w:t xml:space="preserve"> </w:t>
      </w:r>
      <w:r w:rsidRPr="00CC6796">
        <w:t>que, existiendo, este</w:t>
      </w:r>
      <w:r w:rsidRPr="00CC6796">
        <w:rPr>
          <w:spacing w:val="-2"/>
        </w:rPr>
        <w:t xml:space="preserve"> </w:t>
      </w:r>
      <w:r w:rsidRPr="00CC6796">
        <w:t>resulta insuficiente, y</w:t>
      </w:r>
      <w:r w:rsidRPr="00CC6796">
        <w:rPr>
          <w:spacing w:val="-2"/>
        </w:rPr>
        <w:t xml:space="preserve"> </w:t>
      </w:r>
      <w:r w:rsidRPr="00CC6796">
        <w:t>se</w:t>
      </w:r>
      <w:r w:rsidRPr="00CC6796">
        <w:rPr>
          <w:spacing w:val="-2"/>
        </w:rPr>
        <w:t xml:space="preserve"> </w:t>
      </w:r>
      <w:r w:rsidRPr="00CC6796">
        <w:t>presente</w:t>
      </w:r>
      <w:r w:rsidRPr="00CC6796">
        <w:rPr>
          <w:spacing w:val="-1"/>
        </w:rPr>
        <w:t xml:space="preserve"> </w:t>
      </w:r>
      <w:r w:rsidRPr="00CC6796">
        <w:t>alguna de las siguientes tres situaciones:</w:t>
      </w:r>
    </w:p>
    <w:p w14:paraId="6A8D072B" w14:textId="77777777" w:rsidR="00671E74" w:rsidRPr="00CC6796" w:rsidRDefault="00671E74" w:rsidP="000427CA">
      <w:pPr>
        <w:ind w:left="426"/>
        <w:jc w:val="both"/>
      </w:pPr>
    </w:p>
    <w:p w14:paraId="3B666865" w14:textId="77777777" w:rsidR="00B9404F" w:rsidRPr="00CC6796" w:rsidRDefault="39C5C282" w:rsidP="000427CA">
      <w:pPr>
        <w:ind w:left="426"/>
        <w:jc w:val="both"/>
      </w:pPr>
      <w:r w:rsidRPr="00CC6796">
        <w:t>No</w:t>
      </w:r>
      <w:r w:rsidRPr="00CC6796">
        <w:rPr>
          <w:spacing w:val="29"/>
        </w:rPr>
        <w:t xml:space="preserve"> </w:t>
      </w:r>
      <w:r w:rsidRPr="00CC6796">
        <w:t>existe</w:t>
      </w:r>
      <w:r w:rsidRPr="00CC6796">
        <w:rPr>
          <w:spacing w:val="29"/>
        </w:rPr>
        <w:t xml:space="preserve"> </w:t>
      </w:r>
      <w:r w:rsidRPr="00CC6796">
        <w:t>personal</w:t>
      </w:r>
      <w:r w:rsidRPr="00CC6796">
        <w:rPr>
          <w:spacing w:val="26"/>
        </w:rPr>
        <w:t xml:space="preserve"> </w:t>
      </w:r>
      <w:r w:rsidRPr="00CC6796">
        <w:t>que</w:t>
      </w:r>
      <w:r w:rsidRPr="00CC6796">
        <w:rPr>
          <w:spacing w:val="27"/>
        </w:rPr>
        <w:t xml:space="preserve"> </w:t>
      </w:r>
      <w:r w:rsidRPr="00CC6796">
        <w:t>pueda</w:t>
      </w:r>
      <w:r w:rsidRPr="00CC6796">
        <w:rPr>
          <w:spacing w:val="29"/>
        </w:rPr>
        <w:t xml:space="preserve"> </w:t>
      </w:r>
      <w:r w:rsidRPr="00CC6796">
        <w:t>desarrollar</w:t>
      </w:r>
      <w:r w:rsidRPr="00CC6796">
        <w:rPr>
          <w:spacing w:val="30"/>
        </w:rPr>
        <w:t xml:space="preserve"> </w:t>
      </w:r>
      <w:r w:rsidRPr="00CC6796">
        <w:t>la</w:t>
      </w:r>
      <w:r w:rsidRPr="00CC6796">
        <w:rPr>
          <w:spacing w:val="29"/>
        </w:rPr>
        <w:t xml:space="preserve"> </w:t>
      </w:r>
      <w:r w:rsidRPr="00CC6796">
        <w:t>actividad</w:t>
      </w:r>
      <w:r w:rsidRPr="00CC6796">
        <w:rPr>
          <w:spacing w:val="29"/>
        </w:rPr>
        <w:t xml:space="preserve"> </w:t>
      </w:r>
      <w:r w:rsidRPr="00CC6796">
        <w:t>para</w:t>
      </w:r>
      <w:r w:rsidRPr="00CC6796">
        <w:rPr>
          <w:spacing w:val="29"/>
        </w:rPr>
        <w:t xml:space="preserve"> </w:t>
      </w:r>
      <w:r w:rsidRPr="00CC6796">
        <w:t>la</w:t>
      </w:r>
      <w:r w:rsidRPr="00CC6796">
        <w:rPr>
          <w:spacing w:val="29"/>
        </w:rPr>
        <w:t xml:space="preserve"> </w:t>
      </w:r>
      <w:r w:rsidRPr="00CC6796">
        <w:t>cual</w:t>
      </w:r>
      <w:r w:rsidRPr="00CC6796">
        <w:rPr>
          <w:spacing w:val="29"/>
        </w:rPr>
        <w:t xml:space="preserve"> </w:t>
      </w:r>
      <w:r w:rsidRPr="00CC6796">
        <w:t>se</w:t>
      </w:r>
      <w:r w:rsidRPr="00CC6796">
        <w:rPr>
          <w:spacing w:val="29"/>
        </w:rPr>
        <w:t xml:space="preserve"> </w:t>
      </w:r>
      <w:r w:rsidRPr="00CC6796">
        <w:t>requiere</w:t>
      </w:r>
      <w:r w:rsidRPr="00CC6796">
        <w:rPr>
          <w:spacing w:val="28"/>
        </w:rPr>
        <w:t xml:space="preserve"> </w:t>
      </w:r>
      <w:r w:rsidRPr="00CC6796">
        <w:t>contratar</w:t>
      </w:r>
      <w:r w:rsidRPr="00CC6796">
        <w:rPr>
          <w:spacing w:val="30"/>
        </w:rPr>
        <w:t xml:space="preserve"> </w:t>
      </w:r>
      <w:r w:rsidRPr="00CC6796">
        <w:t>la prestación del servicio</w:t>
      </w:r>
    </w:p>
    <w:p w14:paraId="57BD801A" w14:textId="77777777" w:rsidR="007B5CC9" w:rsidRDefault="007B5CC9" w:rsidP="000427CA">
      <w:pPr>
        <w:ind w:left="426"/>
        <w:jc w:val="both"/>
      </w:pPr>
    </w:p>
    <w:p w14:paraId="32C7AB61" w14:textId="7F4A12BB" w:rsidR="00B9404F" w:rsidRPr="00CC6796" w:rsidRDefault="39C5C282" w:rsidP="000427CA">
      <w:pPr>
        <w:ind w:left="426"/>
        <w:jc w:val="both"/>
      </w:pPr>
      <w:r w:rsidRPr="00CC6796">
        <w:t>Cuando</w:t>
      </w:r>
      <w:r w:rsidRPr="00CC6796">
        <w:rPr>
          <w:spacing w:val="40"/>
        </w:rPr>
        <w:t xml:space="preserve"> </w:t>
      </w:r>
      <w:r w:rsidRPr="00CC6796">
        <w:t>el</w:t>
      </w:r>
      <w:r w:rsidRPr="00CC6796">
        <w:rPr>
          <w:spacing w:val="40"/>
        </w:rPr>
        <w:t xml:space="preserve"> </w:t>
      </w:r>
      <w:r w:rsidRPr="00CC6796">
        <w:t>desarrollo</w:t>
      </w:r>
      <w:r w:rsidRPr="00CC6796">
        <w:rPr>
          <w:spacing w:val="40"/>
        </w:rPr>
        <w:t xml:space="preserve"> </w:t>
      </w:r>
      <w:r w:rsidRPr="00CC6796">
        <w:t>de</w:t>
      </w:r>
      <w:r w:rsidRPr="00CC6796">
        <w:rPr>
          <w:spacing w:val="40"/>
        </w:rPr>
        <w:t xml:space="preserve"> </w:t>
      </w:r>
      <w:r w:rsidRPr="00CC6796">
        <w:t>la</w:t>
      </w:r>
      <w:r w:rsidRPr="00CC6796">
        <w:rPr>
          <w:spacing w:val="40"/>
        </w:rPr>
        <w:t xml:space="preserve"> </w:t>
      </w:r>
      <w:r w:rsidRPr="00CC6796">
        <w:t>actividad</w:t>
      </w:r>
      <w:r w:rsidRPr="00CC6796">
        <w:rPr>
          <w:spacing w:val="40"/>
        </w:rPr>
        <w:t xml:space="preserve"> </w:t>
      </w:r>
      <w:r w:rsidRPr="00CC6796">
        <w:t>requiere</w:t>
      </w:r>
      <w:r w:rsidRPr="00CC6796">
        <w:rPr>
          <w:spacing w:val="38"/>
        </w:rPr>
        <w:t xml:space="preserve"> </w:t>
      </w:r>
      <w:r w:rsidRPr="00CC6796">
        <w:t>un</w:t>
      </w:r>
      <w:r w:rsidRPr="00CC6796">
        <w:rPr>
          <w:spacing w:val="40"/>
        </w:rPr>
        <w:t xml:space="preserve"> </w:t>
      </w:r>
      <w:r w:rsidRPr="00CC6796">
        <w:t>grado</w:t>
      </w:r>
      <w:r w:rsidRPr="00CC6796">
        <w:rPr>
          <w:spacing w:val="40"/>
        </w:rPr>
        <w:t xml:space="preserve"> </w:t>
      </w:r>
      <w:r w:rsidRPr="00CC6796">
        <w:t>de</w:t>
      </w:r>
      <w:r w:rsidRPr="00CC6796">
        <w:rPr>
          <w:spacing w:val="40"/>
        </w:rPr>
        <w:t xml:space="preserve"> </w:t>
      </w:r>
      <w:r w:rsidRPr="00CC6796">
        <w:t>especialización</w:t>
      </w:r>
      <w:r w:rsidRPr="00CC6796">
        <w:rPr>
          <w:spacing w:val="40"/>
        </w:rPr>
        <w:t xml:space="preserve"> </w:t>
      </w:r>
      <w:r w:rsidRPr="00CC6796">
        <w:t>que</w:t>
      </w:r>
      <w:r w:rsidRPr="00CC6796">
        <w:rPr>
          <w:spacing w:val="40"/>
        </w:rPr>
        <w:t xml:space="preserve"> </w:t>
      </w:r>
      <w:r w:rsidRPr="00CC6796">
        <w:t>implica</w:t>
      </w:r>
      <w:r w:rsidRPr="00CC6796">
        <w:rPr>
          <w:spacing w:val="40"/>
        </w:rPr>
        <w:t xml:space="preserve"> </w:t>
      </w:r>
      <w:r w:rsidRPr="00CC6796">
        <w:t>la contratación del servicio</w:t>
      </w:r>
    </w:p>
    <w:p w14:paraId="3757EAA0" w14:textId="77777777" w:rsidR="007B5CC9" w:rsidRDefault="007B5CC9" w:rsidP="000427CA">
      <w:pPr>
        <w:ind w:left="426"/>
        <w:jc w:val="both"/>
      </w:pPr>
    </w:p>
    <w:p w14:paraId="5D273869" w14:textId="1BE83C24" w:rsidR="00B9404F" w:rsidRPr="00CC6796" w:rsidRDefault="39C5C282" w:rsidP="000427CA">
      <w:pPr>
        <w:ind w:left="426"/>
        <w:jc w:val="both"/>
      </w:pPr>
      <w:r w:rsidRPr="00CC6796">
        <w:t>Cuando</w:t>
      </w:r>
      <w:r w:rsidRPr="00CC6796">
        <w:rPr>
          <w:spacing w:val="-7"/>
        </w:rPr>
        <w:t xml:space="preserve"> </w:t>
      </w:r>
      <w:r w:rsidRPr="00CC6796">
        <w:t>aun</w:t>
      </w:r>
      <w:r w:rsidRPr="00CC6796">
        <w:rPr>
          <w:spacing w:val="-4"/>
        </w:rPr>
        <w:t xml:space="preserve"> </w:t>
      </w:r>
      <w:r w:rsidRPr="00CC6796">
        <w:t>existiendo</w:t>
      </w:r>
      <w:r w:rsidRPr="00CC6796">
        <w:rPr>
          <w:spacing w:val="-4"/>
        </w:rPr>
        <w:t xml:space="preserve"> </w:t>
      </w:r>
      <w:r w:rsidRPr="00CC6796">
        <w:t>personal</w:t>
      </w:r>
      <w:r w:rsidRPr="00CC6796">
        <w:rPr>
          <w:spacing w:val="-5"/>
        </w:rPr>
        <w:t xml:space="preserve"> </w:t>
      </w:r>
      <w:r w:rsidRPr="00CC6796">
        <w:t>en</w:t>
      </w:r>
      <w:r w:rsidRPr="00CC6796">
        <w:rPr>
          <w:spacing w:val="-5"/>
        </w:rPr>
        <w:t xml:space="preserve"> </w:t>
      </w:r>
      <w:r w:rsidRPr="00CC6796">
        <w:t>la</w:t>
      </w:r>
      <w:r w:rsidRPr="00CC6796">
        <w:rPr>
          <w:spacing w:val="-6"/>
        </w:rPr>
        <w:t xml:space="preserve"> </w:t>
      </w:r>
      <w:r w:rsidRPr="00CC6796">
        <w:t>planta,</w:t>
      </w:r>
      <w:r w:rsidRPr="00CC6796">
        <w:rPr>
          <w:spacing w:val="-5"/>
        </w:rPr>
        <w:t xml:space="preserve"> </w:t>
      </w:r>
      <w:r w:rsidRPr="00CC6796">
        <w:t>este</w:t>
      </w:r>
      <w:r w:rsidRPr="00CC6796">
        <w:rPr>
          <w:spacing w:val="-4"/>
        </w:rPr>
        <w:t xml:space="preserve"> </w:t>
      </w:r>
      <w:r w:rsidRPr="00CC6796">
        <w:t>no</w:t>
      </w:r>
      <w:r w:rsidRPr="00CC6796">
        <w:rPr>
          <w:spacing w:val="-4"/>
        </w:rPr>
        <w:t xml:space="preserve"> </w:t>
      </w:r>
      <w:r w:rsidRPr="00CC6796">
        <w:t>sea</w:t>
      </w:r>
      <w:r w:rsidRPr="00CC6796">
        <w:rPr>
          <w:spacing w:val="-6"/>
        </w:rPr>
        <w:t xml:space="preserve"> </w:t>
      </w:r>
      <w:r w:rsidRPr="00CC6796">
        <w:rPr>
          <w:spacing w:val="-2"/>
        </w:rPr>
        <w:t>suficiente</w:t>
      </w:r>
    </w:p>
    <w:p w14:paraId="44C9165B" w14:textId="77777777" w:rsidR="0012676A" w:rsidRPr="00CC6796" w:rsidRDefault="0012676A" w:rsidP="000427CA">
      <w:pPr>
        <w:ind w:left="426"/>
        <w:jc w:val="both"/>
      </w:pPr>
    </w:p>
    <w:p w14:paraId="3FF1D6A4" w14:textId="0F08198E" w:rsidR="00B9404F" w:rsidRPr="00CC6796" w:rsidRDefault="39C5C282" w:rsidP="000427CA">
      <w:pPr>
        <w:ind w:left="426"/>
        <w:jc w:val="both"/>
      </w:pPr>
      <w:r w:rsidRPr="00CC6796">
        <w:t>El</w:t>
      </w:r>
      <w:r w:rsidRPr="00CC6796">
        <w:rPr>
          <w:spacing w:val="-2"/>
        </w:rPr>
        <w:t xml:space="preserve"> </w:t>
      </w:r>
      <w:r w:rsidRPr="00CC6796">
        <w:t>Ministerio</w:t>
      </w:r>
      <w:r w:rsidRPr="00CC6796">
        <w:rPr>
          <w:spacing w:val="-2"/>
        </w:rPr>
        <w:t xml:space="preserve"> </w:t>
      </w:r>
      <w:r w:rsidRPr="00CC6796">
        <w:t>adopta</w:t>
      </w:r>
      <w:r w:rsidRPr="00CC6796">
        <w:rPr>
          <w:spacing w:val="-4"/>
        </w:rPr>
        <w:t xml:space="preserve"> </w:t>
      </w:r>
      <w:r w:rsidRPr="00CC6796">
        <w:t>en</w:t>
      </w:r>
      <w:r w:rsidRPr="00CC6796">
        <w:rPr>
          <w:spacing w:val="-4"/>
        </w:rPr>
        <w:t xml:space="preserve"> </w:t>
      </w:r>
      <w:r w:rsidRPr="00CC6796">
        <w:t>cada</w:t>
      </w:r>
      <w:r w:rsidRPr="00CC6796">
        <w:rPr>
          <w:spacing w:val="-2"/>
        </w:rPr>
        <w:t xml:space="preserve"> </w:t>
      </w:r>
      <w:r w:rsidRPr="00CC6796">
        <w:t>vigencia</w:t>
      </w:r>
      <w:r w:rsidRPr="00CC6796">
        <w:rPr>
          <w:spacing w:val="-2"/>
        </w:rPr>
        <w:t xml:space="preserve"> </w:t>
      </w:r>
      <w:r w:rsidRPr="00CC6796">
        <w:t>y</w:t>
      </w:r>
      <w:r w:rsidRPr="00CC6796">
        <w:rPr>
          <w:spacing w:val="-3"/>
        </w:rPr>
        <w:t xml:space="preserve"> </w:t>
      </w:r>
      <w:r w:rsidRPr="00CC6796">
        <w:t>a</w:t>
      </w:r>
      <w:r w:rsidRPr="00CC6796">
        <w:rPr>
          <w:spacing w:val="-4"/>
        </w:rPr>
        <w:t xml:space="preserve"> </w:t>
      </w:r>
      <w:r w:rsidRPr="00CC6796">
        <w:t>través</w:t>
      </w:r>
      <w:r w:rsidRPr="00CC6796">
        <w:rPr>
          <w:spacing w:val="-2"/>
        </w:rPr>
        <w:t xml:space="preserve"> </w:t>
      </w:r>
      <w:r w:rsidRPr="00CC6796">
        <w:t>de</w:t>
      </w:r>
      <w:r w:rsidRPr="00CC6796">
        <w:rPr>
          <w:spacing w:val="-2"/>
        </w:rPr>
        <w:t xml:space="preserve"> </w:t>
      </w:r>
      <w:r w:rsidRPr="00CC6796">
        <w:t>acto</w:t>
      </w:r>
      <w:r w:rsidRPr="00CC6796">
        <w:rPr>
          <w:spacing w:val="-4"/>
        </w:rPr>
        <w:t xml:space="preserve"> </w:t>
      </w:r>
      <w:r w:rsidRPr="00CC6796">
        <w:t>administrativo</w:t>
      </w:r>
      <w:r w:rsidRPr="00CC6796">
        <w:rPr>
          <w:spacing w:val="-2"/>
        </w:rPr>
        <w:t xml:space="preserve"> </w:t>
      </w:r>
      <w:r w:rsidRPr="00CC6796">
        <w:t>interno</w:t>
      </w:r>
      <w:r w:rsidRPr="00CC6796">
        <w:rPr>
          <w:spacing w:val="-2"/>
        </w:rPr>
        <w:t xml:space="preserve"> </w:t>
      </w:r>
      <w:r w:rsidRPr="00CC6796">
        <w:t>la</w:t>
      </w:r>
      <w:r w:rsidRPr="00CC6796">
        <w:rPr>
          <w:spacing w:val="-4"/>
        </w:rPr>
        <w:t xml:space="preserve"> </w:t>
      </w:r>
      <w:r w:rsidRPr="00CC6796">
        <w:t>tabla</w:t>
      </w:r>
      <w:r w:rsidRPr="00CC6796">
        <w:rPr>
          <w:spacing w:val="-2"/>
        </w:rPr>
        <w:t xml:space="preserve"> </w:t>
      </w:r>
      <w:r w:rsidRPr="00CC6796">
        <w:t>de</w:t>
      </w:r>
      <w:r w:rsidRPr="00CC6796">
        <w:rPr>
          <w:spacing w:val="-4"/>
        </w:rPr>
        <w:t xml:space="preserve"> </w:t>
      </w:r>
      <w:r w:rsidRPr="00CC6796">
        <w:t>honorarios</w:t>
      </w:r>
      <w:r w:rsidRPr="00CC6796">
        <w:rPr>
          <w:spacing w:val="-2"/>
        </w:rPr>
        <w:t xml:space="preserve"> </w:t>
      </w:r>
      <w:r w:rsidRPr="00CC6796">
        <w:t>y perfiles a la cual deberán ceñirse las dependencias solicitantes en la elaboración de los estudios previos y definición del perfil del contratista.</w:t>
      </w:r>
    </w:p>
    <w:p w14:paraId="5DCD5782" w14:textId="77777777" w:rsidR="007B5CC9" w:rsidRDefault="007B5CC9" w:rsidP="000427CA">
      <w:pPr>
        <w:ind w:left="426"/>
        <w:jc w:val="both"/>
      </w:pPr>
    </w:p>
    <w:p w14:paraId="7B383693" w14:textId="42D0C2C8" w:rsidR="00B9404F" w:rsidRPr="00CC6796" w:rsidRDefault="002109D0" w:rsidP="000427CA">
      <w:pPr>
        <w:ind w:left="426"/>
        <w:jc w:val="both"/>
      </w:pPr>
      <w:r w:rsidRPr="00CC6796">
        <w:t xml:space="preserve">Para la contratación de servicios profesionales o de apoyo a la gestión, la dependencia solicitante deberá radicar en la Subdirección de Gestión Contractual, y según corresponda, como mínimo los siguientes documentos y formatos que pueden ser consultados en el Sistema Integrado de Gestión Institucional (SIGI), en la siguiente ruta: </w:t>
      </w:r>
      <w:hyperlink r:id="rId27">
        <w:r w:rsidRPr="00CC6796">
          <w:rPr>
            <w:color w:val="0000FF"/>
            <w:u w:val="single" w:color="0000FF"/>
          </w:rPr>
          <w:t>https://www.mininterior.gov.co/formatos-gestion-de-bienes-y-</w:t>
        </w:r>
      </w:hyperlink>
      <w:r w:rsidRPr="00CC6796">
        <w:rPr>
          <w:color w:val="0000FF"/>
        </w:rPr>
        <w:t xml:space="preserve"> </w:t>
      </w:r>
      <w:hyperlink r:id="rId28">
        <w:r w:rsidRPr="00CC6796">
          <w:rPr>
            <w:color w:val="0000FF"/>
            <w:spacing w:val="-2"/>
            <w:u w:val="single" w:color="0000FF"/>
          </w:rPr>
          <w:t>servicios/</w:t>
        </w:r>
      </w:hyperlink>
      <w:r w:rsidRPr="00CC6796">
        <w:rPr>
          <w:spacing w:val="-2"/>
        </w:rPr>
        <w:t>.</w:t>
      </w:r>
    </w:p>
    <w:p w14:paraId="547286B3" w14:textId="77777777" w:rsidR="007B5CC9" w:rsidRDefault="007B5CC9" w:rsidP="000427CA">
      <w:pPr>
        <w:ind w:left="426"/>
        <w:jc w:val="both"/>
      </w:pPr>
    </w:p>
    <w:p w14:paraId="5B51337F" w14:textId="71E30CBB" w:rsidR="00477D37" w:rsidRDefault="000C0A71" w:rsidP="000C0A71">
      <w:pPr>
        <w:ind w:left="426"/>
        <w:jc w:val="both"/>
      </w:pPr>
      <w:r>
        <w:t>El Formato a utilizar por la Subdirección de Gestión contractual es la</w:t>
      </w:r>
      <w:r w:rsidR="00477D37">
        <w:t xml:space="preserve"> </w:t>
      </w:r>
      <w:r w:rsidR="00477D37" w:rsidRPr="000C0A71">
        <w:t xml:space="preserve">Minuta De Contrato De Prestación </w:t>
      </w:r>
      <w:r>
        <w:t>d</w:t>
      </w:r>
      <w:r w:rsidR="00477D37" w:rsidRPr="000C0A71">
        <w:t xml:space="preserve">e Servicios Profesionales </w:t>
      </w:r>
      <w:r>
        <w:t>o</w:t>
      </w:r>
      <w:r w:rsidR="00477D37" w:rsidRPr="000C0A71">
        <w:t xml:space="preserve"> Apoyo </w:t>
      </w:r>
      <w:r>
        <w:t>a l</w:t>
      </w:r>
      <w:r w:rsidR="00477D37" w:rsidRPr="000C0A71">
        <w:t>a Gestión</w:t>
      </w:r>
    </w:p>
    <w:p w14:paraId="33926E38" w14:textId="77777777" w:rsidR="00477D37" w:rsidRDefault="00477D37" w:rsidP="000427CA">
      <w:pPr>
        <w:ind w:left="426"/>
        <w:jc w:val="both"/>
      </w:pPr>
    </w:p>
    <w:p w14:paraId="039DAAF0" w14:textId="7C9E2DD5" w:rsidR="00B9404F" w:rsidRPr="00CC6796" w:rsidRDefault="002109D0" w:rsidP="000427CA">
      <w:pPr>
        <w:ind w:left="426"/>
        <w:jc w:val="both"/>
      </w:pPr>
      <w:r w:rsidRPr="00CC6796">
        <w:t>No obstante, acorde con los perfiles que se establezcan en la tabla de honorarios, podrán requerirse documentos adicionales.</w:t>
      </w:r>
    </w:p>
    <w:p w14:paraId="3035511E" w14:textId="77777777" w:rsidR="007B5CC9" w:rsidRDefault="007B5CC9" w:rsidP="000427CA">
      <w:pPr>
        <w:ind w:left="426"/>
        <w:jc w:val="both"/>
      </w:pPr>
    </w:p>
    <w:p w14:paraId="7E04CC4F" w14:textId="48A655C5" w:rsidR="00B9404F" w:rsidRPr="00CC6796" w:rsidRDefault="002109D0" w:rsidP="000427CA">
      <w:pPr>
        <w:ind w:left="426"/>
        <w:jc w:val="both"/>
      </w:pPr>
      <w:r w:rsidRPr="00CC6796">
        <w:t>La</w:t>
      </w:r>
      <w:r w:rsidRPr="00CC6796">
        <w:rPr>
          <w:spacing w:val="-14"/>
        </w:rPr>
        <w:t xml:space="preserve"> </w:t>
      </w:r>
      <w:r w:rsidRPr="00CC6796">
        <w:t>dependencia</w:t>
      </w:r>
      <w:r w:rsidRPr="00CC6796">
        <w:rPr>
          <w:spacing w:val="-15"/>
        </w:rPr>
        <w:t xml:space="preserve"> </w:t>
      </w:r>
      <w:r w:rsidRPr="00CC6796">
        <w:t>solicitante</w:t>
      </w:r>
      <w:r w:rsidRPr="00CC6796">
        <w:rPr>
          <w:spacing w:val="-15"/>
        </w:rPr>
        <w:t xml:space="preserve"> </w:t>
      </w:r>
      <w:r w:rsidRPr="00CC6796">
        <w:t>deberá</w:t>
      </w:r>
      <w:r w:rsidRPr="00CC6796">
        <w:rPr>
          <w:spacing w:val="-15"/>
        </w:rPr>
        <w:t xml:space="preserve"> </w:t>
      </w:r>
      <w:r w:rsidRPr="00CC6796">
        <w:t>verificar</w:t>
      </w:r>
      <w:r w:rsidRPr="00CC6796">
        <w:rPr>
          <w:spacing w:val="-14"/>
        </w:rPr>
        <w:t xml:space="preserve"> </w:t>
      </w:r>
      <w:r w:rsidRPr="00CC6796">
        <w:t>la</w:t>
      </w:r>
      <w:r w:rsidRPr="00CC6796">
        <w:rPr>
          <w:spacing w:val="-15"/>
        </w:rPr>
        <w:t xml:space="preserve"> </w:t>
      </w:r>
      <w:r w:rsidRPr="00CC6796">
        <w:t>situación</w:t>
      </w:r>
      <w:r w:rsidRPr="00CC6796">
        <w:rPr>
          <w:spacing w:val="-13"/>
        </w:rPr>
        <w:t xml:space="preserve"> </w:t>
      </w:r>
      <w:r w:rsidRPr="00CC6796">
        <w:t>militar</w:t>
      </w:r>
      <w:r w:rsidRPr="00CC6796">
        <w:rPr>
          <w:spacing w:val="-14"/>
        </w:rPr>
        <w:t xml:space="preserve"> </w:t>
      </w:r>
      <w:r w:rsidRPr="00CC6796">
        <w:t>y</w:t>
      </w:r>
      <w:r w:rsidRPr="00CC6796">
        <w:rPr>
          <w:spacing w:val="-16"/>
        </w:rPr>
        <w:t xml:space="preserve"> </w:t>
      </w:r>
      <w:r w:rsidRPr="00CC6796">
        <w:t>los</w:t>
      </w:r>
      <w:r w:rsidRPr="00CC6796">
        <w:rPr>
          <w:spacing w:val="-11"/>
        </w:rPr>
        <w:t xml:space="preserve"> </w:t>
      </w:r>
      <w:r w:rsidRPr="00CC6796">
        <w:t>antecedentes</w:t>
      </w:r>
      <w:r w:rsidRPr="00CC6796">
        <w:rPr>
          <w:spacing w:val="-16"/>
        </w:rPr>
        <w:t xml:space="preserve"> </w:t>
      </w:r>
      <w:r w:rsidRPr="00CC6796">
        <w:t>fiscales,</w:t>
      </w:r>
      <w:r w:rsidRPr="00CC6796">
        <w:rPr>
          <w:spacing w:val="-12"/>
        </w:rPr>
        <w:t xml:space="preserve"> </w:t>
      </w:r>
      <w:r w:rsidRPr="00CC6796">
        <w:t>disciplinarios y</w:t>
      </w:r>
      <w:r w:rsidRPr="00CC6796">
        <w:rPr>
          <w:spacing w:val="-11"/>
        </w:rPr>
        <w:t xml:space="preserve"> </w:t>
      </w:r>
      <w:r w:rsidRPr="00CC6796">
        <w:t>penales</w:t>
      </w:r>
      <w:r w:rsidRPr="00CC6796">
        <w:rPr>
          <w:spacing w:val="-6"/>
        </w:rPr>
        <w:t xml:space="preserve"> </w:t>
      </w:r>
      <w:r w:rsidRPr="00CC6796">
        <w:t>y</w:t>
      </w:r>
      <w:r w:rsidRPr="00CC6796">
        <w:rPr>
          <w:spacing w:val="-11"/>
        </w:rPr>
        <w:t xml:space="preserve"> </w:t>
      </w:r>
      <w:r w:rsidRPr="00CC6796">
        <w:t>medidas</w:t>
      </w:r>
      <w:r w:rsidRPr="00CC6796">
        <w:rPr>
          <w:spacing w:val="-8"/>
        </w:rPr>
        <w:t xml:space="preserve"> </w:t>
      </w:r>
      <w:r w:rsidRPr="00CC6796">
        <w:t>correctivas,</w:t>
      </w:r>
      <w:r w:rsidRPr="00CC6796">
        <w:rPr>
          <w:spacing w:val="-8"/>
        </w:rPr>
        <w:t xml:space="preserve"> </w:t>
      </w:r>
      <w:r w:rsidRPr="00CC6796">
        <w:t>a</w:t>
      </w:r>
      <w:r w:rsidRPr="00CC6796">
        <w:rPr>
          <w:spacing w:val="-9"/>
        </w:rPr>
        <w:t xml:space="preserve"> </w:t>
      </w:r>
      <w:r w:rsidRPr="00CC6796">
        <w:t>través</w:t>
      </w:r>
      <w:r w:rsidRPr="00CC6796">
        <w:rPr>
          <w:spacing w:val="-9"/>
        </w:rPr>
        <w:t xml:space="preserve"> </w:t>
      </w:r>
      <w:r w:rsidRPr="00CC6796">
        <w:t>de</w:t>
      </w:r>
      <w:r w:rsidRPr="00CC6796">
        <w:rPr>
          <w:spacing w:val="-9"/>
        </w:rPr>
        <w:t xml:space="preserve"> </w:t>
      </w:r>
      <w:r w:rsidRPr="00CC6796">
        <w:t>las</w:t>
      </w:r>
      <w:r w:rsidRPr="00CC6796">
        <w:rPr>
          <w:spacing w:val="-9"/>
        </w:rPr>
        <w:t xml:space="preserve"> </w:t>
      </w:r>
      <w:r w:rsidRPr="00CC6796">
        <w:t>páginas</w:t>
      </w:r>
      <w:r w:rsidRPr="00CC6796">
        <w:rPr>
          <w:spacing w:val="-8"/>
        </w:rPr>
        <w:t xml:space="preserve"> </w:t>
      </w:r>
      <w:r w:rsidRPr="00CC6796">
        <w:t>web</w:t>
      </w:r>
      <w:r w:rsidRPr="00CC6796">
        <w:rPr>
          <w:spacing w:val="-9"/>
        </w:rPr>
        <w:t xml:space="preserve"> </w:t>
      </w:r>
      <w:r w:rsidRPr="00CC6796">
        <w:t>de</w:t>
      </w:r>
      <w:r w:rsidRPr="00CC6796">
        <w:rPr>
          <w:spacing w:val="-9"/>
        </w:rPr>
        <w:t xml:space="preserve"> </w:t>
      </w:r>
      <w:r w:rsidRPr="00CC6796">
        <w:t>la</w:t>
      </w:r>
      <w:r w:rsidRPr="00CC6796">
        <w:rPr>
          <w:spacing w:val="-9"/>
        </w:rPr>
        <w:t xml:space="preserve"> </w:t>
      </w:r>
      <w:r w:rsidRPr="00CC6796">
        <w:t>Procuraduría</w:t>
      </w:r>
      <w:r w:rsidRPr="00CC6796">
        <w:rPr>
          <w:spacing w:val="-9"/>
        </w:rPr>
        <w:t xml:space="preserve"> </w:t>
      </w:r>
      <w:r w:rsidRPr="00CC6796">
        <w:t>General</w:t>
      </w:r>
      <w:r w:rsidRPr="00CC6796">
        <w:rPr>
          <w:spacing w:val="-9"/>
        </w:rPr>
        <w:t xml:space="preserve"> </w:t>
      </w:r>
      <w:r w:rsidRPr="00CC6796">
        <w:t>de</w:t>
      </w:r>
      <w:r w:rsidRPr="00CC6796">
        <w:rPr>
          <w:spacing w:val="-9"/>
        </w:rPr>
        <w:t xml:space="preserve"> </w:t>
      </w:r>
      <w:r w:rsidRPr="00CC6796">
        <w:t>la</w:t>
      </w:r>
      <w:r w:rsidRPr="00CC6796">
        <w:rPr>
          <w:spacing w:val="-9"/>
        </w:rPr>
        <w:t xml:space="preserve"> </w:t>
      </w:r>
      <w:r w:rsidRPr="00CC6796">
        <w:t xml:space="preserve">Nación, de la Contraloría General de la República, de la Policía Nacional, y en la siguiente dirección web: </w:t>
      </w:r>
      <w:hyperlink r:id="rId29">
        <w:r w:rsidRPr="00CC6796">
          <w:rPr>
            <w:color w:val="0000FF"/>
            <w:u w:val="single" w:color="0000FF"/>
          </w:rPr>
          <w:t>https://www.libretamilitar.mil.co</w:t>
        </w:r>
      </w:hyperlink>
      <w:r w:rsidRPr="00CC6796">
        <w:t xml:space="preserve">. Esta información será revisada por la Subdirección de Gestión </w:t>
      </w:r>
      <w:r w:rsidRPr="00CC6796">
        <w:rPr>
          <w:spacing w:val="-2"/>
        </w:rPr>
        <w:t>Contractual.</w:t>
      </w:r>
    </w:p>
    <w:p w14:paraId="251F2426" w14:textId="77777777" w:rsidR="007B5CC9" w:rsidRDefault="007B5CC9" w:rsidP="000427CA">
      <w:pPr>
        <w:ind w:left="426"/>
        <w:jc w:val="both"/>
      </w:pPr>
    </w:p>
    <w:p w14:paraId="410FC61C" w14:textId="0875AA9E" w:rsidR="00B9404F" w:rsidRPr="00CC6796" w:rsidRDefault="39C5C282" w:rsidP="000427CA">
      <w:pPr>
        <w:ind w:left="426"/>
        <w:jc w:val="both"/>
      </w:pPr>
      <w:r w:rsidRPr="00CC6796">
        <w:t>El</w:t>
      </w:r>
      <w:r w:rsidRPr="00CC6796">
        <w:rPr>
          <w:spacing w:val="-3"/>
        </w:rPr>
        <w:t xml:space="preserve"> </w:t>
      </w:r>
      <w:r w:rsidRPr="00CC6796">
        <w:t>Ministerio</w:t>
      </w:r>
      <w:r w:rsidRPr="00CC6796">
        <w:rPr>
          <w:spacing w:val="-3"/>
        </w:rPr>
        <w:t xml:space="preserve"> </w:t>
      </w:r>
      <w:r w:rsidRPr="00CC6796">
        <w:t>a</w:t>
      </w:r>
      <w:r w:rsidRPr="00CC6796">
        <w:rPr>
          <w:spacing w:val="-5"/>
        </w:rPr>
        <w:t xml:space="preserve"> </w:t>
      </w:r>
      <w:r w:rsidRPr="00CC6796">
        <w:t>través</w:t>
      </w:r>
      <w:r w:rsidRPr="00CC6796">
        <w:rPr>
          <w:spacing w:val="-5"/>
        </w:rPr>
        <w:t xml:space="preserve"> </w:t>
      </w:r>
      <w:r w:rsidRPr="00CC6796">
        <w:t>de</w:t>
      </w:r>
      <w:r w:rsidRPr="00CC6796">
        <w:rPr>
          <w:spacing w:val="-3"/>
        </w:rPr>
        <w:t xml:space="preserve"> </w:t>
      </w:r>
      <w:r w:rsidRPr="00CC6796">
        <w:t>la</w:t>
      </w:r>
      <w:r w:rsidRPr="00CC6796">
        <w:rPr>
          <w:spacing w:val="-3"/>
        </w:rPr>
        <w:t xml:space="preserve"> </w:t>
      </w:r>
      <w:r w:rsidRPr="00CC6796">
        <w:t>Subdirección</w:t>
      </w:r>
      <w:r w:rsidRPr="00CC6796">
        <w:rPr>
          <w:spacing w:val="-5"/>
        </w:rPr>
        <w:t xml:space="preserve"> </w:t>
      </w:r>
      <w:r w:rsidRPr="00CC6796">
        <w:t>de</w:t>
      </w:r>
      <w:r w:rsidRPr="00CC6796">
        <w:rPr>
          <w:spacing w:val="-5"/>
        </w:rPr>
        <w:t xml:space="preserve"> </w:t>
      </w:r>
      <w:r w:rsidRPr="00CC6796">
        <w:t>Gestión</w:t>
      </w:r>
      <w:r w:rsidRPr="00CC6796">
        <w:rPr>
          <w:spacing w:val="-3"/>
        </w:rPr>
        <w:t xml:space="preserve"> </w:t>
      </w:r>
      <w:r w:rsidRPr="00CC6796">
        <w:t>Humana</w:t>
      </w:r>
      <w:r w:rsidRPr="00CC6796">
        <w:rPr>
          <w:spacing w:val="-5"/>
        </w:rPr>
        <w:t xml:space="preserve"> </w:t>
      </w:r>
      <w:r w:rsidRPr="00CC6796">
        <w:t>certifica</w:t>
      </w:r>
      <w:r w:rsidRPr="00CC6796">
        <w:rPr>
          <w:spacing w:val="-5"/>
        </w:rPr>
        <w:t xml:space="preserve"> </w:t>
      </w:r>
      <w:r w:rsidRPr="00CC6796">
        <w:t>la</w:t>
      </w:r>
      <w:r w:rsidRPr="00CC6796">
        <w:rPr>
          <w:spacing w:val="-3"/>
        </w:rPr>
        <w:t xml:space="preserve"> </w:t>
      </w:r>
      <w:r w:rsidRPr="00CC6796">
        <w:t>inexistencia</w:t>
      </w:r>
      <w:r w:rsidRPr="00CC6796">
        <w:rPr>
          <w:spacing w:val="-3"/>
        </w:rPr>
        <w:t xml:space="preserve"> </w:t>
      </w:r>
      <w:r w:rsidRPr="00CC6796">
        <w:t>en</w:t>
      </w:r>
      <w:r w:rsidRPr="00CC6796">
        <w:rPr>
          <w:spacing w:val="-3"/>
        </w:rPr>
        <w:t xml:space="preserve"> </w:t>
      </w:r>
      <w:r w:rsidRPr="00CC6796">
        <w:t>planta para prestar los servicios profesionales o de apoyo a la gestión que se requieran, lo cual hace parte del expediente contractual.</w:t>
      </w:r>
    </w:p>
    <w:p w14:paraId="2FD356E4" w14:textId="77777777" w:rsidR="007B5CC9" w:rsidRDefault="007B5CC9" w:rsidP="000427CA">
      <w:pPr>
        <w:ind w:left="426"/>
        <w:jc w:val="both"/>
      </w:pPr>
    </w:p>
    <w:p w14:paraId="3DEA1C84" w14:textId="36BA9AD9" w:rsidR="00B9404F" w:rsidRPr="00CC6796" w:rsidRDefault="002109D0" w:rsidP="000427CA">
      <w:pPr>
        <w:ind w:left="426"/>
        <w:jc w:val="both"/>
      </w:pPr>
      <w:r w:rsidRPr="00CC6796">
        <w:t>Cuando el contratista sea persona jurídica, la dependencia solicitante es la responsable establecer los honorarios a pagar, así como de determinar la idoneidad de esta, conforme a la necesidad que se busca satisfacer con la contratación.</w:t>
      </w:r>
    </w:p>
    <w:p w14:paraId="327634D9" w14:textId="77777777" w:rsidR="007B5CC9" w:rsidRDefault="007B5CC9" w:rsidP="000427CA">
      <w:pPr>
        <w:ind w:left="426"/>
        <w:jc w:val="both"/>
      </w:pPr>
    </w:p>
    <w:p w14:paraId="001F7CFC" w14:textId="59B93D6C" w:rsidR="00B9404F" w:rsidRPr="00CC6796" w:rsidRDefault="39C5C282" w:rsidP="000427CA">
      <w:pPr>
        <w:ind w:left="426"/>
        <w:jc w:val="both"/>
      </w:pPr>
      <w:r w:rsidRPr="00CC6796">
        <w:lastRenderedPageBreak/>
        <w:t>El</w:t>
      </w:r>
      <w:r w:rsidRPr="00CC6796">
        <w:rPr>
          <w:spacing w:val="-3"/>
        </w:rPr>
        <w:t xml:space="preserve"> </w:t>
      </w:r>
      <w:r w:rsidRPr="00CC6796">
        <w:t>contratista</w:t>
      </w:r>
      <w:r w:rsidRPr="00CC6796">
        <w:rPr>
          <w:spacing w:val="-3"/>
        </w:rPr>
        <w:t xml:space="preserve"> </w:t>
      </w:r>
      <w:r w:rsidRPr="00CC6796">
        <w:t>debe</w:t>
      </w:r>
      <w:r w:rsidRPr="00CC6796">
        <w:rPr>
          <w:spacing w:val="-5"/>
        </w:rPr>
        <w:t xml:space="preserve"> </w:t>
      </w:r>
      <w:r w:rsidRPr="00CC6796">
        <w:t>adelantar</w:t>
      </w:r>
      <w:r w:rsidRPr="00CC6796">
        <w:rPr>
          <w:spacing w:val="-1"/>
        </w:rPr>
        <w:t xml:space="preserve"> </w:t>
      </w:r>
      <w:r w:rsidRPr="00CC6796">
        <w:t>la</w:t>
      </w:r>
      <w:r w:rsidRPr="00CC6796">
        <w:rPr>
          <w:spacing w:val="-4"/>
        </w:rPr>
        <w:t xml:space="preserve"> </w:t>
      </w:r>
      <w:r w:rsidRPr="00CC6796">
        <w:t>gestión</w:t>
      </w:r>
      <w:r w:rsidRPr="00CC6796">
        <w:rPr>
          <w:spacing w:val="-3"/>
        </w:rPr>
        <w:t xml:space="preserve"> </w:t>
      </w:r>
      <w:r w:rsidRPr="00CC6796">
        <w:t>para</w:t>
      </w:r>
      <w:r w:rsidRPr="00CC6796">
        <w:rPr>
          <w:spacing w:val="-3"/>
        </w:rPr>
        <w:t xml:space="preserve"> </w:t>
      </w:r>
      <w:r w:rsidRPr="00CC6796">
        <w:t>la</w:t>
      </w:r>
      <w:r w:rsidRPr="00CC6796">
        <w:rPr>
          <w:spacing w:val="-3"/>
        </w:rPr>
        <w:t xml:space="preserve"> </w:t>
      </w:r>
      <w:r w:rsidRPr="00CC6796">
        <w:t>expedición</w:t>
      </w:r>
      <w:r w:rsidRPr="00CC6796">
        <w:rPr>
          <w:spacing w:val="-3"/>
        </w:rPr>
        <w:t xml:space="preserve"> </w:t>
      </w:r>
      <w:r w:rsidRPr="00CC6796">
        <w:t>de</w:t>
      </w:r>
      <w:r w:rsidRPr="00CC6796">
        <w:rPr>
          <w:spacing w:val="-3"/>
        </w:rPr>
        <w:t xml:space="preserve"> </w:t>
      </w:r>
      <w:r w:rsidRPr="00CC6796">
        <w:t>la</w:t>
      </w:r>
      <w:r w:rsidRPr="00CC6796">
        <w:rPr>
          <w:spacing w:val="-3"/>
        </w:rPr>
        <w:t xml:space="preserve"> </w:t>
      </w:r>
      <w:r w:rsidRPr="00CC6796">
        <w:t>garantía,</w:t>
      </w:r>
      <w:r w:rsidRPr="00CC6796">
        <w:rPr>
          <w:spacing w:val="-3"/>
        </w:rPr>
        <w:t xml:space="preserve"> </w:t>
      </w:r>
      <w:r w:rsidRPr="00CC6796">
        <w:t>cargarla</w:t>
      </w:r>
      <w:r w:rsidRPr="00CC6796">
        <w:rPr>
          <w:spacing w:val="-3"/>
        </w:rPr>
        <w:t xml:space="preserve"> </w:t>
      </w:r>
      <w:r w:rsidRPr="00CC6796">
        <w:t>y</w:t>
      </w:r>
      <w:r w:rsidRPr="00CC6796">
        <w:rPr>
          <w:spacing w:val="-4"/>
        </w:rPr>
        <w:t xml:space="preserve"> </w:t>
      </w:r>
      <w:r w:rsidRPr="00CC6796">
        <w:t>publicarla en el SECOP II, para la posterior aprobación del Ministerio.</w:t>
      </w:r>
    </w:p>
    <w:p w14:paraId="62F432BF" w14:textId="77777777" w:rsidR="007B5CC9" w:rsidRDefault="007B5CC9" w:rsidP="000427CA">
      <w:pPr>
        <w:ind w:left="426"/>
        <w:jc w:val="both"/>
      </w:pPr>
    </w:p>
    <w:p w14:paraId="79E6F399" w14:textId="7BD62FC9" w:rsidR="00B9404F" w:rsidRPr="00CC6796" w:rsidRDefault="39C5C282" w:rsidP="000427CA">
      <w:pPr>
        <w:ind w:left="426"/>
        <w:jc w:val="both"/>
      </w:pPr>
      <w:r w:rsidRPr="00CC6796">
        <w:t>Los</w:t>
      </w:r>
      <w:r w:rsidRPr="00CC6796">
        <w:rPr>
          <w:spacing w:val="-9"/>
        </w:rPr>
        <w:t xml:space="preserve"> </w:t>
      </w:r>
      <w:r w:rsidRPr="00CC6796">
        <w:t>Contratos</w:t>
      </w:r>
      <w:r w:rsidRPr="00CC6796">
        <w:rPr>
          <w:spacing w:val="-10"/>
        </w:rPr>
        <w:t xml:space="preserve"> </w:t>
      </w:r>
      <w:r w:rsidRPr="00CC6796">
        <w:t>de</w:t>
      </w:r>
      <w:r w:rsidRPr="00CC6796">
        <w:rPr>
          <w:spacing w:val="-13"/>
        </w:rPr>
        <w:t xml:space="preserve"> </w:t>
      </w:r>
      <w:r w:rsidRPr="00CC6796">
        <w:t>Prestación</w:t>
      </w:r>
      <w:r w:rsidRPr="00CC6796">
        <w:rPr>
          <w:spacing w:val="-10"/>
        </w:rPr>
        <w:t xml:space="preserve"> </w:t>
      </w:r>
      <w:r w:rsidRPr="00CC6796">
        <w:t>de</w:t>
      </w:r>
      <w:r w:rsidRPr="00CC6796">
        <w:rPr>
          <w:spacing w:val="-10"/>
        </w:rPr>
        <w:t xml:space="preserve"> </w:t>
      </w:r>
      <w:r w:rsidRPr="00CC6796">
        <w:t>Servicios</w:t>
      </w:r>
      <w:r w:rsidRPr="00CC6796">
        <w:rPr>
          <w:spacing w:val="-10"/>
        </w:rPr>
        <w:t xml:space="preserve"> </w:t>
      </w:r>
      <w:r w:rsidRPr="00CC6796">
        <w:t>se</w:t>
      </w:r>
      <w:r w:rsidRPr="00CC6796">
        <w:rPr>
          <w:spacing w:val="-10"/>
        </w:rPr>
        <w:t xml:space="preserve"> </w:t>
      </w:r>
      <w:r w:rsidRPr="00CC6796">
        <w:t>entienden</w:t>
      </w:r>
      <w:r w:rsidRPr="00CC6796">
        <w:rPr>
          <w:spacing w:val="-10"/>
        </w:rPr>
        <w:t xml:space="preserve"> </w:t>
      </w:r>
      <w:r w:rsidRPr="00CC6796">
        <w:t>perfeccionados</w:t>
      </w:r>
      <w:r w:rsidRPr="00CC6796">
        <w:rPr>
          <w:spacing w:val="-10"/>
        </w:rPr>
        <w:t xml:space="preserve"> </w:t>
      </w:r>
      <w:r w:rsidRPr="00CC6796">
        <w:t>con</w:t>
      </w:r>
      <w:r w:rsidRPr="00CC6796">
        <w:rPr>
          <w:spacing w:val="-10"/>
        </w:rPr>
        <w:t xml:space="preserve"> </w:t>
      </w:r>
      <w:r w:rsidRPr="00CC6796">
        <w:t>la</w:t>
      </w:r>
      <w:r w:rsidRPr="00CC6796">
        <w:rPr>
          <w:spacing w:val="-12"/>
        </w:rPr>
        <w:t xml:space="preserve"> </w:t>
      </w:r>
      <w:r w:rsidRPr="00CC6796">
        <w:t>firma</w:t>
      </w:r>
      <w:r w:rsidRPr="00CC6796">
        <w:rPr>
          <w:spacing w:val="-10"/>
        </w:rPr>
        <w:t xml:space="preserve"> </w:t>
      </w:r>
      <w:r w:rsidRPr="00CC6796">
        <w:t>electrónica del</w:t>
      </w:r>
      <w:r w:rsidRPr="00CC6796">
        <w:rPr>
          <w:spacing w:val="-16"/>
        </w:rPr>
        <w:t xml:space="preserve"> </w:t>
      </w:r>
      <w:r w:rsidRPr="00CC6796">
        <w:t>Contratista</w:t>
      </w:r>
      <w:r w:rsidRPr="00CC6796">
        <w:rPr>
          <w:spacing w:val="-13"/>
        </w:rPr>
        <w:t xml:space="preserve"> </w:t>
      </w:r>
      <w:r w:rsidRPr="00CC6796">
        <w:t>y</w:t>
      </w:r>
      <w:r w:rsidRPr="00CC6796">
        <w:rPr>
          <w:spacing w:val="-16"/>
        </w:rPr>
        <w:t xml:space="preserve"> </w:t>
      </w:r>
      <w:r w:rsidRPr="00CC6796">
        <w:t>del</w:t>
      </w:r>
      <w:r w:rsidRPr="00CC6796">
        <w:rPr>
          <w:spacing w:val="-15"/>
        </w:rPr>
        <w:t xml:space="preserve"> </w:t>
      </w:r>
      <w:r w:rsidRPr="00CC6796">
        <w:t>Ordenador</w:t>
      </w:r>
      <w:r w:rsidRPr="00CC6796">
        <w:rPr>
          <w:spacing w:val="-12"/>
        </w:rPr>
        <w:t xml:space="preserve"> </w:t>
      </w:r>
      <w:r w:rsidRPr="00CC6796">
        <w:t>del</w:t>
      </w:r>
      <w:r w:rsidRPr="00CC6796">
        <w:rPr>
          <w:spacing w:val="-16"/>
        </w:rPr>
        <w:t xml:space="preserve"> </w:t>
      </w:r>
      <w:r w:rsidRPr="00CC6796">
        <w:t>Gasto</w:t>
      </w:r>
      <w:r w:rsidRPr="00CC6796">
        <w:rPr>
          <w:spacing w:val="-13"/>
        </w:rPr>
        <w:t xml:space="preserve"> </w:t>
      </w:r>
      <w:r w:rsidRPr="00CC6796">
        <w:t>y</w:t>
      </w:r>
      <w:r w:rsidRPr="00CC6796">
        <w:rPr>
          <w:spacing w:val="-16"/>
        </w:rPr>
        <w:t xml:space="preserve"> </w:t>
      </w:r>
      <w:r w:rsidRPr="00CC6796">
        <w:t>el</w:t>
      </w:r>
      <w:r w:rsidRPr="00CC6796">
        <w:rPr>
          <w:spacing w:val="-14"/>
        </w:rPr>
        <w:t xml:space="preserve"> </w:t>
      </w:r>
      <w:r w:rsidRPr="00CC6796">
        <w:t>inicio</w:t>
      </w:r>
      <w:r w:rsidRPr="00CC6796">
        <w:rPr>
          <w:spacing w:val="-14"/>
        </w:rPr>
        <w:t xml:space="preserve"> </w:t>
      </w:r>
      <w:r w:rsidRPr="00CC6796">
        <w:t>de</w:t>
      </w:r>
      <w:r w:rsidRPr="00CC6796">
        <w:rPr>
          <w:spacing w:val="-14"/>
        </w:rPr>
        <w:t xml:space="preserve"> </w:t>
      </w:r>
      <w:r w:rsidRPr="00CC6796">
        <w:t>su</w:t>
      </w:r>
      <w:r w:rsidRPr="00CC6796">
        <w:rPr>
          <w:spacing w:val="-16"/>
        </w:rPr>
        <w:t xml:space="preserve"> </w:t>
      </w:r>
      <w:r w:rsidRPr="00CC6796">
        <w:t>ejecución</w:t>
      </w:r>
      <w:r w:rsidRPr="00CC6796">
        <w:rPr>
          <w:spacing w:val="-13"/>
        </w:rPr>
        <w:t xml:space="preserve"> </w:t>
      </w:r>
      <w:r w:rsidRPr="00CC6796">
        <w:t>está</w:t>
      </w:r>
      <w:r w:rsidRPr="00CC6796">
        <w:rPr>
          <w:spacing w:val="-14"/>
        </w:rPr>
        <w:t xml:space="preserve"> </w:t>
      </w:r>
      <w:r w:rsidRPr="00CC6796">
        <w:t>determinado</w:t>
      </w:r>
      <w:r w:rsidRPr="00CC6796">
        <w:rPr>
          <w:spacing w:val="-14"/>
        </w:rPr>
        <w:t xml:space="preserve"> </w:t>
      </w:r>
      <w:r w:rsidRPr="00CC6796">
        <w:t>por</w:t>
      </w:r>
      <w:r w:rsidRPr="00CC6796">
        <w:rPr>
          <w:spacing w:val="-15"/>
        </w:rPr>
        <w:t xml:space="preserve"> </w:t>
      </w:r>
      <w:r w:rsidRPr="00CC6796">
        <w:t>la</w:t>
      </w:r>
      <w:r w:rsidRPr="00CC6796">
        <w:rPr>
          <w:spacing w:val="-14"/>
        </w:rPr>
        <w:t xml:space="preserve"> </w:t>
      </w:r>
      <w:r w:rsidRPr="00CC6796">
        <w:t>aprobación de la garantía, previa expedición del registro presupuestal y de la afiliación a la ARL.</w:t>
      </w:r>
    </w:p>
    <w:p w14:paraId="6A1DB59A" w14:textId="77777777" w:rsidR="007B5CC9" w:rsidRDefault="007B5CC9" w:rsidP="000427CA">
      <w:pPr>
        <w:ind w:left="426"/>
        <w:jc w:val="both"/>
      </w:pPr>
    </w:p>
    <w:p w14:paraId="4C6F9974" w14:textId="4D4BA59F" w:rsidR="00B9404F" w:rsidRPr="00CC6796" w:rsidRDefault="39C5C282" w:rsidP="000427CA">
      <w:pPr>
        <w:ind w:left="426"/>
        <w:jc w:val="both"/>
      </w:pPr>
      <w:r w:rsidRPr="00CC6796">
        <w:t>La Subdirección de Gestión Contractual, una vez perfeccionado el Contrato de Prestación de Servicios, y en caso de ser autorizado por el contratista, realiza la gestión para la afiliación a la Aseguradora</w:t>
      </w:r>
      <w:r w:rsidRPr="00CC6796">
        <w:rPr>
          <w:spacing w:val="-6"/>
        </w:rPr>
        <w:t xml:space="preserve"> </w:t>
      </w:r>
      <w:r w:rsidRPr="00CC6796">
        <w:t>de</w:t>
      </w:r>
      <w:r w:rsidRPr="00CC6796">
        <w:rPr>
          <w:spacing w:val="-4"/>
        </w:rPr>
        <w:t xml:space="preserve"> </w:t>
      </w:r>
      <w:r w:rsidRPr="00CC6796">
        <w:t>Riesgos</w:t>
      </w:r>
      <w:r w:rsidRPr="00CC6796">
        <w:rPr>
          <w:spacing w:val="-6"/>
        </w:rPr>
        <w:t xml:space="preserve"> </w:t>
      </w:r>
      <w:r w:rsidRPr="00CC6796">
        <w:t>Laborales</w:t>
      </w:r>
      <w:r w:rsidRPr="00CC6796">
        <w:rPr>
          <w:spacing w:val="-6"/>
        </w:rPr>
        <w:t xml:space="preserve"> </w:t>
      </w:r>
      <w:r w:rsidRPr="00CC6796">
        <w:t>ARL</w:t>
      </w:r>
      <w:r w:rsidRPr="00CC6796">
        <w:rPr>
          <w:spacing w:val="-4"/>
        </w:rPr>
        <w:t xml:space="preserve"> </w:t>
      </w:r>
      <w:r w:rsidRPr="00CC6796">
        <w:t>a</w:t>
      </w:r>
      <w:r w:rsidRPr="00CC6796">
        <w:rPr>
          <w:spacing w:val="-6"/>
        </w:rPr>
        <w:t xml:space="preserve"> </w:t>
      </w:r>
      <w:r w:rsidRPr="00CC6796">
        <w:t>la</w:t>
      </w:r>
      <w:r w:rsidRPr="00CC6796">
        <w:rPr>
          <w:spacing w:val="-4"/>
        </w:rPr>
        <w:t xml:space="preserve"> </w:t>
      </w:r>
      <w:r w:rsidRPr="00CC6796">
        <w:t>cual</w:t>
      </w:r>
      <w:r w:rsidRPr="00CC6796">
        <w:rPr>
          <w:spacing w:val="-9"/>
        </w:rPr>
        <w:t xml:space="preserve"> </w:t>
      </w:r>
      <w:r w:rsidRPr="00CC6796">
        <w:t>pertenece</w:t>
      </w:r>
      <w:r w:rsidRPr="00CC6796">
        <w:rPr>
          <w:spacing w:val="-7"/>
        </w:rPr>
        <w:t xml:space="preserve"> </w:t>
      </w:r>
      <w:r w:rsidRPr="00CC6796">
        <w:t>la</w:t>
      </w:r>
      <w:r w:rsidRPr="00CC6796">
        <w:rPr>
          <w:spacing w:val="-4"/>
        </w:rPr>
        <w:t xml:space="preserve"> </w:t>
      </w:r>
      <w:r w:rsidRPr="00CC6796">
        <w:t>Entidad.</w:t>
      </w:r>
      <w:r w:rsidRPr="00CC6796">
        <w:rPr>
          <w:spacing w:val="-5"/>
        </w:rPr>
        <w:t xml:space="preserve"> </w:t>
      </w:r>
      <w:r w:rsidRPr="00CC6796">
        <w:t>En</w:t>
      </w:r>
      <w:r w:rsidRPr="00CC6796">
        <w:rPr>
          <w:spacing w:val="-4"/>
        </w:rPr>
        <w:t xml:space="preserve"> </w:t>
      </w:r>
      <w:r w:rsidRPr="00CC6796">
        <w:t>el</w:t>
      </w:r>
      <w:r w:rsidRPr="00CC6796">
        <w:rPr>
          <w:spacing w:val="-5"/>
        </w:rPr>
        <w:t xml:space="preserve"> </w:t>
      </w:r>
      <w:r w:rsidRPr="00CC6796">
        <w:t>evento</w:t>
      </w:r>
      <w:r w:rsidRPr="00CC6796">
        <w:rPr>
          <w:spacing w:val="-6"/>
        </w:rPr>
        <w:t xml:space="preserve"> </w:t>
      </w:r>
      <w:r w:rsidRPr="00CC6796">
        <w:t>que</w:t>
      </w:r>
      <w:r w:rsidRPr="00CC6796">
        <w:rPr>
          <w:spacing w:val="-7"/>
        </w:rPr>
        <w:t xml:space="preserve"> </w:t>
      </w:r>
      <w:r w:rsidRPr="00CC6796">
        <w:t>el</w:t>
      </w:r>
      <w:r w:rsidRPr="00CC6796">
        <w:rPr>
          <w:spacing w:val="-7"/>
        </w:rPr>
        <w:t xml:space="preserve"> </w:t>
      </w:r>
      <w:r w:rsidRPr="00CC6796">
        <w:t>contratista por efecto de la suscripción de otro (s) contrato (s) se encuentre afiliado a otra ARL, debe entregar a la Subdirección de Gestión Contractual, el formulario de la ARL correspondiente, el cual debe ser suscrito por el ordenador del gasto de la Entidad y adelantar el trámite ante la Administradora de Riesgos Laborales correspondiente.</w:t>
      </w:r>
    </w:p>
    <w:p w14:paraId="1A84C239" w14:textId="77777777" w:rsidR="007B5CC9" w:rsidRDefault="007B5CC9" w:rsidP="000427CA">
      <w:pPr>
        <w:ind w:left="426"/>
        <w:jc w:val="both"/>
      </w:pPr>
    </w:p>
    <w:p w14:paraId="627B3526" w14:textId="10CCC3EB" w:rsidR="00B9404F" w:rsidRPr="00CC6796" w:rsidRDefault="39C5C282" w:rsidP="000427CA">
      <w:pPr>
        <w:ind w:left="426"/>
        <w:jc w:val="both"/>
      </w:pPr>
      <w:r w:rsidRPr="00CC6796">
        <w:t>La Subdirección de Gestión Contractual debe asegurarse de no dar publicidad a los datos sensibles o documentos</w:t>
      </w:r>
      <w:r w:rsidRPr="00CC6796">
        <w:rPr>
          <w:spacing w:val="-3"/>
        </w:rPr>
        <w:t xml:space="preserve"> </w:t>
      </w:r>
      <w:r w:rsidRPr="00CC6796">
        <w:t>con reserva legal para lo</w:t>
      </w:r>
      <w:r w:rsidRPr="00CC6796">
        <w:rPr>
          <w:spacing w:val="-1"/>
        </w:rPr>
        <w:t xml:space="preserve"> </w:t>
      </w:r>
      <w:r w:rsidRPr="00CC6796">
        <w:t>cual deberán</w:t>
      </w:r>
      <w:r w:rsidRPr="00CC6796">
        <w:rPr>
          <w:spacing w:val="-1"/>
        </w:rPr>
        <w:t xml:space="preserve"> </w:t>
      </w:r>
      <w:r w:rsidRPr="00CC6796">
        <w:t>cumplirse</w:t>
      </w:r>
      <w:r w:rsidRPr="00CC6796">
        <w:rPr>
          <w:spacing w:val="-3"/>
        </w:rPr>
        <w:t xml:space="preserve"> </w:t>
      </w:r>
      <w:r w:rsidRPr="00CC6796">
        <w:t>los lineamientos impartidos por el Administrador de la Plataforma.</w:t>
      </w:r>
    </w:p>
    <w:p w14:paraId="1A499DFC" w14:textId="77777777" w:rsidR="00B9404F" w:rsidRPr="00CC6796" w:rsidRDefault="00B9404F" w:rsidP="000427CA">
      <w:pPr>
        <w:ind w:left="426"/>
        <w:jc w:val="both"/>
      </w:pPr>
    </w:p>
    <w:p w14:paraId="15763CDC" w14:textId="77777777" w:rsidR="00B9404F" w:rsidRPr="00CC6796" w:rsidRDefault="39C5C282" w:rsidP="000427CA">
      <w:pPr>
        <w:ind w:left="426"/>
        <w:jc w:val="both"/>
      </w:pPr>
      <w:r w:rsidRPr="00CC6796">
        <w:t>Para</w:t>
      </w:r>
      <w:r w:rsidRPr="00CC6796">
        <w:rPr>
          <w:spacing w:val="-16"/>
        </w:rPr>
        <w:t xml:space="preserve"> </w:t>
      </w:r>
      <w:r w:rsidRPr="00CC6796">
        <w:t>la</w:t>
      </w:r>
      <w:r w:rsidRPr="00CC6796">
        <w:rPr>
          <w:spacing w:val="-15"/>
        </w:rPr>
        <w:t xml:space="preserve"> </w:t>
      </w:r>
      <w:r w:rsidRPr="00CC6796">
        <w:t>elaboración</w:t>
      </w:r>
      <w:r w:rsidRPr="00CC6796">
        <w:rPr>
          <w:spacing w:val="-15"/>
        </w:rPr>
        <w:t xml:space="preserve"> </w:t>
      </w:r>
      <w:r w:rsidRPr="00CC6796">
        <w:t>de</w:t>
      </w:r>
      <w:r w:rsidRPr="00CC6796">
        <w:rPr>
          <w:spacing w:val="-16"/>
        </w:rPr>
        <w:t xml:space="preserve"> </w:t>
      </w:r>
      <w:r w:rsidRPr="00CC6796">
        <w:t>los</w:t>
      </w:r>
      <w:r w:rsidRPr="00CC6796">
        <w:rPr>
          <w:spacing w:val="-15"/>
        </w:rPr>
        <w:t xml:space="preserve"> </w:t>
      </w:r>
      <w:r w:rsidRPr="00CC6796">
        <w:t>estudios</w:t>
      </w:r>
      <w:r w:rsidRPr="00CC6796">
        <w:rPr>
          <w:spacing w:val="-15"/>
        </w:rPr>
        <w:t xml:space="preserve"> </w:t>
      </w:r>
      <w:r w:rsidRPr="00CC6796">
        <w:t>previos</w:t>
      </w:r>
      <w:r w:rsidRPr="00CC6796">
        <w:rPr>
          <w:spacing w:val="-15"/>
        </w:rPr>
        <w:t xml:space="preserve"> </w:t>
      </w:r>
      <w:r w:rsidRPr="00CC6796">
        <w:t>de</w:t>
      </w:r>
      <w:r w:rsidRPr="00CC6796">
        <w:rPr>
          <w:spacing w:val="-16"/>
        </w:rPr>
        <w:t xml:space="preserve"> </w:t>
      </w:r>
      <w:r w:rsidRPr="00CC6796">
        <w:t>persona</w:t>
      </w:r>
      <w:r w:rsidRPr="00CC6796">
        <w:rPr>
          <w:spacing w:val="-15"/>
        </w:rPr>
        <w:t xml:space="preserve"> </w:t>
      </w:r>
      <w:r w:rsidRPr="00CC6796">
        <w:t>natural</w:t>
      </w:r>
      <w:r w:rsidRPr="00CC6796">
        <w:rPr>
          <w:spacing w:val="-15"/>
        </w:rPr>
        <w:t xml:space="preserve"> </w:t>
      </w:r>
      <w:r w:rsidRPr="00CC6796">
        <w:t>se</w:t>
      </w:r>
      <w:r w:rsidRPr="00CC6796">
        <w:rPr>
          <w:spacing w:val="-16"/>
        </w:rPr>
        <w:t xml:space="preserve"> </w:t>
      </w:r>
      <w:r w:rsidRPr="00CC6796">
        <w:t>debe</w:t>
      </w:r>
      <w:r w:rsidRPr="00CC6796">
        <w:rPr>
          <w:spacing w:val="-15"/>
        </w:rPr>
        <w:t xml:space="preserve"> </w:t>
      </w:r>
      <w:r w:rsidRPr="00CC6796">
        <w:t>tener</w:t>
      </w:r>
      <w:r w:rsidRPr="00CC6796">
        <w:rPr>
          <w:spacing w:val="-15"/>
        </w:rPr>
        <w:t xml:space="preserve"> </w:t>
      </w:r>
      <w:r w:rsidRPr="00CC6796">
        <w:t>en</w:t>
      </w:r>
      <w:r w:rsidRPr="00CC6796">
        <w:rPr>
          <w:spacing w:val="-15"/>
        </w:rPr>
        <w:t xml:space="preserve"> </w:t>
      </w:r>
      <w:r w:rsidRPr="00CC6796">
        <w:t>cuenta</w:t>
      </w:r>
      <w:r w:rsidRPr="00CC6796">
        <w:rPr>
          <w:spacing w:val="-15"/>
        </w:rPr>
        <w:t xml:space="preserve"> </w:t>
      </w:r>
      <w:r w:rsidRPr="00CC6796">
        <w:t>adicionalmente, los siguientes aspectos:</w:t>
      </w:r>
    </w:p>
    <w:p w14:paraId="307506B5" w14:textId="77777777" w:rsidR="007B5CC9" w:rsidRDefault="007B5CC9" w:rsidP="000427CA">
      <w:pPr>
        <w:ind w:left="426"/>
        <w:jc w:val="both"/>
      </w:pPr>
    </w:p>
    <w:p w14:paraId="5F7BE5C9" w14:textId="721BD2DB" w:rsidR="00B9404F" w:rsidRPr="00CC6796" w:rsidRDefault="39C5C282" w:rsidP="000427CA">
      <w:pPr>
        <w:ind w:left="426"/>
        <w:jc w:val="both"/>
      </w:pPr>
      <w:r w:rsidRPr="00CC6796">
        <w:t>La necesidad de la contratación debe ser clara y precisa. Debe</w:t>
      </w:r>
      <w:r w:rsidRPr="00CC6796">
        <w:rPr>
          <w:spacing w:val="-1"/>
        </w:rPr>
        <w:t xml:space="preserve"> </w:t>
      </w:r>
      <w:r w:rsidRPr="00CC6796">
        <w:t>corresponder a la realidad de la dependencia y a situaciones imprevistas o de contingencia, que no puedan solucionarse con el personal de planta.</w:t>
      </w:r>
    </w:p>
    <w:p w14:paraId="517ED472" w14:textId="77777777" w:rsidR="007B5CC9" w:rsidRDefault="007B5CC9" w:rsidP="000427CA">
      <w:pPr>
        <w:ind w:left="426"/>
        <w:jc w:val="both"/>
      </w:pPr>
    </w:p>
    <w:p w14:paraId="58AE0E60" w14:textId="148F1E01" w:rsidR="00B9404F" w:rsidRPr="00CC6796" w:rsidRDefault="39C5C282" w:rsidP="000427CA">
      <w:pPr>
        <w:ind w:left="426"/>
        <w:jc w:val="both"/>
      </w:pPr>
      <w:r w:rsidRPr="00CC6796">
        <w:t>El análisis que debe adelantarse implica un estudio amplio y detallado, no solo del perfil del contratista de conformidad con la tabla de honorarios, sino además de las obligaciones y en general del objeto que</w:t>
      </w:r>
      <w:r w:rsidRPr="00CC6796">
        <w:rPr>
          <w:spacing w:val="-1"/>
        </w:rPr>
        <w:t xml:space="preserve"> </w:t>
      </w:r>
      <w:r w:rsidRPr="00CC6796">
        <w:t>se pretende contratar las cuales deben ser claras y</w:t>
      </w:r>
      <w:r w:rsidRPr="00CC6796">
        <w:rPr>
          <w:spacing w:val="-1"/>
        </w:rPr>
        <w:t xml:space="preserve"> </w:t>
      </w:r>
      <w:r w:rsidRPr="00CC6796">
        <w:t>precisas, así</w:t>
      </w:r>
      <w:r w:rsidRPr="00CC6796">
        <w:rPr>
          <w:spacing w:val="-2"/>
        </w:rPr>
        <w:t xml:space="preserve"> </w:t>
      </w:r>
      <w:r w:rsidRPr="00CC6796">
        <w:t>como los productos o servicios que debe entregar cuando a ello hubiere lugar.</w:t>
      </w:r>
    </w:p>
    <w:p w14:paraId="3007A79E" w14:textId="77777777" w:rsidR="007B5CC9" w:rsidRDefault="007B5CC9" w:rsidP="000427CA">
      <w:pPr>
        <w:ind w:left="426"/>
        <w:jc w:val="both"/>
      </w:pPr>
    </w:p>
    <w:p w14:paraId="0F7746C3" w14:textId="09A8E937" w:rsidR="00B9404F" w:rsidRPr="00CC6796" w:rsidRDefault="39C5C282" w:rsidP="000427CA">
      <w:pPr>
        <w:ind w:left="426"/>
        <w:jc w:val="both"/>
      </w:pPr>
      <w:r w:rsidRPr="00CC6796">
        <w:t>La definición del perfil de la persona natural que se requiere contratar implica una serie de requisitos</w:t>
      </w:r>
      <w:r w:rsidRPr="00CC6796">
        <w:rPr>
          <w:spacing w:val="-2"/>
        </w:rPr>
        <w:t xml:space="preserve"> </w:t>
      </w:r>
      <w:r w:rsidRPr="00CC6796">
        <w:t>de</w:t>
      </w:r>
      <w:r w:rsidRPr="00CC6796">
        <w:rPr>
          <w:spacing w:val="-4"/>
        </w:rPr>
        <w:t xml:space="preserve"> </w:t>
      </w:r>
      <w:r w:rsidRPr="00CC6796">
        <w:t>idoneidad</w:t>
      </w:r>
      <w:r w:rsidRPr="00CC6796">
        <w:rPr>
          <w:spacing w:val="-2"/>
        </w:rPr>
        <w:t xml:space="preserve"> </w:t>
      </w:r>
      <w:r w:rsidRPr="00CC6796">
        <w:t>y</w:t>
      </w:r>
      <w:r w:rsidRPr="00CC6796">
        <w:rPr>
          <w:spacing w:val="-3"/>
        </w:rPr>
        <w:t xml:space="preserve"> </w:t>
      </w:r>
      <w:r w:rsidRPr="00CC6796">
        <w:t>experiencia</w:t>
      </w:r>
      <w:r w:rsidRPr="00CC6796">
        <w:rPr>
          <w:spacing w:val="-4"/>
        </w:rPr>
        <w:t xml:space="preserve"> </w:t>
      </w:r>
      <w:r w:rsidRPr="00CC6796">
        <w:t>general</w:t>
      </w:r>
      <w:r w:rsidRPr="00CC6796">
        <w:rPr>
          <w:spacing w:val="-5"/>
        </w:rPr>
        <w:t xml:space="preserve"> </w:t>
      </w:r>
      <w:r w:rsidRPr="00CC6796">
        <w:t>o</w:t>
      </w:r>
      <w:r w:rsidRPr="00CC6796">
        <w:rPr>
          <w:spacing w:val="-2"/>
        </w:rPr>
        <w:t xml:space="preserve"> </w:t>
      </w:r>
      <w:r w:rsidRPr="00CC6796">
        <w:t>específica,</w:t>
      </w:r>
      <w:r w:rsidRPr="00CC6796">
        <w:rPr>
          <w:spacing w:val="-3"/>
        </w:rPr>
        <w:t xml:space="preserve"> </w:t>
      </w:r>
      <w:r w:rsidRPr="00CC6796">
        <w:t>que</w:t>
      </w:r>
      <w:r w:rsidRPr="00CC6796">
        <w:rPr>
          <w:spacing w:val="-2"/>
        </w:rPr>
        <w:t xml:space="preserve"> </w:t>
      </w:r>
      <w:r w:rsidRPr="00CC6796">
        <w:t>deberá</w:t>
      </w:r>
      <w:r w:rsidRPr="00CC6796">
        <w:rPr>
          <w:spacing w:val="-4"/>
        </w:rPr>
        <w:t xml:space="preserve"> </w:t>
      </w:r>
      <w:r w:rsidRPr="00CC6796">
        <w:t>verse</w:t>
      </w:r>
      <w:r w:rsidRPr="00CC6796">
        <w:rPr>
          <w:spacing w:val="-4"/>
        </w:rPr>
        <w:t xml:space="preserve"> </w:t>
      </w:r>
      <w:r w:rsidRPr="00CC6796">
        <w:t>reflejada</w:t>
      </w:r>
      <w:r w:rsidRPr="00CC6796">
        <w:rPr>
          <w:spacing w:val="-2"/>
        </w:rPr>
        <w:t xml:space="preserve"> </w:t>
      </w:r>
      <w:r w:rsidRPr="00CC6796">
        <w:t>en</w:t>
      </w:r>
      <w:r w:rsidRPr="00CC6796">
        <w:rPr>
          <w:spacing w:val="-2"/>
        </w:rPr>
        <w:t xml:space="preserve"> </w:t>
      </w:r>
      <w:r w:rsidRPr="00CC6796">
        <w:t>los</w:t>
      </w:r>
      <w:r w:rsidRPr="00CC6796">
        <w:rPr>
          <w:spacing w:val="-4"/>
        </w:rPr>
        <w:t xml:space="preserve"> </w:t>
      </w:r>
      <w:r w:rsidRPr="00CC6796">
        <w:t>soportes de estudios y certificaciones, las cuales deberán ser previamente verificadas por parte de la dependencia solicitante y posteriormente validadas en la Subdirección de Gestión Contractual al momento de efectuar la revisión general de la documentación allegada para tal fin.</w:t>
      </w:r>
    </w:p>
    <w:p w14:paraId="15A810B6" w14:textId="77777777" w:rsidR="00B9404F" w:rsidRPr="00CC6796" w:rsidRDefault="39C5C282" w:rsidP="000427CA">
      <w:pPr>
        <w:ind w:left="426"/>
        <w:jc w:val="both"/>
      </w:pPr>
      <w:r w:rsidRPr="00CC6796">
        <w:t>En</w:t>
      </w:r>
      <w:r w:rsidRPr="00CC6796">
        <w:rPr>
          <w:spacing w:val="-2"/>
        </w:rPr>
        <w:t xml:space="preserve"> </w:t>
      </w:r>
      <w:r w:rsidRPr="00CC6796">
        <w:t>cuanto</w:t>
      </w:r>
      <w:r w:rsidRPr="00CC6796">
        <w:rPr>
          <w:spacing w:val="-1"/>
        </w:rPr>
        <w:t xml:space="preserve"> </w:t>
      </w:r>
      <w:r w:rsidRPr="00CC6796">
        <w:t>al</w:t>
      </w:r>
      <w:r w:rsidRPr="00CC6796">
        <w:rPr>
          <w:spacing w:val="-3"/>
        </w:rPr>
        <w:t xml:space="preserve"> </w:t>
      </w:r>
      <w:r w:rsidRPr="00CC6796">
        <w:t>análisis</w:t>
      </w:r>
      <w:r w:rsidRPr="00CC6796">
        <w:rPr>
          <w:spacing w:val="-1"/>
        </w:rPr>
        <w:t xml:space="preserve"> </w:t>
      </w:r>
      <w:r w:rsidRPr="00CC6796">
        <w:t>que</w:t>
      </w:r>
      <w:r w:rsidRPr="00CC6796">
        <w:rPr>
          <w:spacing w:val="-4"/>
        </w:rPr>
        <w:t xml:space="preserve"> </w:t>
      </w:r>
      <w:r w:rsidRPr="00CC6796">
        <w:t>soporta</w:t>
      </w:r>
      <w:r w:rsidRPr="00CC6796">
        <w:rPr>
          <w:spacing w:val="-2"/>
        </w:rPr>
        <w:t xml:space="preserve"> </w:t>
      </w:r>
      <w:r w:rsidRPr="00CC6796">
        <w:t>el</w:t>
      </w:r>
      <w:r w:rsidRPr="00CC6796">
        <w:rPr>
          <w:spacing w:val="-2"/>
        </w:rPr>
        <w:t xml:space="preserve"> </w:t>
      </w:r>
      <w:r w:rsidRPr="00CC6796">
        <w:t>valor</w:t>
      </w:r>
      <w:r w:rsidRPr="00CC6796">
        <w:rPr>
          <w:spacing w:val="-1"/>
        </w:rPr>
        <w:t xml:space="preserve"> </w:t>
      </w:r>
      <w:r w:rsidRPr="00CC6796">
        <w:t>del</w:t>
      </w:r>
      <w:r w:rsidRPr="00CC6796">
        <w:rPr>
          <w:spacing w:val="-2"/>
        </w:rPr>
        <w:t xml:space="preserve"> </w:t>
      </w:r>
      <w:r w:rsidRPr="00CC6796">
        <w:t>contrato</w:t>
      </w:r>
      <w:r w:rsidRPr="00CC6796">
        <w:rPr>
          <w:spacing w:val="-1"/>
        </w:rPr>
        <w:t xml:space="preserve"> </w:t>
      </w:r>
      <w:r w:rsidRPr="00CC6796">
        <w:t>debe</w:t>
      </w:r>
      <w:r w:rsidRPr="00CC6796">
        <w:rPr>
          <w:spacing w:val="-4"/>
        </w:rPr>
        <w:t xml:space="preserve"> </w:t>
      </w:r>
      <w:r w:rsidRPr="00CC6796">
        <w:t>tenerse</w:t>
      </w:r>
      <w:r w:rsidRPr="00CC6796">
        <w:rPr>
          <w:spacing w:val="-4"/>
        </w:rPr>
        <w:t xml:space="preserve"> </w:t>
      </w:r>
      <w:r w:rsidRPr="00CC6796">
        <w:t>en</w:t>
      </w:r>
      <w:r w:rsidRPr="00CC6796">
        <w:rPr>
          <w:spacing w:val="-2"/>
        </w:rPr>
        <w:t xml:space="preserve"> </w:t>
      </w:r>
      <w:r w:rsidRPr="00CC6796">
        <w:t>cuenta</w:t>
      </w:r>
      <w:r w:rsidRPr="00CC6796">
        <w:rPr>
          <w:spacing w:val="-1"/>
        </w:rPr>
        <w:t xml:space="preserve"> </w:t>
      </w:r>
      <w:r w:rsidRPr="00CC6796">
        <w:t>como</w:t>
      </w:r>
      <w:r w:rsidRPr="00CC6796">
        <w:rPr>
          <w:spacing w:val="-4"/>
        </w:rPr>
        <w:t xml:space="preserve"> </w:t>
      </w:r>
      <w:r w:rsidRPr="00CC6796">
        <w:t>referente la tabla de honorarios vigente y aprobada por el Ministerio.</w:t>
      </w:r>
    </w:p>
    <w:p w14:paraId="5525C8B3" w14:textId="77777777" w:rsidR="007B5CC9" w:rsidRDefault="007B5CC9" w:rsidP="000427CA">
      <w:pPr>
        <w:ind w:left="426"/>
        <w:jc w:val="both"/>
      </w:pPr>
    </w:p>
    <w:p w14:paraId="72F1E5C1" w14:textId="30B61A90" w:rsidR="00B9404F" w:rsidRPr="00CC6796" w:rsidRDefault="002109D0" w:rsidP="000427CA">
      <w:pPr>
        <w:ind w:left="426"/>
        <w:jc w:val="both"/>
      </w:pPr>
      <w:r w:rsidRPr="00CC6796">
        <w:t xml:space="preserve">Está prohibido el pacto de honorarios de contratistas por un valor mensual superior a la remuneración total mensual del </w:t>
      </w:r>
      <w:r w:rsidR="4C52543E" w:rsidRPr="00CC6796">
        <w:t xml:space="preserve">jefe del área </w:t>
      </w:r>
      <w:r w:rsidRPr="00CC6796">
        <w:t xml:space="preserve">de la </w:t>
      </w:r>
      <w:r w:rsidR="26F9BB9F" w:rsidRPr="00CC6796">
        <w:t>necesidad</w:t>
      </w:r>
      <w:r w:rsidRPr="00CC6796">
        <w:t>.</w:t>
      </w:r>
    </w:p>
    <w:p w14:paraId="530FDEB7" w14:textId="77777777" w:rsidR="007B5CC9" w:rsidRDefault="007B5CC9" w:rsidP="000427CA">
      <w:pPr>
        <w:ind w:left="426"/>
        <w:jc w:val="both"/>
      </w:pPr>
    </w:p>
    <w:p w14:paraId="0728AD0C" w14:textId="77777777" w:rsidR="007B5CC9" w:rsidRDefault="002109D0" w:rsidP="000427CA">
      <w:pPr>
        <w:ind w:left="426"/>
        <w:jc w:val="both"/>
      </w:pPr>
      <w:r w:rsidRPr="00CC6796">
        <w:t xml:space="preserve">No se podrán celebrar estos contratos cuando existan relaciones contractuales vigentes con objeto igual al del contrato que se pretende suscribir, salvo autorización expresa del ordenador del gasto. </w:t>
      </w:r>
    </w:p>
    <w:p w14:paraId="4E89ABB5" w14:textId="77777777" w:rsidR="007B5CC9" w:rsidRDefault="007B5CC9" w:rsidP="000427CA">
      <w:pPr>
        <w:ind w:left="426"/>
        <w:jc w:val="both"/>
      </w:pPr>
    </w:p>
    <w:p w14:paraId="44775FF9" w14:textId="3E834F65" w:rsidR="00B9404F" w:rsidRPr="00CC6796" w:rsidRDefault="002109D0" w:rsidP="000427CA">
      <w:pPr>
        <w:ind w:left="426"/>
        <w:jc w:val="both"/>
      </w:pPr>
      <w:r w:rsidRPr="00CC6796">
        <w:t>Esta autorización estará precedida de la sustentación sobre las necesidades técnicas de las contrataciones a realizar.</w:t>
      </w:r>
    </w:p>
    <w:p w14:paraId="4CF7AE3B" w14:textId="77777777" w:rsidR="007B5CC9" w:rsidRDefault="007B5CC9" w:rsidP="000427CA">
      <w:pPr>
        <w:ind w:left="426"/>
        <w:jc w:val="both"/>
      </w:pPr>
    </w:p>
    <w:p w14:paraId="326427E8" w14:textId="128D2CAD" w:rsidR="00B9404F" w:rsidRPr="00CC6796" w:rsidRDefault="002109D0" w:rsidP="000427CA">
      <w:pPr>
        <w:ind w:left="426"/>
        <w:jc w:val="both"/>
      </w:pPr>
      <w:r w:rsidRPr="00CC6796">
        <w:t>La contratación directa para prestación de servicios personales no requiere la realización de una selección previa o lista de candidatos para su definición. Es una atribución discrecional del Ministerio, atendiendo las necesidades que soportan el contrato a celebrar y el perfil definido de la persona natural que pueda desarrollar el objeto.</w:t>
      </w:r>
    </w:p>
    <w:p w14:paraId="47516CE9" w14:textId="77777777" w:rsidR="007B5CC9" w:rsidRDefault="007B5CC9" w:rsidP="000427CA">
      <w:pPr>
        <w:ind w:left="426"/>
        <w:jc w:val="both"/>
      </w:pPr>
    </w:p>
    <w:p w14:paraId="375A3B8A" w14:textId="54E3EEEA" w:rsidR="12F1147E" w:rsidRPr="00CC6796" w:rsidRDefault="45E055A4" w:rsidP="000427CA">
      <w:pPr>
        <w:ind w:left="426"/>
        <w:jc w:val="both"/>
      </w:pPr>
      <w:r w:rsidRPr="00CC6796">
        <w:t>La dependencia solicitante deberá verificar previamente que la persona natural</w:t>
      </w:r>
      <w:r w:rsidR="67BF55F2" w:rsidRPr="00CC6796">
        <w:t xml:space="preserve"> o jurídica</w:t>
      </w:r>
      <w:r w:rsidRPr="00CC6796">
        <w:t xml:space="preserve"> no se encuentre incursa en causales de inhabilidad, incompatibilidad o conflicto de interés para contratar con la Entidad. </w:t>
      </w:r>
    </w:p>
    <w:p w14:paraId="426964A6" w14:textId="77777777" w:rsidR="007B5CC9" w:rsidRDefault="007B5CC9" w:rsidP="000427CA">
      <w:pPr>
        <w:ind w:left="426"/>
        <w:jc w:val="both"/>
      </w:pPr>
    </w:p>
    <w:p w14:paraId="65831CE6" w14:textId="19CC01AF" w:rsidR="12F1147E" w:rsidRPr="00CC6796" w:rsidRDefault="12F1147E" w:rsidP="000427CA">
      <w:pPr>
        <w:ind w:left="426"/>
        <w:jc w:val="both"/>
      </w:pPr>
      <w:r w:rsidRPr="00CC6796">
        <w:t xml:space="preserve">En los contratos de prestación de servicios profesionales y de apoyo a la gestión no podrán pactarse obligaciones que impliquen subordinación laboral, cumplimiento de horarios permanentes o </w:t>
      </w:r>
      <w:r w:rsidRPr="00CC6796">
        <w:lastRenderedPageBreak/>
        <w:t xml:space="preserve">actividades propias de una relación legal y reglamentaria o laboral. </w:t>
      </w:r>
    </w:p>
    <w:p w14:paraId="22832145" w14:textId="77777777" w:rsidR="007B5CC9" w:rsidRDefault="007B5CC9" w:rsidP="000427CA">
      <w:pPr>
        <w:ind w:left="426"/>
        <w:jc w:val="both"/>
      </w:pPr>
    </w:p>
    <w:p w14:paraId="6FB1DFB5" w14:textId="6047187B" w:rsidR="12F1147E" w:rsidRPr="00CC6796" w:rsidRDefault="12F1147E" w:rsidP="000427CA">
      <w:pPr>
        <w:ind w:left="426"/>
        <w:jc w:val="both"/>
      </w:pPr>
      <w:r w:rsidRPr="00CC6796">
        <w:t xml:space="preserve">La Entidad deberá verificar que el contratista se encuentre afiliado y realice los aportes correspondientes al Sistema de Seguridad Social Integral, de conformidad con la normativa vigente y previo al trámite de cada pago. </w:t>
      </w:r>
    </w:p>
    <w:p w14:paraId="663FA64D" w14:textId="77777777" w:rsidR="007B5CC9" w:rsidRDefault="007B5CC9" w:rsidP="000427CA">
      <w:pPr>
        <w:ind w:left="426"/>
        <w:jc w:val="both"/>
      </w:pPr>
    </w:p>
    <w:p w14:paraId="76434BC4" w14:textId="1BA00DD7" w:rsidR="12F1147E" w:rsidRPr="00CC6796" w:rsidRDefault="45E055A4" w:rsidP="000427CA">
      <w:pPr>
        <w:ind w:left="426"/>
        <w:jc w:val="both"/>
      </w:pPr>
      <w:r w:rsidRPr="00CC6796">
        <w:t xml:space="preserve">En los contratos cuya ejecución implique acceso a información reservada, sensible o bases de datos institucionales, deberán incluirse obligaciones de confidencialidad y tratamiento adecuado de la información, conforme a la normativa vigente. </w:t>
      </w:r>
    </w:p>
    <w:p w14:paraId="36CD4A59" w14:textId="77777777" w:rsidR="007B5CC9" w:rsidRDefault="007B5CC9" w:rsidP="000427CA">
      <w:pPr>
        <w:ind w:left="426"/>
        <w:jc w:val="both"/>
      </w:pPr>
    </w:p>
    <w:p w14:paraId="2517AF3C" w14:textId="32DBD6D4" w:rsidR="12F1147E" w:rsidRPr="00CC6796" w:rsidRDefault="12F1147E" w:rsidP="000427CA">
      <w:pPr>
        <w:ind w:left="426"/>
        <w:jc w:val="both"/>
      </w:pPr>
      <w:r w:rsidRPr="00CC6796">
        <w:t xml:space="preserve">Cuando el objeto contractual implique actividades relacionadas con atención a población vulnerable, comunidades étnicas, víctimas, mujeres, personas con discapacidad o grupos sujetos de especial protección constitucional, la dependencia solicitante deberá verificar que el perfil del contratista cuente con las competencias y conocimientos requeridos para el adecuado desarrollo de las actividades. </w:t>
      </w:r>
    </w:p>
    <w:p w14:paraId="2314F8D5" w14:textId="77777777" w:rsidR="007B5CC9" w:rsidRDefault="007B5CC9" w:rsidP="000427CA">
      <w:pPr>
        <w:ind w:left="426"/>
        <w:jc w:val="both"/>
      </w:pPr>
    </w:p>
    <w:p w14:paraId="6164B34B" w14:textId="7CAA0F2C" w:rsidR="12F1147E" w:rsidRPr="00CC6796" w:rsidRDefault="45E055A4" w:rsidP="000427CA">
      <w:pPr>
        <w:ind w:left="426"/>
        <w:jc w:val="both"/>
      </w:pPr>
      <w:r w:rsidRPr="00CC6796">
        <w:t xml:space="preserve">La dependencia solicitante deberá verificar la coherencia entre el plazo de ejecución, las obligaciones pactadas, el valor del contrato y los productos requeridos, garantizando que las condiciones definidas permitan la adecuada ejecución contractual. </w:t>
      </w:r>
    </w:p>
    <w:p w14:paraId="2A0F2E18" w14:textId="77777777" w:rsidR="007B5CC9" w:rsidRDefault="007B5CC9" w:rsidP="000427CA">
      <w:pPr>
        <w:ind w:left="426"/>
        <w:jc w:val="both"/>
      </w:pPr>
    </w:p>
    <w:p w14:paraId="6372F31E" w14:textId="769AC1F1" w:rsidR="7AC49B76" w:rsidRPr="00CC6796" w:rsidRDefault="45E055A4" w:rsidP="000427CA">
      <w:pPr>
        <w:ind w:left="426"/>
        <w:jc w:val="both"/>
      </w:pPr>
      <w:r w:rsidRPr="00CC6796">
        <w:t xml:space="preserve">Los estudios previos deberán indicar expresamente </w:t>
      </w:r>
      <w:r w:rsidR="5BAE65CC" w:rsidRPr="00CC6796">
        <w:t>la supervisión</w:t>
      </w:r>
      <w:r w:rsidRPr="00CC6796">
        <w:t xml:space="preserve"> del contrato, los mecanismos de seguimiento y control, así como la dependencia responsable de verificar el cumplimiento de las obligaciones pactadas.</w:t>
      </w:r>
    </w:p>
    <w:p w14:paraId="68B303A0" w14:textId="77777777" w:rsidR="007B5CC9" w:rsidRDefault="007B5CC9" w:rsidP="000427CA">
      <w:pPr>
        <w:ind w:left="426"/>
        <w:jc w:val="both"/>
      </w:pPr>
    </w:p>
    <w:p w14:paraId="302DACB3" w14:textId="236805CB" w:rsidR="00B9404F" w:rsidRPr="00CC6796" w:rsidRDefault="39C5C282" w:rsidP="000427CA">
      <w:pPr>
        <w:ind w:left="426"/>
        <w:jc w:val="both"/>
      </w:pPr>
      <w:r w:rsidRPr="00CC6796">
        <w:t>El supervisor deberá solicitar a la Subdirección de Gestión Contractual el cierre de los Contratos de Prestación de Servicios. El abogado asignado de tramitar el cierre deberá verificar que se encuentren cargadas en la Plataforma SECOP II la totalidad de las cuentas radicadas, que se encuentre</w:t>
      </w:r>
      <w:r w:rsidRPr="00CC6796">
        <w:rPr>
          <w:spacing w:val="-9"/>
        </w:rPr>
        <w:t xml:space="preserve"> </w:t>
      </w:r>
      <w:proofErr w:type="gramStart"/>
      <w:r w:rsidRPr="00CC6796">
        <w:t>el</w:t>
      </w:r>
      <w:r w:rsidRPr="00CC6796">
        <w:rPr>
          <w:spacing w:val="-7"/>
        </w:rPr>
        <w:t xml:space="preserve"> </w:t>
      </w:r>
      <w:r w:rsidRPr="00CC6796">
        <w:t>paz</w:t>
      </w:r>
      <w:proofErr w:type="gramEnd"/>
      <w:r w:rsidRPr="00CC6796">
        <w:rPr>
          <w:spacing w:val="-8"/>
        </w:rPr>
        <w:t xml:space="preserve"> </w:t>
      </w:r>
      <w:r w:rsidRPr="00CC6796">
        <w:t>y</w:t>
      </w:r>
      <w:r w:rsidRPr="00CC6796">
        <w:rPr>
          <w:spacing w:val="-8"/>
        </w:rPr>
        <w:t xml:space="preserve"> </w:t>
      </w:r>
      <w:r w:rsidRPr="00CC6796">
        <w:t>salvo</w:t>
      </w:r>
      <w:r w:rsidRPr="00CC6796">
        <w:rPr>
          <w:spacing w:val="-6"/>
        </w:rPr>
        <w:t xml:space="preserve"> </w:t>
      </w:r>
      <w:r w:rsidRPr="00CC6796">
        <w:t>generado</w:t>
      </w:r>
      <w:r w:rsidRPr="00CC6796">
        <w:rPr>
          <w:spacing w:val="-6"/>
        </w:rPr>
        <w:t xml:space="preserve"> </w:t>
      </w:r>
      <w:r w:rsidRPr="00CC6796">
        <w:t>por</w:t>
      </w:r>
      <w:r w:rsidRPr="00CC6796">
        <w:rPr>
          <w:spacing w:val="-8"/>
        </w:rPr>
        <w:t xml:space="preserve"> </w:t>
      </w:r>
      <w:r w:rsidRPr="00CC6796">
        <w:t>el</w:t>
      </w:r>
      <w:r w:rsidRPr="00CC6796">
        <w:rPr>
          <w:spacing w:val="-7"/>
        </w:rPr>
        <w:t xml:space="preserve"> </w:t>
      </w:r>
      <w:r w:rsidRPr="00CC6796">
        <w:t>Ministerio</w:t>
      </w:r>
      <w:r w:rsidRPr="00CC6796">
        <w:rPr>
          <w:spacing w:val="-6"/>
        </w:rPr>
        <w:t xml:space="preserve"> </w:t>
      </w:r>
      <w:r w:rsidRPr="00CC6796">
        <w:t>del</w:t>
      </w:r>
      <w:r w:rsidRPr="00CC6796">
        <w:rPr>
          <w:spacing w:val="-7"/>
        </w:rPr>
        <w:t xml:space="preserve"> </w:t>
      </w:r>
      <w:r w:rsidRPr="00CC6796">
        <w:t>Interior</w:t>
      </w:r>
      <w:r w:rsidRPr="00CC6796">
        <w:rPr>
          <w:spacing w:val="-6"/>
        </w:rPr>
        <w:t xml:space="preserve"> </w:t>
      </w:r>
      <w:r w:rsidRPr="00CC6796">
        <w:t>y</w:t>
      </w:r>
      <w:r w:rsidRPr="00CC6796">
        <w:rPr>
          <w:spacing w:val="-11"/>
        </w:rPr>
        <w:t xml:space="preserve"> </w:t>
      </w:r>
      <w:r w:rsidRPr="00CC6796">
        <w:t>que</w:t>
      </w:r>
      <w:r w:rsidRPr="00CC6796">
        <w:rPr>
          <w:spacing w:val="-7"/>
        </w:rPr>
        <w:t xml:space="preserve"> </w:t>
      </w:r>
      <w:r w:rsidRPr="00CC6796">
        <w:t>efectivamente</w:t>
      </w:r>
      <w:r w:rsidRPr="00CC6796">
        <w:rPr>
          <w:spacing w:val="-6"/>
        </w:rPr>
        <w:t xml:space="preserve"> </w:t>
      </w:r>
      <w:r w:rsidRPr="00CC6796">
        <w:t>se</w:t>
      </w:r>
      <w:r w:rsidRPr="00CC6796">
        <w:rPr>
          <w:spacing w:val="-6"/>
        </w:rPr>
        <w:t xml:space="preserve"> </w:t>
      </w:r>
      <w:r w:rsidRPr="00CC6796">
        <w:t>haya</w:t>
      </w:r>
      <w:r w:rsidRPr="00CC6796">
        <w:rPr>
          <w:spacing w:val="-6"/>
        </w:rPr>
        <w:t xml:space="preserve"> </w:t>
      </w:r>
      <w:r w:rsidRPr="00CC6796">
        <w:t>culminado el plazo de ejecución y el plazo de las garantías exigidas.</w:t>
      </w:r>
    </w:p>
    <w:p w14:paraId="5E7E3C41" w14:textId="77777777" w:rsidR="00B9404F" w:rsidRPr="00CC6796" w:rsidRDefault="00B9404F" w:rsidP="000427CA">
      <w:pPr>
        <w:ind w:left="426"/>
        <w:jc w:val="both"/>
      </w:pPr>
    </w:p>
    <w:p w14:paraId="0E716050" w14:textId="77777777" w:rsidR="007B5CC9" w:rsidRDefault="007B5CC9" w:rsidP="000427CA">
      <w:pPr>
        <w:ind w:left="426"/>
        <w:jc w:val="both"/>
      </w:pPr>
    </w:p>
    <w:p w14:paraId="43EB07C8" w14:textId="369F0AE2" w:rsidR="00B9404F" w:rsidRPr="007B5CC9" w:rsidRDefault="39C5C282" w:rsidP="000427CA">
      <w:pPr>
        <w:ind w:left="426"/>
        <w:jc w:val="both"/>
        <w:rPr>
          <w:b/>
        </w:rPr>
      </w:pPr>
      <w:r w:rsidRPr="007B5CC9">
        <w:rPr>
          <w:b/>
        </w:rPr>
        <w:t>Contratos</w:t>
      </w:r>
      <w:r w:rsidRPr="007B5CC9">
        <w:rPr>
          <w:b/>
          <w:spacing w:val="-8"/>
        </w:rPr>
        <w:t xml:space="preserve"> </w:t>
      </w:r>
      <w:r w:rsidRPr="007B5CC9">
        <w:rPr>
          <w:b/>
        </w:rPr>
        <w:t>de</w:t>
      </w:r>
      <w:r w:rsidRPr="007B5CC9">
        <w:rPr>
          <w:b/>
          <w:spacing w:val="-5"/>
        </w:rPr>
        <w:t xml:space="preserve"> </w:t>
      </w:r>
      <w:r w:rsidRPr="007B5CC9">
        <w:rPr>
          <w:b/>
        </w:rPr>
        <w:t>Arrendamiento</w:t>
      </w:r>
      <w:r w:rsidRPr="007B5CC9">
        <w:rPr>
          <w:b/>
          <w:spacing w:val="-5"/>
        </w:rPr>
        <w:t xml:space="preserve"> </w:t>
      </w:r>
      <w:r w:rsidRPr="007B5CC9">
        <w:rPr>
          <w:b/>
        </w:rPr>
        <w:t>de</w:t>
      </w:r>
      <w:r w:rsidRPr="007B5CC9">
        <w:rPr>
          <w:b/>
          <w:spacing w:val="-6"/>
        </w:rPr>
        <w:t xml:space="preserve"> </w:t>
      </w:r>
      <w:r w:rsidRPr="007B5CC9">
        <w:rPr>
          <w:b/>
          <w:spacing w:val="-2"/>
        </w:rPr>
        <w:t>Inmueble</w:t>
      </w:r>
    </w:p>
    <w:p w14:paraId="3EB88961" w14:textId="77777777" w:rsidR="00671E74" w:rsidRPr="00CC6796" w:rsidRDefault="00671E74" w:rsidP="000427CA">
      <w:pPr>
        <w:ind w:left="426"/>
        <w:jc w:val="both"/>
      </w:pPr>
    </w:p>
    <w:p w14:paraId="2AC57CB0" w14:textId="7C4002CE" w:rsidR="00B9404F" w:rsidRPr="00CC6796" w:rsidRDefault="39C5C282" w:rsidP="000427CA">
      <w:pPr>
        <w:ind w:left="426"/>
        <w:jc w:val="both"/>
        <w:rPr>
          <w:spacing w:val="-2"/>
        </w:rPr>
      </w:pPr>
      <w:r w:rsidRPr="00CC6796">
        <w:t>Sin perjuicio de lo dispuesto en las Leyes de reforma urbana y reforma agraria, se podrán arrendar y adquirir,</w:t>
      </w:r>
      <w:r w:rsidRPr="00CC6796">
        <w:rPr>
          <w:spacing w:val="-7"/>
        </w:rPr>
        <w:t xml:space="preserve"> </w:t>
      </w:r>
      <w:r w:rsidRPr="00CC6796">
        <w:t>previas</w:t>
      </w:r>
      <w:r w:rsidRPr="00CC6796">
        <w:rPr>
          <w:spacing w:val="-6"/>
        </w:rPr>
        <w:t xml:space="preserve"> </w:t>
      </w:r>
      <w:r w:rsidRPr="00CC6796">
        <w:t>las</w:t>
      </w:r>
      <w:r w:rsidRPr="00CC6796">
        <w:rPr>
          <w:spacing w:val="-6"/>
        </w:rPr>
        <w:t xml:space="preserve"> </w:t>
      </w:r>
      <w:r w:rsidRPr="00CC6796">
        <w:t>autorizaciones</w:t>
      </w:r>
      <w:r w:rsidRPr="00CC6796">
        <w:rPr>
          <w:spacing w:val="-6"/>
        </w:rPr>
        <w:t xml:space="preserve"> </w:t>
      </w:r>
      <w:r w:rsidRPr="00CC6796">
        <w:t>a</w:t>
      </w:r>
      <w:r w:rsidRPr="00CC6796">
        <w:rPr>
          <w:spacing w:val="-5"/>
        </w:rPr>
        <w:t xml:space="preserve"> </w:t>
      </w:r>
      <w:r w:rsidRPr="00CC6796">
        <w:t>que</w:t>
      </w:r>
      <w:r w:rsidRPr="00CC6796">
        <w:rPr>
          <w:spacing w:val="-8"/>
        </w:rPr>
        <w:t xml:space="preserve"> </w:t>
      </w:r>
      <w:r w:rsidRPr="00CC6796">
        <w:t>haya</w:t>
      </w:r>
      <w:r w:rsidRPr="00CC6796">
        <w:rPr>
          <w:spacing w:val="-7"/>
        </w:rPr>
        <w:t xml:space="preserve"> </w:t>
      </w:r>
      <w:r w:rsidRPr="00CC6796">
        <w:t>lugar,</w:t>
      </w:r>
      <w:r w:rsidRPr="00CC6796">
        <w:rPr>
          <w:spacing w:val="-7"/>
        </w:rPr>
        <w:t xml:space="preserve"> </w:t>
      </w:r>
      <w:r w:rsidRPr="00CC6796">
        <w:t>bienes</w:t>
      </w:r>
      <w:r w:rsidRPr="00CC6796">
        <w:rPr>
          <w:spacing w:val="-6"/>
        </w:rPr>
        <w:t xml:space="preserve"> </w:t>
      </w:r>
      <w:r w:rsidRPr="00CC6796">
        <w:t>inmuebles</w:t>
      </w:r>
      <w:r w:rsidRPr="00CC6796">
        <w:rPr>
          <w:spacing w:val="-8"/>
        </w:rPr>
        <w:t xml:space="preserve"> </w:t>
      </w:r>
      <w:r w:rsidRPr="00CC6796">
        <w:t>mediante</w:t>
      </w:r>
      <w:r w:rsidRPr="00CC6796">
        <w:rPr>
          <w:spacing w:val="-6"/>
        </w:rPr>
        <w:t xml:space="preserve"> </w:t>
      </w:r>
      <w:r w:rsidRPr="00CC6796">
        <w:t>negociación</w:t>
      </w:r>
      <w:r w:rsidRPr="00CC6796">
        <w:rPr>
          <w:spacing w:val="-6"/>
        </w:rPr>
        <w:t xml:space="preserve"> </w:t>
      </w:r>
      <w:r w:rsidRPr="00CC6796">
        <w:rPr>
          <w:spacing w:val="-2"/>
        </w:rPr>
        <w:t>directa.</w:t>
      </w:r>
    </w:p>
    <w:p w14:paraId="67D5E0E1" w14:textId="77777777" w:rsidR="008E78E1" w:rsidRPr="00CC6796" w:rsidRDefault="008E78E1" w:rsidP="000427CA">
      <w:pPr>
        <w:ind w:left="426"/>
        <w:jc w:val="both"/>
      </w:pPr>
    </w:p>
    <w:p w14:paraId="68E8C449" w14:textId="77777777" w:rsidR="00B9404F" w:rsidRPr="00CC6796" w:rsidRDefault="661BDAF0" w:rsidP="000427CA">
      <w:pPr>
        <w:ind w:left="426"/>
        <w:jc w:val="both"/>
      </w:pPr>
      <w:r w:rsidRPr="00CC6796">
        <w:t>Se suscriben contratos de arrendamiento tomando como única consideración las condiciones del mercado, sin que se requiera obtener previamente varias ofertas.</w:t>
      </w:r>
    </w:p>
    <w:p w14:paraId="2B18D465" w14:textId="1FA98CEE" w:rsidR="4F9731CC" w:rsidRPr="00CC6796" w:rsidRDefault="4F9731CC" w:rsidP="000427CA">
      <w:pPr>
        <w:ind w:left="426"/>
        <w:jc w:val="both"/>
      </w:pPr>
    </w:p>
    <w:p w14:paraId="549842DE" w14:textId="4A173756" w:rsidR="59AE341B" w:rsidRPr="00CC6796" w:rsidRDefault="59AE341B" w:rsidP="000427CA">
      <w:pPr>
        <w:ind w:left="426"/>
        <w:jc w:val="both"/>
      </w:pPr>
      <w:r w:rsidRPr="00CC6796">
        <w:t>L</w:t>
      </w:r>
      <w:r w:rsidR="03223A00" w:rsidRPr="00CC6796">
        <w:t xml:space="preserve">a </w:t>
      </w:r>
      <w:r w:rsidR="158299A0" w:rsidRPr="00CC6796">
        <w:t>dependencia</w:t>
      </w:r>
      <w:r w:rsidR="03223A00" w:rsidRPr="00CC6796">
        <w:t xml:space="preserve"> </w:t>
      </w:r>
      <w:r w:rsidR="03D70FC3" w:rsidRPr="00CC6796">
        <w:t xml:space="preserve">deberá </w:t>
      </w:r>
      <w:r w:rsidR="203722E1" w:rsidRPr="00CC6796">
        <w:t>estructurar</w:t>
      </w:r>
      <w:r w:rsidR="03D70FC3" w:rsidRPr="00CC6796">
        <w:t xml:space="preserve"> estudio previo</w:t>
      </w:r>
      <w:r w:rsidR="620AD90C" w:rsidRPr="00CC6796">
        <w:t xml:space="preserve">, </w:t>
      </w:r>
      <w:r w:rsidR="03C984D0" w:rsidRPr="00CC6796">
        <w:t>análisis</w:t>
      </w:r>
      <w:r w:rsidR="620AD90C" w:rsidRPr="00CC6796">
        <w:t xml:space="preserve"> del </w:t>
      </w:r>
      <w:r w:rsidR="042FFE2A" w:rsidRPr="00CC6796">
        <w:t xml:space="preserve">sector y </w:t>
      </w:r>
      <w:r w:rsidR="620AD90C" w:rsidRPr="00CC6796">
        <w:t xml:space="preserve">mercado, matriz riesgos, en donde </w:t>
      </w:r>
      <w:r w:rsidR="3AA95248" w:rsidRPr="00CC6796">
        <w:t xml:space="preserve">entre otros aspectos </w:t>
      </w:r>
      <w:r w:rsidR="620AD90C" w:rsidRPr="00CC6796">
        <w:t>se debe incluir los costos de las garantías que deba constituir el Ministerio</w:t>
      </w:r>
    </w:p>
    <w:p w14:paraId="69A31411" w14:textId="77777777" w:rsidR="000B3DE0" w:rsidRDefault="000B3DE0" w:rsidP="000427CA">
      <w:pPr>
        <w:ind w:left="426"/>
        <w:jc w:val="both"/>
      </w:pPr>
    </w:p>
    <w:p w14:paraId="1B63EE5B" w14:textId="3C38C9D0" w:rsidR="00B9404F" w:rsidRPr="00CC6796" w:rsidRDefault="002109D0" w:rsidP="000427CA">
      <w:pPr>
        <w:ind w:left="426"/>
        <w:jc w:val="both"/>
      </w:pPr>
      <w:r w:rsidRPr="00CC6796">
        <w:t>Del análisis que haga la Entidad a efecto de establecer las condiciones de mercado, se dejará constancia escrita en el respectivo expediente de la contratación, incluyendo lo siguiente:</w:t>
      </w:r>
    </w:p>
    <w:p w14:paraId="496B40CD" w14:textId="77777777" w:rsidR="007B5CC9" w:rsidRDefault="007B5CC9" w:rsidP="000427CA">
      <w:pPr>
        <w:ind w:left="426"/>
        <w:jc w:val="both"/>
      </w:pPr>
    </w:p>
    <w:p w14:paraId="7CF7EE46" w14:textId="2E88993B" w:rsidR="00B9404F" w:rsidRPr="00CC6796" w:rsidRDefault="39C5C282" w:rsidP="000427CA">
      <w:pPr>
        <w:ind w:left="426"/>
        <w:jc w:val="both"/>
      </w:pPr>
      <w:r w:rsidRPr="00CC6796">
        <w:t>Verificar</w:t>
      </w:r>
      <w:r w:rsidRPr="00CC6796">
        <w:rPr>
          <w:spacing w:val="-7"/>
        </w:rPr>
        <w:t xml:space="preserve"> </w:t>
      </w:r>
      <w:r w:rsidRPr="00CC6796">
        <w:t>las</w:t>
      </w:r>
      <w:r w:rsidRPr="00CC6796">
        <w:rPr>
          <w:spacing w:val="-8"/>
        </w:rPr>
        <w:t xml:space="preserve"> </w:t>
      </w:r>
      <w:r w:rsidRPr="00CC6796">
        <w:t>condiciones</w:t>
      </w:r>
      <w:r w:rsidRPr="00CC6796">
        <w:rPr>
          <w:spacing w:val="-7"/>
        </w:rPr>
        <w:t xml:space="preserve"> </w:t>
      </w:r>
      <w:r w:rsidRPr="00CC6796">
        <w:t>del</w:t>
      </w:r>
      <w:r w:rsidRPr="00CC6796">
        <w:rPr>
          <w:spacing w:val="-6"/>
        </w:rPr>
        <w:t xml:space="preserve"> </w:t>
      </w:r>
      <w:r w:rsidRPr="00CC6796">
        <w:t>mercado</w:t>
      </w:r>
      <w:r w:rsidRPr="00CC6796">
        <w:rPr>
          <w:spacing w:val="-5"/>
        </w:rPr>
        <w:t xml:space="preserve"> </w:t>
      </w:r>
      <w:r w:rsidRPr="00CC6796">
        <w:t>inmobiliario</w:t>
      </w:r>
      <w:r w:rsidRPr="00CC6796">
        <w:rPr>
          <w:spacing w:val="-8"/>
        </w:rPr>
        <w:t xml:space="preserve"> </w:t>
      </w:r>
      <w:r w:rsidRPr="00CC6796">
        <w:t>del</w:t>
      </w:r>
      <w:r w:rsidRPr="00CC6796">
        <w:rPr>
          <w:spacing w:val="-5"/>
        </w:rPr>
        <w:t xml:space="preserve"> </w:t>
      </w:r>
      <w:r w:rsidRPr="00CC6796">
        <w:rPr>
          <w:spacing w:val="-2"/>
        </w:rPr>
        <w:t>sector.</w:t>
      </w:r>
    </w:p>
    <w:p w14:paraId="030D9C7B" w14:textId="77777777" w:rsidR="000B3DE0" w:rsidRDefault="000B3DE0" w:rsidP="000427CA">
      <w:pPr>
        <w:ind w:left="426"/>
        <w:jc w:val="both"/>
      </w:pPr>
    </w:p>
    <w:p w14:paraId="1F7A9771" w14:textId="1C5EFC9C" w:rsidR="00B9404F" w:rsidRPr="00CC6796" w:rsidRDefault="002109D0" w:rsidP="000427CA">
      <w:pPr>
        <w:ind w:left="426"/>
        <w:jc w:val="both"/>
      </w:pPr>
      <w:r w:rsidRPr="00CC6796">
        <w:t>Analizar y comparar las condiciones de los bienes inmuebles que satisfacen las necesidades identificadas y las opciones de arrendamiento.</w:t>
      </w:r>
    </w:p>
    <w:p w14:paraId="44CFED29" w14:textId="77777777" w:rsidR="000B3DE0" w:rsidRDefault="000B3DE0" w:rsidP="000427CA">
      <w:pPr>
        <w:ind w:left="426"/>
        <w:jc w:val="both"/>
      </w:pPr>
    </w:p>
    <w:p w14:paraId="633FA2D7" w14:textId="0CA58444" w:rsidR="00B9404F" w:rsidRPr="00CC6796" w:rsidRDefault="2A6CECC9" w:rsidP="000427CA">
      <w:pPr>
        <w:ind w:left="426"/>
        <w:jc w:val="both"/>
      </w:pPr>
      <w:r w:rsidRPr="00CC6796">
        <w:t xml:space="preserve">Las condiciones de seguridad y de suficiencia de espacio, acorde con la necesidad de cada </w:t>
      </w:r>
      <w:r w:rsidRPr="00CC6796">
        <w:rPr>
          <w:spacing w:val="-2"/>
        </w:rPr>
        <w:t>lugar.</w:t>
      </w:r>
    </w:p>
    <w:p w14:paraId="6B8FF2A3" w14:textId="77777777" w:rsidR="000B3DE0" w:rsidRDefault="000B3DE0" w:rsidP="000427CA">
      <w:pPr>
        <w:ind w:left="426"/>
        <w:jc w:val="both"/>
      </w:pPr>
    </w:p>
    <w:p w14:paraId="1CF51061" w14:textId="15474E35" w:rsidR="000B3DE0" w:rsidRDefault="0C4B3483" w:rsidP="000427CA">
      <w:pPr>
        <w:ind w:left="426"/>
        <w:jc w:val="both"/>
      </w:pPr>
      <w:r w:rsidRPr="00CC6796">
        <w:t>Identificar los costos asociados al inmueble, tales como administración, servicios públicos, impuestos, mantenimiento, parqueaderos</w:t>
      </w:r>
      <w:r w:rsidR="74A248F5" w:rsidRPr="00CC6796">
        <w:t xml:space="preserve"> </w:t>
      </w:r>
      <w:r w:rsidRPr="00CC6796">
        <w:t>y demás gastos que puedan afectar el valor total de la contratación.</w:t>
      </w:r>
      <w:r w:rsidR="79D079C2" w:rsidRPr="00CC6796">
        <w:t xml:space="preserve"> </w:t>
      </w:r>
    </w:p>
    <w:p w14:paraId="004C96F1" w14:textId="77777777" w:rsidR="000B3DE0" w:rsidRDefault="000B3DE0" w:rsidP="000427CA">
      <w:pPr>
        <w:ind w:left="426"/>
        <w:jc w:val="both"/>
      </w:pPr>
    </w:p>
    <w:p w14:paraId="45B95432" w14:textId="3045C969" w:rsidR="690D1213" w:rsidRPr="00CC6796" w:rsidRDefault="79D079C2" w:rsidP="000427CA">
      <w:pPr>
        <w:ind w:left="426"/>
        <w:jc w:val="both"/>
      </w:pPr>
      <w:r w:rsidRPr="00CC6796">
        <w:t xml:space="preserve">Así como las afectaciones y limitaciones y lo relacionado con el reglamente de propiedad horizontal cuando aplique. </w:t>
      </w:r>
    </w:p>
    <w:p w14:paraId="1AACBD72" w14:textId="77777777" w:rsidR="000B3DE0" w:rsidRDefault="000B3DE0" w:rsidP="000427CA">
      <w:pPr>
        <w:ind w:left="426"/>
        <w:jc w:val="both"/>
      </w:pPr>
    </w:p>
    <w:p w14:paraId="73472233" w14:textId="00821D5A" w:rsidR="00B9404F" w:rsidRPr="00CC6796" w:rsidRDefault="39C5C282" w:rsidP="000427CA">
      <w:pPr>
        <w:ind w:left="426"/>
        <w:jc w:val="both"/>
      </w:pPr>
      <w:r w:rsidRPr="00CC6796">
        <w:t>En</w:t>
      </w:r>
      <w:r w:rsidRPr="00CC6796">
        <w:rPr>
          <w:spacing w:val="-8"/>
        </w:rPr>
        <w:t xml:space="preserve"> </w:t>
      </w:r>
      <w:r w:rsidRPr="00CC6796">
        <w:t>el</w:t>
      </w:r>
      <w:r w:rsidRPr="00CC6796">
        <w:rPr>
          <w:spacing w:val="-6"/>
        </w:rPr>
        <w:t xml:space="preserve"> </w:t>
      </w:r>
      <w:r w:rsidRPr="00CC6796">
        <w:t>contrato</w:t>
      </w:r>
      <w:r w:rsidRPr="00CC6796">
        <w:rPr>
          <w:spacing w:val="-7"/>
        </w:rPr>
        <w:t xml:space="preserve"> </w:t>
      </w:r>
      <w:r w:rsidRPr="00CC6796">
        <w:t>no</w:t>
      </w:r>
      <w:r w:rsidRPr="00CC6796">
        <w:rPr>
          <w:spacing w:val="-6"/>
        </w:rPr>
        <w:t xml:space="preserve"> </w:t>
      </w:r>
      <w:r w:rsidRPr="00CC6796">
        <w:t>puede</w:t>
      </w:r>
      <w:r w:rsidRPr="00CC6796">
        <w:rPr>
          <w:spacing w:val="-5"/>
        </w:rPr>
        <w:t xml:space="preserve"> </w:t>
      </w:r>
      <w:r w:rsidRPr="00CC6796">
        <w:t>incluirse</w:t>
      </w:r>
      <w:r w:rsidRPr="00CC6796">
        <w:rPr>
          <w:spacing w:val="-6"/>
        </w:rPr>
        <w:t xml:space="preserve"> </w:t>
      </w:r>
      <w:r w:rsidRPr="00CC6796">
        <w:t>cláusula</w:t>
      </w:r>
      <w:r w:rsidRPr="00CC6796">
        <w:rPr>
          <w:spacing w:val="-5"/>
        </w:rPr>
        <w:t xml:space="preserve"> </w:t>
      </w:r>
      <w:r w:rsidRPr="00CC6796">
        <w:t>de</w:t>
      </w:r>
      <w:r w:rsidRPr="00CC6796">
        <w:rPr>
          <w:spacing w:val="-8"/>
        </w:rPr>
        <w:t xml:space="preserve"> </w:t>
      </w:r>
      <w:r w:rsidRPr="00CC6796">
        <w:t>renovación</w:t>
      </w:r>
      <w:r w:rsidRPr="00CC6796">
        <w:rPr>
          <w:spacing w:val="-5"/>
        </w:rPr>
        <w:t xml:space="preserve"> </w:t>
      </w:r>
      <w:r w:rsidRPr="00CC6796">
        <w:rPr>
          <w:spacing w:val="-2"/>
        </w:rPr>
        <w:t>automática</w:t>
      </w:r>
    </w:p>
    <w:p w14:paraId="5DA90BB0" w14:textId="77777777" w:rsidR="000B3DE0" w:rsidRDefault="000B3DE0" w:rsidP="000427CA">
      <w:pPr>
        <w:ind w:left="426"/>
        <w:jc w:val="both"/>
      </w:pPr>
    </w:p>
    <w:p w14:paraId="46091B0A" w14:textId="6FEC7749" w:rsidR="00B9404F" w:rsidRPr="00CC6796" w:rsidRDefault="39C5C282" w:rsidP="000427CA">
      <w:pPr>
        <w:ind w:left="426"/>
        <w:jc w:val="both"/>
      </w:pPr>
      <w:r w:rsidRPr="00CC6796">
        <w:t>Se</w:t>
      </w:r>
      <w:r w:rsidRPr="00CC6796">
        <w:rPr>
          <w:spacing w:val="38"/>
        </w:rPr>
        <w:t xml:space="preserve"> </w:t>
      </w:r>
      <w:r w:rsidRPr="00CC6796">
        <w:t>debe</w:t>
      </w:r>
      <w:r w:rsidRPr="00CC6796">
        <w:rPr>
          <w:spacing w:val="37"/>
        </w:rPr>
        <w:t xml:space="preserve"> </w:t>
      </w:r>
      <w:r w:rsidRPr="00CC6796">
        <w:t>analizar</w:t>
      </w:r>
      <w:r w:rsidRPr="00CC6796">
        <w:rPr>
          <w:spacing w:val="39"/>
        </w:rPr>
        <w:t xml:space="preserve"> </w:t>
      </w:r>
      <w:r w:rsidRPr="00CC6796">
        <w:t>y</w:t>
      </w:r>
      <w:r w:rsidRPr="00CC6796">
        <w:rPr>
          <w:spacing w:val="36"/>
        </w:rPr>
        <w:t xml:space="preserve"> </w:t>
      </w:r>
      <w:r w:rsidRPr="00CC6796">
        <w:t>comparar</w:t>
      </w:r>
      <w:r w:rsidRPr="00CC6796">
        <w:rPr>
          <w:spacing w:val="39"/>
        </w:rPr>
        <w:t xml:space="preserve"> </w:t>
      </w:r>
      <w:r w:rsidRPr="00CC6796">
        <w:t>las</w:t>
      </w:r>
      <w:r w:rsidRPr="00CC6796">
        <w:rPr>
          <w:spacing w:val="36"/>
        </w:rPr>
        <w:t xml:space="preserve"> </w:t>
      </w:r>
      <w:r w:rsidRPr="00CC6796">
        <w:t>condiciones</w:t>
      </w:r>
      <w:r w:rsidRPr="00CC6796">
        <w:rPr>
          <w:spacing w:val="36"/>
        </w:rPr>
        <w:t xml:space="preserve"> </w:t>
      </w:r>
      <w:r w:rsidRPr="00CC6796">
        <w:t>de</w:t>
      </w:r>
      <w:r w:rsidRPr="00CC6796">
        <w:rPr>
          <w:spacing w:val="37"/>
        </w:rPr>
        <w:t xml:space="preserve"> </w:t>
      </w:r>
      <w:r w:rsidRPr="00CC6796">
        <w:t>los</w:t>
      </w:r>
      <w:r w:rsidRPr="00CC6796">
        <w:rPr>
          <w:spacing w:val="38"/>
        </w:rPr>
        <w:t xml:space="preserve"> </w:t>
      </w:r>
      <w:r w:rsidRPr="00CC6796">
        <w:t>bienes</w:t>
      </w:r>
      <w:r w:rsidRPr="00CC6796">
        <w:rPr>
          <w:spacing w:val="38"/>
        </w:rPr>
        <w:t xml:space="preserve"> </w:t>
      </w:r>
      <w:r w:rsidRPr="00CC6796">
        <w:t>inmuebles</w:t>
      </w:r>
      <w:r w:rsidRPr="00CC6796">
        <w:rPr>
          <w:spacing w:val="36"/>
        </w:rPr>
        <w:t xml:space="preserve"> </w:t>
      </w:r>
      <w:r w:rsidRPr="00CC6796">
        <w:t>que</w:t>
      </w:r>
      <w:r w:rsidRPr="00CC6796">
        <w:rPr>
          <w:spacing w:val="37"/>
        </w:rPr>
        <w:t xml:space="preserve"> </w:t>
      </w:r>
      <w:r w:rsidRPr="00CC6796">
        <w:t>satisfacen</w:t>
      </w:r>
      <w:r w:rsidRPr="00CC6796">
        <w:rPr>
          <w:spacing w:val="37"/>
        </w:rPr>
        <w:t xml:space="preserve"> </w:t>
      </w:r>
      <w:r w:rsidRPr="00CC6796">
        <w:t>las necesidades identificadas y las opciones de adquisición.</w:t>
      </w:r>
    </w:p>
    <w:p w14:paraId="5A6211CE" w14:textId="77777777" w:rsidR="000B3DE0" w:rsidRDefault="000B3DE0" w:rsidP="000427CA">
      <w:pPr>
        <w:ind w:left="426"/>
        <w:jc w:val="both"/>
      </w:pPr>
    </w:p>
    <w:p w14:paraId="46B6FEBE" w14:textId="39325134" w:rsidR="00B9404F" w:rsidRPr="00CC6796" w:rsidRDefault="39C5C282" w:rsidP="000427CA">
      <w:pPr>
        <w:ind w:left="426"/>
        <w:jc w:val="both"/>
      </w:pPr>
      <w:r w:rsidRPr="00CC6796">
        <w:t>Se</w:t>
      </w:r>
      <w:r w:rsidRPr="00CC6796">
        <w:rPr>
          <w:spacing w:val="40"/>
        </w:rPr>
        <w:t xml:space="preserve"> </w:t>
      </w:r>
      <w:r w:rsidRPr="00CC6796">
        <w:t>debe</w:t>
      </w:r>
      <w:r w:rsidRPr="00CC6796">
        <w:rPr>
          <w:spacing w:val="40"/>
        </w:rPr>
        <w:t xml:space="preserve"> </w:t>
      </w:r>
      <w:r w:rsidRPr="00CC6796">
        <w:t>realizar</w:t>
      </w:r>
      <w:r w:rsidRPr="00CC6796">
        <w:rPr>
          <w:spacing w:val="40"/>
        </w:rPr>
        <w:t xml:space="preserve"> </w:t>
      </w:r>
      <w:r w:rsidRPr="00CC6796">
        <w:t>las</w:t>
      </w:r>
      <w:r w:rsidRPr="00CC6796">
        <w:rPr>
          <w:spacing w:val="40"/>
        </w:rPr>
        <w:t xml:space="preserve"> </w:t>
      </w:r>
      <w:r w:rsidRPr="00CC6796">
        <w:t>verificaciones</w:t>
      </w:r>
      <w:r w:rsidRPr="00CC6796">
        <w:rPr>
          <w:spacing w:val="40"/>
        </w:rPr>
        <w:t xml:space="preserve"> </w:t>
      </w:r>
      <w:r w:rsidRPr="00CC6796">
        <w:t>tributarias</w:t>
      </w:r>
      <w:r w:rsidRPr="00CC6796">
        <w:rPr>
          <w:spacing w:val="40"/>
        </w:rPr>
        <w:t xml:space="preserve"> </w:t>
      </w:r>
      <w:r w:rsidRPr="00CC6796">
        <w:t>previas</w:t>
      </w:r>
      <w:r w:rsidRPr="00CC6796">
        <w:rPr>
          <w:spacing w:val="40"/>
        </w:rPr>
        <w:t xml:space="preserve"> </w:t>
      </w:r>
      <w:r w:rsidRPr="00CC6796">
        <w:t>para</w:t>
      </w:r>
      <w:r w:rsidRPr="00CC6796">
        <w:rPr>
          <w:spacing w:val="40"/>
        </w:rPr>
        <w:t xml:space="preserve"> </w:t>
      </w:r>
      <w:r w:rsidRPr="00CC6796">
        <w:t>la</w:t>
      </w:r>
      <w:r w:rsidRPr="00CC6796">
        <w:rPr>
          <w:spacing w:val="40"/>
        </w:rPr>
        <w:t xml:space="preserve"> </w:t>
      </w:r>
      <w:r w:rsidRPr="00CC6796">
        <w:t>realización</w:t>
      </w:r>
      <w:r w:rsidRPr="00CC6796">
        <w:rPr>
          <w:spacing w:val="40"/>
        </w:rPr>
        <w:t xml:space="preserve"> </w:t>
      </w:r>
      <w:r w:rsidRPr="00CC6796">
        <w:t>de</w:t>
      </w:r>
      <w:r w:rsidRPr="00CC6796">
        <w:rPr>
          <w:spacing w:val="40"/>
        </w:rPr>
        <w:t xml:space="preserve"> </w:t>
      </w:r>
      <w:r w:rsidRPr="00CC6796">
        <w:t>las</w:t>
      </w:r>
      <w:r w:rsidRPr="00CC6796">
        <w:rPr>
          <w:spacing w:val="40"/>
        </w:rPr>
        <w:t xml:space="preserve"> </w:t>
      </w:r>
      <w:r w:rsidRPr="00CC6796">
        <w:t>minutas contractuales, especialmente las relativas a régimen tributario del propietario o poseedor.</w:t>
      </w:r>
    </w:p>
    <w:p w14:paraId="03B6F198" w14:textId="77777777" w:rsidR="000B3DE0" w:rsidRDefault="000B3DE0" w:rsidP="000427CA">
      <w:pPr>
        <w:ind w:left="426"/>
        <w:jc w:val="both"/>
      </w:pPr>
    </w:p>
    <w:p w14:paraId="06D08C3F" w14:textId="7F51E479" w:rsidR="00B9404F" w:rsidRPr="00CC6796" w:rsidRDefault="2A6CECC9" w:rsidP="000427CA">
      <w:pPr>
        <w:ind w:left="426"/>
        <w:jc w:val="both"/>
      </w:pPr>
      <w:r w:rsidRPr="00CC6796">
        <w:t>Se</w:t>
      </w:r>
      <w:r w:rsidRPr="00CC6796">
        <w:rPr>
          <w:spacing w:val="-8"/>
        </w:rPr>
        <w:t xml:space="preserve"> </w:t>
      </w:r>
      <w:r w:rsidRPr="00CC6796">
        <w:t>debe</w:t>
      </w:r>
      <w:r w:rsidRPr="00CC6796">
        <w:rPr>
          <w:spacing w:val="-5"/>
        </w:rPr>
        <w:t xml:space="preserve"> </w:t>
      </w:r>
      <w:r w:rsidRPr="00CC6796">
        <w:t>realizar</w:t>
      </w:r>
      <w:r w:rsidRPr="00CC6796">
        <w:rPr>
          <w:spacing w:val="-5"/>
        </w:rPr>
        <w:t xml:space="preserve"> </w:t>
      </w:r>
      <w:r w:rsidRPr="00CC6796">
        <w:t>la</w:t>
      </w:r>
      <w:r w:rsidRPr="00CC6796">
        <w:rPr>
          <w:spacing w:val="-5"/>
        </w:rPr>
        <w:t xml:space="preserve"> </w:t>
      </w:r>
      <w:r w:rsidRPr="00CC6796">
        <w:t>verificación</w:t>
      </w:r>
      <w:r w:rsidRPr="00CC6796">
        <w:rPr>
          <w:spacing w:val="-5"/>
        </w:rPr>
        <w:t xml:space="preserve"> </w:t>
      </w:r>
      <w:r w:rsidRPr="00CC6796">
        <w:t>del</w:t>
      </w:r>
      <w:r w:rsidRPr="00CC6796">
        <w:rPr>
          <w:spacing w:val="-6"/>
        </w:rPr>
        <w:t xml:space="preserve"> </w:t>
      </w:r>
      <w:r w:rsidRPr="00CC6796">
        <w:t>Plan</w:t>
      </w:r>
      <w:r w:rsidRPr="00CC6796">
        <w:rPr>
          <w:spacing w:val="-5"/>
        </w:rPr>
        <w:t xml:space="preserve"> </w:t>
      </w:r>
      <w:r w:rsidRPr="00CC6796">
        <w:t>Operativo</w:t>
      </w:r>
      <w:r w:rsidRPr="00CC6796">
        <w:rPr>
          <w:spacing w:val="-5"/>
        </w:rPr>
        <w:t xml:space="preserve"> </w:t>
      </w:r>
      <w:r w:rsidRPr="00CC6796">
        <w:t>Anual</w:t>
      </w:r>
      <w:r w:rsidRPr="00CC6796">
        <w:rPr>
          <w:spacing w:val="-7"/>
        </w:rPr>
        <w:t xml:space="preserve"> </w:t>
      </w:r>
      <w:r w:rsidRPr="00CC6796">
        <w:t>(POA)</w:t>
      </w:r>
      <w:r w:rsidRPr="00CC6796">
        <w:rPr>
          <w:spacing w:val="-4"/>
        </w:rPr>
        <w:t xml:space="preserve"> </w:t>
      </w:r>
      <w:r w:rsidRPr="00CC6796">
        <w:t>del</w:t>
      </w:r>
      <w:r w:rsidRPr="00CC6796">
        <w:rPr>
          <w:spacing w:val="-6"/>
        </w:rPr>
        <w:t xml:space="preserve"> </w:t>
      </w:r>
      <w:r w:rsidRPr="00CC6796">
        <w:rPr>
          <w:spacing w:val="-2"/>
        </w:rPr>
        <w:t>Ministerio.</w:t>
      </w:r>
    </w:p>
    <w:p w14:paraId="4D1B333C" w14:textId="77777777" w:rsidR="008E78E1" w:rsidRPr="00CC6796" w:rsidRDefault="008E78E1" w:rsidP="000427CA">
      <w:pPr>
        <w:ind w:left="426"/>
        <w:jc w:val="both"/>
        <w:rPr>
          <w:b/>
          <w:bCs/>
        </w:rPr>
      </w:pPr>
    </w:p>
    <w:p w14:paraId="4AF3FBCD" w14:textId="77777777" w:rsidR="000B3DE0" w:rsidRDefault="000B3DE0" w:rsidP="000427CA">
      <w:pPr>
        <w:ind w:left="426"/>
        <w:jc w:val="both"/>
        <w:rPr>
          <w:b/>
          <w:bCs/>
        </w:rPr>
      </w:pPr>
    </w:p>
    <w:p w14:paraId="4C282D8B" w14:textId="0C5C45F2" w:rsidR="3F116E7E" w:rsidRPr="00CC6796" w:rsidRDefault="3F116E7E" w:rsidP="000427CA">
      <w:pPr>
        <w:ind w:left="426"/>
        <w:jc w:val="both"/>
      </w:pPr>
      <w:r w:rsidRPr="00CC6796">
        <w:rPr>
          <w:b/>
          <w:bCs/>
        </w:rPr>
        <w:t>Verificación jurídica del inmueble</w:t>
      </w:r>
      <w:r w:rsidR="008E78E1" w:rsidRPr="00CC6796">
        <w:t>:</w:t>
      </w:r>
    </w:p>
    <w:p w14:paraId="20AD1A64" w14:textId="77777777" w:rsidR="008E78E1" w:rsidRPr="00CC6796" w:rsidRDefault="008E78E1" w:rsidP="000427CA">
      <w:pPr>
        <w:ind w:left="426"/>
        <w:jc w:val="both"/>
      </w:pPr>
    </w:p>
    <w:p w14:paraId="15778CDD" w14:textId="4632052B" w:rsidR="3F116E7E" w:rsidRPr="00CC6796" w:rsidRDefault="71276663" w:rsidP="000427CA">
      <w:pPr>
        <w:ind w:left="426"/>
        <w:jc w:val="both"/>
      </w:pPr>
      <w:r w:rsidRPr="00CC6796">
        <w:t xml:space="preserve">Verificar la tradición y libertad del inmueble </w:t>
      </w:r>
      <w:r w:rsidR="6C022E34" w:rsidRPr="00CC6796">
        <w:t xml:space="preserve">de conformidad con la ley </w:t>
      </w:r>
      <w:r w:rsidRPr="00CC6796">
        <w:t xml:space="preserve">mediante certificado expedido con una vigencia no superior a treinta (30) días. </w:t>
      </w:r>
    </w:p>
    <w:p w14:paraId="54EC941D" w14:textId="77777777" w:rsidR="00DD0A1C" w:rsidRDefault="00DD0A1C" w:rsidP="000427CA">
      <w:pPr>
        <w:ind w:left="426"/>
        <w:jc w:val="both"/>
      </w:pPr>
    </w:p>
    <w:p w14:paraId="2312FCF2" w14:textId="0808CEA7" w:rsidR="3F116E7E" w:rsidRPr="00CC6796" w:rsidRDefault="71276663" w:rsidP="000427CA">
      <w:pPr>
        <w:ind w:left="426"/>
        <w:jc w:val="both"/>
      </w:pPr>
      <w:r w:rsidRPr="00CC6796">
        <w:t xml:space="preserve">Confirmar la titularidad del bien y la capacidad legal de quien suscribirá el contrato. </w:t>
      </w:r>
    </w:p>
    <w:p w14:paraId="6646E206" w14:textId="77777777" w:rsidR="00DD0A1C" w:rsidRDefault="00DD0A1C" w:rsidP="000427CA">
      <w:pPr>
        <w:ind w:left="426"/>
        <w:jc w:val="both"/>
      </w:pPr>
    </w:p>
    <w:p w14:paraId="06B390A6" w14:textId="16737471" w:rsidR="3F116E7E" w:rsidRPr="00CC6796" w:rsidRDefault="71276663" w:rsidP="000427CA">
      <w:pPr>
        <w:ind w:left="426"/>
        <w:jc w:val="both"/>
      </w:pPr>
      <w:r w:rsidRPr="00CC6796">
        <w:t xml:space="preserve">Verificar que el inmueble no presente limitaciones al dominio, medidas cautelares o situaciones jurídicas que impidan su uso por parte de la entidad. </w:t>
      </w:r>
    </w:p>
    <w:p w14:paraId="56F17455" w14:textId="77777777" w:rsidR="00DD0A1C" w:rsidRDefault="00DD0A1C" w:rsidP="000427CA">
      <w:pPr>
        <w:ind w:left="426"/>
        <w:jc w:val="both"/>
      </w:pPr>
    </w:p>
    <w:p w14:paraId="58CCDB7A" w14:textId="50548EA7" w:rsidR="3F116E7E" w:rsidRPr="00CC6796" w:rsidRDefault="71276663" w:rsidP="000427CA">
      <w:pPr>
        <w:ind w:left="426"/>
        <w:jc w:val="both"/>
      </w:pPr>
      <w:r w:rsidRPr="00CC6796">
        <w:t xml:space="preserve">Cuando el arrendador no sea propietario, deberá acreditarse la facultad legal para celebrar el contrato. </w:t>
      </w:r>
    </w:p>
    <w:p w14:paraId="3CA2E5BE" w14:textId="77777777" w:rsidR="00DD0A1C" w:rsidRDefault="00DD0A1C" w:rsidP="000427CA">
      <w:pPr>
        <w:ind w:left="426"/>
        <w:jc w:val="both"/>
      </w:pPr>
    </w:p>
    <w:p w14:paraId="44D5ED05" w14:textId="4859EB41" w:rsidR="3F116E7E" w:rsidRPr="00CC6796" w:rsidRDefault="71276663" w:rsidP="000427CA">
      <w:pPr>
        <w:ind w:left="426"/>
        <w:jc w:val="both"/>
      </w:pPr>
      <w:r w:rsidRPr="00CC6796">
        <w:t xml:space="preserve">Verificar el uso del suelo y la destinación permitida del inmueble conforme a la normatividad urbanística vigente. </w:t>
      </w:r>
    </w:p>
    <w:p w14:paraId="432BF721" w14:textId="77777777" w:rsidR="00DD0A1C" w:rsidRDefault="00DD0A1C" w:rsidP="000427CA">
      <w:pPr>
        <w:ind w:left="426"/>
        <w:jc w:val="both"/>
      </w:pPr>
    </w:p>
    <w:p w14:paraId="3DF7F701" w14:textId="12FB0643" w:rsidR="3F116E7E" w:rsidRPr="00CC6796" w:rsidRDefault="71276663" w:rsidP="000427CA">
      <w:pPr>
        <w:ind w:left="426"/>
        <w:jc w:val="both"/>
      </w:pPr>
      <w:r w:rsidRPr="00CC6796">
        <w:t>Verificar el cumplimiento de normas de seguridad humana, gestión del riesgo, accesibilidad para personas con discapacidad y demás disposiciones aplicables según el uso que se dará al inmueble.</w:t>
      </w:r>
    </w:p>
    <w:p w14:paraId="292ED4C9" w14:textId="1A960807" w:rsidR="7C3C258F" w:rsidRPr="00CC6796" w:rsidRDefault="7C3C258F" w:rsidP="000427CA">
      <w:pPr>
        <w:ind w:left="426"/>
        <w:jc w:val="both"/>
      </w:pPr>
    </w:p>
    <w:p w14:paraId="4FB6A05F" w14:textId="436532BD" w:rsidR="2551BDA7" w:rsidRPr="00CC6796" w:rsidRDefault="2551BDA7" w:rsidP="000427CA">
      <w:pPr>
        <w:ind w:left="426"/>
        <w:jc w:val="both"/>
      </w:pPr>
      <w:r w:rsidRPr="00CC6796">
        <w:t xml:space="preserve">El contrato deberá definir claramente las obligaciones relacionadas con mantenimiento, reparaciones locativas, pago de servicios públicos, administración, impuestos, seguros y demás gastos asociados al inmueble. </w:t>
      </w:r>
    </w:p>
    <w:p w14:paraId="2F2C2C2C" w14:textId="77777777" w:rsidR="00671E74" w:rsidRPr="00CC6796" w:rsidRDefault="00671E74" w:rsidP="000427CA">
      <w:pPr>
        <w:ind w:left="426"/>
        <w:jc w:val="both"/>
      </w:pPr>
    </w:p>
    <w:p w14:paraId="4E751501" w14:textId="66679781" w:rsidR="2551BDA7" w:rsidRPr="00CC6796" w:rsidRDefault="44B41464" w:rsidP="000427CA">
      <w:pPr>
        <w:ind w:left="426"/>
        <w:jc w:val="both"/>
      </w:pPr>
      <w:r w:rsidRPr="00CC6796">
        <w:t xml:space="preserve">Al inicio y terminación del contrato deberá suscribirse un acta detallada que registre el estado del inmueble, inventarios, equipos, adecuaciones y demás elementos entregados. </w:t>
      </w:r>
    </w:p>
    <w:p w14:paraId="50A16504" w14:textId="77777777" w:rsidR="00671E74" w:rsidRPr="00CC6796" w:rsidRDefault="00671E74" w:rsidP="000427CA">
      <w:pPr>
        <w:ind w:left="426"/>
        <w:jc w:val="both"/>
      </w:pPr>
    </w:p>
    <w:p w14:paraId="471E8A26" w14:textId="4514F901" w:rsidR="2551BDA7" w:rsidRPr="00CC6796" w:rsidRDefault="2551BDA7" w:rsidP="000427CA">
      <w:pPr>
        <w:ind w:left="426"/>
        <w:jc w:val="both"/>
      </w:pPr>
      <w:r w:rsidRPr="00CC6796">
        <w:t>En caso de requerirse adecuaciones al inmueble, deberá establecerse previamente la responsabilidad sobre su ejecución, financiación y propiedad al momento de finalizar el contrato.</w:t>
      </w:r>
    </w:p>
    <w:p w14:paraId="6BD24F64" w14:textId="223D4C13" w:rsidR="7C3C258F" w:rsidRPr="00CC6796" w:rsidRDefault="7C3C258F" w:rsidP="000427CA">
      <w:pPr>
        <w:ind w:left="426"/>
        <w:jc w:val="both"/>
      </w:pPr>
    </w:p>
    <w:p w14:paraId="29F04B7E" w14:textId="77777777" w:rsidR="00B9404F" w:rsidRPr="00CC6796" w:rsidRDefault="39C5C282" w:rsidP="000427CA">
      <w:pPr>
        <w:ind w:left="426"/>
        <w:jc w:val="both"/>
      </w:pPr>
      <w:r w:rsidRPr="00CC6796">
        <w:t>Cuando</w:t>
      </w:r>
      <w:r w:rsidRPr="00CC6796">
        <w:rPr>
          <w:spacing w:val="-4"/>
        </w:rPr>
        <w:t xml:space="preserve"> </w:t>
      </w:r>
      <w:r w:rsidRPr="00CC6796">
        <w:t>no</w:t>
      </w:r>
      <w:r w:rsidRPr="00CC6796">
        <w:rPr>
          <w:spacing w:val="-3"/>
        </w:rPr>
        <w:t xml:space="preserve"> </w:t>
      </w:r>
      <w:r w:rsidRPr="00CC6796">
        <w:t>exista</w:t>
      </w:r>
      <w:r w:rsidRPr="00CC6796">
        <w:rPr>
          <w:spacing w:val="-3"/>
        </w:rPr>
        <w:t xml:space="preserve"> </w:t>
      </w:r>
      <w:r w:rsidRPr="00CC6796">
        <w:t>pluralidad</w:t>
      </w:r>
      <w:r w:rsidRPr="00CC6796">
        <w:rPr>
          <w:spacing w:val="-5"/>
        </w:rPr>
        <w:t xml:space="preserve"> </w:t>
      </w:r>
      <w:r w:rsidRPr="00CC6796">
        <w:t>de</w:t>
      </w:r>
      <w:r w:rsidRPr="00CC6796">
        <w:rPr>
          <w:spacing w:val="-3"/>
        </w:rPr>
        <w:t xml:space="preserve"> </w:t>
      </w:r>
      <w:r w:rsidRPr="00CC6796">
        <w:t>oferentes</w:t>
      </w:r>
      <w:r w:rsidRPr="00CC6796">
        <w:rPr>
          <w:spacing w:val="-5"/>
        </w:rPr>
        <w:t xml:space="preserve"> </w:t>
      </w:r>
      <w:r w:rsidRPr="00CC6796">
        <w:t>en</w:t>
      </w:r>
      <w:r w:rsidRPr="00CC6796">
        <w:rPr>
          <w:spacing w:val="-6"/>
        </w:rPr>
        <w:t xml:space="preserve"> </w:t>
      </w:r>
      <w:r w:rsidRPr="00CC6796">
        <w:t>el</w:t>
      </w:r>
      <w:r w:rsidRPr="00CC6796">
        <w:rPr>
          <w:spacing w:val="-4"/>
        </w:rPr>
        <w:t xml:space="preserve"> </w:t>
      </w:r>
      <w:r w:rsidRPr="00CC6796">
        <w:rPr>
          <w:spacing w:val="-2"/>
        </w:rPr>
        <w:t>mercado</w:t>
      </w:r>
    </w:p>
    <w:p w14:paraId="367D5228" w14:textId="77777777" w:rsidR="008E78E1" w:rsidRPr="00CC6796" w:rsidRDefault="008E78E1" w:rsidP="000427CA">
      <w:pPr>
        <w:ind w:left="426"/>
        <w:jc w:val="both"/>
      </w:pPr>
    </w:p>
    <w:p w14:paraId="47D3E8DF" w14:textId="13BF8C7D" w:rsidR="00B9404F" w:rsidRPr="00CC6796" w:rsidRDefault="39C5C282" w:rsidP="000427CA">
      <w:pPr>
        <w:ind w:left="426"/>
        <w:jc w:val="both"/>
      </w:pPr>
      <w:r w:rsidRPr="00CC6796">
        <w:t>Este tipo de contratación se adelanta cuando solo exista una persona que pueda proveer el bien o el servicio por ser</w:t>
      </w:r>
      <w:r w:rsidRPr="00CC6796">
        <w:rPr>
          <w:spacing w:val="-1"/>
        </w:rPr>
        <w:t xml:space="preserve"> </w:t>
      </w:r>
      <w:r w:rsidRPr="00CC6796">
        <w:t>titular</w:t>
      </w:r>
      <w:r w:rsidRPr="00CC6796">
        <w:rPr>
          <w:spacing w:val="-1"/>
        </w:rPr>
        <w:t xml:space="preserve"> </w:t>
      </w:r>
      <w:r w:rsidRPr="00CC6796">
        <w:t>de</w:t>
      </w:r>
      <w:r w:rsidRPr="00CC6796">
        <w:rPr>
          <w:spacing w:val="-2"/>
        </w:rPr>
        <w:t xml:space="preserve"> </w:t>
      </w:r>
      <w:r w:rsidRPr="00CC6796">
        <w:t>los derechos</w:t>
      </w:r>
      <w:r w:rsidRPr="00CC6796">
        <w:rPr>
          <w:spacing w:val="-2"/>
        </w:rPr>
        <w:t xml:space="preserve"> </w:t>
      </w:r>
      <w:r w:rsidRPr="00CC6796">
        <w:t>de propiedad industrial</w:t>
      </w:r>
      <w:r w:rsidRPr="00CC6796">
        <w:rPr>
          <w:spacing w:val="-1"/>
        </w:rPr>
        <w:t xml:space="preserve"> </w:t>
      </w:r>
      <w:r w:rsidRPr="00CC6796">
        <w:t>o de</w:t>
      </w:r>
      <w:r w:rsidRPr="00CC6796">
        <w:rPr>
          <w:spacing w:val="-2"/>
        </w:rPr>
        <w:t xml:space="preserve"> </w:t>
      </w:r>
      <w:r w:rsidRPr="00CC6796">
        <w:t>los derechos de autor o</w:t>
      </w:r>
      <w:r w:rsidRPr="00CC6796">
        <w:rPr>
          <w:spacing w:val="-2"/>
        </w:rPr>
        <w:t xml:space="preserve"> </w:t>
      </w:r>
      <w:r w:rsidRPr="00CC6796">
        <w:t>por</w:t>
      </w:r>
      <w:r w:rsidRPr="00CC6796">
        <w:rPr>
          <w:spacing w:val="-1"/>
        </w:rPr>
        <w:t xml:space="preserve"> </w:t>
      </w:r>
      <w:r w:rsidRPr="00CC6796">
        <w:t>ser</w:t>
      </w:r>
      <w:r w:rsidRPr="00CC6796">
        <w:rPr>
          <w:spacing w:val="-1"/>
        </w:rPr>
        <w:t xml:space="preserve"> </w:t>
      </w:r>
      <w:r w:rsidRPr="00CC6796">
        <w:t>su proveedor exclusivo.</w:t>
      </w:r>
    </w:p>
    <w:p w14:paraId="11E17677" w14:textId="77777777" w:rsidR="00DD0A1C" w:rsidRDefault="00DD0A1C" w:rsidP="000427CA">
      <w:pPr>
        <w:ind w:left="426"/>
        <w:jc w:val="both"/>
      </w:pPr>
    </w:p>
    <w:p w14:paraId="771AED21" w14:textId="08B48F13" w:rsidR="00B9404F" w:rsidRPr="00CC6796" w:rsidRDefault="39C5C282" w:rsidP="000427CA">
      <w:pPr>
        <w:ind w:left="426"/>
        <w:jc w:val="both"/>
      </w:pPr>
      <w:r w:rsidRPr="00CC6796">
        <w:t>Es preciso</w:t>
      </w:r>
      <w:r w:rsidRPr="00CC6796">
        <w:rPr>
          <w:spacing w:val="-3"/>
        </w:rPr>
        <w:t xml:space="preserve"> </w:t>
      </w:r>
      <w:r w:rsidRPr="00CC6796">
        <w:t>que</w:t>
      </w:r>
      <w:r w:rsidRPr="00CC6796">
        <w:rPr>
          <w:spacing w:val="-2"/>
        </w:rPr>
        <w:t xml:space="preserve"> </w:t>
      </w:r>
      <w:r w:rsidRPr="00CC6796">
        <w:t>en</w:t>
      </w:r>
      <w:r w:rsidRPr="00CC6796">
        <w:rPr>
          <w:spacing w:val="-2"/>
        </w:rPr>
        <w:t xml:space="preserve"> </w:t>
      </w:r>
      <w:r w:rsidRPr="00CC6796">
        <w:t>el</w:t>
      </w:r>
      <w:r w:rsidRPr="00CC6796">
        <w:rPr>
          <w:spacing w:val="-1"/>
        </w:rPr>
        <w:t xml:space="preserve"> </w:t>
      </w:r>
      <w:r w:rsidRPr="00CC6796">
        <w:t>estudio previo se</w:t>
      </w:r>
      <w:r w:rsidRPr="00CC6796">
        <w:rPr>
          <w:spacing w:val="-2"/>
        </w:rPr>
        <w:t xml:space="preserve"> </w:t>
      </w:r>
      <w:r w:rsidRPr="00CC6796">
        <w:t>manifieste</w:t>
      </w:r>
      <w:r w:rsidRPr="00CC6796">
        <w:rPr>
          <w:spacing w:val="-2"/>
        </w:rPr>
        <w:t xml:space="preserve"> </w:t>
      </w:r>
      <w:r w:rsidRPr="00CC6796">
        <w:t>de</w:t>
      </w:r>
      <w:r w:rsidRPr="00CC6796">
        <w:rPr>
          <w:spacing w:val="-2"/>
        </w:rPr>
        <w:t xml:space="preserve"> </w:t>
      </w:r>
      <w:r w:rsidRPr="00CC6796">
        <w:t>manera</w:t>
      </w:r>
      <w:r w:rsidRPr="00CC6796">
        <w:rPr>
          <w:spacing w:val="-2"/>
        </w:rPr>
        <w:t xml:space="preserve"> </w:t>
      </w:r>
      <w:r w:rsidRPr="00CC6796">
        <w:t>clara</w:t>
      </w:r>
      <w:r w:rsidRPr="00CC6796">
        <w:rPr>
          <w:spacing w:val="-1"/>
        </w:rPr>
        <w:t xml:space="preserve"> </w:t>
      </w:r>
      <w:r w:rsidRPr="00CC6796">
        <w:t>y</w:t>
      </w:r>
      <w:r w:rsidRPr="00CC6796">
        <w:rPr>
          <w:spacing w:val="-2"/>
        </w:rPr>
        <w:t xml:space="preserve"> </w:t>
      </w:r>
      <w:r w:rsidRPr="00CC6796">
        <w:t>precisa dicha</w:t>
      </w:r>
      <w:r w:rsidRPr="00CC6796">
        <w:rPr>
          <w:spacing w:val="-2"/>
        </w:rPr>
        <w:t xml:space="preserve"> </w:t>
      </w:r>
      <w:r w:rsidRPr="00CC6796">
        <w:t>circunstancia y</w:t>
      </w:r>
      <w:r w:rsidRPr="00CC6796">
        <w:rPr>
          <w:spacing w:val="-3"/>
        </w:rPr>
        <w:t xml:space="preserve"> </w:t>
      </w:r>
      <w:r w:rsidRPr="00CC6796">
        <w:t>que anexe</w:t>
      </w:r>
      <w:r w:rsidRPr="00CC6796">
        <w:rPr>
          <w:spacing w:val="-2"/>
        </w:rPr>
        <w:t xml:space="preserve"> </w:t>
      </w:r>
      <w:r w:rsidRPr="00CC6796">
        <w:t>como</w:t>
      </w:r>
      <w:r w:rsidRPr="00CC6796">
        <w:rPr>
          <w:spacing w:val="-4"/>
        </w:rPr>
        <w:t xml:space="preserve"> </w:t>
      </w:r>
      <w:r w:rsidRPr="00CC6796">
        <w:t>soporte</w:t>
      </w:r>
      <w:r w:rsidRPr="00CC6796">
        <w:rPr>
          <w:spacing w:val="-1"/>
        </w:rPr>
        <w:t xml:space="preserve"> </w:t>
      </w:r>
      <w:r w:rsidRPr="00CC6796">
        <w:t>de</w:t>
      </w:r>
      <w:r w:rsidRPr="00CC6796">
        <w:rPr>
          <w:spacing w:val="-7"/>
        </w:rPr>
        <w:t xml:space="preserve"> </w:t>
      </w:r>
      <w:r w:rsidRPr="00CC6796">
        <w:t>este la</w:t>
      </w:r>
      <w:r w:rsidRPr="00CC6796">
        <w:rPr>
          <w:spacing w:val="-4"/>
        </w:rPr>
        <w:t xml:space="preserve"> </w:t>
      </w:r>
      <w:r w:rsidRPr="00CC6796">
        <w:t>prueba</w:t>
      </w:r>
      <w:r w:rsidRPr="00CC6796">
        <w:rPr>
          <w:spacing w:val="-5"/>
        </w:rPr>
        <w:t xml:space="preserve"> </w:t>
      </w:r>
      <w:r w:rsidRPr="00CC6796">
        <w:t>documental</w:t>
      </w:r>
      <w:r w:rsidRPr="00CC6796">
        <w:rPr>
          <w:spacing w:val="-3"/>
        </w:rPr>
        <w:t xml:space="preserve"> </w:t>
      </w:r>
      <w:r w:rsidRPr="00CC6796">
        <w:t>que</w:t>
      </w:r>
      <w:r w:rsidRPr="00CC6796">
        <w:rPr>
          <w:spacing w:val="-4"/>
        </w:rPr>
        <w:t xml:space="preserve"> </w:t>
      </w:r>
      <w:r w:rsidRPr="00CC6796">
        <w:t>acredite</w:t>
      </w:r>
      <w:r w:rsidRPr="00CC6796">
        <w:rPr>
          <w:spacing w:val="-4"/>
        </w:rPr>
        <w:t xml:space="preserve"> </w:t>
      </w:r>
      <w:r w:rsidRPr="00CC6796">
        <w:t>al</w:t>
      </w:r>
      <w:r w:rsidRPr="00CC6796">
        <w:rPr>
          <w:spacing w:val="-3"/>
        </w:rPr>
        <w:t xml:space="preserve"> </w:t>
      </w:r>
      <w:r w:rsidRPr="00CC6796">
        <w:t>contratista</w:t>
      </w:r>
      <w:r w:rsidRPr="00CC6796">
        <w:rPr>
          <w:spacing w:val="-2"/>
        </w:rPr>
        <w:t xml:space="preserve"> </w:t>
      </w:r>
      <w:r w:rsidRPr="00CC6796">
        <w:t>como</w:t>
      </w:r>
      <w:r w:rsidRPr="00CC6796">
        <w:rPr>
          <w:spacing w:val="-4"/>
        </w:rPr>
        <w:t xml:space="preserve"> </w:t>
      </w:r>
      <w:r w:rsidRPr="00CC6796">
        <w:t>proveedor</w:t>
      </w:r>
      <w:r w:rsidRPr="00CC6796">
        <w:rPr>
          <w:spacing w:val="-3"/>
        </w:rPr>
        <w:t xml:space="preserve"> </w:t>
      </w:r>
      <w:r w:rsidRPr="00CC6796">
        <w:t>único</w:t>
      </w:r>
      <w:r w:rsidRPr="00CC6796">
        <w:rPr>
          <w:spacing w:val="-2"/>
        </w:rPr>
        <w:t xml:space="preserve"> </w:t>
      </w:r>
      <w:r w:rsidRPr="00CC6796">
        <w:t xml:space="preserve">y </w:t>
      </w:r>
      <w:r w:rsidRPr="00CC6796">
        <w:rPr>
          <w:spacing w:val="-2"/>
        </w:rPr>
        <w:t>exclusivo.</w:t>
      </w:r>
    </w:p>
    <w:p w14:paraId="5A43247C" w14:textId="77777777" w:rsidR="00B9404F" w:rsidRPr="00CC6796" w:rsidRDefault="39C5C282" w:rsidP="00DD0A1C">
      <w:pPr>
        <w:pStyle w:val="Textoindependiente"/>
        <w:spacing w:before="167" w:line="256" w:lineRule="auto"/>
        <w:ind w:left="451" w:right="-11"/>
        <w:jc w:val="both"/>
      </w:pPr>
      <w:r w:rsidRPr="00CC6796">
        <w:t>La</w:t>
      </w:r>
      <w:r w:rsidRPr="00CC6796">
        <w:rPr>
          <w:spacing w:val="-13"/>
        </w:rPr>
        <w:t xml:space="preserve"> </w:t>
      </w:r>
      <w:r w:rsidRPr="00CC6796">
        <w:t>acreditación</w:t>
      </w:r>
      <w:r w:rsidRPr="00CC6796">
        <w:rPr>
          <w:spacing w:val="-13"/>
        </w:rPr>
        <w:t xml:space="preserve"> </w:t>
      </w:r>
      <w:r w:rsidRPr="00CC6796">
        <w:t>de</w:t>
      </w:r>
      <w:r w:rsidRPr="00CC6796">
        <w:rPr>
          <w:spacing w:val="-15"/>
        </w:rPr>
        <w:t xml:space="preserve"> </w:t>
      </w:r>
      <w:r w:rsidRPr="00CC6796">
        <w:t>la</w:t>
      </w:r>
      <w:r w:rsidRPr="00CC6796">
        <w:rPr>
          <w:spacing w:val="-12"/>
        </w:rPr>
        <w:t xml:space="preserve"> </w:t>
      </w:r>
      <w:r w:rsidRPr="00CC6796">
        <w:t>inexistencia</w:t>
      </w:r>
      <w:r w:rsidRPr="00CC6796">
        <w:rPr>
          <w:spacing w:val="-12"/>
        </w:rPr>
        <w:t xml:space="preserve"> </w:t>
      </w:r>
      <w:r w:rsidRPr="00CC6796">
        <w:t>de</w:t>
      </w:r>
      <w:r w:rsidRPr="00CC6796">
        <w:rPr>
          <w:spacing w:val="-15"/>
        </w:rPr>
        <w:t xml:space="preserve"> </w:t>
      </w:r>
      <w:r w:rsidRPr="00CC6796">
        <w:t>la</w:t>
      </w:r>
      <w:r w:rsidRPr="00CC6796">
        <w:rPr>
          <w:spacing w:val="-12"/>
        </w:rPr>
        <w:t xml:space="preserve"> </w:t>
      </w:r>
      <w:r w:rsidRPr="00CC6796">
        <w:t>pluralidad</w:t>
      </w:r>
      <w:r w:rsidRPr="00CC6796">
        <w:rPr>
          <w:spacing w:val="-12"/>
        </w:rPr>
        <w:t xml:space="preserve"> </w:t>
      </w:r>
      <w:r w:rsidRPr="00CC6796">
        <w:t>de</w:t>
      </w:r>
      <w:r w:rsidRPr="00CC6796">
        <w:rPr>
          <w:spacing w:val="-10"/>
        </w:rPr>
        <w:t xml:space="preserve"> </w:t>
      </w:r>
      <w:r w:rsidRPr="00CC6796">
        <w:t>oferentes</w:t>
      </w:r>
      <w:r w:rsidRPr="00CC6796">
        <w:rPr>
          <w:spacing w:val="-11"/>
        </w:rPr>
        <w:t xml:space="preserve"> </w:t>
      </w:r>
      <w:r w:rsidRPr="00CC6796">
        <w:t>dependerá</w:t>
      </w:r>
      <w:r w:rsidRPr="00CC6796">
        <w:rPr>
          <w:spacing w:val="-15"/>
        </w:rPr>
        <w:t xml:space="preserve"> </w:t>
      </w:r>
      <w:r w:rsidRPr="00CC6796">
        <w:t>de</w:t>
      </w:r>
      <w:r w:rsidRPr="00CC6796">
        <w:rPr>
          <w:spacing w:val="-12"/>
        </w:rPr>
        <w:t xml:space="preserve"> </w:t>
      </w:r>
      <w:r w:rsidRPr="00CC6796">
        <w:t>cada</w:t>
      </w:r>
      <w:r w:rsidRPr="00CC6796">
        <w:rPr>
          <w:spacing w:val="-15"/>
        </w:rPr>
        <w:t xml:space="preserve"> </w:t>
      </w:r>
      <w:r w:rsidRPr="00CC6796">
        <w:t>proceso</w:t>
      </w:r>
      <w:r w:rsidRPr="00CC6796">
        <w:rPr>
          <w:spacing w:val="-15"/>
        </w:rPr>
        <w:t xml:space="preserve"> </w:t>
      </w:r>
      <w:r w:rsidRPr="00CC6796">
        <w:t>contractual; no obstante, enunciativamente se puede identificar algunos casos así:</w:t>
      </w:r>
    </w:p>
    <w:p w14:paraId="5344806E" w14:textId="77777777" w:rsidR="00B9404F" w:rsidRPr="00CC6796" w:rsidRDefault="002109D0" w:rsidP="008A29BA">
      <w:pPr>
        <w:pStyle w:val="Prrafodelista"/>
        <w:numPr>
          <w:ilvl w:val="0"/>
          <w:numId w:val="45"/>
        </w:numPr>
        <w:tabs>
          <w:tab w:val="left" w:pos="1236"/>
        </w:tabs>
        <w:spacing w:before="167" w:line="237" w:lineRule="auto"/>
        <w:ind w:right="-11"/>
      </w:pPr>
      <w:r w:rsidRPr="00CC6796">
        <w:t>Acreditación de un único proveedor de un bien o servicio que solo provee un proponente por contar con agencia mercantil con exclusividad o ser el único proveedor autorizado en el territorio.</w:t>
      </w:r>
    </w:p>
    <w:p w14:paraId="4B4ED293" w14:textId="77777777" w:rsidR="00B9404F" w:rsidRPr="00CC6796" w:rsidRDefault="39C5C282" w:rsidP="008A29BA">
      <w:pPr>
        <w:pStyle w:val="Prrafodelista"/>
        <w:numPr>
          <w:ilvl w:val="0"/>
          <w:numId w:val="45"/>
        </w:numPr>
        <w:tabs>
          <w:tab w:val="left" w:pos="1236"/>
        </w:tabs>
        <w:spacing w:before="3" w:line="237" w:lineRule="auto"/>
        <w:ind w:right="-11"/>
      </w:pPr>
      <w:r w:rsidRPr="00CC6796">
        <w:t>Ser</w:t>
      </w:r>
      <w:r w:rsidRPr="00CC6796">
        <w:rPr>
          <w:spacing w:val="-16"/>
        </w:rPr>
        <w:t xml:space="preserve"> </w:t>
      </w:r>
      <w:r w:rsidRPr="00CC6796">
        <w:t>el</w:t>
      </w:r>
      <w:r w:rsidRPr="00CC6796">
        <w:rPr>
          <w:spacing w:val="-15"/>
        </w:rPr>
        <w:t xml:space="preserve"> </w:t>
      </w:r>
      <w:r w:rsidRPr="00CC6796">
        <w:t>fabricante</w:t>
      </w:r>
      <w:r w:rsidRPr="00CC6796">
        <w:rPr>
          <w:spacing w:val="-15"/>
        </w:rPr>
        <w:t xml:space="preserve"> </w:t>
      </w:r>
      <w:r w:rsidRPr="00CC6796">
        <w:t>o</w:t>
      </w:r>
      <w:r w:rsidRPr="00CC6796">
        <w:rPr>
          <w:spacing w:val="-16"/>
        </w:rPr>
        <w:t xml:space="preserve"> </w:t>
      </w:r>
      <w:r w:rsidRPr="00CC6796">
        <w:t>único</w:t>
      </w:r>
      <w:r w:rsidRPr="00CC6796">
        <w:rPr>
          <w:spacing w:val="-15"/>
        </w:rPr>
        <w:t xml:space="preserve"> </w:t>
      </w:r>
      <w:r w:rsidRPr="00CC6796">
        <w:t>distribuidor</w:t>
      </w:r>
      <w:r w:rsidRPr="00CC6796">
        <w:rPr>
          <w:spacing w:val="-14"/>
        </w:rPr>
        <w:t xml:space="preserve"> </w:t>
      </w:r>
      <w:r w:rsidRPr="00CC6796">
        <w:t>de</w:t>
      </w:r>
      <w:r w:rsidRPr="00CC6796">
        <w:rPr>
          <w:spacing w:val="-15"/>
        </w:rPr>
        <w:t xml:space="preserve"> </w:t>
      </w:r>
      <w:r w:rsidRPr="00CC6796">
        <w:t>la</w:t>
      </w:r>
      <w:r w:rsidRPr="00CC6796">
        <w:rPr>
          <w:spacing w:val="-13"/>
        </w:rPr>
        <w:t xml:space="preserve"> </w:t>
      </w:r>
      <w:r w:rsidRPr="00CC6796">
        <w:t>marca</w:t>
      </w:r>
      <w:r w:rsidRPr="00CC6796">
        <w:rPr>
          <w:spacing w:val="-16"/>
        </w:rPr>
        <w:t xml:space="preserve"> </w:t>
      </w:r>
      <w:r w:rsidRPr="00CC6796">
        <w:t>de</w:t>
      </w:r>
      <w:r w:rsidRPr="00CC6796">
        <w:rPr>
          <w:spacing w:val="-13"/>
        </w:rPr>
        <w:t xml:space="preserve"> </w:t>
      </w:r>
      <w:r w:rsidRPr="00CC6796">
        <w:t>los</w:t>
      </w:r>
      <w:r w:rsidRPr="00CC6796">
        <w:rPr>
          <w:spacing w:val="-13"/>
        </w:rPr>
        <w:t xml:space="preserve"> </w:t>
      </w:r>
      <w:r w:rsidRPr="00CC6796">
        <w:t>bienes</w:t>
      </w:r>
      <w:r w:rsidRPr="00CC6796">
        <w:rPr>
          <w:spacing w:val="-13"/>
        </w:rPr>
        <w:t xml:space="preserve"> </w:t>
      </w:r>
      <w:r w:rsidRPr="00CC6796">
        <w:t>del</w:t>
      </w:r>
      <w:r w:rsidRPr="00CC6796">
        <w:rPr>
          <w:spacing w:val="-14"/>
        </w:rPr>
        <w:t xml:space="preserve"> </w:t>
      </w:r>
      <w:r w:rsidRPr="00CC6796">
        <w:t>Ministerio</w:t>
      </w:r>
      <w:r w:rsidRPr="00CC6796">
        <w:rPr>
          <w:spacing w:val="-16"/>
        </w:rPr>
        <w:t xml:space="preserve"> </w:t>
      </w:r>
      <w:r w:rsidRPr="00CC6796">
        <w:t>que</w:t>
      </w:r>
      <w:r w:rsidRPr="00CC6796">
        <w:rPr>
          <w:spacing w:val="-13"/>
        </w:rPr>
        <w:t xml:space="preserve"> </w:t>
      </w:r>
      <w:r w:rsidRPr="00CC6796">
        <w:t>puede</w:t>
      </w:r>
      <w:r w:rsidRPr="00CC6796">
        <w:rPr>
          <w:spacing w:val="-16"/>
        </w:rPr>
        <w:t xml:space="preserve"> </w:t>
      </w:r>
      <w:r w:rsidRPr="00CC6796">
        <w:t>proveer los repuestos de los equipos, maquinas, vehículos u otros requeridos por la Entidad.</w:t>
      </w:r>
    </w:p>
    <w:p w14:paraId="46EC48FD" w14:textId="77777777" w:rsidR="00B9404F" w:rsidRPr="00CC6796" w:rsidRDefault="39C5C282" w:rsidP="008A29BA">
      <w:pPr>
        <w:pStyle w:val="Prrafodelista"/>
        <w:numPr>
          <w:ilvl w:val="0"/>
          <w:numId w:val="45"/>
        </w:numPr>
        <w:tabs>
          <w:tab w:val="left" w:pos="1236"/>
        </w:tabs>
        <w:spacing w:before="4" w:line="237" w:lineRule="auto"/>
        <w:ind w:right="-11"/>
      </w:pPr>
      <w:r w:rsidRPr="00CC6796">
        <w:t>Existencia de</w:t>
      </w:r>
      <w:r w:rsidRPr="00CC6796">
        <w:rPr>
          <w:spacing w:val="-1"/>
        </w:rPr>
        <w:t xml:space="preserve"> </w:t>
      </w:r>
      <w:r w:rsidRPr="00CC6796">
        <w:t>patentes o</w:t>
      </w:r>
      <w:r w:rsidRPr="00CC6796">
        <w:rPr>
          <w:spacing w:val="-3"/>
        </w:rPr>
        <w:t xml:space="preserve"> </w:t>
      </w:r>
      <w:r w:rsidRPr="00CC6796">
        <w:t>cualquier otra</w:t>
      </w:r>
      <w:r w:rsidRPr="00CC6796">
        <w:rPr>
          <w:spacing w:val="-5"/>
        </w:rPr>
        <w:t xml:space="preserve"> </w:t>
      </w:r>
      <w:r w:rsidRPr="00CC6796">
        <w:t>forma de</w:t>
      </w:r>
      <w:r w:rsidRPr="00CC6796">
        <w:rPr>
          <w:spacing w:val="-5"/>
        </w:rPr>
        <w:t xml:space="preserve"> </w:t>
      </w:r>
      <w:r w:rsidRPr="00CC6796">
        <w:t>propiedad</w:t>
      </w:r>
      <w:r w:rsidRPr="00CC6796">
        <w:rPr>
          <w:spacing w:val="-1"/>
        </w:rPr>
        <w:t xml:space="preserve"> </w:t>
      </w:r>
      <w:r w:rsidRPr="00CC6796">
        <w:t>intelectual, o</w:t>
      </w:r>
      <w:r w:rsidRPr="00CC6796">
        <w:rPr>
          <w:spacing w:val="-3"/>
        </w:rPr>
        <w:t xml:space="preserve"> </w:t>
      </w:r>
      <w:r w:rsidRPr="00CC6796">
        <w:t>registro de</w:t>
      </w:r>
      <w:r w:rsidRPr="00CC6796">
        <w:rPr>
          <w:spacing w:val="-3"/>
        </w:rPr>
        <w:t xml:space="preserve"> </w:t>
      </w:r>
      <w:r w:rsidRPr="00CC6796">
        <w:t>derechos de autor, o la demostración fidedigna de haber sido su creador y gozar de los derechos morales y económicos sobre la obra.</w:t>
      </w:r>
    </w:p>
    <w:p w14:paraId="046C051C" w14:textId="77777777" w:rsidR="00DD0A1C" w:rsidRDefault="39C5C282" w:rsidP="008A29BA">
      <w:pPr>
        <w:pStyle w:val="Prrafodelista"/>
        <w:numPr>
          <w:ilvl w:val="0"/>
          <w:numId w:val="45"/>
        </w:numPr>
        <w:tabs>
          <w:tab w:val="left" w:pos="1236"/>
        </w:tabs>
        <w:spacing w:before="5" w:line="237" w:lineRule="auto"/>
        <w:ind w:right="-11"/>
      </w:pPr>
      <w:r w:rsidRPr="00CC6796">
        <w:lastRenderedPageBreak/>
        <w:t xml:space="preserve">Si el proveedor es extranjero, dicho documento debe estar apostillado o legalizado, según </w:t>
      </w:r>
    </w:p>
    <w:p w14:paraId="7FEC2B92" w14:textId="6771663C" w:rsidR="00B9404F" w:rsidRPr="00CC6796" w:rsidRDefault="39C5C282" w:rsidP="008A29BA">
      <w:pPr>
        <w:pStyle w:val="Prrafodelista"/>
        <w:numPr>
          <w:ilvl w:val="0"/>
          <w:numId w:val="45"/>
        </w:numPr>
        <w:tabs>
          <w:tab w:val="left" w:pos="1236"/>
        </w:tabs>
        <w:spacing w:before="5" w:line="237" w:lineRule="auto"/>
        <w:ind w:right="-11"/>
      </w:pPr>
      <w:r w:rsidRPr="00CC6796">
        <w:rPr>
          <w:spacing w:val="-2"/>
        </w:rPr>
        <w:t>corresponda.</w:t>
      </w:r>
    </w:p>
    <w:p w14:paraId="6C57C439" w14:textId="77777777" w:rsidR="00B9404F" w:rsidRPr="00CC6796" w:rsidRDefault="00B9404F" w:rsidP="000427CA">
      <w:pPr>
        <w:jc w:val="both"/>
      </w:pPr>
    </w:p>
    <w:p w14:paraId="663D2D87" w14:textId="77777777" w:rsidR="00DD0A1C" w:rsidRDefault="00DD0A1C" w:rsidP="00DD0A1C">
      <w:pPr>
        <w:ind w:left="426"/>
        <w:jc w:val="both"/>
        <w:rPr>
          <w:b/>
        </w:rPr>
      </w:pPr>
    </w:p>
    <w:p w14:paraId="7C7E7A59" w14:textId="49308A79" w:rsidR="00B9404F" w:rsidRPr="00DD0A1C" w:rsidRDefault="2A6CECC9" w:rsidP="00DD0A1C">
      <w:pPr>
        <w:ind w:left="426"/>
        <w:jc w:val="both"/>
        <w:rPr>
          <w:b/>
        </w:rPr>
      </w:pPr>
      <w:r w:rsidRPr="00DD0A1C">
        <w:rPr>
          <w:b/>
        </w:rPr>
        <w:t>Contratos</w:t>
      </w:r>
      <w:r w:rsidRPr="00DD0A1C">
        <w:rPr>
          <w:b/>
          <w:spacing w:val="-13"/>
        </w:rPr>
        <w:t xml:space="preserve"> </w:t>
      </w:r>
      <w:r w:rsidRPr="00DD0A1C">
        <w:rPr>
          <w:b/>
        </w:rPr>
        <w:t>o</w:t>
      </w:r>
      <w:r w:rsidRPr="00DD0A1C">
        <w:rPr>
          <w:b/>
          <w:spacing w:val="-10"/>
        </w:rPr>
        <w:t xml:space="preserve"> </w:t>
      </w:r>
      <w:r w:rsidRPr="00DD0A1C">
        <w:rPr>
          <w:b/>
        </w:rPr>
        <w:t>Convenios</w:t>
      </w:r>
      <w:r w:rsidRPr="00DD0A1C">
        <w:rPr>
          <w:b/>
          <w:spacing w:val="-13"/>
        </w:rPr>
        <w:t xml:space="preserve"> </w:t>
      </w:r>
      <w:r w:rsidRPr="00DD0A1C">
        <w:rPr>
          <w:b/>
        </w:rPr>
        <w:t xml:space="preserve">Interadministrativos </w:t>
      </w:r>
    </w:p>
    <w:p w14:paraId="6FE0C780" w14:textId="77777777" w:rsidR="008E78E1" w:rsidRPr="00CC6796" w:rsidRDefault="008E78E1" w:rsidP="00DD0A1C">
      <w:pPr>
        <w:ind w:left="426"/>
        <w:jc w:val="both"/>
      </w:pPr>
    </w:p>
    <w:p w14:paraId="36FD28F4" w14:textId="77777777" w:rsidR="00B9404F" w:rsidRPr="00CC6796" w:rsidRDefault="1677E78B" w:rsidP="00DD0A1C">
      <w:pPr>
        <w:ind w:left="426"/>
        <w:jc w:val="both"/>
      </w:pPr>
      <w:r w:rsidRPr="00CC6796">
        <w:t>Los</w:t>
      </w:r>
      <w:r w:rsidRPr="00CC6796">
        <w:rPr>
          <w:spacing w:val="21"/>
        </w:rPr>
        <w:t xml:space="preserve"> </w:t>
      </w:r>
      <w:r w:rsidRPr="00CC6796">
        <w:t>contratos</w:t>
      </w:r>
      <w:r w:rsidRPr="00CC6796">
        <w:rPr>
          <w:spacing w:val="20"/>
        </w:rPr>
        <w:t xml:space="preserve"> </w:t>
      </w:r>
      <w:r w:rsidRPr="00CC6796">
        <w:t>interadministrativos</w:t>
      </w:r>
      <w:r w:rsidRPr="00CC6796">
        <w:rPr>
          <w:spacing w:val="23"/>
        </w:rPr>
        <w:t xml:space="preserve"> </w:t>
      </w:r>
      <w:r w:rsidRPr="00CC6796">
        <w:t>son</w:t>
      </w:r>
      <w:r w:rsidRPr="00CC6796">
        <w:rPr>
          <w:spacing w:val="22"/>
        </w:rPr>
        <w:t xml:space="preserve"> </w:t>
      </w:r>
      <w:r w:rsidRPr="00CC6796">
        <w:t>aquellos</w:t>
      </w:r>
      <w:r w:rsidRPr="00CC6796">
        <w:rPr>
          <w:spacing w:val="21"/>
        </w:rPr>
        <w:t xml:space="preserve"> </w:t>
      </w:r>
      <w:r w:rsidRPr="00CC6796">
        <w:t>que</w:t>
      </w:r>
      <w:r w:rsidRPr="00CC6796">
        <w:rPr>
          <w:spacing w:val="20"/>
        </w:rPr>
        <w:t xml:space="preserve"> </w:t>
      </w:r>
      <w:r w:rsidRPr="00CC6796">
        <w:t>celebran</w:t>
      </w:r>
      <w:r w:rsidRPr="00CC6796">
        <w:rPr>
          <w:spacing w:val="21"/>
        </w:rPr>
        <w:t xml:space="preserve"> </w:t>
      </w:r>
      <w:r w:rsidRPr="00CC6796">
        <w:t>las</w:t>
      </w:r>
      <w:r w:rsidRPr="00CC6796">
        <w:rPr>
          <w:spacing w:val="20"/>
        </w:rPr>
        <w:t xml:space="preserve"> </w:t>
      </w:r>
      <w:r w:rsidRPr="00CC6796">
        <w:t>entidades</w:t>
      </w:r>
      <w:r w:rsidRPr="00CC6796">
        <w:rPr>
          <w:spacing w:val="23"/>
        </w:rPr>
        <w:t xml:space="preserve"> </w:t>
      </w:r>
      <w:r w:rsidRPr="00CC6796">
        <w:t>estatales</w:t>
      </w:r>
      <w:r w:rsidRPr="00CC6796">
        <w:rPr>
          <w:spacing w:val="20"/>
        </w:rPr>
        <w:t xml:space="preserve"> </w:t>
      </w:r>
      <w:r w:rsidRPr="00CC6796">
        <w:t>en</w:t>
      </w:r>
      <w:r w:rsidRPr="00CC6796">
        <w:rPr>
          <w:spacing w:val="21"/>
        </w:rPr>
        <w:t xml:space="preserve"> </w:t>
      </w:r>
      <w:r w:rsidRPr="00CC6796">
        <w:t>los</w:t>
      </w:r>
      <w:r w:rsidRPr="00CC6796">
        <w:rPr>
          <w:spacing w:val="18"/>
        </w:rPr>
        <w:t xml:space="preserve"> </w:t>
      </w:r>
      <w:r w:rsidRPr="00CC6796">
        <w:t>que</w:t>
      </w:r>
      <w:r w:rsidRPr="00CC6796">
        <w:rPr>
          <w:spacing w:val="24"/>
        </w:rPr>
        <w:t xml:space="preserve"> </w:t>
      </w:r>
      <w:r w:rsidRPr="00CC6796">
        <w:rPr>
          <w:spacing w:val="-5"/>
        </w:rPr>
        <w:t>se</w:t>
      </w:r>
    </w:p>
    <w:p w14:paraId="2CDE9300" w14:textId="7E04A61E" w:rsidR="00B9404F" w:rsidRPr="00CC6796" w:rsidRDefault="1677E78B" w:rsidP="00DD0A1C">
      <w:pPr>
        <w:ind w:left="426"/>
        <w:jc w:val="both"/>
      </w:pPr>
      <w:r w:rsidRPr="00CC6796">
        <w:t>identifican contraprestaciones recíprocas entre</w:t>
      </w:r>
      <w:r w:rsidRPr="00CC6796">
        <w:rPr>
          <w:color w:val="000000"/>
        </w:rPr>
        <w:t xml:space="preserve"> los contratantes con intereses contrapuestos. Para la procedencia de este tipo de contratos deberán revisarse las restricciones impuestas en el artículo 92 de la Ley 1474 de 2011 y demás normas concordantes; las obligaciones del contrato deben tener relación</w:t>
      </w:r>
      <w:r w:rsidRPr="00CC6796">
        <w:rPr>
          <w:color w:val="000000"/>
          <w:spacing w:val="-16"/>
        </w:rPr>
        <w:t xml:space="preserve"> </w:t>
      </w:r>
      <w:r w:rsidRPr="00CC6796">
        <w:rPr>
          <w:color w:val="000000"/>
        </w:rPr>
        <w:t>directa</w:t>
      </w:r>
      <w:r w:rsidRPr="00CC6796">
        <w:rPr>
          <w:color w:val="000000"/>
          <w:spacing w:val="-15"/>
        </w:rPr>
        <w:t xml:space="preserve"> </w:t>
      </w:r>
      <w:r w:rsidRPr="00CC6796">
        <w:rPr>
          <w:color w:val="000000"/>
        </w:rPr>
        <w:t>con</w:t>
      </w:r>
      <w:r w:rsidRPr="00CC6796">
        <w:rPr>
          <w:color w:val="000000"/>
          <w:spacing w:val="-15"/>
        </w:rPr>
        <w:t xml:space="preserve"> </w:t>
      </w:r>
      <w:r w:rsidRPr="00CC6796">
        <w:rPr>
          <w:color w:val="000000"/>
        </w:rPr>
        <w:t>el</w:t>
      </w:r>
      <w:r w:rsidRPr="00CC6796">
        <w:rPr>
          <w:color w:val="000000"/>
          <w:spacing w:val="-16"/>
        </w:rPr>
        <w:t xml:space="preserve"> </w:t>
      </w:r>
      <w:r w:rsidRPr="00CC6796">
        <w:rPr>
          <w:color w:val="000000"/>
        </w:rPr>
        <w:t>objeto</w:t>
      </w:r>
      <w:r w:rsidRPr="00CC6796">
        <w:rPr>
          <w:color w:val="000000"/>
          <w:spacing w:val="-15"/>
        </w:rPr>
        <w:t xml:space="preserve"> </w:t>
      </w:r>
      <w:r w:rsidRPr="00CC6796">
        <w:rPr>
          <w:color w:val="000000"/>
        </w:rPr>
        <w:t>de</w:t>
      </w:r>
      <w:r w:rsidRPr="00CC6796">
        <w:rPr>
          <w:color w:val="000000"/>
          <w:spacing w:val="-15"/>
        </w:rPr>
        <w:t xml:space="preserve"> </w:t>
      </w:r>
      <w:r w:rsidRPr="00CC6796">
        <w:rPr>
          <w:color w:val="000000"/>
        </w:rPr>
        <w:t>la</w:t>
      </w:r>
      <w:r w:rsidRPr="00CC6796">
        <w:rPr>
          <w:color w:val="000000"/>
          <w:spacing w:val="-15"/>
        </w:rPr>
        <w:t xml:space="preserve"> </w:t>
      </w:r>
      <w:r w:rsidRPr="00CC6796">
        <w:rPr>
          <w:color w:val="000000"/>
        </w:rPr>
        <w:t>Entidad</w:t>
      </w:r>
      <w:r w:rsidRPr="00CC6796">
        <w:rPr>
          <w:color w:val="000000"/>
          <w:spacing w:val="-16"/>
        </w:rPr>
        <w:t xml:space="preserve"> </w:t>
      </w:r>
      <w:r w:rsidRPr="00CC6796">
        <w:rPr>
          <w:color w:val="000000"/>
        </w:rPr>
        <w:t>ejecutora</w:t>
      </w:r>
      <w:r w:rsidRPr="00CC6796">
        <w:rPr>
          <w:color w:val="000000"/>
          <w:spacing w:val="-15"/>
        </w:rPr>
        <w:t xml:space="preserve"> </w:t>
      </w:r>
      <w:r w:rsidRPr="00CC6796">
        <w:rPr>
          <w:color w:val="000000"/>
        </w:rPr>
        <w:t>y</w:t>
      </w:r>
      <w:r w:rsidRPr="00CC6796">
        <w:rPr>
          <w:color w:val="000000"/>
          <w:spacing w:val="-15"/>
        </w:rPr>
        <w:t xml:space="preserve"> </w:t>
      </w:r>
      <w:r w:rsidRPr="00CC6796">
        <w:rPr>
          <w:color w:val="000000"/>
        </w:rPr>
        <w:t>siempre</w:t>
      </w:r>
      <w:r w:rsidRPr="00CC6796">
        <w:rPr>
          <w:color w:val="000000"/>
          <w:spacing w:val="-16"/>
        </w:rPr>
        <w:t xml:space="preserve"> </w:t>
      </w:r>
      <w:r w:rsidRPr="00CC6796">
        <w:rPr>
          <w:color w:val="000000"/>
        </w:rPr>
        <w:t>llevan</w:t>
      </w:r>
      <w:r w:rsidRPr="00CC6796">
        <w:rPr>
          <w:color w:val="000000"/>
          <w:spacing w:val="-14"/>
        </w:rPr>
        <w:t xml:space="preserve"> </w:t>
      </w:r>
      <w:r w:rsidRPr="00CC6796">
        <w:rPr>
          <w:color w:val="000000"/>
        </w:rPr>
        <w:t>impreso</w:t>
      </w:r>
      <w:r w:rsidRPr="00CC6796">
        <w:rPr>
          <w:color w:val="000000"/>
          <w:spacing w:val="-14"/>
        </w:rPr>
        <w:t xml:space="preserve"> </w:t>
      </w:r>
      <w:r w:rsidRPr="00CC6796">
        <w:rPr>
          <w:color w:val="000000"/>
        </w:rPr>
        <w:t>un</w:t>
      </w:r>
      <w:r w:rsidRPr="00CC6796">
        <w:rPr>
          <w:color w:val="000000"/>
          <w:spacing w:val="-15"/>
        </w:rPr>
        <w:t xml:space="preserve"> </w:t>
      </w:r>
      <w:r w:rsidRPr="00CC6796">
        <w:rPr>
          <w:color w:val="000000"/>
        </w:rPr>
        <w:t>contenido</w:t>
      </w:r>
      <w:r w:rsidRPr="00CC6796">
        <w:rPr>
          <w:color w:val="000000"/>
          <w:spacing w:val="-16"/>
        </w:rPr>
        <w:t xml:space="preserve"> </w:t>
      </w:r>
      <w:r w:rsidRPr="00CC6796">
        <w:rPr>
          <w:color w:val="000000"/>
        </w:rPr>
        <w:t xml:space="preserve">patrimonial, se pacta un precio o recurso a favor del contratista y están reglados por el Estatuto de Contratación Pública y sus decretos reglamentarios. </w:t>
      </w:r>
    </w:p>
    <w:p w14:paraId="67C76B15" w14:textId="77777777" w:rsidR="00DD0A1C" w:rsidRDefault="00DD0A1C" w:rsidP="00DD0A1C">
      <w:pPr>
        <w:ind w:left="426"/>
        <w:jc w:val="both"/>
        <w:rPr>
          <w:color w:val="000000"/>
        </w:rPr>
      </w:pPr>
    </w:p>
    <w:p w14:paraId="77A1D7B9" w14:textId="5408919F" w:rsidR="008E78E1" w:rsidRPr="00CC6796" w:rsidRDefault="1677E78B" w:rsidP="00DD0A1C">
      <w:pPr>
        <w:ind w:left="426"/>
        <w:jc w:val="both"/>
        <w:rPr>
          <w:color w:val="000000"/>
        </w:rPr>
      </w:pPr>
      <w:r w:rsidRPr="00CC6796">
        <w:rPr>
          <w:color w:val="000000"/>
        </w:rPr>
        <w:t>Los convenios interadministrativos son los que suscriben las entidades</w:t>
      </w:r>
      <w:r w:rsidRPr="00CC6796">
        <w:rPr>
          <w:color w:val="000000"/>
          <w:spacing w:val="-8"/>
        </w:rPr>
        <w:t xml:space="preserve"> </w:t>
      </w:r>
      <w:r w:rsidRPr="00CC6796">
        <w:rPr>
          <w:color w:val="000000"/>
        </w:rPr>
        <w:t>públicas</w:t>
      </w:r>
      <w:r w:rsidRPr="00CC6796">
        <w:rPr>
          <w:color w:val="000000"/>
          <w:spacing w:val="-9"/>
        </w:rPr>
        <w:t xml:space="preserve"> </w:t>
      </w:r>
      <w:r w:rsidRPr="00CC6796">
        <w:rPr>
          <w:color w:val="000000"/>
        </w:rPr>
        <w:t>entre</w:t>
      </w:r>
      <w:r w:rsidRPr="00CC6796">
        <w:rPr>
          <w:color w:val="000000"/>
          <w:spacing w:val="-14"/>
        </w:rPr>
        <w:t xml:space="preserve"> </w:t>
      </w:r>
      <w:r w:rsidRPr="00CC6796">
        <w:rPr>
          <w:color w:val="000000"/>
        </w:rPr>
        <w:t>sí</w:t>
      </w:r>
      <w:r w:rsidRPr="00CC6796">
        <w:rPr>
          <w:color w:val="000000"/>
          <w:spacing w:val="-12"/>
        </w:rPr>
        <w:t xml:space="preserve"> </w:t>
      </w:r>
      <w:r w:rsidRPr="00CC6796">
        <w:rPr>
          <w:color w:val="000000"/>
        </w:rPr>
        <w:t>con</w:t>
      </w:r>
      <w:r w:rsidRPr="00CC6796">
        <w:rPr>
          <w:color w:val="000000"/>
          <w:spacing w:val="-12"/>
        </w:rPr>
        <w:t xml:space="preserve"> </w:t>
      </w:r>
      <w:r w:rsidRPr="00CC6796">
        <w:rPr>
          <w:color w:val="000000"/>
        </w:rPr>
        <w:t>fundamento</w:t>
      </w:r>
      <w:r w:rsidRPr="00CC6796">
        <w:rPr>
          <w:color w:val="000000"/>
          <w:spacing w:val="-11"/>
        </w:rPr>
        <w:t xml:space="preserve"> </w:t>
      </w:r>
      <w:r w:rsidRPr="00CC6796">
        <w:rPr>
          <w:color w:val="000000"/>
        </w:rPr>
        <w:t>en</w:t>
      </w:r>
      <w:r w:rsidRPr="00CC6796">
        <w:rPr>
          <w:color w:val="000000"/>
          <w:spacing w:val="-9"/>
        </w:rPr>
        <w:t xml:space="preserve"> </w:t>
      </w:r>
      <w:r w:rsidRPr="00CC6796">
        <w:rPr>
          <w:color w:val="000000"/>
        </w:rPr>
        <w:t>lo</w:t>
      </w:r>
      <w:r w:rsidRPr="00CC6796">
        <w:rPr>
          <w:color w:val="000000"/>
          <w:spacing w:val="-14"/>
        </w:rPr>
        <w:t xml:space="preserve"> </w:t>
      </w:r>
      <w:r w:rsidRPr="00CC6796">
        <w:rPr>
          <w:color w:val="000000"/>
        </w:rPr>
        <w:t>previsto</w:t>
      </w:r>
      <w:r w:rsidRPr="00CC6796">
        <w:rPr>
          <w:color w:val="000000"/>
          <w:spacing w:val="-9"/>
        </w:rPr>
        <w:t xml:space="preserve"> </w:t>
      </w:r>
      <w:r w:rsidRPr="00CC6796">
        <w:rPr>
          <w:color w:val="000000"/>
        </w:rPr>
        <w:t>en</w:t>
      </w:r>
      <w:r w:rsidRPr="00CC6796">
        <w:rPr>
          <w:color w:val="000000"/>
          <w:spacing w:val="-9"/>
        </w:rPr>
        <w:t xml:space="preserve"> </w:t>
      </w:r>
      <w:r w:rsidRPr="00CC6796">
        <w:rPr>
          <w:color w:val="000000"/>
        </w:rPr>
        <w:t>el</w:t>
      </w:r>
      <w:r w:rsidRPr="00CC6796">
        <w:rPr>
          <w:color w:val="000000"/>
          <w:spacing w:val="-12"/>
        </w:rPr>
        <w:t xml:space="preserve"> </w:t>
      </w:r>
      <w:r w:rsidRPr="00CC6796">
        <w:rPr>
          <w:color w:val="000000"/>
        </w:rPr>
        <w:t>artículo</w:t>
      </w:r>
      <w:r w:rsidRPr="00CC6796">
        <w:rPr>
          <w:color w:val="000000"/>
          <w:spacing w:val="-9"/>
        </w:rPr>
        <w:t xml:space="preserve"> </w:t>
      </w:r>
      <w:r w:rsidRPr="00CC6796">
        <w:rPr>
          <w:color w:val="000000"/>
        </w:rPr>
        <w:t>95</w:t>
      </w:r>
      <w:r w:rsidRPr="00CC6796">
        <w:rPr>
          <w:color w:val="000000"/>
          <w:spacing w:val="-9"/>
        </w:rPr>
        <w:t xml:space="preserve"> </w:t>
      </w:r>
      <w:r w:rsidRPr="00CC6796">
        <w:rPr>
          <w:color w:val="000000"/>
        </w:rPr>
        <w:t>de</w:t>
      </w:r>
      <w:r w:rsidRPr="00CC6796">
        <w:rPr>
          <w:color w:val="000000"/>
          <w:spacing w:val="-9"/>
        </w:rPr>
        <w:t xml:space="preserve"> </w:t>
      </w:r>
      <w:r w:rsidRPr="00CC6796">
        <w:rPr>
          <w:color w:val="000000"/>
        </w:rPr>
        <w:t>la</w:t>
      </w:r>
      <w:r w:rsidRPr="00CC6796">
        <w:rPr>
          <w:color w:val="000000"/>
          <w:spacing w:val="-9"/>
        </w:rPr>
        <w:t xml:space="preserve"> </w:t>
      </w:r>
      <w:r w:rsidRPr="00CC6796">
        <w:rPr>
          <w:color w:val="000000"/>
        </w:rPr>
        <w:t>Ley</w:t>
      </w:r>
      <w:r w:rsidRPr="00CC6796">
        <w:rPr>
          <w:color w:val="000000"/>
          <w:spacing w:val="-11"/>
        </w:rPr>
        <w:t xml:space="preserve"> </w:t>
      </w:r>
      <w:r w:rsidRPr="00CC6796">
        <w:rPr>
          <w:color w:val="000000"/>
        </w:rPr>
        <w:t>489</w:t>
      </w:r>
      <w:r w:rsidRPr="00CC6796">
        <w:rPr>
          <w:color w:val="000000"/>
          <w:spacing w:val="-11"/>
        </w:rPr>
        <w:t xml:space="preserve"> </w:t>
      </w:r>
      <w:r w:rsidRPr="00CC6796">
        <w:rPr>
          <w:color w:val="000000"/>
        </w:rPr>
        <w:t>de</w:t>
      </w:r>
      <w:r w:rsidRPr="00CC6796">
        <w:rPr>
          <w:color w:val="000000"/>
          <w:spacing w:val="-9"/>
        </w:rPr>
        <w:t xml:space="preserve"> </w:t>
      </w:r>
      <w:r w:rsidRPr="00CC6796">
        <w:rPr>
          <w:color w:val="000000"/>
        </w:rPr>
        <w:t>1998,</w:t>
      </w:r>
      <w:r w:rsidRPr="00CC6796">
        <w:rPr>
          <w:color w:val="000000"/>
          <w:spacing w:val="-10"/>
        </w:rPr>
        <w:t xml:space="preserve"> </w:t>
      </w:r>
      <w:r w:rsidRPr="00CC6796">
        <w:rPr>
          <w:color w:val="000000"/>
        </w:rPr>
        <w:t>cuya finalidad es cooperar mutuamente en el cumplimiento de funciones administrativas o de prestar conjuntamente servicios que se hallen a su cargo.</w:t>
      </w:r>
    </w:p>
    <w:p w14:paraId="38ADB5A3" w14:textId="77777777" w:rsidR="00454D93" w:rsidRDefault="00454D93" w:rsidP="00DD0A1C">
      <w:pPr>
        <w:ind w:left="426"/>
        <w:jc w:val="both"/>
      </w:pPr>
    </w:p>
    <w:p w14:paraId="33219F00" w14:textId="4D28FE39" w:rsidR="00B9404F" w:rsidRPr="00CC6796" w:rsidRDefault="2A6CECC9" w:rsidP="00DD0A1C">
      <w:pPr>
        <w:ind w:left="426"/>
        <w:jc w:val="both"/>
      </w:pPr>
      <w:r w:rsidRPr="00CC6796">
        <w:t>En los convenios interadministrativos las partes hacen aportes para un propósito común colaborando con</w:t>
      </w:r>
      <w:r w:rsidRPr="00CC6796">
        <w:rPr>
          <w:spacing w:val="-2"/>
        </w:rPr>
        <w:t xml:space="preserve"> </w:t>
      </w:r>
      <w:r w:rsidRPr="00CC6796">
        <w:t>lo</w:t>
      </w:r>
      <w:r w:rsidRPr="00CC6796">
        <w:rPr>
          <w:spacing w:val="-4"/>
        </w:rPr>
        <w:t xml:space="preserve"> </w:t>
      </w:r>
      <w:r w:rsidRPr="00CC6796">
        <w:t>necesario</w:t>
      </w:r>
      <w:r w:rsidRPr="00CC6796">
        <w:rPr>
          <w:spacing w:val="-1"/>
        </w:rPr>
        <w:t xml:space="preserve"> </w:t>
      </w:r>
      <w:r w:rsidRPr="00CC6796">
        <w:t>para</w:t>
      </w:r>
      <w:r w:rsidRPr="00CC6796">
        <w:rPr>
          <w:spacing w:val="-4"/>
        </w:rPr>
        <w:t xml:space="preserve"> </w:t>
      </w:r>
      <w:r w:rsidRPr="00CC6796">
        <w:t>su</w:t>
      </w:r>
      <w:r w:rsidRPr="00CC6796">
        <w:rPr>
          <w:spacing w:val="-6"/>
        </w:rPr>
        <w:t xml:space="preserve"> </w:t>
      </w:r>
      <w:r w:rsidRPr="00CC6796">
        <w:t>cumplimiento</w:t>
      </w:r>
      <w:r w:rsidRPr="00CC6796">
        <w:rPr>
          <w:spacing w:val="-4"/>
        </w:rPr>
        <w:t xml:space="preserve"> </w:t>
      </w:r>
      <w:r w:rsidRPr="00CC6796">
        <w:t>y</w:t>
      </w:r>
      <w:r w:rsidRPr="00CC6796">
        <w:rPr>
          <w:spacing w:val="-4"/>
        </w:rPr>
        <w:t xml:space="preserve"> </w:t>
      </w:r>
      <w:r w:rsidRPr="00CC6796">
        <w:t>ninguna</w:t>
      </w:r>
      <w:r w:rsidRPr="00CC6796">
        <w:rPr>
          <w:spacing w:val="-6"/>
        </w:rPr>
        <w:t xml:space="preserve"> </w:t>
      </w:r>
      <w:r w:rsidRPr="00CC6796">
        <w:t>de</w:t>
      </w:r>
      <w:r w:rsidRPr="00CC6796">
        <w:rPr>
          <w:spacing w:val="-2"/>
        </w:rPr>
        <w:t xml:space="preserve"> </w:t>
      </w:r>
      <w:r w:rsidRPr="00CC6796">
        <w:t>las</w:t>
      </w:r>
      <w:r w:rsidRPr="00CC6796">
        <w:rPr>
          <w:spacing w:val="-4"/>
        </w:rPr>
        <w:t xml:space="preserve"> </w:t>
      </w:r>
      <w:r w:rsidRPr="00CC6796">
        <w:t>partes</w:t>
      </w:r>
      <w:r w:rsidRPr="00CC6796">
        <w:rPr>
          <w:spacing w:val="-4"/>
        </w:rPr>
        <w:t xml:space="preserve"> </w:t>
      </w:r>
      <w:r w:rsidRPr="00CC6796">
        <w:t>se</w:t>
      </w:r>
      <w:r w:rsidRPr="00CC6796">
        <w:rPr>
          <w:spacing w:val="-4"/>
        </w:rPr>
        <w:t xml:space="preserve"> </w:t>
      </w:r>
      <w:r w:rsidRPr="00CC6796">
        <w:t>dirige</w:t>
      </w:r>
      <w:r w:rsidRPr="00CC6796">
        <w:rPr>
          <w:spacing w:val="-4"/>
        </w:rPr>
        <w:t xml:space="preserve"> </w:t>
      </w:r>
      <w:r w:rsidRPr="00CC6796">
        <w:t>a</w:t>
      </w:r>
      <w:r w:rsidRPr="00CC6796">
        <w:rPr>
          <w:spacing w:val="-6"/>
        </w:rPr>
        <w:t xml:space="preserve"> </w:t>
      </w:r>
      <w:r w:rsidRPr="00CC6796">
        <w:t>obtener</w:t>
      </w:r>
      <w:r w:rsidRPr="00CC6796">
        <w:rPr>
          <w:spacing w:val="-3"/>
        </w:rPr>
        <w:t xml:space="preserve"> </w:t>
      </w:r>
      <w:r w:rsidRPr="00CC6796">
        <w:t>un</w:t>
      </w:r>
      <w:r w:rsidRPr="00CC6796">
        <w:rPr>
          <w:spacing w:val="-7"/>
        </w:rPr>
        <w:t xml:space="preserve"> </w:t>
      </w:r>
      <w:r w:rsidRPr="00CC6796">
        <w:t>mayor</w:t>
      </w:r>
      <w:r w:rsidRPr="00CC6796">
        <w:rPr>
          <w:spacing w:val="-1"/>
        </w:rPr>
        <w:t xml:space="preserve"> </w:t>
      </w:r>
      <w:r w:rsidRPr="00CC6796">
        <w:t>beneficio, que el de cumplir una misión conjunta que apoye a las dos (2) Entidades.</w:t>
      </w:r>
    </w:p>
    <w:p w14:paraId="7764D61F" w14:textId="77777777" w:rsidR="008E78E1" w:rsidRPr="00CC6796" w:rsidRDefault="008E78E1" w:rsidP="00DD0A1C">
      <w:pPr>
        <w:ind w:left="426"/>
        <w:jc w:val="both"/>
      </w:pPr>
    </w:p>
    <w:p w14:paraId="090F05F9" w14:textId="051AFCE7" w:rsidR="00B9404F" w:rsidRPr="00CC6796" w:rsidRDefault="39C5C282" w:rsidP="00DD0A1C">
      <w:pPr>
        <w:ind w:left="426"/>
        <w:jc w:val="both"/>
      </w:pPr>
      <w:r w:rsidRPr="00CC6796">
        <w:t>Se debe hacer referencia en los estudios previos a las condiciones y calidades de la Entidad Pública con la que se pretende contratar. Para el efecto es importante tener en cuenta las normas de creación de las Entidades, las fusiones, capacidad técnica y misional para desarrollar la labor. Igualmente</w:t>
      </w:r>
      <w:r w:rsidRPr="00CC6796">
        <w:rPr>
          <w:spacing w:val="-6"/>
        </w:rPr>
        <w:t xml:space="preserve"> </w:t>
      </w:r>
      <w:r w:rsidRPr="00CC6796">
        <w:t>es</w:t>
      </w:r>
      <w:r w:rsidRPr="00CC6796">
        <w:rPr>
          <w:spacing w:val="-6"/>
        </w:rPr>
        <w:t xml:space="preserve"> </w:t>
      </w:r>
      <w:r w:rsidRPr="00CC6796">
        <w:t>necesario</w:t>
      </w:r>
      <w:r w:rsidRPr="00CC6796">
        <w:rPr>
          <w:spacing w:val="-6"/>
        </w:rPr>
        <w:t xml:space="preserve"> </w:t>
      </w:r>
      <w:r w:rsidRPr="00CC6796">
        <w:t>demostrar</w:t>
      </w:r>
      <w:r w:rsidRPr="00CC6796">
        <w:rPr>
          <w:spacing w:val="-8"/>
        </w:rPr>
        <w:t xml:space="preserve"> </w:t>
      </w:r>
      <w:r w:rsidRPr="00CC6796">
        <w:t>que</w:t>
      </w:r>
      <w:r w:rsidRPr="00CC6796">
        <w:rPr>
          <w:spacing w:val="-4"/>
        </w:rPr>
        <w:t xml:space="preserve"> </w:t>
      </w:r>
      <w:r w:rsidRPr="00CC6796">
        <w:t>las</w:t>
      </w:r>
      <w:r w:rsidRPr="00CC6796">
        <w:rPr>
          <w:spacing w:val="-6"/>
        </w:rPr>
        <w:t xml:space="preserve"> </w:t>
      </w:r>
      <w:r w:rsidRPr="00CC6796">
        <w:t>obligaciones</w:t>
      </w:r>
      <w:r w:rsidRPr="00CC6796">
        <w:rPr>
          <w:spacing w:val="-4"/>
        </w:rPr>
        <w:t xml:space="preserve"> </w:t>
      </w:r>
      <w:r w:rsidRPr="00CC6796">
        <w:t>del</w:t>
      </w:r>
      <w:r w:rsidRPr="00CC6796">
        <w:rPr>
          <w:spacing w:val="-2"/>
        </w:rPr>
        <w:t xml:space="preserve"> </w:t>
      </w:r>
      <w:r w:rsidRPr="00CC6796">
        <w:t>contrato</w:t>
      </w:r>
      <w:r w:rsidRPr="00CC6796">
        <w:rPr>
          <w:spacing w:val="-6"/>
        </w:rPr>
        <w:t xml:space="preserve"> </w:t>
      </w:r>
      <w:r w:rsidRPr="00CC6796">
        <w:t>a</w:t>
      </w:r>
      <w:r w:rsidRPr="00CC6796">
        <w:rPr>
          <w:spacing w:val="-6"/>
        </w:rPr>
        <w:t xml:space="preserve"> </w:t>
      </w:r>
      <w:r w:rsidRPr="00CC6796">
        <w:t>celebrar</w:t>
      </w:r>
      <w:r w:rsidRPr="00CC6796">
        <w:rPr>
          <w:spacing w:val="-6"/>
        </w:rPr>
        <w:t xml:space="preserve"> </w:t>
      </w:r>
      <w:r w:rsidRPr="00CC6796">
        <w:t>tienen</w:t>
      </w:r>
      <w:r w:rsidRPr="00CC6796">
        <w:rPr>
          <w:spacing w:val="-7"/>
        </w:rPr>
        <w:t xml:space="preserve"> </w:t>
      </w:r>
      <w:r w:rsidRPr="00CC6796">
        <w:t>relación</w:t>
      </w:r>
      <w:r w:rsidRPr="00CC6796">
        <w:rPr>
          <w:spacing w:val="-4"/>
        </w:rPr>
        <w:t xml:space="preserve"> </w:t>
      </w:r>
      <w:r w:rsidRPr="00CC6796">
        <w:t>directa con el objeto, misión y funciones de la Entidad ejecutora.</w:t>
      </w:r>
    </w:p>
    <w:p w14:paraId="22C6F0C0" w14:textId="77777777" w:rsidR="00671E74" w:rsidRPr="00CC6796" w:rsidRDefault="00671E74" w:rsidP="00DD0A1C">
      <w:pPr>
        <w:ind w:left="426"/>
        <w:jc w:val="both"/>
      </w:pPr>
    </w:p>
    <w:p w14:paraId="0AC7A3D7" w14:textId="6B4720EC" w:rsidR="00B9404F" w:rsidRPr="00CC6796" w:rsidRDefault="39C5C282" w:rsidP="00DD0A1C">
      <w:pPr>
        <w:ind w:left="426"/>
        <w:jc w:val="both"/>
      </w:pPr>
      <w:r w:rsidRPr="00CC6796">
        <w:t>Es</w:t>
      </w:r>
      <w:r w:rsidRPr="00CC6796">
        <w:rPr>
          <w:spacing w:val="-7"/>
        </w:rPr>
        <w:t xml:space="preserve"> </w:t>
      </w:r>
      <w:r w:rsidRPr="00CC6796">
        <w:t>preciso</w:t>
      </w:r>
      <w:r w:rsidRPr="00CC6796">
        <w:rPr>
          <w:spacing w:val="-10"/>
        </w:rPr>
        <w:t xml:space="preserve"> </w:t>
      </w:r>
      <w:r w:rsidRPr="00CC6796">
        <w:t>señalar</w:t>
      </w:r>
      <w:r w:rsidRPr="00CC6796">
        <w:rPr>
          <w:spacing w:val="-9"/>
        </w:rPr>
        <w:t xml:space="preserve"> </w:t>
      </w:r>
      <w:r w:rsidRPr="00CC6796">
        <w:t>que</w:t>
      </w:r>
      <w:r w:rsidRPr="00CC6796">
        <w:rPr>
          <w:spacing w:val="-11"/>
        </w:rPr>
        <w:t xml:space="preserve"> </w:t>
      </w:r>
      <w:r w:rsidRPr="00CC6796">
        <w:t>se</w:t>
      </w:r>
      <w:r w:rsidRPr="00CC6796">
        <w:rPr>
          <w:spacing w:val="-8"/>
        </w:rPr>
        <w:t xml:space="preserve"> </w:t>
      </w:r>
      <w:r w:rsidRPr="00CC6796">
        <w:t>trata</w:t>
      </w:r>
      <w:r w:rsidRPr="00CC6796">
        <w:rPr>
          <w:spacing w:val="-10"/>
        </w:rPr>
        <w:t xml:space="preserve"> </w:t>
      </w:r>
      <w:r w:rsidRPr="00CC6796">
        <w:t>de</w:t>
      </w:r>
      <w:r w:rsidRPr="00CC6796">
        <w:rPr>
          <w:spacing w:val="-8"/>
        </w:rPr>
        <w:t xml:space="preserve"> </w:t>
      </w:r>
      <w:r w:rsidRPr="00CC6796">
        <w:t>un</w:t>
      </w:r>
      <w:r w:rsidRPr="00CC6796">
        <w:rPr>
          <w:spacing w:val="-11"/>
        </w:rPr>
        <w:t xml:space="preserve"> </w:t>
      </w:r>
      <w:r w:rsidRPr="00CC6796">
        <w:t>negocio</w:t>
      </w:r>
      <w:r w:rsidRPr="00CC6796">
        <w:rPr>
          <w:spacing w:val="-10"/>
        </w:rPr>
        <w:t xml:space="preserve"> </w:t>
      </w:r>
      <w:r w:rsidRPr="00CC6796">
        <w:t>jurídico</w:t>
      </w:r>
      <w:r w:rsidRPr="00CC6796">
        <w:rPr>
          <w:spacing w:val="-8"/>
        </w:rPr>
        <w:t xml:space="preserve"> </w:t>
      </w:r>
      <w:r w:rsidRPr="00CC6796">
        <w:t>en</w:t>
      </w:r>
      <w:r w:rsidRPr="00CC6796">
        <w:rPr>
          <w:spacing w:val="-8"/>
        </w:rPr>
        <w:t xml:space="preserve"> </w:t>
      </w:r>
      <w:r w:rsidRPr="00CC6796">
        <w:t>el</w:t>
      </w:r>
      <w:r w:rsidRPr="00CC6796">
        <w:rPr>
          <w:spacing w:val="-9"/>
        </w:rPr>
        <w:t xml:space="preserve"> </w:t>
      </w:r>
      <w:r w:rsidRPr="00CC6796">
        <w:t>cual</w:t>
      </w:r>
      <w:r w:rsidRPr="00CC6796">
        <w:rPr>
          <w:spacing w:val="-11"/>
        </w:rPr>
        <w:t xml:space="preserve"> </w:t>
      </w:r>
      <w:r w:rsidRPr="00CC6796">
        <w:t>están</w:t>
      </w:r>
      <w:r w:rsidRPr="00CC6796">
        <w:rPr>
          <w:spacing w:val="-10"/>
        </w:rPr>
        <w:t xml:space="preserve"> </w:t>
      </w:r>
      <w:r w:rsidRPr="00CC6796">
        <w:t>presentes</w:t>
      </w:r>
      <w:r w:rsidRPr="00CC6796">
        <w:rPr>
          <w:spacing w:val="-8"/>
        </w:rPr>
        <w:t xml:space="preserve"> </w:t>
      </w:r>
      <w:r w:rsidRPr="00CC6796">
        <w:t>dos</w:t>
      </w:r>
      <w:r w:rsidRPr="00CC6796">
        <w:rPr>
          <w:spacing w:val="-10"/>
        </w:rPr>
        <w:t xml:space="preserve"> </w:t>
      </w:r>
      <w:r w:rsidRPr="00CC6796">
        <w:t>(2)</w:t>
      </w:r>
      <w:r w:rsidRPr="00CC6796">
        <w:rPr>
          <w:spacing w:val="-9"/>
        </w:rPr>
        <w:t xml:space="preserve"> </w:t>
      </w:r>
      <w:r w:rsidRPr="00CC6796">
        <w:t>o</w:t>
      </w:r>
      <w:r w:rsidRPr="00CC6796">
        <w:rPr>
          <w:spacing w:val="-10"/>
        </w:rPr>
        <w:t xml:space="preserve"> </w:t>
      </w:r>
      <w:r w:rsidRPr="00CC6796">
        <w:t>más Entidades</w:t>
      </w:r>
      <w:r w:rsidRPr="00CC6796">
        <w:rPr>
          <w:spacing w:val="-10"/>
        </w:rPr>
        <w:t xml:space="preserve"> </w:t>
      </w:r>
      <w:r w:rsidRPr="00CC6796">
        <w:t>públicas</w:t>
      </w:r>
      <w:r w:rsidRPr="00CC6796">
        <w:rPr>
          <w:spacing w:val="-10"/>
        </w:rPr>
        <w:t xml:space="preserve"> </w:t>
      </w:r>
      <w:r w:rsidRPr="00CC6796">
        <w:t>en</w:t>
      </w:r>
      <w:r w:rsidRPr="00CC6796">
        <w:rPr>
          <w:spacing w:val="-13"/>
        </w:rPr>
        <w:t xml:space="preserve"> </w:t>
      </w:r>
      <w:r w:rsidRPr="00CC6796">
        <w:t>desarrollo</w:t>
      </w:r>
      <w:r w:rsidRPr="00CC6796">
        <w:rPr>
          <w:spacing w:val="-10"/>
        </w:rPr>
        <w:t xml:space="preserve"> </w:t>
      </w:r>
      <w:r w:rsidRPr="00CC6796">
        <w:t>de</w:t>
      </w:r>
      <w:r w:rsidRPr="00CC6796">
        <w:rPr>
          <w:spacing w:val="-13"/>
        </w:rPr>
        <w:t xml:space="preserve"> </w:t>
      </w:r>
      <w:r w:rsidRPr="00CC6796">
        <w:t>relaciones</w:t>
      </w:r>
      <w:r w:rsidRPr="00CC6796">
        <w:rPr>
          <w:spacing w:val="-10"/>
        </w:rPr>
        <w:t xml:space="preserve"> </w:t>
      </w:r>
      <w:r w:rsidRPr="00CC6796">
        <w:t>interadministrativas</w:t>
      </w:r>
      <w:r w:rsidRPr="00CC6796">
        <w:rPr>
          <w:spacing w:val="-10"/>
        </w:rPr>
        <w:t xml:space="preserve"> </w:t>
      </w:r>
      <w:r w:rsidRPr="00CC6796">
        <w:t>cuyo</w:t>
      </w:r>
      <w:r w:rsidRPr="00CC6796">
        <w:rPr>
          <w:spacing w:val="-10"/>
        </w:rPr>
        <w:t xml:space="preserve"> </w:t>
      </w:r>
      <w:r w:rsidRPr="00CC6796">
        <w:t>objeto</w:t>
      </w:r>
      <w:r w:rsidRPr="00CC6796">
        <w:rPr>
          <w:spacing w:val="-12"/>
        </w:rPr>
        <w:t xml:space="preserve"> </w:t>
      </w:r>
      <w:r w:rsidRPr="00CC6796">
        <w:t>es</w:t>
      </w:r>
      <w:r w:rsidRPr="00CC6796">
        <w:rPr>
          <w:spacing w:val="-12"/>
        </w:rPr>
        <w:t xml:space="preserve"> </w:t>
      </w:r>
      <w:r w:rsidRPr="00CC6796">
        <w:t>coordinar,</w:t>
      </w:r>
      <w:r w:rsidRPr="00CC6796">
        <w:rPr>
          <w:spacing w:val="-11"/>
        </w:rPr>
        <w:t xml:space="preserve"> </w:t>
      </w:r>
      <w:r w:rsidRPr="00CC6796">
        <w:t>cooperar, colaborar o distribuir competencias en la realización de funciones administrativas de interés común a los sujetos partícipes.</w:t>
      </w:r>
    </w:p>
    <w:p w14:paraId="18A22749" w14:textId="77777777" w:rsidR="00671E74" w:rsidRPr="00CC6796" w:rsidRDefault="00671E74" w:rsidP="00DD0A1C">
      <w:pPr>
        <w:ind w:left="426"/>
        <w:jc w:val="both"/>
      </w:pPr>
    </w:p>
    <w:p w14:paraId="276BCFAD" w14:textId="6CD73F3E" w:rsidR="00B9404F" w:rsidRPr="00CC6796" w:rsidRDefault="39C5C282" w:rsidP="00DD0A1C">
      <w:pPr>
        <w:ind w:left="426"/>
        <w:jc w:val="both"/>
      </w:pPr>
      <w:r w:rsidRPr="00CC6796">
        <w:t>En este caso, la dependencia solicitante debe asegurarse</w:t>
      </w:r>
      <w:r w:rsidRPr="00CC6796">
        <w:rPr>
          <w:spacing w:val="-1"/>
        </w:rPr>
        <w:t xml:space="preserve"> </w:t>
      </w:r>
      <w:r w:rsidRPr="00CC6796">
        <w:t>que la Entidad</w:t>
      </w:r>
      <w:r w:rsidRPr="00CC6796">
        <w:rPr>
          <w:spacing w:val="-2"/>
        </w:rPr>
        <w:t xml:space="preserve"> </w:t>
      </w:r>
      <w:r w:rsidRPr="00CC6796">
        <w:t>que asume el</w:t>
      </w:r>
      <w:r w:rsidRPr="00CC6796">
        <w:rPr>
          <w:spacing w:val="-1"/>
        </w:rPr>
        <w:t xml:space="preserve"> </w:t>
      </w:r>
      <w:r w:rsidRPr="00CC6796">
        <w:t>rol</w:t>
      </w:r>
      <w:r w:rsidRPr="00CC6796">
        <w:rPr>
          <w:spacing w:val="-1"/>
        </w:rPr>
        <w:t xml:space="preserve"> </w:t>
      </w:r>
      <w:r w:rsidRPr="00CC6796">
        <w:t>de contratista, se encuentre inscrito en el SECOP II como proveedor.</w:t>
      </w:r>
    </w:p>
    <w:p w14:paraId="602C8D13" w14:textId="77777777" w:rsidR="00671E74" w:rsidRPr="00CC6796" w:rsidRDefault="00671E74" w:rsidP="00DD0A1C">
      <w:pPr>
        <w:ind w:left="426"/>
        <w:jc w:val="both"/>
      </w:pPr>
    </w:p>
    <w:p w14:paraId="15F39D31" w14:textId="0650ADEA" w:rsidR="00B9404F" w:rsidRPr="00CC6796" w:rsidRDefault="39C5C282" w:rsidP="00DD0A1C">
      <w:pPr>
        <w:ind w:left="426"/>
        <w:jc w:val="both"/>
      </w:pPr>
      <w:r w:rsidRPr="00CC6796">
        <w:t xml:space="preserve">El artículo 2.2.1.2.1.4.1. del Decreto 1082 de 2015 dispone que debe haber un acto administrativo de justificación de la contratación directa. La Entidad Estatal debe señalar en un acto administrativo la justificación para contratar bajo la modalidad de contratación directa, el cual debe </w:t>
      </w:r>
      <w:r w:rsidRPr="00CC6796">
        <w:rPr>
          <w:spacing w:val="-2"/>
        </w:rPr>
        <w:t>contener:</w:t>
      </w:r>
    </w:p>
    <w:p w14:paraId="5229FC8A" w14:textId="77777777" w:rsidR="00B54C48" w:rsidRPr="00CC6796" w:rsidRDefault="00B54C48" w:rsidP="000427CA">
      <w:pPr>
        <w:jc w:val="both"/>
      </w:pPr>
    </w:p>
    <w:p w14:paraId="24BFE54E" w14:textId="77777777" w:rsidR="00B9404F" w:rsidRPr="00CC6796" w:rsidRDefault="39C5C282" w:rsidP="00454D93">
      <w:pPr>
        <w:ind w:left="426"/>
        <w:jc w:val="both"/>
      </w:pPr>
      <w:r w:rsidRPr="00CC6796">
        <w:t>La</w:t>
      </w:r>
      <w:r w:rsidRPr="00CC6796">
        <w:rPr>
          <w:spacing w:val="-6"/>
        </w:rPr>
        <w:t xml:space="preserve"> </w:t>
      </w:r>
      <w:r w:rsidRPr="00CC6796">
        <w:t>causal</w:t>
      </w:r>
      <w:r w:rsidRPr="00CC6796">
        <w:rPr>
          <w:spacing w:val="-7"/>
        </w:rPr>
        <w:t xml:space="preserve"> </w:t>
      </w:r>
      <w:r w:rsidRPr="00CC6796">
        <w:t>que</w:t>
      </w:r>
      <w:r w:rsidRPr="00CC6796">
        <w:rPr>
          <w:spacing w:val="-6"/>
        </w:rPr>
        <w:t xml:space="preserve"> </w:t>
      </w:r>
      <w:r w:rsidRPr="00CC6796">
        <w:t>invoca</w:t>
      </w:r>
      <w:r w:rsidRPr="00CC6796">
        <w:rPr>
          <w:spacing w:val="-4"/>
        </w:rPr>
        <w:t xml:space="preserve"> </w:t>
      </w:r>
      <w:r w:rsidRPr="00CC6796">
        <w:t>para</w:t>
      </w:r>
      <w:r w:rsidRPr="00CC6796">
        <w:rPr>
          <w:spacing w:val="-4"/>
        </w:rPr>
        <w:t xml:space="preserve"> </w:t>
      </w:r>
      <w:r w:rsidRPr="00CC6796">
        <w:t>contratar</w:t>
      </w:r>
      <w:r w:rsidRPr="00CC6796">
        <w:rPr>
          <w:spacing w:val="-4"/>
        </w:rPr>
        <w:t xml:space="preserve"> </w:t>
      </w:r>
      <w:r w:rsidRPr="00CC6796">
        <w:rPr>
          <w:spacing w:val="-2"/>
        </w:rPr>
        <w:t>directamente.</w:t>
      </w:r>
    </w:p>
    <w:p w14:paraId="4035C563" w14:textId="77777777" w:rsidR="00454D93" w:rsidRDefault="00454D93" w:rsidP="00454D93">
      <w:pPr>
        <w:ind w:left="426"/>
        <w:jc w:val="both"/>
      </w:pPr>
    </w:p>
    <w:p w14:paraId="703AC000" w14:textId="5A06569E" w:rsidR="00B9404F" w:rsidRPr="00CC6796" w:rsidRDefault="39C5C282" w:rsidP="00454D93">
      <w:pPr>
        <w:ind w:left="426"/>
        <w:jc w:val="both"/>
      </w:pPr>
      <w:r w:rsidRPr="00CC6796">
        <w:t>El</w:t>
      </w:r>
      <w:r w:rsidRPr="00CC6796">
        <w:rPr>
          <w:spacing w:val="-4"/>
        </w:rPr>
        <w:t xml:space="preserve"> </w:t>
      </w:r>
      <w:r w:rsidRPr="00CC6796">
        <w:t>objeto</w:t>
      </w:r>
      <w:r w:rsidRPr="00CC6796">
        <w:rPr>
          <w:spacing w:val="-4"/>
        </w:rPr>
        <w:t xml:space="preserve"> </w:t>
      </w:r>
      <w:r w:rsidRPr="00CC6796">
        <w:t>del</w:t>
      </w:r>
      <w:r w:rsidRPr="00CC6796">
        <w:rPr>
          <w:spacing w:val="-3"/>
        </w:rPr>
        <w:t xml:space="preserve"> </w:t>
      </w:r>
      <w:r w:rsidRPr="00CC6796">
        <w:rPr>
          <w:spacing w:val="-2"/>
        </w:rPr>
        <w:t>contrato.</w:t>
      </w:r>
    </w:p>
    <w:p w14:paraId="28BA468D" w14:textId="77777777" w:rsidR="00454D93" w:rsidRDefault="00454D93" w:rsidP="00454D93">
      <w:pPr>
        <w:ind w:left="426"/>
        <w:jc w:val="both"/>
      </w:pPr>
    </w:p>
    <w:p w14:paraId="2A20222E" w14:textId="69E24692" w:rsidR="00B9404F" w:rsidRPr="00CC6796" w:rsidRDefault="39C5C282" w:rsidP="00454D93">
      <w:pPr>
        <w:ind w:left="426"/>
        <w:jc w:val="both"/>
      </w:pPr>
      <w:r w:rsidRPr="00CC6796">
        <w:t>El</w:t>
      </w:r>
      <w:r w:rsidRPr="00CC6796">
        <w:rPr>
          <w:spacing w:val="-7"/>
        </w:rPr>
        <w:t xml:space="preserve"> </w:t>
      </w:r>
      <w:r w:rsidRPr="00CC6796">
        <w:t>presupuesto</w:t>
      </w:r>
      <w:r w:rsidRPr="00CC6796">
        <w:rPr>
          <w:spacing w:val="-5"/>
        </w:rPr>
        <w:t xml:space="preserve"> </w:t>
      </w:r>
      <w:r w:rsidRPr="00CC6796">
        <w:t>para</w:t>
      </w:r>
      <w:r w:rsidRPr="00CC6796">
        <w:rPr>
          <w:spacing w:val="-4"/>
        </w:rPr>
        <w:t xml:space="preserve"> </w:t>
      </w:r>
      <w:r w:rsidRPr="00CC6796">
        <w:t>la</w:t>
      </w:r>
      <w:r w:rsidRPr="00CC6796">
        <w:rPr>
          <w:spacing w:val="-7"/>
        </w:rPr>
        <w:t xml:space="preserve"> </w:t>
      </w:r>
      <w:r w:rsidRPr="00CC6796">
        <w:t>contratación</w:t>
      </w:r>
      <w:r w:rsidRPr="00CC6796">
        <w:rPr>
          <w:spacing w:val="-6"/>
        </w:rPr>
        <w:t xml:space="preserve"> </w:t>
      </w:r>
      <w:r w:rsidRPr="00CC6796">
        <w:t>y</w:t>
      </w:r>
      <w:r w:rsidRPr="00CC6796">
        <w:rPr>
          <w:spacing w:val="-7"/>
        </w:rPr>
        <w:t xml:space="preserve"> </w:t>
      </w:r>
      <w:r w:rsidRPr="00CC6796">
        <w:t>las</w:t>
      </w:r>
      <w:r w:rsidRPr="00CC6796">
        <w:rPr>
          <w:spacing w:val="-4"/>
        </w:rPr>
        <w:t xml:space="preserve"> </w:t>
      </w:r>
      <w:r w:rsidRPr="00CC6796">
        <w:t>condiciones</w:t>
      </w:r>
      <w:r w:rsidRPr="00CC6796">
        <w:rPr>
          <w:spacing w:val="-5"/>
        </w:rPr>
        <w:t xml:space="preserve"> </w:t>
      </w:r>
      <w:r w:rsidRPr="00CC6796">
        <w:t>que</w:t>
      </w:r>
      <w:r w:rsidRPr="00CC6796">
        <w:rPr>
          <w:spacing w:val="-5"/>
        </w:rPr>
        <w:t xml:space="preserve"> </w:t>
      </w:r>
      <w:r w:rsidRPr="00CC6796">
        <w:t>exigirá</w:t>
      </w:r>
      <w:r w:rsidRPr="00CC6796">
        <w:rPr>
          <w:spacing w:val="-6"/>
        </w:rPr>
        <w:t xml:space="preserve"> </w:t>
      </w:r>
      <w:r w:rsidRPr="00CC6796">
        <w:t>al</w:t>
      </w:r>
      <w:r w:rsidRPr="00CC6796">
        <w:rPr>
          <w:spacing w:val="-5"/>
        </w:rPr>
        <w:t xml:space="preserve"> </w:t>
      </w:r>
      <w:r w:rsidRPr="00CC6796">
        <w:rPr>
          <w:spacing w:val="-2"/>
        </w:rPr>
        <w:t>contratista.</w:t>
      </w:r>
    </w:p>
    <w:p w14:paraId="39F78F3D" w14:textId="77777777" w:rsidR="00454D93" w:rsidRDefault="00454D93" w:rsidP="00454D93">
      <w:pPr>
        <w:ind w:left="426"/>
        <w:jc w:val="both"/>
      </w:pPr>
    </w:p>
    <w:p w14:paraId="3A462A88" w14:textId="0D315E33" w:rsidR="00B9404F" w:rsidRPr="00CC6796" w:rsidRDefault="39C5C282" w:rsidP="00454D93">
      <w:pPr>
        <w:ind w:left="426"/>
        <w:jc w:val="both"/>
      </w:pPr>
      <w:r w:rsidRPr="00CC6796">
        <w:t>El</w:t>
      </w:r>
      <w:r w:rsidRPr="00CC6796">
        <w:rPr>
          <w:spacing w:val="-6"/>
        </w:rPr>
        <w:t xml:space="preserve"> </w:t>
      </w:r>
      <w:r w:rsidRPr="00CC6796">
        <w:t>lugar</w:t>
      </w:r>
      <w:r w:rsidRPr="00CC6796">
        <w:rPr>
          <w:spacing w:val="-5"/>
        </w:rPr>
        <w:t xml:space="preserve"> </w:t>
      </w:r>
      <w:r w:rsidRPr="00CC6796">
        <w:t>en</w:t>
      </w:r>
      <w:r w:rsidRPr="00CC6796">
        <w:rPr>
          <w:spacing w:val="-4"/>
        </w:rPr>
        <w:t xml:space="preserve"> </w:t>
      </w:r>
      <w:r w:rsidRPr="00CC6796">
        <w:t>el</w:t>
      </w:r>
      <w:r w:rsidRPr="00CC6796">
        <w:rPr>
          <w:spacing w:val="-7"/>
        </w:rPr>
        <w:t xml:space="preserve"> </w:t>
      </w:r>
      <w:r w:rsidRPr="00CC6796">
        <w:t>cual</w:t>
      </w:r>
      <w:r w:rsidRPr="00CC6796">
        <w:rPr>
          <w:spacing w:val="-4"/>
        </w:rPr>
        <w:t xml:space="preserve"> </w:t>
      </w:r>
      <w:r w:rsidRPr="00CC6796">
        <w:t>los</w:t>
      </w:r>
      <w:r w:rsidRPr="00CC6796">
        <w:rPr>
          <w:spacing w:val="-4"/>
        </w:rPr>
        <w:t xml:space="preserve"> </w:t>
      </w:r>
      <w:r w:rsidRPr="00CC6796">
        <w:t>interesados</w:t>
      </w:r>
      <w:r w:rsidRPr="00CC6796">
        <w:rPr>
          <w:spacing w:val="-6"/>
        </w:rPr>
        <w:t xml:space="preserve"> </w:t>
      </w:r>
      <w:r w:rsidRPr="00CC6796">
        <w:t>pueden</w:t>
      </w:r>
      <w:r w:rsidRPr="00CC6796">
        <w:rPr>
          <w:spacing w:val="-6"/>
        </w:rPr>
        <w:t xml:space="preserve"> </w:t>
      </w:r>
      <w:r w:rsidRPr="00CC6796">
        <w:t>consultar</w:t>
      </w:r>
      <w:r w:rsidRPr="00CC6796">
        <w:rPr>
          <w:spacing w:val="-3"/>
        </w:rPr>
        <w:t xml:space="preserve"> </w:t>
      </w:r>
      <w:r w:rsidRPr="00CC6796">
        <w:t>los</w:t>
      </w:r>
      <w:r w:rsidRPr="00CC6796">
        <w:rPr>
          <w:spacing w:val="-6"/>
        </w:rPr>
        <w:t xml:space="preserve"> </w:t>
      </w:r>
      <w:r w:rsidRPr="00CC6796">
        <w:t>estudios</w:t>
      </w:r>
      <w:r w:rsidRPr="00CC6796">
        <w:rPr>
          <w:spacing w:val="-6"/>
        </w:rPr>
        <w:t xml:space="preserve"> </w:t>
      </w:r>
      <w:r w:rsidRPr="00CC6796">
        <w:t>y</w:t>
      </w:r>
      <w:r w:rsidRPr="00CC6796">
        <w:rPr>
          <w:spacing w:val="-6"/>
        </w:rPr>
        <w:t xml:space="preserve"> </w:t>
      </w:r>
      <w:r w:rsidRPr="00CC6796">
        <w:t>documentos</w:t>
      </w:r>
      <w:r w:rsidRPr="00CC6796">
        <w:rPr>
          <w:spacing w:val="-5"/>
        </w:rPr>
        <w:t xml:space="preserve"> </w:t>
      </w:r>
      <w:r w:rsidRPr="00CC6796">
        <w:rPr>
          <w:spacing w:val="-2"/>
        </w:rPr>
        <w:t>previos.</w:t>
      </w:r>
    </w:p>
    <w:p w14:paraId="54361362" w14:textId="77777777" w:rsidR="00454D93" w:rsidRDefault="00454D93" w:rsidP="00454D93">
      <w:pPr>
        <w:ind w:left="426"/>
        <w:jc w:val="both"/>
      </w:pPr>
    </w:p>
    <w:p w14:paraId="2C2F5B83" w14:textId="2FD68842" w:rsidR="00454D93" w:rsidRDefault="39C5C282" w:rsidP="00454D93">
      <w:pPr>
        <w:ind w:left="426"/>
        <w:jc w:val="both"/>
      </w:pPr>
      <w:r w:rsidRPr="00CC6796">
        <w:t>Este acto administrativo no es necesario cuando el contrato a celebrar es de prestación de servicios profesionales</w:t>
      </w:r>
      <w:r w:rsidRPr="00CC6796">
        <w:rPr>
          <w:spacing w:val="-12"/>
        </w:rPr>
        <w:t xml:space="preserve"> </w:t>
      </w:r>
      <w:r w:rsidRPr="00CC6796">
        <w:t>y</w:t>
      </w:r>
      <w:r w:rsidRPr="00CC6796">
        <w:rPr>
          <w:spacing w:val="-15"/>
        </w:rPr>
        <w:t xml:space="preserve"> </w:t>
      </w:r>
      <w:r w:rsidRPr="00CC6796">
        <w:t>de</w:t>
      </w:r>
      <w:r w:rsidRPr="00CC6796">
        <w:rPr>
          <w:spacing w:val="-13"/>
        </w:rPr>
        <w:t xml:space="preserve"> </w:t>
      </w:r>
      <w:r w:rsidRPr="00CC6796">
        <w:t>apoyo</w:t>
      </w:r>
      <w:r w:rsidRPr="00CC6796">
        <w:rPr>
          <w:spacing w:val="-13"/>
        </w:rPr>
        <w:t xml:space="preserve"> </w:t>
      </w:r>
      <w:r w:rsidRPr="00CC6796">
        <w:t>a</w:t>
      </w:r>
      <w:r w:rsidRPr="00CC6796">
        <w:rPr>
          <w:spacing w:val="-13"/>
        </w:rPr>
        <w:t xml:space="preserve"> </w:t>
      </w:r>
      <w:r w:rsidRPr="00CC6796">
        <w:t>la</w:t>
      </w:r>
      <w:r w:rsidRPr="00CC6796">
        <w:rPr>
          <w:spacing w:val="-13"/>
        </w:rPr>
        <w:t xml:space="preserve"> </w:t>
      </w:r>
      <w:r w:rsidRPr="00CC6796">
        <w:t>gestión,</w:t>
      </w:r>
      <w:r w:rsidRPr="00CC6796">
        <w:rPr>
          <w:spacing w:val="-14"/>
        </w:rPr>
        <w:t xml:space="preserve"> </w:t>
      </w:r>
      <w:r w:rsidRPr="00CC6796">
        <w:t>y</w:t>
      </w:r>
      <w:r w:rsidRPr="00CC6796">
        <w:rPr>
          <w:spacing w:val="-15"/>
        </w:rPr>
        <w:t xml:space="preserve"> </w:t>
      </w:r>
      <w:r w:rsidRPr="00CC6796">
        <w:t>para</w:t>
      </w:r>
      <w:r w:rsidRPr="00CC6796">
        <w:rPr>
          <w:spacing w:val="-13"/>
        </w:rPr>
        <w:t xml:space="preserve"> </w:t>
      </w:r>
      <w:r w:rsidRPr="00CC6796">
        <w:t>los</w:t>
      </w:r>
      <w:r w:rsidRPr="00CC6796">
        <w:rPr>
          <w:spacing w:val="-12"/>
        </w:rPr>
        <w:t xml:space="preserve"> </w:t>
      </w:r>
      <w:r w:rsidRPr="00CC6796">
        <w:t>contratos</w:t>
      </w:r>
      <w:r w:rsidRPr="00CC6796">
        <w:rPr>
          <w:spacing w:val="-12"/>
        </w:rPr>
        <w:t xml:space="preserve"> </w:t>
      </w:r>
      <w:r w:rsidRPr="00CC6796">
        <w:t>de</w:t>
      </w:r>
      <w:r w:rsidRPr="00CC6796">
        <w:rPr>
          <w:spacing w:val="-15"/>
        </w:rPr>
        <w:t xml:space="preserve"> </w:t>
      </w:r>
      <w:r w:rsidRPr="00CC6796">
        <w:t>que</w:t>
      </w:r>
      <w:r w:rsidRPr="00CC6796">
        <w:rPr>
          <w:spacing w:val="-15"/>
        </w:rPr>
        <w:t xml:space="preserve"> </w:t>
      </w:r>
      <w:r w:rsidRPr="00CC6796">
        <w:t>tratan</w:t>
      </w:r>
      <w:r w:rsidRPr="00CC6796">
        <w:rPr>
          <w:spacing w:val="-12"/>
        </w:rPr>
        <w:t xml:space="preserve"> </w:t>
      </w:r>
      <w:r w:rsidRPr="00CC6796">
        <w:t>los</w:t>
      </w:r>
      <w:r w:rsidRPr="00CC6796">
        <w:rPr>
          <w:spacing w:val="-15"/>
        </w:rPr>
        <w:t xml:space="preserve"> </w:t>
      </w:r>
      <w:r w:rsidRPr="00CC6796">
        <w:t>literales</w:t>
      </w:r>
      <w:r w:rsidRPr="00CC6796">
        <w:rPr>
          <w:spacing w:val="-12"/>
        </w:rPr>
        <w:t xml:space="preserve"> </w:t>
      </w:r>
      <w:r w:rsidRPr="00CC6796">
        <w:t>(a)</w:t>
      </w:r>
      <w:r w:rsidRPr="00CC6796">
        <w:rPr>
          <w:spacing w:val="-12"/>
        </w:rPr>
        <w:t xml:space="preserve"> </w:t>
      </w:r>
      <w:r w:rsidRPr="00CC6796">
        <w:t>y</w:t>
      </w:r>
      <w:r w:rsidRPr="00CC6796">
        <w:rPr>
          <w:spacing w:val="-15"/>
        </w:rPr>
        <w:t xml:space="preserve"> </w:t>
      </w:r>
      <w:r w:rsidRPr="00CC6796">
        <w:t>(b)</w:t>
      </w:r>
      <w:r w:rsidRPr="00CC6796">
        <w:rPr>
          <w:spacing w:val="-12"/>
        </w:rPr>
        <w:t xml:space="preserve"> </w:t>
      </w:r>
      <w:r w:rsidRPr="00CC6796">
        <w:t>del</w:t>
      </w:r>
      <w:r w:rsidRPr="00CC6796">
        <w:rPr>
          <w:spacing w:val="-13"/>
        </w:rPr>
        <w:t xml:space="preserve"> </w:t>
      </w:r>
      <w:r w:rsidRPr="00CC6796">
        <w:t xml:space="preserve">artículo </w:t>
      </w:r>
    </w:p>
    <w:p w14:paraId="2AF46256" w14:textId="693EE04A" w:rsidR="00B9404F" w:rsidRPr="00CC6796" w:rsidRDefault="39C5C282" w:rsidP="00454D93">
      <w:pPr>
        <w:ind w:left="426"/>
        <w:jc w:val="both"/>
      </w:pPr>
      <w:r w:rsidRPr="00CC6796">
        <w:t>2.2.1.2.1.4.3 del decreto 1082 de 2015.</w:t>
      </w:r>
    </w:p>
    <w:p w14:paraId="5FC2D471" w14:textId="77777777" w:rsidR="00950148" w:rsidRPr="00CC6796" w:rsidRDefault="00950148" w:rsidP="00454D93">
      <w:pPr>
        <w:ind w:left="426"/>
        <w:jc w:val="both"/>
      </w:pPr>
    </w:p>
    <w:p w14:paraId="771FF2A0" w14:textId="31F12A5D" w:rsidR="00B9404F" w:rsidRPr="00CC6796" w:rsidRDefault="39C5C282" w:rsidP="00454D93">
      <w:pPr>
        <w:ind w:left="426"/>
        <w:jc w:val="both"/>
      </w:pPr>
      <w:r w:rsidRPr="00CC6796">
        <w:t>Convenios</w:t>
      </w:r>
      <w:r w:rsidRPr="00CC6796">
        <w:rPr>
          <w:spacing w:val="40"/>
        </w:rPr>
        <w:t xml:space="preserve"> </w:t>
      </w:r>
      <w:r w:rsidRPr="00CC6796">
        <w:t>Interadministrativos</w:t>
      </w:r>
      <w:r w:rsidRPr="00CC6796">
        <w:rPr>
          <w:spacing w:val="40"/>
        </w:rPr>
        <w:t xml:space="preserve"> </w:t>
      </w:r>
      <w:r w:rsidRPr="00CC6796">
        <w:t>de</w:t>
      </w:r>
      <w:r w:rsidRPr="00CC6796">
        <w:rPr>
          <w:spacing w:val="40"/>
        </w:rPr>
        <w:t xml:space="preserve"> </w:t>
      </w:r>
      <w:r w:rsidRPr="00CC6796">
        <w:t>Cofinanciación</w:t>
      </w:r>
      <w:r w:rsidRPr="00CC6796">
        <w:rPr>
          <w:spacing w:val="40"/>
        </w:rPr>
        <w:t xml:space="preserve"> </w:t>
      </w:r>
      <w:r w:rsidRPr="00CC6796">
        <w:t>a</w:t>
      </w:r>
      <w:r w:rsidRPr="00CC6796">
        <w:rPr>
          <w:spacing w:val="40"/>
        </w:rPr>
        <w:t xml:space="preserve"> </w:t>
      </w:r>
      <w:r w:rsidRPr="00CC6796">
        <w:t>través</w:t>
      </w:r>
      <w:r w:rsidRPr="00CC6796">
        <w:rPr>
          <w:spacing w:val="40"/>
        </w:rPr>
        <w:t xml:space="preserve"> </w:t>
      </w:r>
      <w:r w:rsidRPr="00CC6796">
        <w:t>del</w:t>
      </w:r>
      <w:r w:rsidRPr="00CC6796">
        <w:rPr>
          <w:spacing w:val="40"/>
        </w:rPr>
        <w:t xml:space="preserve"> </w:t>
      </w:r>
      <w:r w:rsidRPr="00CC6796">
        <w:t>Fondo</w:t>
      </w:r>
      <w:r w:rsidRPr="00CC6796">
        <w:rPr>
          <w:spacing w:val="40"/>
        </w:rPr>
        <w:t xml:space="preserve"> </w:t>
      </w:r>
      <w:r w:rsidRPr="00CC6796">
        <w:t>Nacional</w:t>
      </w:r>
      <w:r w:rsidRPr="00CC6796">
        <w:rPr>
          <w:spacing w:val="40"/>
        </w:rPr>
        <w:t xml:space="preserve"> </w:t>
      </w:r>
      <w:r w:rsidRPr="00CC6796">
        <w:t>de Seguridad y Convivencia Ciudadana - FONSECON</w:t>
      </w:r>
    </w:p>
    <w:p w14:paraId="786F109D" w14:textId="77777777" w:rsidR="00950148" w:rsidRPr="00CC6796" w:rsidRDefault="00950148" w:rsidP="00454D93">
      <w:pPr>
        <w:ind w:left="426"/>
        <w:jc w:val="both"/>
      </w:pPr>
    </w:p>
    <w:p w14:paraId="2784C7D9" w14:textId="413063BD" w:rsidR="00B9404F" w:rsidRPr="00CC6796" w:rsidRDefault="39C5C282" w:rsidP="00454D93">
      <w:pPr>
        <w:ind w:left="426"/>
        <w:jc w:val="both"/>
      </w:pPr>
      <w:r w:rsidRPr="00CC6796">
        <w:t>El</w:t>
      </w:r>
      <w:r w:rsidRPr="00CC6796">
        <w:rPr>
          <w:spacing w:val="-5"/>
        </w:rPr>
        <w:t xml:space="preserve"> </w:t>
      </w:r>
      <w:r w:rsidRPr="00CC6796">
        <w:t>Fondo</w:t>
      </w:r>
      <w:r w:rsidRPr="00CC6796">
        <w:rPr>
          <w:spacing w:val="-4"/>
        </w:rPr>
        <w:t xml:space="preserve"> </w:t>
      </w:r>
      <w:r w:rsidRPr="00CC6796">
        <w:t>Nacional</w:t>
      </w:r>
      <w:r w:rsidRPr="00CC6796">
        <w:rPr>
          <w:spacing w:val="-5"/>
        </w:rPr>
        <w:t xml:space="preserve"> </w:t>
      </w:r>
      <w:r w:rsidRPr="00CC6796">
        <w:t>de</w:t>
      </w:r>
      <w:r w:rsidRPr="00CC6796">
        <w:rPr>
          <w:spacing w:val="-4"/>
        </w:rPr>
        <w:t xml:space="preserve"> </w:t>
      </w:r>
      <w:r w:rsidRPr="00CC6796">
        <w:t>Seguridad</w:t>
      </w:r>
      <w:r w:rsidRPr="00CC6796">
        <w:rPr>
          <w:spacing w:val="-4"/>
        </w:rPr>
        <w:t xml:space="preserve"> </w:t>
      </w:r>
      <w:r w:rsidRPr="00CC6796">
        <w:t>y</w:t>
      </w:r>
      <w:r w:rsidRPr="00CC6796">
        <w:rPr>
          <w:spacing w:val="-6"/>
        </w:rPr>
        <w:t xml:space="preserve"> </w:t>
      </w:r>
      <w:r w:rsidRPr="00CC6796">
        <w:t>Convivencia</w:t>
      </w:r>
      <w:r w:rsidRPr="00CC6796">
        <w:rPr>
          <w:spacing w:val="-4"/>
        </w:rPr>
        <w:t xml:space="preserve"> </w:t>
      </w:r>
      <w:r w:rsidRPr="00CC6796">
        <w:t>Ciudadana</w:t>
      </w:r>
      <w:r w:rsidRPr="00CC6796">
        <w:rPr>
          <w:spacing w:val="-2"/>
        </w:rPr>
        <w:t xml:space="preserve"> </w:t>
      </w:r>
      <w:r w:rsidRPr="00CC6796">
        <w:t>-FONSECON-,</w:t>
      </w:r>
      <w:r w:rsidRPr="00CC6796">
        <w:rPr>
          <w:spacing w:val="-5"/>
        </w:rPr>
        <w:t xml:space="preserve"> </w:t>
      </w:r>
      <w:r w:rsidRPr="00CC6796">
        <w:t>fue</w:t>
      </w:r>
      <w:r w:rsidRPr="00CC6796">
        <w:rPr>
          <w:spacing w:val="-4"/>
        </w:rPr>
        <w:t xml:space="preserve"> </w:t>
      </w:r>
      <w:r w:rsidRPr="00CC6796">
        <w:t>creado</w:t>
      </w:r>
      <w:r w:rsidRPr="00CC6796">
        <w:rPr>
          <w:spacing w:val="-7"/>
        </w:rPr>
        <w:t xml:space="preserve"> </w:t>
      </w:r>
      <w:r w:rsidRPr="00CC6796">
        <w:t>mediante</w:t>
      </w:r>
      <w:r w:rsidRPr="00CC6796">
        <w:rPr>
          <w:spacing w:val="-4"/>
        </w:rPr>
        <w:t xml:space="preserve"> </w:t>
      </w:r>
      <w:r w:rsidRPr="00CC6796">
        <w:t>la</w:t>
      </w:r>
      <w:r w:rsidRPr="00CC6796">
        <w:rPr>
          <w:spacing w:val="-4"/>
        </w:rPr>
        <w:t xml:space="preserve"> </w:t>
      </w:r>
      <w:r w:rsidRPr="00CC6796">
        <w:t xml:space="preserve">Ley </w:t>
      </w:r>
      <w:r w:rsidRPr="00CC6796">
        <w:lastRenderedPageBreak/>
        <w:t>418 de 1997</w:t>
      </w:r>
      <w:r w:rsidR="00950148" w:rsidRPr="00CC6796">
        <w:rPr>
          <w:rStyle w:val="Refdenotaalpie"/>
        </w:rPr>
        <w:footnoteReference w:id="27"/>
      </w:r>
      <w:r w:rsidRPr="00CC6796">
        <w:t>, prorrogada, modificada y adicionada por las Leyes 548 de 1999, 782 de 2002, 1106 de 2006 y 1421 de 2010. Este Fondo funciona como una cuenta especial, sin personería jurídica, administrada por el Ministerio del Interior, como un sistema separado de cuentas, cuyo objetivo es realizar gastos destinados a propiciar la seguridad y la convivencia Ciudadana.</w:t>
      </w:r>
    </w:p>
    <w:p w14:paraId="3ED8AF56" w14:textId="77777777" w:rsidR="00464797" w:rsidRDefault="00464797" w:rsidP="00454D93">
      <w:pPr>
        <w:ind w:left="426"/>
        <w:jc w:val="both"/>
      </w:pPr>
    </w:p>
    <w:p w14:paraId="30251DDC" w14:textId="213D1198" w:rsidR="00B9404F" w:rsidRPr="00CC6796" w:rsidRDefault="39C5C282" w:rsidP="00454D93">
      <w:pPr>
        <w:ind w:left="426"/>
        <w:jc w:val="both"/>
      </w:pPr>
      <w:r w:rsidRPr="00CC6796">
        <w:t>Es así como la Ley 418 de 1997 buscó consagrar unos instrumentos para la búsqueda de la convivencia, la eficacia de la justicia y dictar otras disposiciones sobre la materia, a fin de dotar al Estado</w:t>
      </w:r>
      <w:r w:rsidRPr="00CC6796">
        <w:rPr>
          <w:spacing w:val="-16"/>
        </w:rPr>
        <w:t xml:space="preserve"> </w:t>
      </w:r>
      <w:r w:rsidRPr="00CC6796">
        <w:t>colombiano</w:t>
      </w:r>
      <w:r w:rsidRPr="00CC6796">
        <w:rPr>
          <w:spacing w:val="-15"/>
        </w:rPr>
        <w:t xml:space="preserve"> </w:t>
      </w:r>
      <w:r w:rsidRPr="00CC6796">
        <w:t>de</w:t>
      </w:r>
      <w:r w:rsidRPr="00CC6796">
        <w:rPr>
          <w:spacing w:val="-15"/>
        </w:rPr>
        <w:t xml:space="preserve"> </w:t>
      </w:r>
      <w:r w:rsidRPr="00CC6796">
        <w:t>instrumentos</w:t>
      </w:r>
      <w:r w:rsidRPr="00CC6796">
        <w:rPr>
          <w:spacing w:val="-16"/>
        </w:rPr>
        <w:t xml:space="preserve"> </w:t>
      </w:r>
      <w:r w:rsidRPr="00CC6796">
        <w:t>eficaces</w:t>
      </w:r>
      <w:r w:rsidRPr="00CC6796">
        <w:rPr>
          <w:spacing w:val="-15"/>
        </w:rPr>
        <w:t xml:space="preserve"> </w:t>
      </w:r>
      <w:r w:rsidRPr="00CC6796">
        <w:t>para</w:t>
      </w:r>
      <w:r w:rsidRPr="00CC6796">
        <w:rPr>
          <w:spacing w:val="-15"/>
        </w:rPr>
        <w:t xml:space="preserve"> </w:t>
      </w:r>
      <w:r w:rsidRPr="00CC6796">
        <w:t>asegurar</w:t>
      </w:r>
      <w:r w:rsidRPr="00CC6796">
        <w:rPr>
          <w:spacing w:val="-15"/>
        </w:rPr>
        <w:t xml:space="preserve"> </w:t>
      </w:r>
      <w:r w:rsidRPr="00CC6796">
        <w:t>la</w:t>
      </w:r>
      <w:r w:rsidRPr="00CC6796">
        <w:rPr>
          <w:spacing w:val="-16"/>
        </w:rPr>
        <w:t xml:space="preserve"> </w:t>
      </w:r>
      <w:r w:rsidRPr="00CC6796">
        <w:t>vigencia</w:t>
      </w:r>
      <w:r w:rsidRPr="00CC6796">
        <w:rPr>
          <w:spacing w:val="-15"/>
        </w:rPr>
        <w:t xml:space="preserve"> </w:t>
      </w:r>
      <w:r w:rsidRPr="00CC6796">
        <w:t>del</w:t>
      </w:r>
      <w:r w:rsidRPr="00CC6796">
        <w:rPr>
          <w:spacing w:val="-15"/>
        </w:rPr>
        <w:t xml:space="preserve"> </w:t>
      </w:r>
      <w:r w:rsidRPr="00CC6796">
        <w:t>Estado</w:t>
      </w:r>
      <w:r w:rsidRPr="00CC6796">
        <w:rPr>
          <w:spacing w:val="-16"/>
        </w:rPr>
        <w:t xml:space="preserve"> </w:t>
      </w:r>
      <w:r w:rsidRPr="00CC6796">
        <w:t>Social</w:t>
      </w:r>
      <w:r w:rsidRPr="00CC6796">
        <w:rPr>
          <w:spacing w:val="-15"/>
        </w:rPr>
        <w:t xml:space="preserve"> </w:t>
      </w:r>
      <w:r w:rsidRPr="00CC6796">
        <w:t>y</w:t>
      </w:r>
      <w:r w:rsidRPr="00CC6796">
        <w:rPr>
          <w:spacing w:val="-15"/>
        </w:rPr>
        <w:t xml:space="preserve"> </w:t>
      </w:r>
      <w:r w:rsidRPr="00CC6796">
        <w:t>Democrático de Derecho, garantizando la plenitud de los derechos y libertades fundamentales reconocidos en la Constitución Política y/o los Tratados Internacionales aprobados por Colombia.</w:t>
      </w:r>
    </w:p>
    <w:p w14:paraId="299AD27B" w14:textId="77777777" w:rsidR="00464797" w:rsidRDefault="00464797" w:rsidP="00454D93">
      <w:pPr>
        <w:ind w:left="426"/>
        <w:jc w:val="both"/>
      </w:pPr>
    </w:p>
    <w:p w14:paraId="07334502" w14:textId="19CB5C26" w:rsidR="00B9404F" w:rsidRPr="00CC6796" w:rsidRDefault="002109D0" w:rsidP="00454D93">
      <w:pPr>
        <w:ind w:left="426"/>
        <w:jc w:val="both"/>
      </w:pPr>
      <w:r w:rsidRPr="00CC6796">
        <w:t>En suma, en virtud del marco normativo expuesto con antelación, está en cabeza del Ministerio del Interior el diseño, financiación y cofinanciación de diferentes programas encaminados a la promoción y fortalecimiento de la convivencia y seguridad ciudadana.</w:t>
      </w:r>
    </w:p>
    <w:p w14:paraId="3E03A4A8" w14:textId="77777777" w:rsidR="00464797" w:rsidRDefault="00464797" w:rsidP="00454D93">
      <w:pPr>
        <w:ind w:left="426"/>
        <w:jc w:val="both"/>
      </w:pPr>
    </w:p>
    <w:p w14:paraId="0922CC8F" w14:textId="172B75BD" w:rsidR="00CF592F" w:rsidRPr="00CC6796" w:rsidRDefault="39C5C282" w:rsidP="00454D93">
      <w:pPr>
        <w:ind w:left="426"/>
        <w:jc w:val="both"/>
      </w:pPr>
      <w:r w:rsidRPr="00CC6796">
        <w:t>El Ministerio del Interior en cumplimiento de sus funciones misionales de propiciar la seguridad y convivencia ciudadana, se encuentra habilitado legalmente para celebrar convenios interadministrativos</w:t>
      </w:r>
      <w:r w:rsidRPr="00CC6796">
        <w:rPr>
          <w:spacing w:val="-10"/>
        </w:rPr>
        <w:t xml:space="preserve"> </w:t>
      </w:r>
      <w:r w:rsidRPr="00CC6796">
        <w:t>de</w:t>
      </w:r>
      <w:r w:rsidRPr="00CC6796">
        <w:rPr>
          <w:spacing w:val="-12"/>
        </w:rPr>
        <w:t xml:space="preserve"> </w:t>
      </w:r>
      <w:r w:rsidRPr="00CC6796">
        <w:t>financiación</w:t>
      </w:r>
      <w:r w:rsidRPr="00CC6796">
        <w:rPr>
          <w:spacing w:val="-10"/>
        </w:rPr>
        <w:t xml:space="preserve"> </w:t>
      </w:r>
      <w:r w:rsidRPr="00CC6796">
        <w:t>o</w:t>
      </w:r>
      <w:r w:rsidRPr="00CC6796">
        <w:rPr>
          <w:spacing w:val="-10"/>
        </w:rPr>
        <w:t xml:space="preserve"> </w:t>
      </w:r>
      <w:r w:rsidRPr="00CC6796">
        <w:t>cofinanciación</w:t>
      </w:r>
      <w:r w:rsidRPr="00CC6796">
        <w:rPr>
          <w:spacing w:val="-10"/>
        </w:rPr>
        <w:t xml:space="preserve"> </w:t>
      </w:r>
      <w:r w:rsidRPr="00CC6796">
        <w:t>con</w:t>
      </w:r>
      <w:r w:rsidRPr="00CC6796">
        <w:rPr>
          <w:spacing w:val="-10"/>
        </w:rPr>
        <w:t xml:space="preserve"> </w:t>
      </w:r>
      <w:r w:rsidRPr="00CC6796">
        <w:t>entidades</w:t>
      </w:r>
      <w:r w:rsidRPr="00CC6796">
        <w:rPr>
          <w:spacing w:val="-12"/>
        </w:rPr>
        <w:t xml:space="preserve"> </w:t>
      </w:r>
      <w:r w:rsidRPr="00CC6796">
        <w:t>del</w:t>
      </w:r>
      <w:r w:rsidRPr="00CC6796">
        <w:rPr>
          <w:spacing w:val="-11"/>
        </w:rPr>
        <w:t xml:space="preserve"> </w:t>
      </w:r>
      <w:r w:rsidRPr="00CC6796">
        <w:t>orden</w:t>
      </w:r>
      <w:r w:rsidRPr="00CC6796">
        <w:rPr>
          <w:spacing w:val="-10"/>
        </w:rPr>
        <w:t xml:space="preserve"> </w:t>
      </w:r>
      <w:r w:rsidRPr="00CC6796">
        <w:t>nacional</w:t>
      </w:r>
      <w:r w:rsidRPr="00CC6796">
        <w:rPr>
          <w:spacing w:val="-11"/>
        </w:rPr>
        <w:t xml:space="preserve"> </w:t>
      </w:r>
      <w:r w:rsidRPr="00CC6796">
        <w:t>o</w:t>
      </w:r>
      <w:r w:rsidRPr="00CC6796">
        <w:rPr>
          <w:spacing w:val="-10"/>
        </w:rPr>
        <w:t xml:space="preserve"> </w:t>
      </w:r>
      <w:r w:rsidRPr="00CC6796">
        <w:t>territorial,</w:t>
      </w:r>
      <w:r w:rsidRPr="00CC6796">
        <w:rPr>
          <w:spacing w:val="-9"/>
        </w:rPr>
        <w:t xml:space="preserve"> </w:t>
      </w:r>
      <w:r w:rsidRPr="00CC6796">
        <w:t>para la</w:t>
      </w:r>
      <w:r w:rsidRPr="00CC6796">
        <w:rPr>
          <w:spacing w:val="-7"/>
        </w:rPr>
        <w:t xml:space="preserve"> </w:t>
      </w:r>
      <w:r w:rsidRPr="00CC6796">
        <w:t>generación</w:t>
      </w:r>
      <w:r w:rsidRPr="00CC6796">
        <w:rPr>
          <w:spacing w:val="-8"/>
        </w:rPr>
        <w:t xml:space="preserve"> </w:t>
      </w:r>
      <w:r w:rsidRPr="00CC6796">
        <w:t>de</w:t>
      </w:r>
      <w:r w:rsidRPr="00CC6796">
        <w:rPr>
          <w:spacing w:val="-10"/>
        </w:rPr>
        <w:t xml:space="preserve"> </w:t>
      </w:r>
      <w:r w:rsidRPr="00CC6796">
        <w:t>infraestructura</w:t>
      </w:r>
      <w:r w:rsidRPr="00CC6796">
        <w:rPr>
          <w:spacing w:val="-10"/>
        </w:rPr>
        <w:t xml:space="preserve"> </w:t>
      </w:r>
      <w:r w:rsidRPr="00CC6796">
        <w:t>que</w:t>
      </w:r>
      <w:r w:rsidRPr="00CC6796">
        <w:rPr>
          <w:spacing w:val="-10"/>
        </w:rPr>
        <w:t xml:space="preserve"> </w:t>
      </w:r>
      <w:r w:rsidRPr="00CC6796">
        <w:t>contribuya</w:t>
      </w:r>
      <w:r w:rsidRPr="00CC6796">
        <w:rPr>
          <w:spacing w:val="-7"/>
        </w:rPr>
        <w:t xml:space="preserve"> </w:t>
      </w:r>
      <w:r w:rsidRPr="00CC6796">
        <w:t>a</w:t>
      </w:r>
      <w:r w:rsidRPr="00CC6796">
        <w:rPr>
          <w:spacing w:val="-11"/>
        </w:rPr>
        <w:t xml:space="preserve"> </w:t>
      </w:r>
      <w:r w:rsidRPr="00CC6796">
        <w:t>la</w:t>
      </w:r>
      <w:r w:rsidRPr="00CC6796">
        <w:rPr>
          <w:spacing w:val="-7"/>
        </w:rPr>
        <w:t xml:space="preserve"> </w:t>
      </w:r>
      <w:r w:rsidRPr="00CC6796">
        <w:t>prevención</w:t>
      </w:r>
      <w:r w:rsidRPr="00CC6796">
        <w:rPr>
          <w:spacing w:val="-8"/>
        </w:rPr>
        <w:t xml:space="preserve"> </w:t>
      </w:r>
      <w:r w:rsidRPr="00CC6796">
        <w:t>de</w:t>
      </w:r>
      <w:r w:rsidRPr="00CC6796">
        <w:rPr>
          <w:spacing w:val="-7"/>
        </w:rPr>
        <w:t xml:space="preserve"> </w:t>
      </w:r>
      <w:r w:rsidRPr="00CC6796">
        <w:t>aquellas</w:t>
      </w:r>
      <w:r w:rsidRPr="00CC6796">
        <w:rPr>
          <w:spacing w:val="-7"/>
        </w:rPr>
        <w:t xml:space="preserve"> </w:t>
      </w:r>
      <w:r w:rsidRPr="00CC6796">
        <w:t>conductas</w:t>
      </w:r>
      <w:r w:rsidRPr="00CC6796">
        <w:rPr>
          <w:spacing w:val="-11"/>
        </w:rPr>
        <w:t xml:space="preserve"> </w:t>
      </w:r>
      <w:r w:rsidRPr="00CC6796">
        <w:t>que</w:t>
      </w:r>
      <w:r w:rsidRPr="00CC6796">
        <w:rPr>
          <w:spacing w:val="-10"/>
        </w:rPr>
        <w:t xml:space="preserve"> </w:t>
      </w:r>
      <w:r w:rsidRPr="00CC6796">
        <w:t>constituyen amenazas de afectación del orden público o impiden la convivencia entre las personas.</w:t>
      </w:r>
      <w:r w:rsidR="000750B3">
        <w:t xml:space="preserve"> Formato “</w:t>
      </w:r>
      <w:r w:rsidR="000750B3" w:rsidRPr="000750B3">
        <w:t>Minuta-convenio</w:t>
      </w:r>
      <w:r w:rsidR="000750B3">
        <w:t xml:space="preserve"> p</w:t>
      </w:r>
      <w:r w:rsidR="000750B3" w:rsidRPr="000750B3">
        <w:t>ara</w:t>
      </w:r>
      <w:r w:rsidR="000750B3">
        <w:t xml:space="preserve"> </w:t>
      </w:r>
      <w:r w:rsidR="000750B3" w:rsidRPr="000750B3">
        <w:t>cofinanciaci</w:t>
      </w:r>
      <w:r w:rsidR="000750B3">
        <w:t>ó</w:t>
      </w:r>
      <w:r w:rsidR="000750B3" w:rsidRPr="000750B3">
        <w:t>n</w:t>
      </w:r>
      <w:r w:rsidR="000750B3">
        <w:t xml:space="preserve"> </w:t>
      </w:r>
      <w:r w:rsidR="000750B3" w:rsidRPr="000750B3">
        <w:t>proyectos</w:t>
      </w:r>
      <w:r w:rsidR="000750B3">
        <w:t xml:space="preserve"> </w:t>
      </w:r>
      <w:r w:rsidR="000750B3" w:rsidRPr="000750B3">
        <w:t>recursos</w:t>
      </w:r>
      <w:r w:rsidR="000750B3">
        <w:t xml:space="preserve"> F</w:t>
      </w:r>
      <w:r w:rsidR="000750B3" w:rsidRPr="000750B3">
        <w:t>ondo</w:t>
      </w:r>
      <w:r w:rsidR="000750B3">
        <w:t xml:space="preserve"> N</w:t>
      </w:r>
      <w:r w:rsidR="000750B3" w:rsidRPr="000750B3">
        <w:t>acional</w:t>
      </w:r>
      <w:r w:rsidR="000750B3">
        <w:t xml:space="preserve"> de S</w:t>
      </w:r>
      <w:r w:rsidR="000750B3" w:rsidRPr="000750B3">
        <w:t>eguridad</w:t>
      </w:r>
      <w:r w:rsidR="000750B3">
        <w:t xml:space="preserve"> y C</w:t>
      </w:r>
      <w:r w:rsidR="000750B3" w:rsidRPr="000750B3">
        <w:t>onvivencia</w:t>
      </w:r>
      <w:r w:rsidR="000750B3">
        <w:t xml:space="preserve"> C</w:t>
      </w:r>
      <w:r w:rsidR="000750B3" w:rsidRPr="000750B3">
        <w:t>iudadana-FONSECON</w:t>
      </w:r>
      <w:r w:rsidR="000750B3">
        <w:t xml:space="preserve"> </w:t>
      </w:r>
      <w:r w:rsidR="000750B3" w:rsidRPr="000750B3">
        <w:t>S</w:t>
      </w:r>
      <w:r w:rsidR="000750B3">
        <w:t>in aporte Económico del Contratista”</w:t>
      </w:r>
      <w:r w:rsidR="00CF592F">
        <w:t>,</w:t>
      </w:r>
      <w:r w:rsidR="000750B3">
        <w:t xml:space="preserve"> Formato “</w:t>
      </w:r>
      <w:r w:rsidR="000750B3" w:rsidRPr="000750B3">
        <w:t>Minuta-convenio</w:t>
      </w:r>
      <w:r w:rsidR="000750B3">
        <w:t xml:space="preserve"> p</w:t>
      </w:r>
      <w:r w:rsidR="000750B3" w:rsidRPr="000750B3">
        <w:t>ara</w:t>
      </w:r>
      <w:r w:rsidR="000750B3">
        <w:t xml:space="preserve"> </w:t>
      </w:r>
      <w:r w:rsidR="000750B3" w:rsidRPr="000750B3">
        <w:t>cofinanciaci</w:t>
      </w:r>
      <w:r w:rsidR="000750B3">
        <w:t>ó</w:t>
      </w:r>
      <w:r w:rsidR="000750B3" w:rsidRPr="000750B3">
        <w:t>n</w:t>
      </w:r>
      <w:r w:rsidR="000750B3">
        <w:t xml:space="preserve"> </w:t>
      </w:r>
      <w:r w:rsidR="000750B3" w:rsidRPr="000750B3">
        <w:t>proyectos</w:t>
      </w:r>
      <w:r w:rsidR="000750B3">
        <w:t xml:space="preserve"> </w:t>
      </w:r>
      <w:r w:rsidR="000750B3" w:rsidRPr="000750B3">
        <w:t>recursos</w:t>
      </w:r>
      <w:r w:rsidR="000750B3">
        <w:t xml:space="preserve"> F</w:t>
      </w:r>
      <w:r w:rsidR="000750B3" w:rsidRPr="000750B3">
        <w:t>ondo</w:t>
      </w:r>
      <w:r w:rsidR="000750B3">
        <w:t xml:space="preserve"> N</w:t>
      </w:r>
      <w:r w:rsidR="000750B3" w:rsidRPr="000750B3">
        <w:t>acional</w:t>
      </w:r>
      <w:r w:rsidR="000750B3">
        <w:t xml:space="preserve"> de S</w:t>
      </w:r>
      <w:r w:rsidR="000750B3" w:rsidRPr="000750B3">
        <w:t>eguridad</w:t>
      </w:r>
      <w:r w:rsidR="000750B3">
        <w:t xml:space="preserve"> y C</w:t>
      </w:r>
      <w:r w:rsidR="000750B3" w:rsidRPr="000750B3">
        <w:t>onvivencia</w:t>
      </w:r>
      <w:r w:rsidR="000750B3">
        <w:t xml:space="preserve"> C</w:t>
      </w:r>
      <w:r w:rsidR="000750B3" w:rsidRPr="000750B3">
        <w:t>iudadana-FONSECON</w:t>
      </w:r>
      <w:r w:rsidR="000750B3">
        <w:t xml:space="preserve"> Con aporte Económico del Contratista”</w:t>
      </w:r>
      <w:r w:rsidR="00CF592F">
        <w:t>, “</w:t>
      </w:r>
      <w:r w:rsidR="00CF592F" w:rsidRPr="00CF592F">
        <w:t xml:space="preserve">Minuta Prorroga Convenio Interadministrativo </w:t>
      </w:r>
      <w:r w:rsidR="003F37DD" w:rsidRPr="00CF592F">
        <w:t>FONSECON</w:t>
      </w:r>
      <w:r w:rsidR="00CF592F">
        <w:t>”, “</w:t>
      </w:r>
      <w:r w:rsidR="00CF592F" w:rsidRPr="00CF592F">
        <w:t>Minuta Adición – Modificaciones FONSECON</w:t>
      </w:r>
      <w:r w:rsidR="00CF592F">
        <w:rPr>
          <w:bCs/>
          <w:color w:val="000000" w:themeColor="text1"/>
          <w:sz w:val="18"/>
          <w:szCs w:val="18"/>
        </w:rPr>
        <w:t xml:space="preserve">” </w:t>
      </w:r>
      <w:r w:rsidR="00CF592F" w:rsidRPr="00AE3DF6">
        <w:t xml:space="preserve">y </w:t>
      </w:r>
      <w:r w:rsidR="00AE3DF6">
        <w:t>“</w:t>
      </w:r>
      <w:r w:rsidR="00AE3DF6" w:rsidRPr="00AE3DF6">
        <w:t xml:space="preserve">Minuta </w:t>
      </w:r>
      <w:r w:rsidR="00AE3DF6">
        <w:t>p</w:t>
      </w:r>
      <w:r w:rsidR="00AE3DF6" w:rsidRPr="00AE3DF6">
        <w:t>ara Realizar Sustituciones Presupuestales</w:t>
      </w:r>
      <w:r w:rsidR="00AE3DF6">
        <w:t>”</w:t>
      </w:r>
    </w:p>
    <w:p w14:paraId="58FA9862" w14:textId="77777777" w:rsidR="00464797" w:rsidRDefault="00464797" w:rsidP="00454D93">
      <w:pPr>
        <w:ind w:left="426"/>
        <w:jc w:val="both"/>
      </w:pPr>
    </w:p>
    <w:p w14:paraId="6A87986C" w14:textId="2CD09541" w:rsidR="00B9404F" w:rsidRPr="00CC6796" w:rsidRDefault="39C5C282" w:rsidP="00454D93">
      <w:pPr>
        <w:ind w:left="426"/>
        <w:jc w:val="both"/>
      </w:pPr>
      <w:r w:rsidRPr="00CC6796">
        <w:t>Actualmente, el Fondo Nacional de Seguridad y Convivencia en cabeza del Ministerio del Interior, trabaja</w:t>
      </w:r>
      <w:r w:rsidRPr="00CC6796">
        <w:rPr>
          <w:spacing w:val="76"/>
        </w:rPr>
        <w:t xml:space="preserve"> </w:t>
      </w:r>
      <w:r w:rsidRPr="00CC6796">
        <w:t>por</w:t>
      </w:r>
      <w:r w:rsidRPr="00CC6796">
        <w:rPr>
          <w:spacing w:val="77"/>
        </w:rPr>
        <w:t xml:space="preserve"> </w:t>
      </w:r>
      <w:r w:rsidRPr="00CC6796">
        <w:t>la</w:t>
      </w:r>
      <w:r w:rsidRPr="00CC6796">
        <w:rPr>
          <w:spacing w:val="74"/>
        </w:rPr>
        <w:t xml:space="preserve"> </w:t>
      </w:r>
      <w:r w:rsidRPr="00CC6796">
        <w:t>implementación</w:t>
      </w:r>
      <w:r w:rsidRPr="00CC6796">
        <w:rPr>
          <w:spacing w:val="76"/>
        </w:rPr>
        <w:t xml:space="preserve"> </w:t>
      </w:r>
      <w:r w:rsidRPr="00CC6796">
        <w:t>de</w:t>
      </w:r>
      <w:r w:rsidRPr="00CC6796">
        <w:rPr>
          <w:spacing w:val="74"/>
        </w:rPr>
        <w:t xml:space="preserve"> </w:t>
      </w:r>
      <w:r w:rsidRPr="00CC6796">
        <w:t>proyectos</w:t>
      </w:r>
      <w:r w:rsidRPr="00CC6796">
        <w:rPr>
          <w:spacing w:val="74"/>
        </w:rPr>
        <w:t xml:space="preserve"> </w:t>
      </w:r>
      <w:r w:rsidRPr="00CC6796">
        <w:t>alrededor</w:t>
      </w:r>
      <w:r w:rsidRPr="00CC6796">
        <w:rPr>
          <w:spacing w:val="77"/>
        </w:rPr>
        <w:t xml:space="preserve"> </w:t>
      </w:r>
      <w:r w:rsidRPr="00CC6796">
        <w:t>del</w:t>
      </w:r>
      <w:r w:rsidRPr="00CC6796">
        <w:rPr>
          <w:spacing w:val="74"/>
        </w:rPr>
        <w:t xml:space="preserve"> </w:t>
      </w:r>
      <w:r w:rsidRPr="00CC6796">
        <w:t>territorio</w:t>
      </w:r>
      <w:r w:rsidRPr="00CC6796">
        <w:rPr>
          <w:spacing w:val="76"/>
        </w:rPr>
        <w:t xml:space="preserve"> </w:t>
      </w:r>
      <w:r w:rsidRPr="00CC6796">
        <w:t>nacional,</w:t>
      </w:r>
      <w:r w:rsidRPr="00CC6796">
        <w:rPr>
          <w:spacing w:val="77"/>
        </w:rPr>
        <w:t xml:space="preserve"> </w:t>
      </w:r>
      <w:r w:rsidRPr="00CC6796">
        <w:t>como</w:t>
      </w:r>
      <w:r w:rsidRPr="00CC6796">
        <w:rPr>
          <w:spacing w:val="74"/>
        </w:rPr>
        <w:t xml:space="preserve"> </w:t>
      </w:r>
      <w:r w:rsidRPr="00CC6796">
        <w:t>Centro</w:t>
      </w:r>
      <w:r w:rsidRPr="00CC6796">
        <w:rPr>
          <w:spacing w:val="72"/>
        </w:rPr>
        <w:t xml:space="preserve"> </w:t>
      </w:r>
      <w:r w:rsidRPr="00CC6796">
        <w:t>de</w:t>
      </w:r>
    </w:p>
    <w:p w14:paraId="11E27659" w14:textId="4204D47C" w:rsidR="00B9404F" w:rsidRPr="00CC6796" w:rsidRDefault="39C5C282" w:rsidP="00454D93">
      <w:pPr>
        <w:ind w:left="426"/>
        <w:jc w:val="both"/>
      </w:pPr>
      <w:r w:rsidRPr="00CC6796">
        <w:t>Convivencia Ciudadana, Centro Administrativos Municipales, Estaciones de Policía, Estaciones de Bomberos,</w:t>
      </w:r>
      <w:r w:rsidRPr="00CC6796">
        <w:rPr>
          <w:spacing w:val="-16"/>
        </w:rPr>
        <w:t xml:space="preserve"> </w:t>
      </w:r>
      <w:r w:rsidRPr="00CC6796">
        <w:t>proyectos</w:t>
      </w:r>
      <w:r w:rsidRPr="00CC6796">
        <w:rPr>
          <w:spacing w:val="-15"/>
        </w:rPr>
        <w:t xml:space="preserve"> </w:t>
      </w:r>
      <w:r w:rsidRPr="00CC6796">
        <w:t>de</w:t>
      </w:r>
      <w:r w:rsidRPr="00CC6796">
        <w:rPr>
          <w:spacing w:val="-15"/>
        </w:rPr>
        <w:t xml:space="preserve"> </w:t>
      </w:r>
      <w:r w:rsidRPr="00CC6796">
        <w:t>movilidad</w:t>
      </w:r>
      <w:r w:rsidRPr="00CC6796">
        <w:rPr>
          <w:spacing w:val="-16"/>
        </w:rPr>
        <w:t xml:space="preserve"> </w:t>
      </w:r>
      <w:r w:rsidRPr="00CC6796">
        <w:t>con</w:t>
      </w:r>
      <w:r w:rsidRPr="00CC6796">
        <w:rPr>
          <w:spacing w:val="-15"/>
        </w:rPr>
        <w:t xml:space="preserve"> </w:t>
      </w:r>
      <w:r w:rsidRPr="00CC6796">
        <w:t>el</w:t>
      </w:r>
      <w:r w:rsidRPr="00CC6796">
        <w:rPr>
          <w:spacing w:val="-15"/>
        </w:rPr>
        <w:t xml:space="preserve"> </w:t>
      </w:r>
      <w:r w:rsidRPr="00CC6796">
        <w:t>fin</w:t>
      </w:r>
      <w:r w:rsidRPr="00CC6796">
        <w:rPr>
          <w:spacing w:val="-15"/>
        </w:rPr>
        <w:t xml:space="preserve"> </w:t>
      </w:r>
      <w:r w:rsidRPr="00CC6796">
        <w:t>de</w:t>
      </w:r>
      <w:r w:rsidRPr="00CC6796">
        <w:rPr>
          <w:spacing w:val="-16"/>
        </w:rPr>
        <w:t xml:space="preserve"> </w:t>
      </w:r>
      <w:r w:rsidRPr="00CC6796">
        <w:t>fortalecer</w:t>
      </w:r>
      <w:r w:rsidRPr="00CC6796">
        <w:rPr>
          <w:spacing w:val="-15"/>
        </w:rPr>
        <w:t xml:space="preserve"> </w:t>
      </w:r>
      <w:r w:rsidRPr="00CC6796">
        <w:t>el</w:t>
      </w:r>
      <w:r w:rsidRPr="00CC6796">
        <w:rPr>
          <w:spacing w:val="-15"/>
        </w:rPr>
        <w:t xml:space="preserve"> </w:t>
      </w:r>
      <w:r w:rsidRPr="00CC6796">
        <w:t>transporte</w:t>
      </w:r>
      <w:r w:rsidRPr="00CC6796">
        <w:rPr>
          <w:spacing w:val="-16"/>
        </w:rPr>
        <w:t xml:space="preserve"> </w:t>
      </w:r>
      <w:r w:rsidRPr="00CC6796">
        <w:t>terrestre</w:t>
      </w:r>
      <w:r w:rsidRPr="00CC6796">
        <w:rPr>
          <w:spacing w:val="-15"/>
        </w:rPr>
        <w:t xml:space="preserve"> </w:t>
      </w:r>
      <w:r w:rsidRPr="00CC6796">
        <w:t>de</w:t>
      </w:r>
      <w:r w:rsidRPr="00CC6796">
        <w:rPr>
          <w:spacing w:val="-15"/>
        </w:rPr>
        <w:t xml:space="preserve"> </w:t>
      </w:r>
      <w:r w:rsidRPr="00CC6796">
        <w:t>las</w:t>
      </w:r>
      <w:r w:rsidRPr="00CC6796">
        <w:rPr>
          <w:spacing w:val="-15"/>
        </w:rPr>
        <w:t xml:space="preserve"> </w:t>
      </w:r>
      <w:r w:rsidRPr="00CC6796">
        <w:t>fuerzas</w:t>
      </w:r>
      <w:r w:rsidRPr="00CC6796">
        <w:rPr>
          <w:spacing w:val="-16"/>
        </w:rPr>
        <w:t xml:space="preserve"> </w:t>
      </w:r>
      <w:r w:rsidRPr="00CC6796">
        <w:t>militares, proyectos de comunicación para el ejército nacional, entre otros.</w:t>
      </w:r>
    </w:p>
    <w:p w14:paraId="4E58768F" w14:textId="77777777" w:rsidR="00950148" w:rsidRPr="00CC6796" w:rsidRDefault="00950148" w:rsidP="00454D93">
      <w:pPr>
        <w:ind w:left="426"/>
        <w:jc w:val="both"/>
      </w:pPr>
    </w:p>
    <w:p w14:paraId="4ECDA1F0" w14:textId="1D540EC4" w:rsidR="00B9404F" w:rsidRPr="00CC6796" w:rsidRDefault="39C5C282" w:rsidP="00454D93">
      <w:pPr>
        <w:ind w:left="426"/>
        <w:jc w:val="both"/>
      </w:pPr>
      <w:r w:rsidRPr="00CC6796">
        <w:t xml:space="preserve">Contratos o Convenios de Asociación para Adelantar Actividades Científicas y </w:t>
      </w:r>
      <w:r w:rsidRPr="00CC6796">
        <w:rPr>
          <w:spacing w:val="-2"/>
        </w:rPr>
        <w:t>Tecnológicas</w:t>
      </w:r>
    </w:p>
    <w:p w14:paraId="2DC44586" w14:textId="77777777" w:rsidR="00B9404F" w:rsidRPr="00CC6796" w:rsidRDefault="00B9404F" w:rsidP="00454D93">
      <w:pPr>
        <w:ind w:left="426"/>
        <w:jc w:val="both"/>
        <w:rPr>
          <w:b/>
        </w:rPr>
      </w:pPr>
    </w:p>
    <w:p w14:paraId="56B4015C" w14:textId="09B321D9" w:rsidR="00B9404F" w:rsidRPr="00CC6796" w:rsidRDefault="39C5C282" w:rsidP="00454D93">
      <w:pPr>
        <w:ind w:left="426"/>
        <w:jc w:val="both"/>
      </w:pPr>
      <w:r w:rsidRPr="00CC6796">
        <w:t>Son</w:t>
      </w:r>
      <w:r w:rsidRPr="00CC6796">
        <w:rPr>
          <w:spacing w:val="-7"/>
        </w:rPr>
        <w:t xml:space="preserve"> </w:t>
      </w:r>
      <w:r w:rsidRPr="00CC6796">
        <w:t>los</w:t>
      </w:r>
      <w:r w:rsidRPr="00CC6796">
        <w:rPr>
          <w:spacing w:val="-6"/>
        </w:rPr>
        <w:t xml:space="preserve"> </w:t>
      </w:r>
      <w:r w:rsidRPr="00CC6796">
        <w:t>contratos</w:t>
      </w:r>
      <w:r w:rsidRPr="00CC6796">
        <w:rPr>
          <w:spacing w:val="-6"/>
        </w:rPr>
        <w:t xml:space="preserve"> </w:t>
      </w:r>
      <w:r w:rsidRPr="00CC6796">
        <w:t>o</w:t>
      </w:r>
      <w:r w:rsidRPr="00CC6796">
        <w:rPr>
          <w:spacing w:val="-6"/>
        </w:rPr>
        <w:t xml:space="preserve"> </w:t>
      </w:r>
      <w:r w:rsidRPr="00CC6796">
        <w:t>convenios</w:t>
      </w:r>
      <w:r w:rsidRPr="00CC6796">
        <w:rPr>
          <w:spacing w:val="-6"/>
        </w:rPr>
        <w:t xml:space="preserve"> </w:t>
      </w:r>
      <w:r w:rsidRPr="00CC6796">
        <w:t>para</w:t>
      </w:r>
      <w:r w:rsidRPr="00CC6796">
        <w:rPr>
          <w:spacing w:val="-6"/>
        </w:rPr>
        <w:t xml:space="preserve"> </w:t>
      </w:r>
      <w:r w:rsidRPr="00CC6796">
        <w:t>el</w:t>
      </w:r>
      <w:r w:rsidRPr="00CC6796">
        <w:rPr>
          <w:spacing w:val="-7"/>
        </w:rPr>
        <w:t xml:space="preserve"> </w:t>
      </w:r>
      <w:r w:rsidRPr="00CC6796">
        <w:t>desarrollo</w:t>
      </w:r>
      <w:r w:rsidRPr="00CC6796">
        <w:rPr>
          <w:spacing w:val="-6"/>
        </w:rPr>
        <w:t xml:space="preserve"> </w:t>
      </w:r>
      <w:r w:rsidRPr="00CC6796">
        <w:t>de</w:t>
      </w:r>
      <w:r w:rsidRPr="00CC6796">
        <w:rPr>
          <w:spacing w:val="-6"/>
        </w:rPr>
        <w:t xml:space="preserve"> </w:t>
      </w:r>
      <w:r w:rsidRPr="00CC6796">
        <w:t>las</w:t>
      </w:r>
      <w:r w:rsidRPr="00CC6796">
        <w:rPr>
          <w:spacing w:val="-6"/>
        </w:rPr>
        <w:t xml:space="preserve"> </w:t>
      </w:r>
      <w:r w:rsidRPr="00CC6796">
        <w:t>actividades</w:t>
      </w:r>
      <w:r w:rsidRPr="00CC6796">
        <w:rPr>
          <w:spacing w:val="-6"/>
        </w:rPr>
        <w:t xml:space="preserve"> </w:t>
      </w:r>
      <w:r w:rsidRPr="00CC6796">
        <w:t>de</w:t>
      </w:r>
      <w:r w:rsidRPr="00CC6796">
        <w:rPr>
          <w:spacing w:val="-7"/>
        </w:rPr>
        <w:t xml:space="preserve"> </w:t>
      </w:r>
      <w:r w:rsidRPr="00CC6796">
        <w:t>ciencia,</w:t>
      </w:r>
      <w:r w:rsidRPr="00CC6796">
        <w:rPr>
          <w:spacing w:val="-5"/>
        </w:rPr>
        <w:t xml:space="preserve"> </w:t>
      </w:r>
      <w:r w:rsidRPr="00CC6796">
        <w:t>tecnología</w:t>
      </w:r>
      <w:r w:rsidRPr="00CC6796">
        <w:rPr>
          <w:spacing w:val="-6"/>
        </w:rPr>
        <w:t xml:space="preserve"> </w:t>
      </w:r>
      <w:r w:rsidRPr="00CC6796">
        <w:t>e</w:t>
      </w:r>
      <w:r w:rsidRPr="00CC6796">
        <w:rPr>
          <w:spacing w:val="-6"/>
        </w:rPr>
        <w:t xml:space="preserve"> </w:t>
      </w:r>
      <w:r w:rsidRPr="00CC6796">
        <w:t>innovación de los actores del Sistema Nacional de Ciencia, Tecnología e Innovación de acuerdo con lo descrito en:</w:t>
      </w:r>
      <w:r w:rsidRPr="00CC6796">
        <w:rPr>
          <w:spacing w:val="-5"/>
        </w:rPr>
        <w:t xml:space="preserve"> </w:t>
      </w:r>
      <w:r w:rsidRPr="00CC6796">
        <w:rPr>
          <w:b/>
          <w:bCs/>
        </w:rPr>
        <w:t>(a)</w:t>
      </w:r>
      <w:r w:rsidRPr="00CC6796">
        <w:rPr>
          <w:b/>
          <w:bCs/>
          <w:spacing w:val="-5"/>
        </w:rPr>
        <w:t xml:space="preserve"> </w:t>
      </w:r>
      <w:r w:rsidRPr="00CC6796">
        <w:t>El</w:t>
      </w:r>
      <w:r w:rsidRPr="00CC6796">
        <w:rPr>
          <w:spacing w:val="-5"/>
        </w:rPr>
        <w:t xml:space="preserve"> </w:t>
      </w:r>
      <w:r w:rsidRPr="00CC6796">
        <w:t>artículo</w:t>
      </w:r>
      <w:r w:rsidRPr="00CC6796">
        <w:rPr>
          <w:spacing w:val="-4"/>
        </w:rPr>
        <w:t xml:space="preserve"> </w:t>
      </w:r>
      <w:r w:rsidRPr="00CC6796">
        <w:t>2</w:t>
      </w:r>
      <w:r w:rsidRPr="00CC6796">
        <w:rPr>
          <w:spacing w:val="-4"/>
        </w:rPr>
        <w:t xml:space="preserve"> </w:t>
      </w:r>
      <w:r w:rsidRPr="00CC6796">
        <w:t>del</w:t>
      </w:r>
      <w:r w:rsidRPr="00CC6796">
        <w:rPr>
          <w:spacing w:val="-5"/>
        </w:rPr>
        <w:t xml:space="preserve"> </w:t>
      </w:r>
      <w:r w:rsidRPr="00CC6796">
        <w:t>Decreto-Ley</w:t>
      </w:r>
      <w:r w:rsidRPr="00CC6796">
        <w:rPr>
          <w:spacing w:val="-6"/>
        </w:rPr>
        <w:t xml:space="preserve"> </w:t>
      </w:r>
      <w:r w:rsidRPr="00CC6796">
        <w:t>393</w:t>
      </w:r>
      <w:r w:rsidRPr="00CC6796">
        <w:rPr>
          <w:spacing w:val="-4"/>
        </w:rPr>
        <w:t xml:space="preserve"> </w:t>
      </w:r>
      <w:r w:rsidRPr="00CC6796">
        <w:t>de</w:t>
      </w:r>
      <w:r w:rsidRPr="00CC6796">
        <w:rPr>
          <w:spacing w:val="-7"/>
        </w:rPr>
        <w:t xml:space="preserve"> </w:t>
      </w:r>
      <w:r w:rsidRPr="00CC6796">
        <w:t>1991;</w:t>
      </w:r>
      <w:r w:rsidRPr="00CC6796">
        <w:rPr>
          <w:spacing w:val="-5"/>
        </w:rPr>
        <w:t xml:space="preserve"> </w:t>
      </w:r>
      <w:r w:rsidRPr="00CC6796">
        <w:rPr>
          <w:b/>
          <w:bCs/>
        </w:rPr>
        <w:t>(b)</w:t>
      </w:r>
      <w:r w:rsidRPr="00CC6796">
        <w:rPr>
          <w:b/>
          <w:bCs/>
          <w:spacing w:val="-6"/>
        </w:rPr>
        <w:t xml:space="preserve"> </w:t>
      </w:r>
      <w:r w:rsidRPr="00CC6796">
        <w:t>El</w:t>
      </w:r>
      <w:r w:rsidRPr="00CC6796">
        <w:rPr>
          <w:spacing w:val="-5"/>
        </w:rPr>
        <w:t xml:space="preserve"> </w:t>
      </w:r>
      <w:r w:rsidRPr="00CC6796">
        <w:t>artículo</w:t>
      </w:r>
      <w:r w:rsidRPr="00CC6796">
        <w:rPr>
          <w:spacing w:val="-4"/>
        </w:rPr>
        <w:t xml:space="preserve"> </w:t>
      </w:r>
      <w:r w:rsidRPr="00CC6796">
        <w:t>2</w:t>
      </w:r>
      <w:r w:rsidRPr="00CC6796">
        <w:rPr>
          <w:spacing w:val="-4"/>
        </w:rPr>
        <w:t xml:space="preserve"> </w:t>
      </w:r>
      <w:r w:rsidRPr="00CC6796">
        <w:t>del</w:t>
      </w:r>
      <w:r w:rsidRPr="00CC6796">
        <w:rPr>
          <w:spacing w:val="-5"/>
        </w:rPr>
        <w:t xml:space="preserve"> </w:t>
      </w:r>
      <w:r w:rsidRPr="00CC6796">
        <w:t>Decreto-Ley</w:t>
      </w:r>
      <w:r w:rsidRPr="00CC6796">
        <w:rPr>
          <w:spacing w:val="-6"/>
        </w:rPr>
        <w:t xml:space="preserve"> </w:t>
      </w:r>
      <w:r w:rsidRPr="00CC6796">
        <w:t>591</w:t>
      </w:r>
      <w:r w:rsidRPr="00CC6796">
        <w:rPr>
          <w:spacing w:val="-4"/>
        </w:rPr>
        <w:t xml:space="preserve"> </w:t>
      </w:r>
      <w:r w:rsidRPr="00CC6796">
        <w:t>de</w:t>
      </w:r>
      <w:r w:rsidRPr="00CC6796">
        <w:rPr>
          <w:spacing w:val="-7"/>
        </w:rPr>
        <w:t xml:space="preserve"> </w:t>
      </w:r>
      <w:r w:rsidRPr="00CC6796">
        <w:t>1991;</w:t>
      </w:r>
      <w:r w:rsidRPr="00CC6796">
        <w:rPr>
          <w:spacing w:val="-5"/>
        </w:rPr>
        <w:t xml:space="preserve"> </w:t>
      </w:r>
      <w:r w:rsidRPr="00CC6796">
        <w:rPr>
          <w:b/>
          <w:bCs/>
        </w:rPr>
        <w:t xml:space="preserve">(c) </w:t>
      </w:r>
      <w:r w:rsidRPr="00CC6796">
        <w:t>El artículo 18 de la Ley 1286 de 2009, que modificó la Ley 29 de 1990. En virtud de estos las partes aportan recursos de distinto tipo para facilitar, fomentar, desarrollar y alcanzar en común algunos de los propósitos.</w:t>
      </w:r>
    </w:p>
    <w:p w14:paraId="51AFFABF" w14:textId="77777777" w:rsidR="00464797" w:rsidRDefault="00464797" w:rsidP="00454D93">
      <w:pPr>
        <w:ind w:left="426"/>
        <w:jc w:val="both"/>
      </w:pPr>
    </w:p>
    <w:p w14:paraId="55819A46" w14:textId="20B4C32B" w:rsidR="00B9404F" w:rsidRPr="00CC6796" w:rsidRDefault="39C5C282" w:rsidP="00454D93">
      <w:pPr>
        <w:ind w:left="426"/>
        <w:jc w:val="both"/>
      </w:pPr>
      <w:r w:rsidRPr="00CC6796">
        <w:t xml:space="preserve">De acuerdo con la mencionada normatividad, las entidades estatales pueden ejecutar actividades de ciencia, tecnología e innovación mediante la celebración de cualquiera de los siguientes tipos de </w:t>
      </w:r>
      <w:r w:rsidRPr="00CC6796">
        <w:rPr>
          <w:spacing w:val="-2"/>
        </w:rPr>
        <w:t>contratos:</w:t>
      </w:r>
    </w:p>
    <w:p w14:paraId="3F963FC9" w14:textId="77777777" w:rsidR="00464797" w:rsidRDefault="00464797" w:rsidP="00454D93">
      <w:pPr>
        <w:ind w:left="426"/>
        <w:jc w:val="both"/>
      </w:pPr>
    </w:p>
    <w:p w14:paraId="061CE272" w14:textId="229169D8" w:rsidR="00B9404F" w:rsidRPr="00CC6796" w:rsidRDefault="002109D0" w:rsidP="00454D93">
      <w:pPr>
        <w:ind w:left="426"/>
        <w:jc w:val="both"/>
      </w:pPr>
      <w:r w:rsidRPr="00CC6796">
        <w:t>Convenio especial de cooperación, que es el celebrado para asociar recursos, capacidades y competencias interinstitucionales, y puede incluir el financiamiento y administración de proyectos. El convenio especial de cooperación está regulado en el artículo 17 del Decreto -Ley 591 de 1991.</w:t>
      </w:r>
    </w:p>
    <w:p w14:paraId="631BB61F" w14:textId="77777777" w:rsidR="00B9404F" w:rsidRPr="00CC6796" w:rsidRDefault="39C5C282" w:rsidP="00454D93">
      <w:pPr>
        <w:ind w:left="426"/>
        <w:jc w:val="both"/>
      </w:pPr>
      <w:r w:rsidRPr="00CC6796">
        <w:t>Contratos</w:t>
      </w:r>
      <w:r w:rsidRPr="00CC6796">
        <w:rPr>
          <w:spacing w:val="-1"/>
        </w:rPr>
        <w:t xml:space="preserve"> </w:t>
      </w:r>
      <w:r w:rsidRPr="00CC6796">
        <w:t>de</w:t>
      </w:r>
      <w:r w:rsidRPr="00CC6796">
        <w:rPr>
          <w:spacing w:val="-2"/>
        </w:rPr>
        <w:t xml:space="preserve"> </w:t>
      </w:r>
      <w:r w:rsidRPr="00CC6796">
        <w:t>Financiamiento,</w:t>
      </w:r>
      <w:r w:rsidRPr="00CC6796">
        <w:rPr>
          <w:spacing w:val="-2"/>
        </w:rPr>
        <w:t xml:space="preserve"> </w:t>
      </w:r>
      <w:r w:rsidRPr="00CC6796">
        <w:t>que</w:t>
      </w:r>
      <w:r w:rsidRPr="00CC6796">
        <w:rPr>
          <w:spacing w:val="-2"/>
        </w:rPr>
        <w:t xml:space="preserve"> </w:t>
      </w:r>
      <w:r w:rsidRPr="00CC6796">
        <w:t>están</w:t>
      </w:r>
      <w:r w:rsidRPr="00CC6796">
        <w:rPr>
          <w:spacing w:val="-2"/>
        </w:rPr>
        <w:t xml:space="preserve"> </w:t>
      </w:r>
      <w:r w:rsidRPr="00CC6796">
        <w:t>regulados en</w:t>
      </w:r>
      <w:r w:rsidRPr="00CC6796">
        <w:rPr>
          <w:spacing w:val="-2"/>
        </w:rPr>
        <w:t xml:space="preserve"> </w:t>
      </w:r>
      <w:r w:rsidRPr="00CC6796">
        <w:t>el</w:t>
      </w:r>
      <w:r w:rsidRPr="00CC6796">
        <w:rPr>
          <w:spacing w:val="-1"/>
        </w:rPr>
        <w:t xml:space="preserve"> </w:t>
      </w:r>
      <w:r w:rsidRPr="00CC6796">
        <w:t>artículo 8 del</w:t>
      </w:r>
      <w:r w:rsidRPr="00CC6796">
        <w:rPr>
          <w:spacing w:val="-5"/>
        </w:rPr>
        <w:t xml:space="preserve"> </w:t>
      </w:r>
      <w:r w:rsidRPr="00CC6796">
        <w:t>Decreto -Ley</w:t>
      </w:r>
      <w:r w:rsidRPr="00CC6796">
        <w:rPr>
          <w:spacing w:val="-2"/>
        </w:rPr>
        <w:t xml:space="preserve"> </w:t>
      </w:r>
      <w:r w:rsidRPr="00CC6796">
        <w:t>591</w:t>
      </w:r>
      <w:r w:rsidRPr="00CC6796">
        <w:rPr>
          <w:spacing w:val="-2"/>
        </w:rPr>
        <w:t xml:space="preserve"> </w:t>
      </w:r>
      <w:r w:rsidRPr="00CC6796">
        <w:t>de</w:t>
      </w:r>
      <w:r w:rsidRPr="00CC6796">
        <w:rPr>
          <w:spacing w:val="-2"/>
        </w:rPr>
        <w:t xml:space="preserve"> </w:t>
      </w:r>
      <w:r w:rsidRPr="00CC6796">
        <w:t>1991 y se celebran para</w:t>
      </w:r>
      <w:r w:rsidRPr="00CC6796">
        <w:rPr>
          <w:spacing w:val="-2"/>
        </w:rPr>
        <w:t xml:space="preserve"> </w:t>
      </w:r>
      <w:r w:rsidRPr="00CC6796">
        <w:t>financiar actividades científicas, tecnológicas y de innovación. Tendrán los alcances definidos en el artículo 8 del Decreto-Ley 591 de 1991.</w:t>
      </w:r>
    </w:p>
    <w:p w14:paraId="365929FB" w14:textId="77777777" w:rsidR="00464797" w:rsidRDefault="00464797" w:rsidP="00454D93">
      <w:pPr>
        <w:ind w:left="426"/>
        <w:jc w:val="both"/>
      </w:pPr>
    </w:p>
    <w:p w14:paraId="37655379" w14:textId="0219E454" w:rsidR="00B9404F" w:rsidRPr="00CC6796" w:rsidRDefault="39C5C282" w:rsidP="00454D93">
      <w:pPr>
        <w:ind w:left="426"/>
        <w:jc w:val="both"/>
      </w:pPr>
      <w:r w:rsidRPr="00CC6796">
        <w:t>Contratos para la administración de proyectos, que están regulados por el artículo 9 del Decreto- Ley</w:t>
      </w:r>
      <w:r w:rsidRPr="00CC6796">
        <w:rPr>
          <w:spacing w:val="-2"/>
        </w:rPr>
        <w:t xml:space="preserve"> </w:t>
      </w:r>
      <w:r w:rsidRPr="00CC6796">
        <w:t>591 de 1991 y</w:t>
      </w:r>
      <w:r w:rsidRPr="00CC6796">
        <w:rPr>
          <w:spacing w:val="-4"/>
        </w:rPr>
        <w:t xml:space="preserve"> </w:t>
      </w:r>
      <w:r w:rsidRPr="00CC6796">
        <w:t>tienen como</w:t>
      </w:r>
      <w:r w:rsidRPr="00CC6796">
        <w:rPr>
          <w:spacing w:val="-1"/>
        </w:rPr>
        <w:t xml:space="preserve"> </w:t>
      </w:r>
      <w:r w:rsidRPr="00CC6796">
        <w:t>propósito encargar a</w:t>
      </w:r>
      <w:r w:rsidRPr="00CC6796">
        <w:rPr>
          <w:spacing w:val="-2"/>
        </w:rPr>
        <w:t xml:space="preserve"> </w:t>
      </w:r>
      <w:r w:rsidRPr="00CC6796">
        <w:t>un</w:t>
      </w:r>
      <w:r w:rsidRPr="00CC6796">
        <w:rPr>
          <w:spacing w:val="-2"/>
        </w:rPr>
        <w:t xml:space="preserve"> </w:t>
      </w:r>
      <w:r w:rsidRPr="00CC6796">
        <w:t>tercero idóneo para llevar a cabo</w:t>
      </w:r>
      <w:r w:rsidRPr="00CC6796">
        <w:rPr>
          <w:spacing w:val="-2"/>
        </w:rPr>
        <w:t xml:space="preserve"> </w:t>
      </w:r>
      <w:r w:rsidRPr="00CC6796">
        <w:t>actividades de ciencia, tecnología e innovación, y la gestión y ejecución de un proyecto en estas materias.</w:t>
      </w:r>
    </w:p>
    <w:p w14:paraId="0F75E4D1" w14:textId="77777777" w:rsidR="00464797" w:rsidRDefault="00464797" w:rsidP="00454D93">
      <w:pPr>
        <w:ind w:left="426"/>
        <w:jc w:val="both"/>
      </w:pPr>
    </w:p>
    <w:p w14:paraId="3DD5E530" w14:textId="15AC5642" w:rsidR="00B9404F" w:rsidRPr="00CC6796" w:rsidRDefault="1677E78B" w:rsidP="00454D93">
      <w:pPr>
        <w:ind w:left="426"/>
        <w:jc w:val="both"/>
      </w:pPr>
      <w:r w:rsidRPr="00CC6796">
        <w:t>Convenios de asociación para adelantar actividades científicas y tecnológicas, proyectos de investigación</w:t>
      </w:r>
      <w:r w:rsidRPr="00CC6796">
        <w:rPr>
          <w:spacing w:val="-1"/>
        </w:rPr>
        <w:t xml:space="preserve"> </w:t>
      </w:r>
      <w:r w:rsidRPr="00CC6796">
        <w:t>y</w:t>
      </w:r>
      <w:r w:rsidRPr="00CC6796">
        <w:rPr>
          <w:spacing w:val="-3"/>
        </w:rPr>
        <w:t xml:space="preserve"> </w:t>
      </w:r>
      <w:r w:rsidRPr="00CC6796">
        <w:t>creación</w:t>
      </w:r>
      <w:r w:rsidRPr="00CC6796">
        <w:rPr>
          <w:spacing w:val="-3"/>
        </w:rPr>
        <w:t xml:space="preserve"> </w:t>
      </w:r>
      <w:r w:rsidRPr="00CC6796">
        <w:t>de</w:t>
      </w:r>
      <w:r w:rsidRPr="00CC6796">
        <w:rPr>
          <w:spacing w:val="-1"/>
        </w:rPr>
        <w:t xml:space="preserve"> </w:t>
      </w:r>
      <w:r w:rsidRPr="00CC6796">
        <w:t>tecnologías, celebrados entre la Nación</w:t>
      </w:r>
      <w:r w:rsidRPr="00CC6796">
        <w:rPr>
          <w:spacing w:val="-1"/>
        </w:rPr>
        <w:t xml:space="preserve"> </w:t>
      </w:r>
      <w:r w:rsidRPr="00CC6796">
        <w:t>o</w:t>
      </w:r>
      <w:r w:rsidRPr="00CC6796">
        <w:rPr>
          <w:spacing w:val="-3"/>
        </w:rPr>
        <w:t xml:space="preserve"> </w:t>
      </w:r>
      <w:r w:rsidRPr="00CC6796">
        <w:t>sus</w:t>
      </w:r>
      <w:r w:rsidRPr="00CC6796">
        <w:rPr>
          <w:spacing w:val="-4"/>
        </w:rPr>
        <w:t xml:space="preserve"> </w:t>
      </w:r>
      <w:r w:rsidRPr="00CC6796">
        <w:t>Entidades descentralizadas con particulares u otras Entidades públicas de cualquier orden y se encuentran regulados por el Decreto 393 de 1991.</w:t>
      </w:r>
    </w:p>
    <w:p w14:paraId="4BDE948A" w14:textId="77777777" w:rsidR="00464797" w:rsidRPr="00CC6796" w:rsidRDefault="00464797" w:rsidP="00454D93">
      <w:pPr>
        <w:ind w:left="426"/>
        <w:jc w:val="both"/>
      </w:pPr>
    </w:p>
    <w:p w14:paraId="3FBE8B0E" w14:textId="7A82E750" w:rsidR="00B9404F" w:rsidRPr="00464797" w:rsidRDefault="39C5C282" w:rsidP="00454D93">
      <w:pPr>
        <w:ind w:left="426"/>
        <w:jc w:val="both"/>
        <w:rPr>
          <w:b/>
          <w:bCs/>
        </w:rPr>
      </w:pPr>
      <w:r w:rsidRPr="00464797">
        <w:rPr>
          <w:b/>
        </w:rPr>
        <w:t>Convenios</w:t>
      </w:r>
      <w:r w:rsidRPr="00464797">
        <w:rPr>
          <w:b/>
          <w:spacing w:val="-6"/>
        </w:rPr>
        <w:t xml:space="preserve"> </w:t>
      </w:r>
      <w:r w:rsidRPr="00464797">
        <w:rPr>
          <w:b/>
        </w:rPr>
        <w:t>o</w:t>
      </w:r>
      <w:r w:rsidRPr="00464797">
        <w:rPr>
          <w:b/>
          <w:spacing w:val="-5"/>
        </w:rPr>
        <w:t xml:space="preserve"> </w:t>
      </w:r>
      <w:r w:rsidRPr="00464797">
        <w:rPr>
          <w:b/>
        </w:rPr>
        <w:t>Contratos</w:t>
      </w:r>
      <w:r w:rsidRPr="00464797">
        <w:rPr>
          <w:b/>
          <w:spacing w:val="-8"/>
        </w:rPr>
        <w:t xml:space="preserve"> </w:t>
      </w:r>
      <w:r w:rsidRPr="00464797">
        <w:rPr>
          <w:b/>
        </w:rPr>
        <w:t>con</w:t>
      </w:r>
      <w:r w:rsidRPr="00464797">
        <w:rPr>
          <w:b/>
          <w:spacing w:val="-7"/>
        </w:rPr>
        <w:t xml:space="preserve"> </w:t>
      </w:r>
      <w:r w:rsidRPr="00464797">
        <w:rPr>
          <w:b/>
        </w:rPr>
        <w:t>Organismos</w:t>
      </w:r>
      <w:r w:rsidRPr="00464797">
        <w:rPr>
          <w:b/>
          <w:spacing w:val="-6"/>
        </w:rPr>
        <w:t xml:space="preserve"> </w:t>
      </w:r>
      <w:r w:rsidRPr="00464797">
        <w:rPr>
          <w:b/>
          <w:spacing w:val="-2"/>
        </w:rPr>
        <w:t>Internacionales</w:t>
      </w:r>
    </w:p>
    <w:p w14:paraId="34959D4B" w14:textId="77777777" w:rsidR="00B9404F" w:rsidRPr="00CC6796" w:rsidRDefault="00B9404F" w:rsidP="00454D93">
      <w:pPr>
        <w:ind w:left="426"/>
        <w:jc w:val="both"/>
      </w:pPr>
    </w:p>
    <w:p w14:paraId="5EE8EE02" w14:textId="5596C2A5" w:rsidR="00B9404F" w:rsidRPr="00CC6796" w:rsidRDefault="002109D0" w:rsidP="00454D93">
      <w:pPr>
        <w:ind w:left="426"/>
        <w:jc w:val="both"/>
      </w:pPr>
      <w:r w:rsidRPr="00CC6796">
        <w:t>Se entiende por cooperación internacional la acción conjunta para apoyar el desarrollo económico y social del país, mediante la transferencia de tecnologías, conocimientos, experiencias o recursos por parte de países con igual o mayor nivel de desarrollo, organismos multilaterales, organizaciones no gubernamentales y de la sociedad civil. También se le conoce como cooperación para el desarrollo y es un concepto global que comprende diferentes modalidades de ayuda que fluyen hacia los países de menor desarrollo relativo.</w:t>
      </w:r>
    </w:p>
    <w:p w14:paraId="3FB5B50C" w14:textId="77777777" w:rsidR="00464797" w:rsidRDefault="00464797" w:rsidP="00454D93">
      <w:pPr>
        <w:ind w:left="426"/>
        <w:jc w:val="both"/>
      </w:pPr>
    </w:p>
    <w:p w14:paraId="0E7BA7A0" w14:textId="34F5406F" w:rsidR="00B54C48" w:rsidRPr="00CC6796" w:rsidRDefault="002109D0" w:rsidP="00454D93">
      <w:pPr>
        <w:ind w:left="426"/>
        <w:jc w:val="both"/>
      </w:pPr>
      <w:r w:rsidRPr="00CC6796">
        <w:t>En este sentido, el artículo 20 de la Ley 1150 de 2007 y el artículo 2.2.1.2.4.4.1. del Decreto 1082 de 2015, reglamentaron la contratación con organismo internacionales, tales como personas extranjeras de derecho público u organizaciones no gubernamentales.</w:t>
      </w:r>
    </w:p>
    <w:p w14:paraId="6D526BB3" w14:textId="77777777" w:rsidR="00950148" w:rsidRPr="00CC6796" w:rsidRDefault="00950148" w:rsidP="00454D93">
      <w:pPr>
        <w:ind w:left="426"/>
        <w:jc w:val="both"/>
      </w:pPr>
    </w:p>
    <w:p w14:paraId="5EEE64AB" w14:textId="570170D4" w:rsidR="00B9404F" w:rsidRPr="00CC6796" w:rsidRDefault="39C5C282" w:rsidP="00454D93">
      <w:pPr>
        <w:ind w:left="426"/>
        <w:jc w:val="both"/>
      </w:pPr>
      <w:r w:rsidRPr="00CC6796">
        <w:t>Los</w:t>
      </w:r>
      <w:r w:rsidRPr="00CC6796">
        <w:rPr>
          <w:spacing w:val="-7"/>
        </w:rPr>
        <w:t xml:space="preserve"> </w:t>
      </w:r>
      <w:r w:rsidRPr="00CC6796">
        <w:t>convenios</w:t>
      </w:r>
      <w:r w:rsidRPr="00CC6796">
        <w:rPr>
          <w:spacing w:val="-7"/>
        </w:rPr>
        <w:t xml:space="preserve"> </w:t>
      </w:r>
      <w:r w:rsidRPr="00CC6796">
        <w:t>deberán</w:t>
      </w:r>
      <w:r w:rsidRPr="00CC6796">
        <w:rPr>
          <w:spacing w:val="-8"/>
        </w:rPr>
        <w:t xml:space="preserve"> </w:t>
      </w:r>
      <w:r w:rsidRPr="00CC6796">
        <w:t>tener</w:t>
      </w:r>
      <w:r w:rsidRPr="00CC6796">
        <w:rPr>
          <w:spacing w:val="-7"/>
        </w:rPr>
        <w:t xml:space="preserve"> </w:t>
      </w:r>
      <w:r w:rsidRPr="00CC6796">
        <w:t>relación</w:t>
      </w:r>
      <w:r w:rsidRPr="00CC6796">
        <w:rPr>
          <w:spacing w:val="-8"/>
        </w:rPr>
        <w:t xml:space="preserve"> </w:t>
      </w:r>
      <w:r w:rsidRPr="00CC6796">
        <w:t>directa</w:t>
      </w:r>
      <w:r w:rsidRPr="00CC6796">
        <w:rPr>
          <w:spacing w:val="-7"/>
        </w:rPr>
        <w:t xml:space="preserve"> </w:t>
      </w:r>
      <w:r w:rsidRPr="00CC6796">
        <w:t>con</w:t>
      </w:r>
      <w:r w:rsidRPr="00CC6796">
        <w:rPr>
          <w:spacing w:val="-9"/>
        </w:rPr>
        <w:t xml:space="preserve"> </w:t>
      </w:r>
      <w:r w:rsidRPr="00CC6796">
        <w:t>el</w:t>
      </w:r>
      <w:r w:rsidRPr="00CC6796">
        <w:rPr>
          <w:spacing w:val="-8"/>
        </w:rPr>
        <w:t xml:space="preserve"> </w:t>
      </w:r>
      <w:r w:rsidRPr="00CC6796">
        <w:t>objeto</w:t>
      </w:r>
      <w:r w:rsidRPr="00CC6796">
        <w:rPr>
          <w:spacing w:val="-7"/>
        </w:rPr>
        <w:t xml:space="preserve"> </w:t>
      </w:r>
      <w:r w:rsidRPr="00CC6796">
        <w:t>del</w:t>
      </w:r>
      <w:r w:rsidRPr="00CC6796">
        <w:rPr>
          <w:spacing w:val="-8"/>
        </w:rPr>
        <w:t xml:space="preserve"> </w:t>
      </w:r>
      <w:r w:rsidRPr="00CC6796">
        <w:t>organismo</w:t>
      </w:r>
      <w:r w:rsidRPr="00CC6796">
        <w:rPr>
          <w:spacing w:val="-7"/>
        </w:rPr>
        <w:t xml:space="preserve"> </w:t>
      </w:r>
      <w:r w:rsidRPr="00CC6796">
        <w:t>de</w:t>
      </w:r>
      <w:r w:rsidRPr="00CC6796">
        <w:rPr>
          <w:spacing w:val="-7"/>
        </w:rPr>
        <w:t xml:space="preserve"> </w:t>
      </w:r>
      <w:r w:rsidRPr="00CC6796">
        <w:t>cooperación,</w:t>
      </w:r>
      <w:r w:rsidRPr="00CC6796">
        <w:rPr>
          <w:spacing w:val="-6"/>
        </w:rPr>
        <w:t xml:space="preserve"> </w:t>
      </w:r>
      <w:r w:rsidRPr="00CC6796">
        <w:t>asistencia</w:t>
      </w:r>
      <w:r w:rsidRPr="00CC6796">
        <w:rPr>
          <w:spacing w:val="-7"/>
        </w:rPr>
        <w:t xml:space="preserve"> </w:t>
      </w:r>
      <w:r w:rsidRPr="00CC6796">
        <w:t>o ayuda internacional que se contemple en su reglamento o norma de creación.</w:t>
      </w:r>
    </w:p>
    <w:p w14:paraId="50A5003D" w14:textId="77777777" w:rsidR="00464797" w:rsidRDefault="00464797" w:rsidP="00454D93">
      <w:pPr>
        <w:ind w:left="426"/>
        <w:jc w:val="both"/>
      </w:pPr>
    </w:p>
    <w:p w14:paraId="133B2E02" w14:textId="38EF5537" w:rsidR="00B9404F" w:rsidRPr="00CC6796" w:rsidRDefault="39C5C282" w:rsidP="00454D93">
      <w:pPr>
        <w:ind w:left="426"/>
        <w:jc w:val="both"/>
      </w:pPr>
      <w:r w:rsidRPr="00CC6796">
        <w:t>El</w:t>
      </w:r>
      <w:r w:rsidRPr="00CC6796">
        <w:rPr>
          <w:spacing w:val="-16"/>
        </w:rPr>
        <w:t xml:space="preserve"> </w:t>
      </w:r>
      <w:r w:rsidRPr="00CC6796">
        <w:t>Ministerio</w:t>
      </w:r>
      <w:r w:rsidRPr="00CC6796">
        <w:rPr>
          <w:spacing w:val="-15"/>
        </w:rPr>
        <w:t xml:space="preserve"> </w:t>
      </w:r>
      <w:r w:rsidRPr="00CC6796">
        <w:t>no</w:t>
      </w:r>
      <w:r w:rsidRPr="00CC6796">
        <w:rPr>
          <w:spacing w:val="-15"/>
        </w:rPr>
        <w:t xml:space="preserve"> </w:t>
      </w:r>
      <w:r w:rsidRPr="00CC6796">
        <w:t>puede</w:t>
      </w:r>
      <w:r w:rsidRPr="00CC6796">
        <w:rPr>
          <w:spacing w:val="-16"/>
        </w:rPr>
        <w:t xml:space="preserve"> </w:t>
      </w:r>
      <w:r w:rsidRPr="00CC6796">
        <w:t>celebrar</w:t>
      </w:r>
      <w:r w:rsidRPr="00CC6796">
        <w:rPr>
          <w:spacing w:val="-15"/>
        </w:rPr>
        <w:t xml:space="preserve"> </w:t>
      </w:r>
      <w:r w:rsidRPr="00CC6796">
        <w:t>contratos</w:t>
      </w:r>
      <w:r w:rsidRPr="00CC6796">
        <w:rPr>
          <w:spacing w:val="-15"/>
        </w:rPr>
        <w:t xml:space="preserve"> </w:t>
      </w:r>
      <w:r w:rsidRPr="00CC6796">
        <w:t>o</w:t>
      </w:r>
      <w:r w:rsidRPr="00CC6796">
        <w:rPr>
          <w:spacing w:val="-15"/>
        </w:rPr>
        <w:t xml:space="preserve"> </w:t>
      </w:r>
      <w:r w:rsidRPr="00CC6796">
        <w:t>convenios</w:t>
      </w:r>
      <w:r w:rsidRPr="00CC6796">
        <w:rPr>
          <w:spacing w:val="-16"/>
        </w:rPr>
        <w:t xml:space="preserve"> </w:t>
      </w:r>
      <w:r w:rsidRPr="00CC6796">
        <w:t>para</w:t>
      </w:r>
      <w:r w:rsidRPr="00CC6796">
        <w:rPr>
          <w:spacing w:val="-15"/>
        </w:rPr>
        <w:t xml:space="preserve"> </w:t>
      </w:r>
      <w:r w:rsidRPr="00CC6796">
        <w:t>la</w:t>
      </w:r>
      <w:r w:rsidRPr="00CC6796">
        <w:rPr>
          <w:spacing w:val="-15"/>
        </w:rPr>
        <w:t xml:space="preserve"> </w:t>
      </w:r>
      <w:r w:rsidRPr="00CC6796">
        <w:t>administración</w:t>
      </w:r>
      <w:r w:rsidRPr="00CC6796">
        <w:rPr>
          <w:spacing w:val="-16"/>
        </w:rPr>
        <w:t xml:space="preserve"> </w:t>
      </w:r>
      <w:r w:rsidRPr="00CC6796">
        <w:t>o</w:t>
      </w:r>
      <w:r w:rsidRPr="00CC6796">
        <w:rPr>
          <w:spacing w:val="-15"/>
        </w:rPr>
        <w:t xml:space="preserve"> </w:t>
      </w:r>
      <w:r w:rsidRPr="00CC6796">
        <w:t>gerencia</w:t>
      </w:r>
      <w:r w:rsidRPr="00CC6796">
        <w:rPr>
          <w:spacing w:val="-15"/>
        </w:rPr>
        <w:t xml:space="preserve"> </w:t>
      </w:r>
      <w:r w:rsidRPr="00CC6796">
        <w:t>de</w:t>
      </w:r>
      <w:r w:rsidRPr="00CC6796">
        <w:rPr>
          <w:spacing w:val="-15"/>
        </w:rPr>
        <w:t xml:space="preserve"> </w:t>
      </w:r>
      <w:r w:rsidRPr="00CC6796">
        <w:t>sus</w:t>
      </w:r>
      <w:r w:rsidRPr="00CC6796">
        <w:rPr>
          <w:spacing w:val="-16"/>
        </w:rPr>
        <w:t xml:space="preserve"> </w:t>
      </w:r>
      <w:r w:rsidRPr="00CC6796">
        <w:t>recursos propios</w:t>
      </w:r>
      <w:r w:rsidRPr="00CC6796">
        <w:rPr>
          <w:spacing w:val="-12"/>
        </w:rPr>
        <w:t xml:space="preserve"> </w:t>
      </w:r>
      <w:r w:rsidRPr="00CC6796">
        <w:t>o</w:t>
      </w:r>
      <w:r w:rsidRPr="00CC6796">
        <w:rPr>
          <w:spacing w:val="-12"/>
        </w:rPr>
        <w:t xml:space="preserve"> </w:t>
      </w:r>
      <w:r w:rsidRPr="00CC6796">
        <w:t>de</w:t>
      </w:r>
      <w:r w:rsidRPr="00CC6796">
        <w:rPr>
          <w:spacing w:val="-15"/>
        </w:rPr>
        <w:t xml:space="preserve"> </w:t>
      </w:r>
      <w:r w:rsidRPr="00CC6796">
        <w:t>aquellos</w:t>
      </w:r>
      <w:r w:rsidRPr="00CC6796">
        <w:rPr>
          <w:spacing w:val="-12"/>
        </w:rPr>
        <w:t xml:space="preserve"> </w:t>
      </w:r>
      <w:r w:rsidRPr="00CC6796">
        <w:t>que</w:t>
      </w:r>
      <w:r w:rsidRPr="00CC6796">
        <w:rPr>
          <w:spacing w:val="-12"/>
        </w:rPr>
        <w:t xml:space="preserve"> </w:t>
      </w:r>
      <w:r w:rsidRPr="00CC6796">
        <w:t>le</w:t>
      </w:r>
      <w:r w:rsidRPr="00CC6796">
        <w:rPr>
          <w:spacing w:val="-12"/>
        </w:rPr>
        <w:t xml:space="preserve"> </w:t>
      </w:r>
      <w:r w:rsidRPr="00CC6796">
        <w:t>asigne</w:t>
      </w:r>
      <w:r w:rsidRPr="00CC6796">
        <w:rPr>
          <w:spacing w:val="-15"/>
        </w:rPr>
        <w:t xml:space="preserve"> </w:t>
      </w:r>
      <w:r w:rsidRPr="00CC6796">
        <w:t>el</w:t>
      </w:r>
      <w:r w:rsidRPr="00CC6796">
        <w:rPr>
          <w:spacing w:val="-13"/>
        </w:rPr>
        <w:t xml:space="preserve"> </w:t>
      </w:r>
      <w:r w:rsidRPr="00CC6796">
        <w:t>presupuesto</w:t>
      </w:r>
      <w:r w:rsidRPr="00CC6796">
        <w:rPr>
          <w:spacing w:val="-12"/>
        </w:rPr>
        <w:t xml:space="preserve"> </w:t>
      </w:r>
      <w:r w:rsidRPr="00CC6796">
        <w:t>público,</w:t>
      </w:r>
      <w:r w:rsidRPr="00CC6796">
        <w:rPr>
          <w:spacing w:val="-11"/>
        </w:rPr>
        <w:t xml:space="preserve"> </w:t>
      </w:r>
      <w:r w:rsidRPr="00CC6796">
        <w:t>con</w:t>
      </w:r>
      <w:r w:rsidRPr="00CC6796">
        <w:rPr>
          <w:spacing w:val="-13"/>
        </w:rPr>
        <w:t xml:space="preserve"> </w:t>
      </w:r>
      <w:r w:rsidRPr="00CC6796">
        <w:t>organismos</w:t>
      </w:r>
      <w:r w:rsidRPr="00CC6796">
        <w:rPr>
          <w:spacing w:val="-12"/>
        </w:rPr>
        <w:t xml:space="preserve"> </w:t>
      </w:r>
      <w:r w:rsidRPr="00CC6796">
        <w:t>de</w:t>
      </w:r>
      <w:r w:rsidRPr="00CC6796">
        <w:rPr>
          <w:spacing w:val="-13"/>
        </w:rPr>
        <w:t xml:space="preserve"> </w:t>
      </w:r>
      <w:r w:rsidRPr="00CC6796">
        <w:t>cooperación,</w:t>
      </w:r>
      <w:r w:rsidRPr="00CC6796">
        <w:rPr>
          <w:spacing w:val="-11"/>
        </w:rPr>
        <w:t xml:space="preserve"> </w:t>
      </w:r>
      <w:r w:rsidRPr="00CC6796">
        <w:t>asistencia o ayuda internacional.</w:t>
      </w:r>
    </w:p>
    <w:p w14:paraId="56F7E6EE" w14:textId="77777777" w:rsidR="00464797" w:rsidRDefault="00464797" w:rsidP="00454D93">
      <w:pPr>
        <w:ind w:left="426"/>
        <w:jc w:val="both"/>
      </w:pPr>
    </w:p>
    <w:p w14:paraId="3FB704B0" w14:textId="6506F528" w:rsidR="00B9404F" w:rsidRPr="00CC6796" w:rsidRDefault="39C5C282" w:rsidP="00454D93">
      <w:pPr>
        <w:ind w:left="426"/>
        <w:jc w:val="both"/>
      </w:pPr>
      <w:r w:rsidRPr="00CC6796">
        <w:t>No</w:t>
      </w:r>
      <w:r w:rsidRPr="00CC6796">
        <w:rPr>
          <w:spacing w:val="-1"/>
        </w:rPr>
        <w:t xml:space="preserve"> </w:t>
      </w:r>
      <w:r w:rsidRPr="00CC6796">
        <w:t>se</w:t>
      </w:r>
      <w:r w:rsidRPr="00CC6796">
        <w:rPr>
          <w:spacing w:val="-1"/>
        </w:rPr>
        <w:t xml:space="preserve"> </w:t>
      </w:r>
      <w:r w:rsidRPr="00CC6796">
        <w:t>pueden</w:t>
      </w:r>
      <w:r w:rsidRPr="00CC6796">
        <w:rPr>
          <w:spacing w:val="-2"/>
        </w:rPr>
        <w:t xml:space="preserve"> </w:t>
      </w:r>
      <w:r w:rsidRPr="00CC6796">
        <w:t>contemplar en</w:t>
      </w:r>
      <w:r w:rsidRPr="00CC6796">
        <w:rPr>
          <w:spacing w:val="-2"/>
        </w:rPr>
        <w:t xml:space="preserve"> </w:t>
      </w:r>
      <w:r w:rsidRPr="00CC6796">
        <w:t>los</w:t>
      </w:r>
      <w:r w:rsidRPr="00CC6796">
        <w:rPr>
          <w:spacing w:val="-1"/>
        </w:rPr>
        <w:t xml:space="preserve"> </w:t>
      </w:r>
      <w:r w:rsidRPr="00CC6796">
        <w:t>Convenios</w:t>
      </w:r>
      <w:r w:rsidRPr="00CC6796">
        <w:rPr>
          <w:spacing w:val="-1"/>
        </w:rPr>
        <w:t xml:space="preserve"> </w:t>
      </w:r>
      <w:r w:rsidRPr="00CC6796">
        <w:t>por celebrar objetos</w:t>
      </w:r>
      <w:r w:rsidRPr="00CC6796">
        <w:rPr>
          <w:spacing w:val="-1"/>
        </w:rPr>
        <w:t xml:space="preserve"> </w:t>
      </w:r>
      <w:r w:rsidRPr="00CC6796">
        <w:t>indeterminados. Se</w:t>
      </w:r>
      <w:r w:rsidRPr="00CC6796">
        <w:rPr>
          <w:spacing w:val="-1"/>
        </w:rPr>
        <w:t xml:space="preserve"> </w:t>
      </w:r>
      <w:r w:rsidRPr="00CC6796">
        <w:t>debe</w:t>
      </w:r>
      <w:r w:rsidRPr="00CC6796">
        <w:rPr>
          <w:spacing w:val="-2"/>
        </w:rPr>
        <w:t xml:space="preserve"> </w:t>
      </w:r>
      <w:r w:rsidRPr="00CC6796">
        <w:t>determinar siempre el proyecto o programa por ejecutar.</w:t>
      </w:r>
    </w:p>
    <w:p w14:paraId="1A9339AD" w14:textId="77777777" w:rsidR="00464797" w:rsidRDefault="00464797" w:rsidP="00454D93">
      <w:pPr>
        <w:ind w:left="426"/>
        <w:jc w:val="both"/>
      </w:pPr>
    </w:p>
    <w:p w14:paraId="4487E557" w14:textId="7F632BC6" w:rsidR="00B9404F" w:rsidRPr="00CC6796" w:rsidRDefault="39C5C282" w:rsidP="00454D93">
      <w:pPr>
        <w:ind w:left="426"/>
        <w:jc w:val="both"/>
      </w:pPr>
      <w:r w:rsidRPr="00CC6796">
        <w:t>Los</w:t>
      </w:r>
      <w:r w:rsidRPr="00CC6796">
        <w:rPr>
          <w:spacing w:val="-11"/>
        </w:rPr>
        <w:t xml:space="preserve"> </w:t>
      </w:r>
      <w:r w:rsidRPr="00CC6796">
        <w:t>dineros</w:t>
      </w:r>
      <w:r w:rsidRPr="00CC6796">
        <w:rPr>
          <w:spacing w:val="-14"/>
        </w:rPr>
        <w:t xml:space="preserve"> </w:t>
      </w:r>
      <w:r w:rsidRPr="00CC6796">
        <w:t>deben</w:t>
      </w:r>
      <w:r w:rsidRPr="00CC6796">
        <w:rPr>
          <w:spacing w:val="-11"/>
        </w:rPr>
        <w:t xml:space="preserve"> </w:t>
      </w:r>
      <w:r w:rsidRPr="00CC6796">
        <w:t>ser</w:t>
      </w:r>
      <w:r w:rsidRPr="00CC6796">
        <w:rPr>
          <w:spacing w:val="-10"/>
        </w:rPr>
        <w:t xml:space="preserve"> </w:t>
      </w:r>
      <w:r w:rsidRPr="00CC6796">
        <w:t>entregados</w:t>
      </w:r>
      <w:r w:rsidRPr="00CC6796">
        <w:rPr>
          <w:spacing w:val="-14"/>
        </w:rPr>
        <w:t xml:space="preserve"> </w:t>
      </w:r>
      <w:r w:rsidRPr="00CC6796">
        <w:t>para</w:t>
      </w:r>
      <w:r w:rsidRPr="00CC6796">
        <w:rPr>
          <w:spacing w:val="-14"/>
        </w:rPr>
        <w:t xml:space="preserve"> </w:t>
      </w:r>
      <w:r w:rsidRPr="00CC6796">
        <w:t>ser</w:t>
      </w:r>
      <w:r w:rsidRPr="00CC6796">
        <w:rPr>
          <w:spacing w:val="-13"/>
        </w:rPr>
        <w:t xml:space="preserve"> </w:t>
      </w:r>
      <w:r w:rsidRPr="00CC6796">
        <w:t>ejecutados</w:t>
      </w:r>
      <w:r w:rsidRPr="00CC6796">
        <w:rPr>
          <w:spacing w:val="-11"/>
        </w:rPr>
        <w:t xml:space="preserve"> </w:t>
      </w:r>
      <w:r w:rsidRPr="00CC6796">
        <w:t>en</w:t>
      </w:r>
      <w:r w:rsidRPr="00CC6796">
        <w:rPr>
          <w:spacing w:val="-12"/>
        </w:rPr>
        <w:t xml:space="preserve"> </w:t>
      </w:r>
      <w:r w:rsidRPr="00CC6796">
        <w:t>proyectos</w:t>
      </w:r>
      <w:r w:rsidRPr="00CC6796">
        <w:rPr>
          <w:spacing w:val="-13"/>
        </w:rPr>
        <w:t xml:space="preserve"> </w:t>
      </w:r>
      <w:r w:rsidRPr="00CC6796">
        <w:t>que</w:t>
      </w:r>
      <w:r w:rsidRPr="00CC6796">
        <w:rPr>
          <w:spacing w:val="-14"/>
        </w:rPr>
        <w:t xml:space="preserve"> </w:t>
      </w:r>
      <w:r w:rsidRPr="00CC6796">
        <w:t>vayan</w:t>
      </w:r>
      <w:r w:rsidRPr="00CC6796">
        <w:rPr>
          <w:spacing w:val="-12"/>
        </w:rPr>
        <w:t xml:space="preserve"> </w:t>
      </w:r>
      <w:r w:rsidRPr="00CC6796">
        <w:t>a</w:t>
      </w:r>
      <w:r w:rsidRPr="00CC6796">
        <w:rPr>
          <w:spacing w:val="-11"/>
        </w:rPr>
        <w:t xml:space="preserve"> </w:t>
      </w:r>
      <w:r w:rsidRPr="00CC6796">
        <w:t>realizarse</w:t>
      </w:r>
      <w:r w:rsidRPr="00CC6796">
        <w:rPr>
          <w:spacing w:val="-11"/>
        </w:rPr>
        <w:t xml:space="preserve"> </w:t>
      </w:r>
      <w:r w:rsidRPr="00CC6796">
        <w:t>en</w:t>
      </w:r>
      <w:r w:rsidRPr="00CC6796">
        <w:rPr>
          <w:spacing w:val="-12"/>
        </w:rPr>
        <w:t xml:space="preserve"> </w:t>
      </w:r>
      <w:r w:rsidRPr="00CC6796">
        <w:t>el</w:t>
      </w:r>
      <w:r w:rsidRPr="00CC6796">
        <w:rPr>
          <w:spacing w:val="-15"/>
        </w:rPr>
        <w:t xml:space="preserve"> </w:t>
      </w:r>
      <w:r w:rsidRPr="00CC6796">
        <w:t>futuro inmediato. No pueden ser mantenidos por períodos largos de tiempo en manos del administrador.</w:t>
      </w:r>
    </w:p>
    <w:p w14:paraId="4C4003C9" w14:textId="77777777" w:rsidR="00464797" w:rsidRDefault="00464797" w:rsidP="00454D93">
      <w:pPr>
        <w:ind w:left="426"/>
        <w:jc w:val="both"/>
      </w:pPr>
    </w:p>
    <w:p w14:paraId="56A7363F" w14:textId="1D18674F" w:rsidR="00B9404F" w:rsidRPr="00CC6796" w:rsidRDefault="39C5C282" w:rsidP="00454D93">
      <w:pPr>
        <w:ind w:left="426"/>
        <w:jc w:val="both"/>
      </w:pPr>
      <w:r w:rsidRPr="00CC6796">
        <w:t>En todo Proyecto de cooperación que involucre recursos estatales se deberán cuantificar de manera objetiva</w:t>
      </w:r>
      <w:r w:rsidRPr="00CC6796">
        <w:rPr>
          <w:spacing w:val="-16"/>
        </w:rPr>
        <w:t xml:space="preserve"> </w:t>
      </w:r>
      <w:r w:rsidRPr="00CC6796">
        <w:t>en</w:t>
      </w:r>
      <w:r w:rsidRPr="00CC6796">
        <w:rPr>
          <w:spacing w:val="-15"/>
        </w:rPr>
        <w:t xml:space="preserve"> </w:t>
      </w:r>
      <w:r w:rsidRPr="00CC6796">
        <w:t>moneda</w:t>
      </w:r>
      <w:r w:rsidRPr="00CC6796">
        <w:rPr>
          <w:spacing w:val="-15"/>
        </w:rPr>
        <w:t xml:space="preserve"> </w:t>
      </w:r>
      <w:r w:rsidRPr="00CC6796">
        <w:t>nacional,</w:t>
      </w:r>
      <w:r w:rsidRPr="00CC6796">
        <w:rPr>
          <w:spacing w:val="-13"/>
        </w:rPr>
        <w:t xml:space="preserve"> </w:t>
      </w:r>
      <w:r w:rsidRPr="00CC6796">
        <w:t>los</w:t>
      </w:r>
      <w:r w:rsidRPr="00CC6796">
        <w:rPr>
          <w:spacing w:val="-14"/>
        </w:rPr>
        <w:t xml:space="preserve"> </w:t>
      </w:r>
      <w:r w:rsidRPr="00CC6796">
        <w:t>aportes</w:t>
      </w:r>
      <w:r w:rsidRPr="00CC6796">
        <w:rPr>
          <w:spacing w:val="-16"/>
        </w:rPr>
        <w:t xml:space="preserve"> </w:t>
      </w:r>
      <w:r w:rsidRPr="00CC6796">
        <w:t>en</w:t>
      </w:r>
      <w:r w:rsidRPr="00CC6796">
        <w:rPr>
          <w:spacing w:val="-14"/>
        </w:rPr>
        <w:t xml:space="preserve"> </w:t>
      </w:r>
      <w:r w:rsidRPr="00CC6796">
        <w:t>especie</w:t>
      </w:r>
      <w:r w:rsidRPr="00CC6796">
        <w:rPr>
          <w:spacing w:val="-15"/>
        </w:rPr>
        <w:t xml:space="preserve"> </w:t>
      </w:r>
      <w:r w:rsidRPr="00CC6796">
        <w:t>de</w:t>
      </w:r>
      <w:r w:rsidRPr="00CC6796">
        <w:rPr>
          <w:spacing w:val="-15"/>
        </w:rPr>
        <w:t xml:space="preserve"> </w:t>
      </w:r>
      <w:r w:rsidRPr="00CC6796">
        <w:t>la</w:t>
      </w:r>
      <w:r w:rsidRPr="00CC6796">
        <w:rPr>
          <w:spacing w:val="-15"/>
        </w:rPr>
        <w:t xml:space="preserve"> </w:t>
      </w:r>
      <w:r w:rsidRPr="00CC6796">
        <w:t>Entidad,</w:t>
      </w:r>
      <w:r w:rsidRPr="00CC6796">
        <w:rPr>
          <w:spacing w:val="-13"/>
        </w:rPr>
        <w:t xml:space="preserve"> </w:t>
      </w:r>
      <w:r w:rsidRPr="00CC6796">
        <w:t>organización</w:t>
      </w:r>
      <w:r w:rsidRPr="00CC6796">
        <w:rPr>
          <w:spacing w:val="-15"/>
        </w:rPr>
        <w:t xml:space="preserve"> </w:t>
      </w:r>
      <w:r w:rsidRPr="00CC6796">
        <w:t>o</w:t>
      </w:r>
      <w:r w:rsidRPr="00CC6796">
        <w:rPr>
          <w:spacing w:val="-15"/>
        </w:rPr>
        <w:t xml:space="preserve"> </w:t>
      </w:r>
      <w:r w:rsidRPr="00CC6796">
        <w:t>persona</w:t>
      </w:r>
      <w:r w:rsidRPr="00CC6796">
        <w:rPr>
          <w:spacing w:val="-15"/>
        </w:rPr>
        <w:t xml:space="preserve"> </w:t>
      </w:r>
      <w:r w:rsidRPr="00CC6796">
        <w:t>cooperante, así como los del ente nacional colombiano. Par. 3º. Art 20 Ley 1150 de 2007.</w:t>
      </w:r>
    </w:p>
    <w:p w14:paraId="3943EEE3" w14:textId="77777777" w:rsidR="00464797" w:rsidRDefault="00464797" w:rsidP="00454D93">
      <w:pPr>
        <w:ind w:left="426"/>
        <w:jc w:val="both"/>
      </w:pPr>
    </w:p>
    <w:p w14:paraId="2C5AF9D7" w14:textId="4EDE17CD" w:rsidR="00B9404F" w:rsidRPr="00CC6796" w:rsidRDefault="002109D0" w:rsidP="00454D93">
      <w:pPr>
        <w:ind w:left="426"/>
        <w:jc w:val="both"/>
      </w:pPr>
      <w:r w:rsidRPr="00CC6796">
        <w:t>Los Organismos Internacionales deben estar inscritos en la Plataforma SECOP II para la celebración del Contrato o Convenio.</w:t>
      </w:r>
    </w:p>
    <w:p w14:paraId="1CD4A065" w14:textId="77777777" w:rsidR="00464797" w:rsidRDefault="00464797" w:rsidP="00454D93">
      <w:pPr>
        <w:ind w:left="426"/>
        <w:jc w:val="both"/>
      </w:pPr>
    </w:p>
    <w:p w14:paraId="22657099" w14:textId="7E304504" w:rsidR="00B9404F" w:rsidRPr="00CC6796" w:rsidRDefault="39C5C282" w:rsidP="00454D93">
      <w:pPr>
        <w:ind w:left="426"/>
        <w:jc w:val="both"/>
      </w:pPr>
      <w:r w:rsidRPr="00CC6796">
        <w:t>Convenios</w:t>
      </w:r>
      <w:r w:rsidRPr="00CC6796">
        <w:rPr>
          <w:spacing w:val="-7"/>
        </w:rPr>
        <w:t xml:space="preserve"> </w:t>
      </w:r>
      <w:r w:rsidRPr="00CC6796">
        <w:t>de</w:t>
      </w:r>
      <w:r w:rsidRPr="00CC6796">
        <w:rPr>
          <w:spacing w:val="-2"/>
        </w:rPr>
        <w:t xml:space="preserve"> </w:t>
      </w:r>
      <w:r w:rsidRPr="00CC6796">
        <w:t>Asociación</w:t>
      </w:r>
      <w:r w:rsidRPr="00CC6796">
        <w:rPr>
          <w:spacing w:val="-4"/>
        </w:rPr>
        <w:t xml:space="preserve"> </w:t>
      </w:r>
      <w:r w:rsidRPr="00CC6796">
        <w:t>con</w:t>
      </w:r>
      <w:r w:rsidRPr="00CC6796">
        <w:rPr>
          <w:spacing w:val="-4"/>
        </w:rPr>
        <w:t xml:space="preserve"> </w:t>
      </w:r>
      <w:r w:rsidRPr="00CC6796">
        <w:t>Entidades</w:t>
      </w:r>
      <w:r w:rsidRPr="00CC6796">
        <w:rPr>
          <w:spacing w:val="-6"/>
        </w:rPr>
        <w:t xml:space="preserve"> </w:t>
      </w:r>
      <w:r w:rsidRPr="00CC6796">
        <w:t>Privadas</w:t>
      </w:r>
      <w:r w:rsidRPr="00CC6796">
        <w:rPr>
          <w:spacing w:val="-4"/>
        </w:rPr>
        <w:t xml:space="preserve"> </w:t>
      </w:r>
      <w:r w:rsidRPr="00CC6796">
        <w:t>sin</w:t>
      </w:r>
      <w:r w:rsidRPr="00CC6796">
        <w:rPr>
          <w:spacing w:val="-3"/>
        </w:rPr>
        <w:t xml:space="preserve"> </w:t>
      </w:r>
      <w:r w:rsidRPr="00CC6796">
        <w:t>Ánimo</w:t>
      </w:r>
      <w:r w:rsidRPr="00CC6796">
        <w:rPr>
          <w:spacing w:val="-4"/>
        </w:rPr>
        <w:t xml:space="preserve"> </w:t>
      </w:r>
      <w:r w:rsidRPr="00CC6796">
        <w:t>de</w:t>
      </w:r>
      <w:r w:rsidRPr="00CC6796">
        <w:rPr>
          <w:spacing w:val="-6"/>
        </w:rPr>
        <w:t xml:space="preserve"> </w:t>
      </w:r>
      <w:r w:rsidRPr="00CC6796">
        <w:t>Lucro -</w:t>
      </w:r>
      <w:r w:rsidRPr="00CC6796">
        <w:rPr>
          <w:spacing w:val="-5"/>
        </w:rPr>
        <w:t xml:space="preserve"> </w:t>
      </w:r>
      <w:r w:rsidRPr="00CC6796">
        <w:rPr>
          <w:spacing w:val="-4"/>
        </w:rPr>
        <w:t>ESAL</w:t>
      </w:r>
    </w:p>
    <w:p w14:paraId="33E0F4A2" w14:textId="77777777" w:rsidR="00EC7041" w:rsidRPr="00CC6796" w:rsidRDefault="00EC7041" w:rsidP="00454D93">
      <w:pPr>
        <w:ind w:left="426"/>
        <w:jc w:val="both"/>
      </w:pPr>
    </w:p>
    <w:p w14:paraId="6492D377" w14:textId="15F750EA" w:rsidR="00B9404F" w:rsidRPr="00CC6796" w:rsidRDefault="002109D0" w:rsidP="00454D93">
      <w:pPr>
        <w:ind w:left="426"/>
        <w:jc w:val="both"/>
      </w:pPr>
      <w:r w:rsidRPr="00CC6796">
        <w:t>El Decreto 92 de 2017 fue expedido en virtud de la autorización contenida en el artículo 355 de la Constitución Política y s</w:t>
      </w:r>
      <w:r w:rsidR="00EC7041" w:rsidRPr="00CC6796">
        <w:t>u aplicación está restringida a l</w:t>
      </w:r>
      <w:r w:rsidR="39C5C282" w:rsidRPr="00CC6796">
        <w:t>a</w:t>
      </w:r>
      <w:r w:rsidR="39C5C282" w:rsidRPr="00CC6796">
        <w:rPr>
          <w:spacing w:val="-13"/>
        </w:rPr>
        <w:t xml:space="preserve"> </w:t>
      </w:r>
      <w:r w:rsidR="39C5C282" w:rsidRPr="00CC6796">
        <w:t>contratación</w:t>
      </w:r>
      <w:r w:rsidR="39C5C282" w:rsidRPr="00CC6796">
        <w:rPr>
          <w:spacing w:val="-15"/>
        </w:rPr>
        <w:t xml:space="preserve"> </w:t>
      </w:r>
      <w:r w:rsidR="39C5C282" w:rsidRPr="00CC6796">
        <w:t>con</w:t>
      </w:r>
      <w:r w:rsidR="39C5C282" w:rsidRPr="00CC6796">
        <w:rPr>
          <w:spacing w:val="-13"/>
        </w:rPr>
        <w:t xml:space="preserve"> </w:t>
      </w:r>
      <w:r w:rsidR="39C5C282" w:rsidRPr="00CC6796">
        <w:t>ESAL</w:t>
      </w:r>
      <w:r w:rsidR="39C5C282" w:rsidRPr="00CC6796">
        <w:rPr>
          <w:spacing w:val="-12"/>
        </w:rPr>
        <w:t xml:space="preserve"> </w:t>
      </w:r>
      <w:r w:rsidR="39C5C282" w:rsidRPr="00CC6796">
        <w:t>de</w:t>
      </w:r>
      <w:r w:rsidR="39C5C282" w:rsidRPr="00CC6796">
        <w:rPr>
          <w:spacing w:val="-13"/>
        </w:rPr>
        <w:t xml:space="preserve"> </w:t>
      </w:r>
      <w:r w:rsidR="39C5C282" w:rsidRPr="00CC6796">
        <w:t>reconocida</w:t>
      </w:r>
      <w:r w:rsidR="39C5C282" w:rsidRPr="00CC6796">
        <w:rPr>
          <w:spacing w:val="-13"/>
        </w:rPr>
        <w:t xml:space="preserve"> </w:t>
      </w:r>
      <w:r w:rsidR="39C5C282" w:rsidRPr="00CC6796">
        <w:t>idoneidad, la cual debe cumplir las siguientes condiciones:</w:t>
      </w:r>
    </w:p>
    <w:p w14:paraId="4BE7D2FC" w14:textId="77777777" w:rsidR="00EC7041" w:rsidRPr="00CC6796" w:rsidRDefault="00EC7041" w:rsidP="00454D93">
      <w:pPr>
        <w:ind w:left="426"/>
        <w:jc w:val="both"/>
      </w:pPr>
    </w:p>
    <w:p w14:paraId="7BF23902" w14:textId="77777777" w:rsidR="00B9404F" w:rsidRPr="00CC6796" w:rsidRDefault="002109D0" w:rsidP="00454D93">
      <w:pPr>
        <w:ind w:left="426"/>
        <w:jc w:val="both"/>
      </w:pPr>
      <w:r w:rsidRPr="00CC6796">
        <w:t>Para impulsar programas y actividades de interés público acorde con los respectivos planes de desarrollo.</w:t>
      </w:r>
    </w:p>
    <w:p w14:paraId="127BA781" w14:textId="77777777" w:rsidR="00464797" w:rsidRDefault="00464797" w:rsidP="00454D93">
      <w:pPr>
        <w:ind w:left="426"/>
        <w:jc w:val="both"/>
      </w:pPr>
    </w:p>
    <w:p w14:paraId="251D9487" w14:textId="2419F293" w:rsidR="00B9404F" w:rsidRPr="00CC6796" w:rsidRDefault="39C5C282" w:rsidP="00454D93">
      <w:pPr>
        <w:ind w:left="426"/>
        <w:jc w:val="both"/>
      </w:pPr>
      <w:r w:rsidRPr="00CC6796">
        <w:t>Promover los derechos de personas en</w:t>
      </w:r>
      <w:r w:rsidRPr="00CC6796">
        <w:rPr>
          <w:spacing w:val="-1"/>
        </w:rPr>
        <w:t xml:space="preserve"> </w:t>
      </w:r>
      <w:r w:rsidRPr="00CC6796">
        <w:t>situaciones de debilidad manifiesta o indefensión, los Derechos de las Minorías, el Derecho a la Educación, el Derecho a la Paz y las manifestaciones artísticas, culturales, deportivas y de promoción de la diversidad étnica colombiana</w:t>
      </w:r>
      <w:r w:rsidR="00EC7041" w:rsidRPr="00CC6796">
        <w:t>.</w:t>
      </w:r>
    </w:p>
    <w:p w14:paraId="1E2298B6" w14:textId="77777777" w:rsidR="00464797" w:rsidRDefault="00464797" w:rsidP="00454D93">
      <w:pPr>
        <w:ind w:left="426"/>
        <w:jc w:val="both"/>
      </w:pPr>
    </w:p>
    <w:p w14:paraId="26FCCB48" w14:textId="2CD5B8E3" w:rsidR="00B9404F" w:rsidRPr="00CC6796" w:rsidRDefault="39C5C282" w:rsidP="00454D93">
      <w:pPr>
        <w:ind w:left="426"/>
        <w:jc w:val="both"/>
      </w:pPr>
      <w:r w:rsidRPr="00CC6796">
        <w:t>No</w:t>
      </w:r>
      <w:r w:rsidRPr="00CC6796">
        <w:rPr>
          <w:spacing w:val="-16"/>
        </w:rPr>
        <w:t xml:space="preserve"> </w:t>
      </w:r>
      <w:r w:rsidRPr="00CC6796">
        <w:t>puede</w:t>
      </w:r>
      <w:r w:rsidRPr="00CC6796">
        <w:rPr>
          <w:spacing w:val="-15"/>
        </w:rPr>
        <w:t xml:space="preserve"> </w:t>
      </w:r>
      <w:r w:rsidRPr="00CC6796">
        <w:t>existir</w:t>
      </w:r>
      <w:r w:rsidRPr="00CC6796">
        <w:rPr>
          <w:spacing w:val="-15"/>
        </w:rPr>
        <w:t xml:space="preserve"> </w:t>
      </w:r>
      <w:r w:rsidRPr="00CC6796">
        <w:t>una</w:t>
      </w:r>
      <w:r w:rsidRPr="00CC6796">
        <w:rPr>
          <w:spacing w:val="-16"/>
        </w:rPr>
        <w:t xml:space="preserve"> </w:t>
      </w:r>
      <w:r w:rsidRPr="00CC6796">
        <w:t>relación</w:t>
      </w:r>
      <w:r w:rsidRPr="00CC6796">
        <w:rPr>
          <w:spacing w:val="-15"/>
        </w:rPr>
        <w:t xml:space="preserve"> </w:t>
      </w:r>
      <w:r w:rsidRPr="00CC6796">
        <w:t>conmutativa</w:t>
      </w:r>
      <w:r w:rsidRPr="00CC6796">
        <w:rPr>
          <w:spacing w:val="-15"/>
        </w:rPr>
        <w:t xml:space="preserve"> </w:t>
      </w:r>
      <w:r w:rsidRPr="00CC6796">
        <w:t>entre</w:t>
      </w:r>
      <w:r w:rsidRPr="00CC6796">
        <w:rPr>
          <w:spacing w:val="-15"/>
        </w:rPr>
        <w:t xml:space="preserve"> </w:t>
      </w:r>
      <w:r w:rsidRPr="00CC6796">
        <w:t>las</w:t>
      </w:r>
      <w:r w:rsidRPr="00CC6796">
        <w:rPr>
          <w:spacing w:val="-16"/>
        </w:rPr>
        <w:t xml:space="preserve"> </w:t>
      </w:r>
      <w:r w:rsidRPr="00CC6796">
        <w:t>partes</w:t>
      </w:r>
      <w:r w:rsidRPr="00CC6796">
        <w:rPr>
          <w:spacing w:val="-15"/>
        </w:rPr>
        <w:t xml:space="preserve"> </w:t>
      </w:r>
      <w:r w:rsidRPr="00CC6796">
        <w:t>ni</w:t>
      </w:r>
      <w:r w:rsidRPr="00CC6796">
        <w:rPr>
          <w:spacing w:val="-15"/>
        </w:rPr>
        <w:t xml:space="preserve"> </w:t>
      </w:r>
      <w:r w:rsidRPr="00CC6796">
        <w:t>instrucciones</w:t>
      </w:r>
      <w:r w:rsidRPr="00CC6796">
        <w:rPr>
          <w:spacing w:val="-16"/>
        </w:rPr>
        <w:t xml:space="preserve"> </w:t>
      </w:r>
      <w:r w:rsidRPr="00CC6796">
        <w:t>precisas</w:t>
      </w:r>
      <w:r w:rsidRPr="00CC6796">
        <w:rPr>
          <w:spacing w:val="-15"/>
        </w:rPr>
        <w:t xml:space="preserve"> </w:t>
      </w:r>
      <w:r w:rsidRPr="00CC6796">
        <w:t>que</w:t>
      </w:r>
      <w:r w:rsidRPr="00CC6796">
        <w:rPr>
          <w:spacing w:val="-15"/>
        </w:rPr>
        <w:t xml:space="preserve"> </w:t>
      </w:r>
      <w:r w:rsidRPr="00CC6796">
        <w:t>indican la forma como el contratista debe cumplir con el objeto del contrato, es decir, no genera cargas equivalentes</w:t>
      </w:r>
      <w:r w:rsidRPr="00CC6796">
        <w:rPr>
          <w:spacing w:val="-14"/>
        </w:rPr>
        <w:t xml:space="preserve"> </w:t>
      </w:r>
      <w:r w:rsidRPr="00CC6796">
        <w:t>o</w:t>
      </w:r>
      <w:r w:rsidRPr="00CC6796">
        <w:rPr>
          <w:spacing w:val="-16"/>
        </w:rPr>
        <w:t xml:space="preserve"> </w:t>
      </w:r>
      <w:r w:rsidRPr="00CC6796">
        <w:t>recíprocas,</w:t>
      </w:r>
      <w:r w:rsidRPr="00CC6796">
        <w:rPr>
          <w:spacing w:val="-12"/>
        </w:rPr>
        <w:t xml:space="preserve"> </w:t>
      </w:r>
      <w:r w:rsidRPr="00CC6796">
        <w:t>se</w:t>
      </w:r>
      <w:r w:rsidRPr="00CC6796">
        <w:rPr>
          <w:spacing w:val="-16"/>
        </w:rPr>
        <w:t xml:space="preserve"> </w:t>
      </w:r>
      <w:r w:rsidRPr="00CC6796">
        <w:t>busca</w:t>
      </w:r>
      <w:r w:rsidRPr="00CC6796">
        <w:rPr>
          <w:spacing w:val="-15"/>
        </w:rPr>
        <w:t xml:space="preserve"> </w:t>
      </w:r>
      <w:r w:rsidRPr="00CC6796">
        <w:t>un</w:t>
      </w:r>
      <w:r w:rsidRPr="00CC6796">
        <w:rPr>
          <w:spacing w:val="-14"/>
        </w:rPr>
        <w:t xml:space="preserve"> </w:t>
      </w:r>
      <w:r w:rsidRPr="00CC6796">
        <w:t>beneficio</w:t>
      </w:r>
      <w:r w:rsidRPr="00CC6796">
        <w:rPr>
          <w:spacing w:val="-16"/>
        </w:rPr>
        <w:t xml:space="preserve"> </w:t>
      </w:r>
      <w:r w:rsidRPr="00CC6796">
        <w:t>directo</w:t>
      </w:r>
      <w:r w:rsidRPr="00CC6796">
        <w:rPr>
          <w:spacing w:val="-12"/>
        </w:rPr>
        <w:t xml:space="preserve"> </w:t>
      </w:r>
      <w:r w:rsidRPr="00CC6796">
        <w:t>de</w:t>
      </w:r>
      <w:r w:rsidRPr="00CC6796">
        <w:rPr>
          <w:spacing w:val="-16"/>
        </w:rPr>
        <w:t xml:space="preserve"> </w:t>
      </w:r>
      <w:r w:rsidRPr="00CC6796">
        <w:t>la</w:t>
      </w:r>
      <w:r w:rsidRPr="00CC6796">
        <w:rPr>
          <w:spacing w:val="-13"/>
        </w:rPr>
        <w:t xml:space="preserve"> </w:t>
      </w:r>
      <w:r w:rsidRPr="00CC6796">
        <w:t>población</w:t>
      </w:r>
      <w:r w:rsidRPr="00CC6796">
        <w:rPr>
          <w:spacing w:val="-14"/>
        </w:rPr>
        <w:t xml:space="preserve"> </w:t>
      </w:r>
      <w:r w:rsidRPr="00CC6796">
        <w:t>objeto</w:t>
      </w:r>
      <w:r w:rsidRPr="00CC6796">
        <w:rPr>
          <w:spacing w:val="-16"/>
        </w:rPr>
        <w:t xml:space="preserve"> </w:t>
      </w:r>
      <w:r w:rsidRPr="00CC6796">
        <w:t>del</w:t>
      </w:r>
      <w:r w:rsidRPr="00CC6796">
        <w:rPr>
          <w:spacing w:val="-13"/>
        </w:rPr>
        <w:t xml:space="preserve"> </w:t>
      </w:r>
      <w:r w:rsidRPr="00CC6796">
        <w:t>Ministerio</w:t>
      </w:r>
      <w:r w:rsidRPr="00CC6796">
        <w:rPr>
          <w:spacing w:val="-14"/>
        </w:rPr>
        <w:t xml:space="preserve"> </w:t>
      </w:r>
      <w:r w:rsidRPr="00CC6796">
        <w:t>e</w:t>
      </w:r>
      <w:r w:rsidRPr="00CC6796">
        <w:rPr>
          <w:spacing w:val="-14"/>
        </w:rPr>
        <w:t xml:space="preserve"> </w:t>
      </w:r>
      <w:r w:rsidRPr="00CC6796">
        <w:t>indirecto a la Entidad.</w:t>
      </w:r>
    </w:p>
    <w:p w14:paraId="0339E34F" w14:textId="77777777" w:rsidR="00464797" w:rsidRDefault="00464797" w:rsidP="00454D93">
      <w:pPr>
        <w:ind w:left="426"/>
        <w:jc w:val="both"/>
      </w:pPr>
    </w:p>
    <w:p w14:paraId="08ED7C24" w14:textId="30493318" w:rsidR="00B9404F" w:rsidRPr="00CC6796" w:rsidRDefault="002109D0" w:rsidP="00454D93">
      <w:pPr>
        <w:ind w:left="426"/>
        <w:jc w:val="both"/>
      </w:pPr>
      <w:r w:rsidRPr="00CC6796">
        <w:t xml:space="preserve">No hay oferta en el mercado distinta a la de las Entidades privadas sin ánimo de lucro o hay oferta, pero la contratación con la ESAL represente la optimización de recursos en términos de eficiencia, </w:t>
      </w:r>
      <w:r w:rsidRPr="00CC6796">
        <w:lastRenderedPageBreak/>
        <w:t>eficacia, economía y manejo del riesgo.</w:t>
      </w:r>
    </w:p>
    <w:p w14:paraId="342D4C27" w14:textId="77777777" w:rsidR="00B9404F" w:rsidRPr="00CC6796" w:rsidRDefault="00B9404F" w:rsidP="00454D93">
      <w:pPr>
        <w:ind w:left="426"/>
        <w:jc w:val="both"/>
      </w:pPr>
    </w:p>
    <w:p w14:paraId="6E0E829D" w14:textId="77777777" w:rsidR="00B9404F" w:rsidRPr="00CC6796" w:rsidRDefault="39C5C282" w:rsidP="00454D93">
      <w:pPr>
        <w:ind w:left="426"/>
        <w:jc w:val="both"/>
      </w:pPr>
      <w:r w:rsidRPr="00CC6796">
        <w:t xml:space="preserve">Para valorar que una ESAL es de reconocida idoneidad tenga en cuenta lo siguiente: i. Que sea adecuada </w:t>
      </w:r>
      <w:hyperlink r:id="rId30">
        <w:r w:rsidRPr="00CC6796">
          <w:rPr>
            <w:u w:val="single"/>
          </w:rPr>
          <w:t>y apropiada para desarrollar las</w:t>
        </w:r>
      </w:hyperlink>
      <w:r w:rsidRPr="00CC6796">
        <w:rPr>
          <w:u w:val="single"/>
        </w:rPr>
        <w:t xml:space="preserve"> </w:t>
      </w:r>
      <w:hyperlink r:id="rId31">
        <w:r w:rsidRPr="00CC6796">
          <w:rPr>
            <w:u w:val="single"/>
          </w:rPr>
          <w:t>actividades objeto del</w:t>
        </w:r>
      </w:hyperlink>
      <w:r w:rsidRPr="00CC6796">
        <w:rPr>
          <w:u w:val="single"/>
        </w:rPr>
        <w:t xml:space="preserve"> </w:t>
      </w:r>
      <w:hyperlink r:id="rId32">
        <w:r w:rsidRPr="00CC6796">
          <w:rPr>
            <w:u w:val="single"/>
          </w:rPr>
          <w:t>proceso y esta tiene que ser</w:t>
        </w:r>
      </w:hyperlink>
      <w:r w:rsidRPr="00CC6796">
        <w:t xml:space="preserve"> </w:t>
      </w:r>
      <w:hyperlink r:id="rId33">
        <w:r w:rsidRPr="00CC6796">
          <w:rPr>
            <w:u w:val="single"/>
          </w:rPr>
          <w:t>reconocida</w:t>
        </w:r>
      </w:hyperlink>
      <w:r w:rsidRPr="00CC6796">
        <w:t>;</w:t>
      </w:r>
      <w:r w:rsidRPr="00CC6796">
        <w:rPr>
          <w:spacing w:val="-16"/>
        </w:rPr>
        <w:t xml:space="preserve"> </w:t>
      </w:r>
      <w:r w:rsidRPr="00CC6796">
        <w:t>ii.</w:t>
      </w:r>
      <w:r w:rsidRPr="00CC6796">
        <w:rPr>
          <w:spacing w:val="-15"/>
        </w:rPr>
        <w:t xml:space="preserve"> </w:t>
      </w:r>
      <w:r w:rsidRPr="00CC6796">
        <w:t>El</w:t>
      </w:r>
      <w:r w:rsidRPr="00CC6796">
        <w:rPr>
          <w:spacing w:val="-15"/>
        </w:rPr>
        <w:t xml:space="preserve"> </w:t>
      </w:r>
      <w:r w:rsidRPr="00CC6796">
        <w:t>objeto</w:t>
      </w:r>
      <w:r w:rsidRPr="00CC6796">
        <w:rPr>
          <w:spacing w:val="-16"/>
        </w:rPr>
        <w:t xml:space="preserve"> </w:t>
      </w:r>
      <w:r w:rsidRPr="00CC6796">
        <w:t>estatutario</w:t>
      </w:r>
      <w:r w:rsidRPr="00CC6796">
        <w:rPr>
          <w:spacing w:val="-15"/>
        </w:rPr>
        <w:t xml:space="preserve"> </w:t>
      </w:r>
      <w:r w:rsidRPr="00CC6796">
        <w:t>de</w:t>
      </w:r>
      <w:r w:rsidRPr="00CC6796">
        <w:rPr>
          <w:spacing w:val="-15"/>
        </w:rPr>
        <w:t xml:space="preserve"> </w:t>
      </w:r>
      <w:r w:rsidRPr="00CC6796">
        <w:t>la</w:t>
      </w:r>
      <w:r w:rsidRPr="00CC6796">
        <w:rPr>
          <w:spacing w:val="-15"/>
        </w:rPr>
        <w:t xml:space="preserve"> </w:t>
      </w:r>
      <w:r w:rsidRPr="00CC6796">
        <w:t>ESAL</w:t>
      </w:r>
      <w:r w:rsidRPr="00CC6796">
        <w:rPr>
          <w:spacing w:val="-16"/>
        </w:rPr>
        <w:t xml:space="preserve"> </w:t>
      </w:r>
      <w:r w:rsidRPr="00CC6796">
        <w:t>le</w:t>
      </w:r>
      <w:r w:rsidRPr="00CC6796">
        <w:rPr>
          <w:spacing w:val="-15"/>
        </w:rPr>
        <w:t xml:space="preserve"> </w:t>
      </w:r>
      <w:r w:rsidRPr="00CC6796">
        <w:t>permita</w:t>
      </w:r>
      <w:r w:rsidRPr="00CC6796">
        <w:rPr>
          <w:spacing w:val="-15"/>
        </w:rPr>
        <w:t xml:space="preserve"> </w:t>
      </w:r>
      <w:r w:rsidRPr="00CC6796">
        <w:t>desarrollar</w:t>
      </w:r>
      <w:r w:rsidRPr="00CC6796">
        <w:rPr>
          <w:spacing w:val="-16"/>
        </w:rPr>
        <w:t xml:space="preserve"> </w:t>
      </w:r>
      <w:r w:rsidRPr="00CC6796">
        <w:t>el</w:t>
      </w:r>
      <w:r w:rsidRPr="00CC6796">
        <w:rPr>
          <w:spacing w:val="-15"/>
        </w:rPr>
        <w:t xml:space="preserve"> </w:t>
      </w:r>
      <w:r w:rsidRPr="00CC6796">
        <w:t>objeto</w:t>
      </w:r>
      <w:r w:rsidRPr="00CC6796">
        <w:rPr>
          <w:spacing w:val="-15"/>
        </w:rPr>
        <w:t xml:space="preserve"> </w:t>
      </w:r>
      <w:r w:rsidRPr="00CC6796">
        <w:t>del</w:t>
      </w:r>
      <w:r w:rsidRPr="00CC6796">
        <w:rPr>
          <w:spacing w:val="-15"/>
        </w:rPr>
        <w:t xml:space="preserve"> </w:t>
      </w:r>
      <w:r w:rsidRPr="00CC6796">
        <w:t>proceso;</w:t>
      </w:r>
      <w:r w:rsidRPr="00CC6796">
        <w:rPr>
          <w:spacing w:val="-16"/>
        </w:rPr>
        <w:t xml:space="preserve"> </w:t>
      </w:r>
      <w:r w:rsidRPr="00CC6796">
        <w:t>iii.</w:t>
      </w:r>
      <w:r w:rsidRPr="00CC6796">
        <w:rPr>
          <w:spacing w:val="-15"/>
        </w:rPr>
        <w:t xml:space="preserve"> </w:t>
      </w:r>
      <w:r w:rsidRPr="00CC6796">
        <w:t>La</w:t>
      </w:r>
      <w:r w:rsidRPr="00CC6796">
        <w:rPr>
          <w:spacing w:val="-15"/>
        </w:rPr>
        <w:t xml:space="preserve"> </w:t>
      </w:r>
      <w:r w:rsidRPr="00CC6796">
        <w:t>Entidad Estatal debe tener en cuenta los atributos de la ESAL para valorar su reconocida idoneidad.</w:t>
      </w:r>
    </w:p>
    <w:p w14:paraId="389837A1" w14:textId="77777777" w:rsidR="00464797" w:rsidRDefault="00464797" w:rsidP="00454D93">
      <w:pPr>
        <w:ind w:left="426"/>
        <w:jc w:val="both"/>
      </w:pPr>
    </w:p>
    <w:p w14:paraId="413F20A9" w14:textId="5ED1FB07" w:rsidR="00B9404F" w:rsidRPr="00CC6796" w:rsidRDefault="002109D0" w:rsidP="00454D93">
      <w:pPr>
        <w:ind w:left="426"/>
        <w:jc w:val="both"/>
      </w:pPr>
      <w:r w:rsidRPr="00CC6796">
        <w:t>En el estudio previo se debe describir la reconocida idoneidad de la Entidad Sin Ánimo de Lucro (Decreto 092 de 2017), para lo cual deberá tener en cuenta, entre otros y según sea el caso, los siguientes criterios:</w:t>
      </w:r>
    </w:p>
    <w:p w14:paraId="4A4A3126" w14:textId="77777777" w:rsidR="00464797" w:rsidRDefault="00464797" w:rsidP="00454D93">
      <w:pPr>
        <w:ind w:left="426"/>
        <w:jc w:val="both"/>
      </w:pPr>
    </w:p>
    <w:p w14:paraId="3D7EECD9" w14:textId="429ADE2D" w:rsidR="00B9404F" w:rsidRPr="00CC6796" w:rsidRDefault="39C5C282" w:rsidP="00454D93">
      <w:pPr>
        <w:ind w:left="426"/>
        <w:jc w:val="both"/>
      </w:pPr>
      <w:r w:rsidRPr="00CC6796">
        <w:t>La</w:t>
      </w:r>
      <w:r w:rsidRPr="00CC6796">
        <w:rPr>
          <w:spacing w:val="40"/>
        </w:rPr>
        <w:t xml:space="preserve"> </w:t>
      </w:r>
      <w:r w:rsidRPr="00CC6796">
        <w:t>correspondencia</w:t>
      </w:r>
      <w:r w:rsidRPr="00CC6796">
        <w:rPr>
          <w:spacing w:val="39"/>
        </w:rPr>
        <w:t xml:space="preserve"> </w:t>
      </w:r>
      <w:r w:rsidRPr="00CC6796">
        <w:t>del</w:t>
      </w:r>
      <w:r w:rsidRPr="00CC6796">
        <w:rPr>
          <w:spacing w:val="40"/>
        </w:rPr>
        <w:t xml:space="preserve"> </w:t>
      </w:r>
      <w:r w:rsidRPr="00CC6796">
        <w:t>objeto</w:t>
      </w:r>
      <w:r w:rsidRPr="00CC6796">
        <w:rPr>
          <w:spacing w:val="39"/>
        </w:rPr>
        <w:t xml:space="preserve"> </w:t>
      </w:r>
      <w:r w:rsidRPr="00CC6796">
        <w:t>de</w:t>
      </w:r>
      <w:r w:rsidRPr="00CC6796">
        <w:rPr>
          <w:spacing w:val="40"/>
        </w:rPr>
        <w:t xml:space="preserve"> </w:t>
      </w:r>
      <w:r w:rsidRPr="00CC6796">
        <w:t>la</w:t>
      </w:r>
      <w:r w:rsidRPr="00CC6796">
        <w:rPr>
          <w:spacing w:val="39"/>
        </w:rPr>
        <w:t xml:space="preserve"> </w:t>
      </w:r>
      <w:r w:rsidRPr="00CC6796">
        <w:t>Entidad</w:t>
      </w:r>
      <w:r w:rsidRPr="00CC6796">
        <w:rPr>
          <w:spacing w:val="38"/>
        </w:rPr>
        <w:t xml:space="preserve"> </w:t>
      </w:r>
      <w:r w:rsidRPr="00CC6796">
        <w:t>privada</w:t>
      </w:r>
      <w:r w:rsidRPr="00CC6796">
        <w:rPr>
          <w:spacing w:val="40"/>
        </w:rPr>
        <w:t xml:space="preserve"> </w:t>
      </w:r>
      <w:r w:rsidRPr="00CC6796">
        <w:t>sin</w:t>
      </w:r>
      <w:r w:rsidRPr="00CC6796">
        <w:rPr>
          <w:spacing w:val="40"/>
        </w:rPr>
        <w:t xml:space="preserve"> </w:t>
      </w:r>
      <w:r w:rsidRPr="00CC6796">
        <w:t>ánimo</w:t>
      </w:r>
      <w:r w:rsidRPr="00CC6796">
        <w:rPr>
          <w:spacing w:val="39"/>
        </w:rPr>
        <w:t xml:space="preserve"> </w:t>
      </w:r>
      <w:r w:rsidRPr="00CC6796">
        <w:t>de</w:t>
      </w:r>
      <w:r w:rsidRPr="00CC6796">
        <w:rPr>
          <w:spacing w:val="40"/>
        </w:rPr>
        <w:t xml:space="preserve"> </w:t>
      </w:r>
      <w:r w:rsidRPr="00CC6796">
        <w:t>lucro</w:t>
      </w:r>
      <w:r w:rsidRPr="00CC6796">
        <w:rPr>
          <w:spacing w:val="40"/>
        </w:rPr>
        <w:t xml:space="preserve"> </w:t>
      </w:r>
      <w:r w:rsidRPr="00CC6796">
        <w:t>y</w:t>
      </w:r>
      <w:r w:rsidRPr="00CC6796">
        <w:rPr>
          <w:spacing w:val="39"/>
        </w:rPr>
        <w:t xml:space="preserve"> </w:t>
      </w:r>
      <w:r w:rsidRPr="00CC6796">
        <w:t>el</w:t>
      </w:r>
      <w:r w:rsidRPr="00CC6796">
        <w:rPr>
          <w:spacing w:val="38"/>
        </w:rPr>
        <w:t xml:space="preserve"> </w:t>
      </w:r>
      <w:r w:rsidRPr="00CC6796">
        <w:t>programa</w:t>
      </w:r>
      <w:r w:rsidRPr="00CC6796">
        <w:rPr>
          <w:spacing w:val="36"/>
        </w:rPr>
        <w:t xml:space="preserve"> </w:t>
      </w:r>
      <w:r w:rsidRPr="00CC6796">
        <w:t>o actividad prevista en el Plan de Desarrollo.</w:t>
      </w:r>
    </w:p>
    <w:p w14:paraId="5BFCD796" w14:textId="77777777" w:rsidR="00464797" w:rsidRDefault="00464797" w:rsidP="00454D93">
      <w:pPr>
        <w:ind w:left="426"/>
        <w:jc w:val="both"/>
      </w:pPr>
    </w:p>
    <w:p w14:paraId="2E454939" w14:textId="1B4C5F9D" w:rsidR="00B9404F" w:rsidRPr="00CC6796" w:rsidRDefault="39C5C282" w:rsidP="00454D93">
      <w:pPr>
        <w:ind w:left="426"/>
        <w:jc w:val="both"/>
      </w:pPr>
      <w:r w:rsidRPr="00CC6796">
        <w:t>La</w:t>
      </w:r>
      <w:r w:rsidRPr="00CC6796">
        <w:rPr>
          <w:spacing w:val="-16"/>
        </w:rPr>
        <w:t xml:space="preserve"> </w:t>
      </w:r>
      <w:r w:rsidRPr="00CC6796">
        <w:t>capacidad</w:t>
      </w:r>
      <w:r w:rsidRPr="00CC6796">
        <w:rPr>
          <w:spacing w:val="-15"/>
        </w:rPr>
        <w:t xml:space="preserve"> </w:t>
      </w:r>
      <w:r w:rsidRPr="00CC6796">
        <w:t>del</w:t>
      </w:r>
      <w:r w:rsidRPr="00CC6796">
        <w:rPr>
          <w:spacing w:val="-15"/>
        </w:rPr>
        <w:t xml:space="preserve"> </w:t>
      </w:r>
      <w:r w:rsidRPr="00CC6796">
        <w:t>personal,</w:t>
      </w:r>
      <w:r w:rsidRPr="00CC6796">
        <w:rPr>
          <w:spacing w:val="-14"/>
        </w:rPr>
        <w:t xml:space="preserve"> </w:t>
      </w:r>
      <w:r w:rsidRPr="00CC6796">
        <w:t>es</w:t>
      </w:r>
      <w:r w:rsidRPr="00CC6796">
        <w:rPr>
          <w:spacing w:val="-14"/>
        </w:rPr>
        <w:t xml:space="preserve"> </w:t>
      </w:r>
      <w:r w:rsidRPr="00CC6796">
        <w:t>decir</w:t>
      </w:r>
      <w:r w:rsidRPr="00CC6796">
        <w:rPr>
          <w:spacing w:val="-16"/>
        </w:rPr>
        <w:t xml:space="preserve"> </w:t>
      </w:r>
      <w:r w:rsidRPr="00CC6796">
        <w:t>que,</w:t>
      </w:r>
      <w:r w:rsidRPr="00CC6796">
        <w:rPr>
          <w:spacing w:val="-12"/>
        </w:rPr>
        <w:t xml:space="preserve"> </w:t>
      </w:r>
      <w:r w:rsidRPr="00CC6796">
        <w:t>cuente</w:t>
      </w:r>
      <w:r w:rsidRPr="00CC6796">
        <w:rPr>
          <w:spacing w:val="-16"/>
        </w:rPr>
        <w:t xml:space="preserve"> </w:t>
      </w:r>
      <w:r w:rsidRPr="00CC6796">
        <w:t>con</w:t>
      </w:r>
      <w:r w:rsidRPr="00CC6796">
        <w:rPr>
          <w:spacing w:val="-14"/>
        </w:rPr>
        <w:t xml:space="preserve"> </w:t>
      </w:r>
      <w:r w:rsidRPr="00CC6796">
        <w:t>el</w:t>
      </w:r>
      <w:r w:rsidRPr="00CC6796">
        <w:rPr>
          <w:spacing w:val="-16"/>
        </w:rPr>
        <w:t xml:space="preserve"> </w:t>
      </w:r>
      <w:r w:rsidRPr="00CC6796">
        <w:t>equipo</w:t>
      </w:r>
      <w:r w:rsidRPr="00CC6796">
        <w:rPr>
          <w:spacing w:val="-15"/>
        </w:rPr>
        <w:t xml:space="preserve"> </w:t>
      </w:r>
      <w:r w:rsidRPr="00CC6796">
        <w:t>misional,</w:t>
      </w:r>
      <w:r w:rsidRPr="00CC6796">
        <w:rPr>
          <w:spacing w:val="-13"/>
        </w:rPr>
        <w:t xml:space="preserve"> </w:t>
      </w:r>
      <w:r w:rsidRPr="00CC6796">
        <w:t>técnico</w:t>
      </w:r>
      <w:r w:rsidRPr="00CC6796">
        <w:rPr>
          <w:spacing w:val="-15"/>
        </w:rPr>
        <w:t xml:space="preserve"> </w:t>
      </w:r>
      <w:r w:rsidRPr="00CC6796">
        <w:t>y</w:t>
      </w:r>
      <w:r w:rsidRPr="00CC6796">
        <w:rPr>
          <w:spacing w:val="-16"/>
        </w:rPr>
        <w:t xml:space="preserve"> </w:t>
      </w:r>
      <w:r w:rsidRPr="00CC6796">
        <w:t>administrativo para ejecutar el convenio.</w:t>
      </w:r>
    </w:p>
    <w:p w14:paraId="02A401AF" w14:textId="77777777" w:rsidR="00464797" w:rsidRDefault="00464797" w:rsidP="00454D93">
      <w:pPr>
        <w:ind w:left="426"/>
        <w:jc w:val="both"/>
      </w:pPr>
    </w:p>
    <w:p w14:paraId="1D6BE472" w14:textId="0DE76F42" w:rsidR="00B9404F" w:rsidRPr="00CC6796" w:rsidRDefault="39C5C282" w:rsidP="00454D93">
      <w:pPr>
        <w:ind w:left="426"/>
        <w:jc w:val="both"/>
      </w:pPr>
      <w:r w:rsidRPr="00CC6796">
        <w:t>La</w:t>
      </w:r>
      <w:r w:rsidRPr="00CC6796">
        <w:rPr>
          <w:spacing w:val="-6"/>
        </w:rPr>
        <w:t xml:space="preserve"> </w:t>
      </w:r>
      <w:r w:rsidRPr="00CC6796">
        <w:t>experiencia</w:t>
      </w:r>
      <w:r w:rsidRPr="00CC6796">
        <w:rPr>
          <w:spacing w:val="-5"/>
        </w:rPr>
        <w:t xml:space="preserve"> </w:t>
      </w:r>
      <w:r w:rsidRPr="00CC6796">
        <w:t>relacionada</w:t>
      </w:r>
      <w:r w:rsidRPr="00CC6796">
        <w:rPr>
          <w:spacing w:val="-5"/>
        </w:rPr>
        <w:t xml:space="preserve"> </w:t>
      </w:r>
      <w:r w:rsidRPr="00CC6796">
        <w:t>con</w:t>
      </w:r>
      <w:r w:rsidRPr="00CC6796">
        <w:rPr>
          <w:spacing w:val="-5"/>
        </w:rPr>
        <w:t xml:space="preserve"> </w:t>
      </w:r>
      <w:r w:rsidRPr="00CC6796">
        <w:t>el</w:t>
      </w:r>
      <w:r w:rsidRPr="00CC6796">
        <w:rPr>
          <w:spacing w:val="-6"/>
        </w:rPr>
        <w:t xml:space="preserve"> </w:t>
      </w:r>
      <w:r w:rsidRPr="00CC6796">
        <w:t>objeto</w:t>
      </w:r>
      <w:r w:rsidRPr="00CC6796">
        <w:rPr>
          <w:spacing w:val="-5"/>
        </w:rPr>
        <w:t xml:space="preserve"> </w:t>
      </w:r>
      <w:r w:rsidRPr="00CC6796">
        <w:t>del</w:t>
      </w:r>
      <w:r w:rsidRPr="00CC6796">
        <w:rPr>
          <w:spacing w:val="-7"/>
        </w:rPr>
        <w:t xml:space="preserve"> </w:t>
      </w:r>
      <w:r w:rsidRPr="00CC6796">
        <w:rPr>
          <w:spacing w:val="-2"/>
        </w:rPr>
        <w:t>convenio.</w:t>
      </w:r>
    </w:p>
    <w:p w14:paraId="266F8010" w14:textId="77777777" w:rsidR="00464797" w:rsidRDefault="00464797" w:rsidP="00454D93">
      <w:pPr>
        <w:ind w:left="426"/>
        <w:jc w:val="both"/>
      </w:pPr>
    </w:p>
    <w:p w14:paraId="47D57C3A" w14:textId="68E14DB8" w:rsidR="00B9404F" w:rsidRPr="00CC6796" w:rsidRDefault="39C5C282" w:rsidP="00454D93">
      <w:pPr>
        <w:ind w:left="426"/>
        <w:jc w:val="both"/>
      </w:pPr>
      <w:r w:rsidRPr="00CC6796">
        <w:t>Estructura</w:t>
      </w:r>
      <w:r w:rsidRPr="00CC6796">
        <w:rPr>
          <w:spacing w:val="-11"/>
        </w:rPr>
        <w:t xml:space="preserve"> </w:t>
      </w:r>
      <w:r w:rsidRPr="00CC6796">
        <w:t>organizacional</w:t>
      </w:r>
      <w:r w:rsidRPr="00CC6796">
        <w:rPr>
          <w:spacing w:val="-8"/>
        </w:rPr>
        <w:t xml:space="preserve"> </w:t>
      </w:r>
      <w:r w:rsidRPr="00CC6796">
        <w:t>necesaria</w:t>
      </w:r>
      <w:r w:rsidRPr="00CC6796">
        <w:rPr>
          <w:spacing w:val="-7"/>
        </w:rPr>
        <w:t xml:space="preserve"> </w:t>
      </w:r>
      <w:r w:rsidRPr="00CC6796">
        <w:t>para</w:t>
      </w:r>
      <w:r w:rsidRPr="00CC6796">
        <w:rPr>
          <w:spacing w:val="-8"/>
        </w:rPr>
        <w:t xml:space="preserve"> </w:t>
      </w:r>
      <w:r w:rsidRPr="00CC6796">
        <w:t>ejecutar</w:t>
      </w:r>
      <w:r w:rsidRPr="00CC6796">
        <w:rPr>
          <w:spacing w:val="-8"/>
        </w:rPr>
        <w:t xml:space="preserve"> </w:t>
      </w:r>
      <w:r w:rsidRPr="00CC6796">
        <w:t>el</w:t>
      </w:r>
      <w:r w:rsidRPr="00CC6796">
        <w:rPr>
          <w:spacing w:val="-7"/>
        </w:rPr>
        <w:t xml:space="preserve"> </w:t>
      </w:r>
      <w:r w:rsidRPr="00CC6796">
        <w:rPr>
          <w:spacing w:val="-2"/>
        </w:rPr>
        <w:t>convenio</w:t>
      </w:r>
    </w:p>
    <w:p w14:paraId="2E32A817" w14:textId="77777777" w:rsidR="00464797" w:rsidRDefault="00464797" w:rsidP="00454D93">
      <w:pPr>
        <w:ind w:left="426"/>
        <w:jc w:val="both"/>
      </w:pPr>
    </w:p>
    <w:p w14:paraId="62E98D10" w14:textId="1E90A5BB" w:rsidR="00B9404F" w:rsidRPr="00CC6796" w:rsidRDefault="39C5C282" w:rsidP="00454D93">
      <w:pPr>
        <w:ind w:left="426"/>
        <w:jc w:val="both"/>
      </w:pPr>
      <w:r w:rsidRPr="00CC6796">
        <w:t>Indicadores</w:t>
      </w:r>
      <w:r w:rsidRPr="00CC6796">
        <w:rPr>
          <w:spacing w:val="-7"/>
        </w:rPr>
        <w:t xml:space="preserve"> </w:t>
      </w:r>
      <w:r w:rsidRPr="00CC6796">
        <w:t>de</w:t>
      </w:r>
      <w:r w:rsidRPr="00CC6796">
        <w:rPr>
          <w:spacing w:val="-5"/>
        </w:rPr>
        <w:t xml:space="preserve"> </w:t>
      </w:r>
      <w:r w:rsidRPr="00CC6796">
        <w:t>eficiencia</w:t>
      </w:r>
      <w:r w:rsidRPr="00CC6796">
        <w:rPr>
          <w:spacing w:val="-7"/>
        </w:rPr>
        <w:t xml:space="preserve"> </w:t>
      </w:r>
      <w:r w:rsidRPr="00CC6796">
        <w:t>de</w:t>
      </w:r>
      <w:r w:rsidRPr="00CC6796">
        <w:rPr>
          <w:spacing w:val="-5"/>
        </w:rPr>
        <w:t xml:space="preserve"> </w:t>
      </w:r>
      <w:r w:rsidRPr="00CC6796">
        <w:t>la</w:t>
      </w:r>
      <w:r w:rsidRPr="00CC6796">
        <w:rPr>
          <w:spacing w:val="-6"/>
        </w:rPr>
        <w:t xml:space="preserve"> </w:t>
      </w:r>
      <w:r w:rsidRPr="00CC6796">
        <w:t>organización</w:t>
      </w:r>
      <w:r w:rsidRPr="00CC6796">
        <w:rPr>
          <w:spacing w:val="-5"/>
        </w:rPr>
        <w:t xml:space="preserve"> </w:t>
      </w:r>
      <w:r w:rsidRPr="00CC6796">
        <w:t>para</w:t>
      </w:r>
      <w:r w:rsidRPr="00CC6796">
        <w:rPr>
          <w:spacing w:val="-7"/>
        </w:rPr>
        <w:t xml:space="preserve"> </w:t>
      </w:r>
      <w:r w:rsidRPr="00CC6796">
        <w:t>la</w:t>
      </w:r>
      <w:r w:rsidRPr="00CC6796">
        <w:rPr>
          <w:spacing w:val="-5"/>
        </w:rPr>
        <w:t xml:space="preserve"> </w:t>
      </w:r>
      <w:r w:rsidRPr="00CC6796">
        <w:t>ejecución</w:t>
      </w:r>
      <w:r w:rsidRPr="00CC6796">
        <w:rPr>
          <w:spacing w:val="-5"/>
        </w:rPr>
        <w:t xml:space="preserve"> </w:t>
      </w:r>
      <w:r w:rsidRPr="00CC6796">
        <w:t>del</w:t>
      </w:r>
      <w:r w:rsidRPr="00CC6796">
        <w:rPr>
          <w:spacing w:val="-7"/>
        </w:rPr>
        <w:t xml:space="preserve"> </w:t>
      </w:r>
      <w:r w:rsidRPr="00CC6796">
        <w:rPr>
          <w:spacing w:val="-2"/>
        </w:rPr>
        <w:t>convenio</w:t>
      </w:r>
    </w:p>
    <w:p w14:paraId="5A3C0BB4" w14:textId="77777777" w:rsidR="00464797" w:rsidRDefault="00464797" w:rsidP="00454D93">
      <w:pPr>
        <w:ind w:left="426"/>
        <w:jc w:val="both"/>
      </w:pPr>
    </w:p>
    <w:p w14:paraId="6CEB15CE" w14:textId="686733D3" w:rsidR="00B9404F" w:rsidRPr="00CC6796" w:rsidRDefault="39C5C282" w:rsidP="00454D93">
      <w:pPr>
        <w:ind w:left="426"/>
        <w:jc w:val="both"/>
      </w:pPr>
      <w:r w:rsidRPr="00CC6796">
        <w:t>Reputación</w:t>
      </w:r>
      <w:r w:rsidRPr="00CC6796">
        <w:rPr>
          <w:spacing w:val="-7"/>
        </w:rPr>
        <w:t xml:space="preserve"> </w:t>
      </w:r>
      <w:r w:rsidRPr="00CC6796">
        <w:t>y</w:t>
      </w:r>
      <w:r w:rsidRPr="00CC6796">
        <w:rPr>
          <w:spacing w:val="-6"/>
        </w:rPr>
        <w:t xml:space="preserve"> </w:t>
      </w:r>
      <w:r w:rsidRPr="00CC6796">
        <w:t>reconocimiento</w:t>
      </w:r>
      <w:r w:rsidRPr="00CC6796">
        <w:rPr>
          <w:spacing w:val="-4"/>
        </w:rPr>
        <w:t xml:space="preserve"> </w:t>
      </w:r>
      <w:r w:rsidRPr="00CC6796">
        <w:t>público</w:t>
      </w:r>
      <w:r w:rsidRPr="00CC6796">
        <w:rPr>
          <w:spacing w:val="-5"/>
        </w:rPr>
        <w:t xml:space="preserve"> </w:t>
      </w:r>
      <w:r w:rsidRPr="00CC6796">
        <w:t>en</w:t>
      </w:r>
      <w:r w:rsidRPr="00CC6796">
        <w:rPr>
          <w:spacing w:val="-6"/>
        </w:rPr>
        <w:t xml:space="preserve"> </w:t>
      </w:r>
      <w:r w:rsidRPr="00CC6796">
        <w:t>el</w:t>
      </w:r>
      <w:r w:rsidRPr="00CC6796">
        <w:rPr>
          <w:spacing w:val="-5"/>
        </w:rPr>
        <w:t xml:space="preserve"> </w:t>
      </w:r>
      <w:r w:rsidRPr="00CC6796">
        <w:t>sector</w:t>
      </w:r>
      <w:r w:rsidRPr="00CC6796">
        <w:rPr>
          <w:spacing w:val="-8"/>
        </w:rPr>
        <w:t xml:space="preserve"> </w:t>
      </w:r>
      <w:r w:rsidRPr="00CC6796">
        <w:t>del</w:t>
      </w:r>
      <w:r w:rsidRPr="00CC6796">
        <w:rPr>
          <w:spacing w:val="-5"/>
        </w:rPr>
        <w:t xml:space="preserve"> </w:t>
      </w:r>
      <w:r w:rsidRPr="00CC6796">
        <w:t>objeto</w:t>
      </w:r>
      <w:r w:rsidRPr="00CC6796">
        <w:rPr>
          <w:spacing w:val="-6"/>
        </w:rPr>
        <w:t xml:space="preserve"> </w:t>
      </w:r>
      <w:r w:rsidRPr="00CC6796">
        <w:t>del</w:t>
      </w:r>
      <w:r w:rsidRPr="00CC6796">
        <w:rPr>
          <w:spacing w:val="-4"/>
        </w:rPr>
        <w:t xml:space="preserve"> </w:t>
      </w:r>
      <w:r w:rsidRPr="00CC6796">
        <w:rPr>
          <w:spacing w:val="-2"/>
        </w:rPr>
        <w:t>convenio</w:t>
      </w:r>
      <w:r w:rsidR="00EC7041" w:rsidRPr="00CC6796">
        <w:rPr>
          <w:spacing w:val="-2"/>
        </w:rPr>
        <w:t>.</w:t>
      </w:r>
    </w:p>
    <w:p w14:paraId="04CC81B9" w14:textId="77777777" w:rsidR="00EC7041" w:rsidRPr="00CC6796" w:rsidRDefault="00EC7041" w:rsidP="00454D93">
      <w:pPr>
        <w:ind w:left="426"/>
        <w:jc w:val="both"/>
      </w:pPr>
    </w:p>
    <w:p w14:paraId="2B31F1AF" w14:textId="77777777" w:rsidR="00B9404F" w:rsidRPr="00CC6796" w:rsidRDefault="002109D0" w:rsidP="00454D93">
      <w:pPr>
        <w:ind w:left="426"/>
        <w:jc w:val="both"/>
      </w:pPr>
      <w:r w:rsidRPr="00CC6796">
        <w:t>El Ministerio al elaborar el estudio previo, debe realizar un análisis en donde se determine si en el mercado existen otras ESAL que tenga la misma oferta, para lo cual debe realizar un Proceso Competitivo, atendiendo las siguientes condiciones:</w:t>
      </w:r>
    </w:p>
    <w:p w14:paraId="466798FB" w14:textId="77777777" w:rsidR="00464797" w:rsidRDefault="00464797" w:rsidP="00454D93">
      <w:pPr>
        <w:ind w:left="426"/>
        <w:jc w:val="both"/>
      </w:pPr>
    </w:p>
    <w:p w14:paraId="21250798" w14:textId="4C99E15D" w:rsidR="00B9404F" w:rsidRPr="00CC6796" w:rsidRDefault="39C5C282" w:rsidP="00454D93">
      <w:pPr>
        <w:ind w:left="426"/>
        <w:jc w:val="both"/>
      </w:pPr>
      <w:r w:rsidRPr="00CC6796">
        <w:t>Definición</w:t>
      </w:r>
      <w:r w:rsidRPr="00CC6796">
        <w:rPr>
          <w:spacing w:val="40"/>
        </w:rPr>
        <w:t xml:space="preserve"> </w:t>
      </w:r>
      <w:r w:rsidRPr="00CC6796">
        <w:t>y</w:t>
      </w:r>
      <w:r w:rsidRPr="00CC6796">
        <w:rPr>
          <w:spacing w:val="40"/>
        </w:rPr>
        <w:t xml:space="preserve"> </w:t>
      </w:r>
      <w:r w:rsidRPr="00CC6796">
        <w:t>publicación</w:t>
      </w:r>
      <w:r w:rsidRPr="00CC6796">
        <w:rPr>
          <w:spacing w:val="40"/>
        </w:rPr>
        <w:t xml:space="preserve"> </w:t>
      </w:r>
      <w:r w:rsidRPr="00CC6796">
        <w:t>de</w:t>
      </w:r>
      <w:r w:rsidRPr="00CC6796">
        <w:rPr>
          <w:spacing w:val="40"/>
        </w:rPr>
        <w:t xml:space="preserve"> </w:t>
      </w:r>
      <w:r w:rsidRPr="00CC6796">
        <w:t>los</w:t>
      </w:r>
      <w:r w:rsidRPr="00CC6796">
        <w:rPr>
          <w:spacing w:val="40"/>
        </w:rPr>
        <w:t xml:space="preserve"> </w:t>
      </w:r>
      <w:r w:rsidRPr="00CC6796">
        <w:t>indicadores</w:t>
      </w:r>
      <w:r w:rsidRPr="00CC6796">
        <w:rPr>
          <w:spacing w:val="40"/>
        </w:rPr>
        <w:t xml:space="preserve"> </w:t>
      </w:r>
      <w:r w:rsidRPr="00CC6796">
        <w:t>de</w:t>
      </w:r>
      <w:r w:rsidRPr="00CC6796">
        <w:rPr>
          <w:spacing w:val="40"/>
        </w:rPr>
        <w:t xml:space="preserve"> </w:t>
      </w:r>
      <w:r w:rsidRPr="00CC6796">
        <w:t>idoneidad,</w:t>
      </w:r>
      <w:r w:rsidRPr="00CC6796">
        <w:rPr>
          <w:spacing w:val="40"/>
        </w:rPr>
        <w:t xml:space="preserve"> </w:t>
      </w:r>
      <w:r w:rsidRPr="00CC6796">
        <w:t>experiencia,</w:t>
      </w:r>
      <w:r w:rsidRPr="00CC6796">
        <w:rPr>
          <w:spacing w:val="40"/>
        </w:rPr>
        <w:t xml:space="preserve"> </w:t>
      </w:r>
      <w:r w:rsidRPr="00CC6796">
        <w:t>eficacia,</w:t>
      </w:r>
      <w:r w:rsidRPr="00CC6796">
        <w:rPr>
          <w:spacing w:val="40"/>
        </w:rPr>
        <w:t xml:space="preserve"> </w:t>
      </w:r>
      <w:r w:rsidRPr="00CC6796">
        <w:t>eficiencia, economía y manejo de riesgo, así como criterios de ponderación para comparar las ofertas.</w:t>
      </w:r>
    </w:p>
    <w:p w14:paraId="7889D7DC" w14:textId="77777777" w:rsidR="00B9404F" w:rsidRPr="00CC6796" w:rsidRDefault="39C5C282" w:rsidP="00454D93">
      <w:pPr>
        <w:ind w:left="426"/>
        <w:jc w:val="both"/>
      </w:pPr>
      <w:r w:rsidRPr="00CC6796">
        <w:t>Plazo</w:t>
      </w:r>
      <w:r w:rsidRPr="00CC6796">
        <w:rPr>
          <w:spacing w:val="-5"/>
        </w:rPr>
        <w:t xml:space="preserve"> </w:t>
      </w:r>
      <w:r w:rsidRPr="00CC6796">
        <w:t>razonable</w:t>
      </w:r>
      <w:r w:rsidRPr="00CC6796">
        <w:rPr>
          <w:spacing w:val="-4"/>
        </w:rPr>
        <w:t xml:space="preserve"> </w:t>
      </w:r>
      <w:r w:rsidRPr="00CC6796">
        <w:t>para</w:t>
      </w:r>
      <w:r w:rsidRPr="00CC6796">
        <w:rPr>
          <w:spacing w:val="-3"/>
        </w:rPr>
        <w:t xml:space="preserve"> </w:t>
      </w:r>
      <w:r w:rsidRPr="00CC6796">
        <w:t>que</w:t>
      </w:r>
      <w:r w:rsidRPr="00CC6796">
        <w:rPr>
          <w:spacing w:val="-4"/>
        </w:rPr>
        <w:t xml:space="preserve"> </w:t>
      </w:r>
      <w:r w:rsidRPr="00CC6796">
        <w:t>presenten</w:t>
      </w:r>
      <w:r w:rsidRPr="00CC6796">
        <w:rPr>
          <w:spacing w:val="-4"/>
        </w:rPr>
        <w:t xml:space="preserve"> </w:t>
      </w:r>
      <w:r w:rsidRPr="00CC6796">
        <w:t>las</w:t>
      </w:r>
      <w:r w:rsidRPr="00CC6796">
        <w:rPr>
          <w:spacing w:val="-6"/>
        </w:rPr>
        <w:t xml:space="preserve"> </w:t>
      </w:r>
      <w:r w:rsidRPr="00CC6796">
        <w:rPr>
          <w:spacing w:val="-2"/>
        </w:rPr>
        <w:t>ofertas.</w:t>
      </w:r>
    </w:p>
    <w:p w14:paraId="2644B7B7" w14:textId="77777777" w:rsidR="00464797" w:rsidRDefault="00464797" w:rsidP="00454D93">
      <w:pPr>
        <w:ind w:left="426"/>
        <w:jc w:val="both"/>
      </w:pPr>
    </w:p>
    <w:p w14:paraId="069FA18A" w14:textId="0F64BA1E" w:rsidR="00B9404F" w:rsidRPr="00464797" w:rsidRDefault="39C5C282" w:rsidP="00454D93">
      <w:pPr>
        <w:ind w:left="426"/>
        <w:jc w:val="both"/>
        <w:rPr>
          <w:b/>
        </w:rPr>
      </w:pPr>
      <w:r w:rsidRPr="00464797">
        <w:rPr>
          <w:b/>
        </w:rPr>
        <w:t>Evaluación</w:t>
      </w:r>
      <w:r w:rsidRPr="00464797">
        <w:rPr>
          <w:b/>
          <w:spacing w:val="-5"/>
        </w:rPr>
        <w:t xml:space="preserve"> </w:t>
      </w:r>
      <w:r w:rsidRPr="00464797">
        <w:rPr>
          <w:b/>
        </w:rPr>
        <w:t>de</w:t>
      </w:r>
      <w:r w:rsidRPr="00464797">
        <w:rPr>
          <w:b/>
          <w:spacing w:val="-4"/>
        </w:rPr>
        <w:t xml:space="preserve"> </w:t>
      </w:r>
      <w:r w:rsidRPr="00464797">
        <w:rPr>
          <w:b/>
        </w:rPr>
        <w:t>las</w:t>
      </w:r>
      <w:r w:rsidRPr="00464797">
        <w:rPr>
          <w:b/>
          <w:spacing w:val="-4"/>
        </w:rPr>
        <w:t xml:space="preserve"> </w:t>
      </w:r>
      <w:r w:rsidRPr="00464797">
        <w:rPr>
          <w:b/>
          <w:spacing w:val="-2"/>
        </w:rPr>
        <w:t>ofertas</w:t>
      </w:r>
    </w:p>
    <w:p w14:paraId="7E75FCD0" w14:textId="77777777" w:rsidR="00B9404F" w:rsidRPr="00CC6796" w:rsidRDefault="00B9404F" w:rsidP="00454D93">
      <w:pPr>
        <w:ind w:left="426"/>
        <w:jc w:val="both"/>
      </w:pPr>
    </w:p>
    <w:p w14:paraId="2908C284" w14:textId="77777777" w:rsidR="00B9404F" w:rsidRPr="00CC6796" w:rsidRDefault="002109D0" w:rsidP="00454D93">
      <w:pPr>
        <w:ind w:left="426"/>
        <w:jc w:val="both"/>
      </w:pPr>
      <w:r w:rsidRPr="00CC6796">
        <w:t>La Entidad no está obligada a adelantar el proceso competitivo cuando el objeto del Proceso de Contratación corresponde a actividades artísticas, culturales, deportivas y de promoción de la diversidad étnica colombiana, que solo pueden desarrollar determinadas personas naturales o jurídicas, condición que debe justificarse en los estudios y documentos previos.</w:t>
      </w:r>
    </w:p>
    <w:p w14:paraId="3DF1B4BA" w14:textId="77777777" w:rsidR="00464797" w:rsidRDefault="00464797" w:rsidP="00454D93">
      <w:pPr>
        <w:ind w:left="426"/>
        <w:jc w:val="both"/>
      </w:pPr>
    </w:p>
    <w:p w14:paraId="26EE5A54" w14:textId="35489E67" w:rsidR="00B9404F" w:rsidRPr="00CC6796" w:rsidRDefault="002109D0" w:rsidP="00454D93">
      <w:pPr>
        <w:ind w:left="426"/>
        <w:jc w:val="both"/>
      </w:pPr>
      <w:r w:rsidRPr="00CC6796">
        <w:t>Para la elaboración de los Convenio de que trata el Decreto 092 de 2017 se debe atender la Guía de Contratación con Entidades Sin Ánimo de Lucro y de reconocida idoneidad, expedida por Colombia Compra Eficiente.</w:t>
      </w:r>
    </w:p>
    <w:p w14:paraId="654D13B6" w14:textId="77777777" w:rsidR="00464797" w:rsidRDefault="00464797" w:rsidP="00454D93">
      <w:pPr>
        <w:ind w:left="426"/>
        <w:jc w:val="both"/>
      </w:pPr>
    </w:p>
    <w:p w14:paraId="5A0793AE" w14:textId="7CAF1F34" w:rsidR="00B9404F" w:rsidRPr="00CC6796" w:rsidRDefault="002109D0" w:rsidP="00454D93">
      <w:pPr>
        <w:ind w:left="426"/>
        <w:jc w:val="both"/>
      </w:pPr>
      <w:r w:rsidRPr="00CC6796">
        <w:t>Los Convenios regulados por el Decreto 092 de 2017 comprometen recursos en dinero o en especie cuantificables por parte la Entidad Pública y la ESAL. No se tendrán en cuenta la capacidad administrativa u operativa o el recurso de humano que la ESAL utilice para su funcionamiento.</w:t>
      </w:r>
    </w:p>
    <w:p w14:paraId="0D4B1B43" w14:textId="77777777" w:rsidR="00464797" w:rsidRDefault="00464797" w:rsidP="00454D93">
      <w:pPr>
        <w:ind w:left="426"/>
        <w:jc w:val="both"/>
      </w:pPr>
    </w:p>
    <w:p w14:paraId="4C37E6C7" w14:textId="58FA16D7" w:rsidR="00B9404F" w:rsidRPr="00CC6796" w:rsidRDefault="39C5C282" w:rsidP="00454D93">
      <w:pPr>
        <w:ind w:left="426"/>
        <w:jc w:val="both"/>
      </w:pPr>
      <w:r w:rsidRPr="00CC6796">
        <w:t>El</w:t>
      </w:r>
      <w:r w:rsidRPr="00CC6796">
        <w:rPr>
          <w:spacing w:val="-7"/>
        </w:rPr>
        <w:t xml:space="preserve"> </w:t>
      </w:r>
      <w:r w:rsidRPr="00CC6796">
        <w:t>Decreto</w:t>
      </w:r>
      <w:r w:rsidRPr="00CC6796">
        <w:rPr>
          <w:spacing w:val="-6"/>
        </w:rPr>
        <w:t xml:space="preserve"> </w:t>
      </w:r>
      <w:r w:rsidRPr="00CC6796">
        <w:t>092</w:t>
      </w:r>
      <w:r w:rsidRPr="00CC6796">
        <w:rPr>
          <w:spacing w:val="-6"/>
        </w:rPr>
        <w:t xml:space="preserve"> </w:t>
      </w:r>
      <w:r w:rsidRPr="00CC6796">
        <w:t>de</w:t>
      </w:r>
      <w:r w:rsidRPr="00CC6796">
        <w:rPr>
          <w:spacing w:val="-7"/>
        </w:rPr>
        <w:t xml:space="preserve"> </w:t>
      </w:r>
      <w:r w:rsidRPr="00CC6796">
        <w:t>2017</w:t>
      </w:r>
      <w:r w:rsidRPr="00CC6796">
        <w:rPr>
          <w:spacing w:val="-9"/>
        </w:rPr>
        <w:t xml:space="preserve"> </w:t>
      </w:r>
      <w:r w:rsidRPr="00CC6796">
        <w:t>es</w:t>
      </w:r>
      <w:r w:rsidRPr="00CC6796">
        <w:rPr>
          <w:spacing w:val="-6"/>
        </w:rPr>
        <w:t xml:space="preserve"> </w:t>
      </w:r>
      <w:r w:rsidRPr="00CC6796">
        <w:t>aplicable</w:t>
      </w:r>
      <w:r w:rsidRPr="00CC6796">
        <w:rPr>
          <w:spacing w:val="-6"/>
        </w:rPr>
        <w:t xml:space="preserve"> </w:t>
      </w:r>
      <w:r w:rsidRPr="00CC6796">
        <w:t>a</w:t>
      </w:r>
      <w:r w:rsidRPr="00CC6796">
        <w:rPr>
          <w:spacing w:val="-6"/>
        </w:rPr>
        <w:t xml:space="preserve"> </w:t>
      </w:r>
      <w:r w:rsidRPr="00CC6796">
        <w:t>los</w:t>
      </w:r>
      <w:r w:rsidRPr="00CC6796">
        <w:rPr>
          <w:spacing w:val="-6"/>
        </w:rPr>
        <w:t xml:space="preserve"> </w:t>
      </w:r>
      <w:r w:rsidRPr="00CC6796">
        <w:t>contratos</w:t>
      </w:r>
      <w:r w:rsidRPr="00CC6796">
        <w:rPr>
          <w:spacing w:val="-6"/>
        </w:rPr>
        <w:t xml:space="preserve"> </w:t>
      </w:r>
      <w:r w:rsidRPr="00CC6796">
        <w:t>entre</w:t>
      </w:r>
      <w:r w:rsidRPr="00CC6796">
        <w:rPr>
          <w:spacing w:val="-6"/>
        </w:rPr>
        <w:t xml:space="preserve"> </w:t>
      </w:r>
      <w:r w:rsidRPr="00CC6796">
        <w:t>las</w:t>
      </w:r>
      <w:r w:rsidRPr="00CC6796">
        <w:rPr>
          <w:spacing w:val="-6"/>
        </w:rPr>
        <w:t xml:space="preserve"> </w:t>
      </w:r>
      <w:r w:rsidRPr="00CC6796">
        <w:t>Entidades</w:t>
      </w:r>
      <w:r w:rsidRPr="00CC6796">
        <w:rPr>
          <w:spacing w:val="-6"/>
        </w:rPr>
        <w:t xml:space="preserve"> </w:t>
      </w:r>
      <w:r w:rsidRPr="00CC6796">
        <w:t>Estatales</w:t>
      </w:r>
      <w:r w:rsidRPr="00CC6796">
        <w:rPr>
          <w:spacing w:val="-6"/>
        </w:rPr>
        <w:t xml:space="preserve"> </w:t>
      </w:r>
      <w:r w:rsidRPr="00CC6796">
        <w:t>del</w:t>
      </w:r>
      <w:r w:rsidRPr="00CC6796">
        <w:rPr>
          <w:spacing w:val="-10"/>
        </w:rPr>
        <w:t xml:space="preserve"> </w:t>
      </w:r>
      <w:r w:rsidRPr="00CC6796">
        <w:t>gobierno nacional, departamental, distrital o municipal y la ESAL independientemente de la denominación que las partes den al acto jurídico y de la parte que tuvo la iniciativa de celebrarlo.</w:t>
      </w:r>
    </w:p>
    <w:p w14:paraId="5BA0315F" w14:textId="77777777" w:rsidR="00464797" w:rsidRDefault="00464797" w:rsidP="00454D93">
      <w:pPr>
        <w:ind w:left="426"/>
        <w:jc w:val="both"/>
      </w:pPr>
    </w:p>
    <w:p w14:paraId="0C9D1AFD" w14:textId="15619510" w:rsidR="00B9404F" w:rsidRPr="00CC6796" w:rsidRDefault="39C5C282" w:rsidP="00454D93">
      <w:pPr>
        <w:ind w:left="426"/>
        <w:jc w:val="both"/>
      </w:pPr>
      <w:r w:rsidRPr="00CC6796">
        <w:t>El Decreto 092 de 2017 no es aplicable a las contrataciones que cuentan con una norma especial que las regula o un régimen de contratación específico, en consecuencia, ese es el régimen aplicable con</w:t>
      </w:r>
      <w:r w:rsidRPr="00CC6796">
        <w:rPr>
          <w:spacing w:val="-1"/>
        </w:rPr>
        <w:t xml:space="preserve"> </w:t>
      </w:r>
      <w:r w:rsidRPr="00CC6796">
        <w:t>sus</w:t>
      </w:r>
      <w:r w:rsidRPr="00CC6796">
        <w:rPr>
          <w:spacing w:val="-3"/>
        </w:rPr>
        <w:t xml:space="preserve"> </w:t>
      </w:r>
      <w:r w:rsidRPr="00CC6796">
        <w:t>respectivos reglamentos,</w:t>
      </w:r>
      <w:r w:rsidRPr="00CC6796">
        <w:rPr>
          <w:spacing w:val="-2"/>
        </w:rPr>
        <w:t xml:space="preserve"> </w:t>
      </w:r>
      <w:r w:rsidRPr="00CC6796">
        <w:t>y</w:t>
      </w:r>
      <w:r w:rsidRPr="00CC6796">
        <w:rPr>
          <w:spacing w:val="-3"/>
        </w:rPr>
        <w:t xml:space="preserve"> </w:t>
      </w:r>
      <w:r w:rsidRPr="00CC6796">
        <w:t>no</w:t>
      </w:r>
      <w:r w:rsidRPr="00CC6796">
        <w:rPr>
          <w:spacing w:val="-3"/>
        </w:rPr>
        <w:t xml:space="preserve"> </w:t>
      </w:r>
      <w:r w:rsidRPr="00CC6796">
        <w:t>el</w:t>
      </w:r>
      <w:r w:rsidRPr="00CC6796">
        <w:rPr>
          <w:spacing w:val="-1"/>
        </w:rPr>
        <w:t xml:space="preserve"> </w:t>
      </w:r>
      <w:r w:rsidRPr="00CC6796">
        <w:t>del</w:t>
      </w:r>
      <w:r w:rsidRPr="00CC6796">
        <w:rPr>
          <w:spacing w:val="-1"/>
        </w:rPr>
        <w:t xml:space="preserve"> </w:t>
      </w:r>
      <w:r w:rsidRPr="00CC6796">
        <w:t>Decreto</w:t>
      </w:r>
      <w:r w:rsidRPr="00CC6796">
        <w:rPr>
          <w:spacing w:val="-3"/>
        </w:rPr>
        <w:t xml:space="preserve"> </w:t>
      </w:r>
      <w:r w:rsidRPr="00CC6796">
        <w:t>092 de</w:t>
      </w:r>
      <w:r w:rsidRPr="00CC6796">
        <w:rPr>
          <w:spacing w:val="-3"/>
        </w:rPr>
        <w:t xml:space="preserve"> </w:t>
      </w:r>
      <w:r w:rsidRPr="00CC6796">
        <w:t>2017. La</w:t>
      </w:r>
      <w:r w:rsidRPr="00CC6796">
        <w:rPr>
          <w:spacing w:val="-3"/>
        </w:rPr>
        <w:t xml:space="preserve"> </w:t>
      </w:r>
      <w:r w:rsidRPr="00CC6796">
        <w:t>naturaleza jurídica de la Entidad contratista no determina el régimen de contratación.</w:t>
      </w:r>
    </w:p>
    <w:p w14:paraId="3E25B9FD" w14:textId="77777777" w:rsidR="00464797" w:rsidRDefault="00464797" w:rsidP="00454D93">
      <w:pPr>
        <w:ind w:left="426"/>
        <w:jc w:val="both"/>
      </w:pPr>
    </w:p>
    <w:p w14:paraId="1EA2C7DC" w14:textId="2B92E9F2" w:rsidR="00B9404F" w:rsidRPr="00CC6796" w:rsidRDefault="39C5C282" w:rsidP="00454D93">
      <w:pPr>
        <w:ind w:left="426"/>
        <w:jc w:val="both"/>
      </w:pPr>
      <w:r w:rsidRPr="00CC6796">
        <w:t>Las Entidades</w:t>
      </w:r>
      <w:r w:rsidRPr="00CC6796">
        <w:rPr>
          <w:spacing w:val="-3"/>
        </w:rPr>
        <w:t xml:space="preserve"> </w:t>
      </w:r>
      <w:r w:rsidRPr="00CC6796">
        <w:t>Sin Ánimo de</w:t>
      </w:r>
      <w:r w:rsidRPr="00CC6796">
        <w:rPr>
          <w:spacing w:val="-1"/>
        </w:rPr>
        <w:t xml:space="preserve"> </w:t>
      </w:r>
      <w:r w:rsidRPr="00CC6796">
        <w:t>Lucro</w:t>
      </w:r>
      <w:r w:rsidRPr="00CC6796">
        <w:rPr>
          <w:spacing w:val="-3"/>
        </w:rPr>
        <w:t xml:space="preserve"> </w:t>
      </w:r>
      <w:r w:rsidRPr="00CC6796">
        <w:t>(ESAL)</w:t>
      </w:r>
      <w:r w:rsidRPr="00CC6796">
        <w:rPr>
          <w:spacing w:val="-2"/>
        </w:rPr>
        <w:t xml:space="preserve"> </w:t>
      </w:r>
      <w:r w:rsidRPr="00CC6796">
        <w:t>no</w:t>
      </w:r>
      <w:r w:rsidRPr="00CC6796">
        <w:rPr>
          <w:spacing w:val="-3"/>
        </w:rPr>
        <w:t xml:space="preserve"> </w:t>
      </w:r>
      <w:r w:rsidRPr="00CC6796">
        <w:t>requieren</w:t>
      </w:r>
      <w:r w:rsidRPr="00CC6796">
        <w:rPr>
          <w:spacing w:val="-3"/>
        </w:rPr>
        <w:t xml:space="preserve"> </w:t>
      </w:r>
      <w:r w:rsidRPr="00CC6796">
        <w:t>tener Registro</w:t>
      </w:r>
      <w:r w:rsidRPr="00CC6796">
        <w:rPr>
          <w:spacing w:val="-3"/>
        </w:rPr>
        <w:t xml:space="preserve"> </w:t>
      </w:r>
      <w:r w:rsidRPr="00CC6796">
        <w:t>Único de</w:t>
      </w:r>
      <w:r w:rsidRPr="00CC6796">
        <w:rPr>
          <w:spacing w:val="-1"/>
        </w:rPr>
        <w:t xml:space="preserve"> </w:t>
      </w:r>
      <w:r w:rsidRPr="00CC6796">
        <w:t xml:space="preserve">Proponentes </w:t>
      </w:r>
      <w:r w:rsidRPr="00CC6796">
        <w:rPr>
          <w:spacing w:val="-2"/>
        </w:rPr>
        <w:t>(RUP).</w:t>
      </w:r>
    </w:p>
    <w:p w14:paraId="4DD7649B" w14:textId="77777777" w:rsidR="00B9404F" w:rsidRPr="00CC6796" w:rsidRDefault="39C5C282" w:rsidP="00454D93">
      <w:pPr>
        <w:ind w:left="426"/>
        <w:jc w:val="both"/>
      </w:pPr>
      <w:r w:rsidRPr="00CC6796">
        <w:t>Aplican</w:t>
      </w:r>
      <w:r w:rsidRPr="00CC6796">
        <w:rPr>
          <w:spacing w:val="-5"/>
        </w:rPr>
        <w:t xml:space="preserve"> </w:t>
      </w:r>
      <w:r w:rsidRPr="00CC6796">
        <w:t>las</w:t>
      </w:r>
      <w:r w:rsidRPr="00CC6796">
        <w:rPr>
          <w:spacing w:val="-5"/>
        </w:rPr>
        <w:t xml:space="preserve"> </w:t>
      </w:r>
      <w:r w:rsidRPr="00CC6796">
        <w:t>Prohibiciones,</w:t>
      </w:r>
      <w:r w:rsidRPr="00CC6796">
        <w:rPr>
          <w:spacing w:val="-4"/>
        </w:rPr>
        <w:t xml:space="preserve"> </w:t>
      </w:r>
      <w:r w:rsidRPr="00CC6796">
        <w:t>inhabilidades</w:t>
      </w:r>
      <w:r w:rsidRPr="00CC6796">
        <w:rPr>
          <w:spacing w:val="-5"/>
        </w:rPr>
        <w:t xml:space="preserve"> </w:t>
      </w:r>
      <w:r w:rsidRPr="00CC6796">
        <w:t>e</w:t>
      </w:r>
      <w:r w:rsidRPr="00CC6796">
        <w:rPr>
          <w:spacing w:val="-5"/>
        </w:rPr>
        <w:t xml:space="preserve"> </w:t>
      </w:r>
      <w:r w:rsidRPr="00CC6796">
        <w:t>incompatibilidades</w:t>
      </w:r>
      <w:r w:rsidRPr="00CC6796">
        <w:rPr>
          <w:spacing w:val="-5"/>
        </w:rPr>
        <w:t xml:space="preserve"> </w:t>
      </w:r>
      <w:r w:rsidRPr="00CC6796">
        <w:t>del</w:t>
      </w:r>
      <w:r w:rsidRPr="00CC6796">
        <w:rPr>
          <w:spacing w:val="-6"/>
        </w:rPr>
        <w:t xml:space="preserve"> </w:t>
      </w:r>
      <w:r w:rsidRPr="00CC6796">
        <w:t>Ley</w:t>
      </w:r>
      <w:r w:rsidRPr="00CC6796">
        <w:rPr>
          <w:spacing w:val="-7"/>
        </w:rPr>
        <w:t xml:space="preserve"> </w:t>
      </w:r>
      <w:r w:rsidRPr="00CC6796">
        <w:t>80</w:t>
      </w:r>
      <w:r w:rsidRPr="00CC6796">
        <w:rPr>
          <w:spacing w:val="-5"/>
        </w:rPr>
        <w:t xml:space="preserve"> </w:t>
      </w:r>
      <w:r w:rsidRPr="00CC6796">
        <w:t>de</w:t>
      </w:r>
      <w:r w:rsidRPr="00CC6796">
        <w:rPr>
          <w:spacing w:val="-5"/>
        </w:rPr>
        <w:t xml:space="preserve"> </w:t>
      </w:r>
      <w:r w:rsidRPr="00CC6796">
        <w:t>1993,</w:t>
      </w:r>
      <w:r w:rsidRPr="00CC6796">
        <w:rPr>
          <w:spacing w:val="-4"/>
        </w:rPr>
        <w:t xml:space="preserve"> </w:t>
      </w:r>
      <w:r w:rsidRPr="00CC6796">
        <w:t>Ley</w:t>
      </w:r>
      <w:r w:rsidRPr="00CC6796">
        <w:rPr>
          <w:spacing w:val="-7"/>
        </w:rPr>
        <w:t xml:space="preserve"> </w:t>
      </w:r>
      <w:r w:rsidRPr="00CC6796">
        <w:t>1150</w:t>
      </w:r>
      <w:r w:rsidRPr="00CC6796">
        <w:rPr>
          <w:spacing w:val="-5"/>
        </w:rPr>
        <w:t xml:space="preserve"> </w:t>
      </w:r>
      <w:r w:rsidRPr="00CC6796">
        <w:t xml:space="preserve">de 2007 y </w:t>
      </w:r>
      <w:r w:rsidRPr="00CC6796">
        <w:lastRenderedPageBreak/>
        <w:t>1474 de 2011 y demás normas que regulen la materia.</w:t>
      </w:r>
    </w:p>
    <w:p w14:paraId="2F138E34" w14:textId="77777777" w:rsidR="00464797" w:rsidRDefault="00464797" w:rsidP="00454D93">
      <w:pPr>
        <w:ind w:left="426"/>
        <w:jc w:val="both"/>
      </w:pPr>
    </w:p>
    <w:p w14:paraId="78AFEEFF" w14:textId="485CE6EB" w:rsidR="00B9404F" w:rsidRPr="00CC6796" w:rsidRDefault="39C5C282" w:rsidP="00454D93">
      <w:pPr>
        <w:ind w:left="426"/>
        <w:jc w:val="both"/>
      </w:pPr>
      <w:r w:rsidRPr="00CC6796">
        <w:t>Aplicación</w:t>
      </w:r>
      <w:r w:rsidRPr="00CC6796">
        <w:rPr>
          <w:spacing w:val="-7"/>
        </w:rPr>
        <w:t xml:space="preserve"> </w:t>
      </w:r>
      <w:r w:rsidRPr="00CC6796">
        <w:t>de</w:t>
      </w:r>
      <w:r w:rsidRPr="00CC6796">
        <w:rPr>
          <w:spacing w:val="-5"/>
        </w:rPr>
        <w:t xml:space="preserve"> </w:t>
      </w:r>
      <w:r w:rsidRPr="00CC6796">
        <w:t>los</w:t>
      </w:r>
      <w:r w:rsidRPr="00CC6796">
        <w:rPr>
          <w:spacing w:val="-5"/>
        </w:rPr>
        <w:t xml:space="preserve"> </w:t>
      </w:r>
      <w:r w:rsidRPr="00CC6796">
        <w:t>principios</w:t>
      </w:r>
      <w:r w:rsidRPr="00CC6796">
        <w:rPr>
          <w:spacing w:val="-4"/>
        </w:rPr>
        <w:t xml:space="preserve"> </w:t>
      </w:r>
      <w:r w:rsidRPr="00CC6796">
        <w:t>de</w:t>
      </w:r>
      <w:r w:rsidRPr="00CC6796">
        <w:rPr>
          <w:spacing w:val="-5"/>
        </w:rPr>
        <w:t xml:space="preserve"> </w:t>
      </w:r>
      <w:r w:rsidRPr="00CC6796">
        <w:t>la</w:t>
      </w:r>
      <w:r w:rsidRPr="00CC6796">
        <w:rPr>
          <w:spacing w:val="-7"/>
        </w:rPr>
        <w:t xml:space="preserve"> </w:t>
      </w:r>
      <w:r w:rsidRPr="00CC6796">
        <w:t>contratación</w:t>
      </w:r>
      <w:r w:rsidRPr="00CC6796">
        <w:rPr>
          <w:spacing w:val="-6"/>
        </w:rPr>
        <w:t xml:space="preserve"> </w:t>
      </w:r>
      <w:r w:rsidRPr="00CC6796">
        <w:t>estatal</w:t>
      </w:r>
      <w:r w:rsidRPr="00CC6796">
        <w:rPr>
          <w:spacing w:val="-5"/>
        </w:rPr>
        <w:t xml:space="preserve"> </w:t>
      </w:r>
      <w:r w:rsidRPr="00CC6796">
        <w:t>y</w:t>
      </w:r>
      <w:r w:rsidRPr="00CC6796">
        <w:rPr>
          <w:spacing w:val="-7"/>
        </w:rPr>
        <w:t xml:space="preserve"> </w:t>
      </w:r>
      <w:r w:rsidRPr="00CC6796">
        <w:t>normas</w:t>
      </w:r>
      <w:r w:rsidRPr="00CC6796">
        <w:rPr>
          <w:spacing w:val="-4"/>
        </w:rPr>
        <w:t xml:space="preserve"> </w:t>
      </w:r>
      <w:r w:rsidRPr="00CC6796">
        <w:rPr>
          <w:spacing w:val="-2"/>
        </w:rPr>
        <w:t>presupuestales</w:t>
      </w:r>
    </w:p>
    <w:p w14:paraId="57A18717" w14:textId="77777777" w:rsidR="00464797" w:rsidRDefault="00464797" w:rsidP="00454D93">
      <w:pPr>
        <w:ind w:left="426"/>
        <w:jc w:val="both"/>
      </w:pPr>
    </w:p>
    <w:p w14:paraId="3CFCB160" w14:textId="1C4329A6" w:rsidR="00B9404F" w:rsidRPr="00CC6796" w:rsidRDefault="39C5C282" w:rsidP="00454D93">
      <w:pPr>
        <w:ind w:left="426"/>
        <w:jc w:val="both"/>
      </w:pPr>
      <w:r w:rsidRPr="00CC6796">
        <w:t>Se debe parametrizar el proceso en el módulo “Régimen Especial” – Ofertas del SECOP II y definir y</w:t>
      </w:r>
      <w:r w:rsidRPr="00CC6796">
        <w:rPr>
          <w:spacing w:val="-2"/>
        </w:rPr>
        <w:t xml:space="preserve"> </w:t>
      </w:r>
      <w:r w:rsidRPr="00CC6796">
        <w:t>publicar los indicadores de idoneidad, experiencia, eficacia, eficiencia economía y</w:t>
      </w:r>
      <w:r w:rsidRPr="00CC6796">
        <w:rPr>
          <w:spacing w:val="-2"/>
        </w:rPr>
        <w:t xml:space="preserve"> </w:t>
      </w:r>
      <w:r w:rsidRPr="00CC6796">
        <w:t>de manejo del Riesgo y los criterios de ponderación para comparar las ofertas.</w:t>
      </w:r>
    </w:p>
    <w:p w14:paraId="25890B06" w14:textId="77777777" w:rsidR="00464797" w:rsidRDefault="00464797" w:rsidP="00454D93">
      <w:pPr>
        <w:ind w:left="426"/>
        <w:jc w:val="both"/>
      </w:pPr>
    </w:p>
    <w:p w14:paraId="5F05F9F1" w14:textId="6AC869A0" w:rsidR="00B9404F" w:rsidRPr="00CC6796" w:rsidRDefault="1677E78B" w:rsidP="00454D93">
      <w:pPr>
        <w:ind w:left="426"/>
        <w:jc w:val="both"/>
      </w:pPr>
      <w:r w:rsidRPr="00CC6796">
        <w:t>Esta contratación no está encaminada a adquisición de bienes, obra o servicios y en consecuencia no puede ser utilizada con ese propósito.</w:t>
      </w:r>
    </w:p>
    <w:p w14:paraId="51C11175" w14:textId="77777777" w:rsidR="00464797" w:rsidRDefault="00464797" w:rsidP="00454D93">
      <w:pPr>
        <w:ind w:left="426"/>
        <w:jc w:val="both"/>
      </w:pPr>
    </w:p>
    <w:p w14:paraId="09B47D48" w14:textId="1578AE3D" w:rsidR="7CCB1D69" w:rsidRPr="00CC6796" w:rsidRDefault="027D8B34" w:rsidP="00454D93">
      <w:pPr>
        <w:ind w:left="426"/>
        <w:jc w:val="both"/>
      </w:pPr>
      <w:r w:rsidRPr="00CC6796">
        <w:t>La entidad deberá exigir garantías de conformidad con los riesgos identificados y las particularidades del convenio.</w:t>
      </w:r>
    </w:p>
    <w:p w14:paraId="10FDAA0E" w14:textId="77777777" w:rsidR="00B9404F" w:rsidRPr="00CC6796" w:rsidRDefault="00B9404F" w:rsidP="00454D93">
      <w:pPr>
        <w:ind w:left="426"/>
        <w:jc w:val="both"/>
      </w:pPr>
    </w:p>
    <w:p w14:paraId="720DE25F" w14:textId="72CCF21C" w:rsidR="00B9404F" w:rsidRPr="00464797" w:rsidRDefault="39C5C282" w:rsidP="00454D93">
      <w:pPr>
        <w:ind w:left="426"/>
        <w:jc w:val="both"/>
        <w:rPr>
          <w:b/>
        </w:rPr>
      </w:pPr>
      <w:r w:rsidRPr="00464797">
        <w:rPr>
          <w:b/>
        </w:rPr>
        <w:t xml:space="preserve">Contratos o Convenios de Asociación (artículo 96 ley 489 de 1998): Asociación con Entidades Privadas sin ánimo de lucro para cumplir actividades propias de las Entidades </w:t>
      </w:r>
      <w:r w:rsidRPr="00464797">
        <w:rPr>
          <w:b/>
          <w:spacing w:val="-2"/>
        </w:rPr>
        <w:t>Estatales</w:t>
      </w:r>
    </w:p>
    <w:p w14:paraId="7D2517F7" w14:textId="77777777" w:rsidR="00C52A58" w:rsidRDefault="00C52A58" w:rsidP="00454D93">
      <w:pPr>
        <w:ind w:left="426"/>
        <w:jc w:val="both"/>
      </w:pPr>
    </w:p>
    <w:p w14:paraId="31164389" w14:textId="37B02FC3" w:rsidR="00B9404F" w:rsidRPr="00CC6796" w:rsidRDefault="39C5C282" w:rsidP="00454D93">
      <w:pPr>
        <w:ind w:left="426"/>
        <w:jc w:val="both"/>
      </w:pPr>
      <w:r w:rsidRPr="00CC6796">
        <w:t>El Ministerio puede celebrar contratos o convenios de asociación con Entidades Sin Ánimo de Lucro (ESAL) para cumplir actividades propias de la Entidad, en los términos del Decreto 092 de 2017 y la Ley</w:t>
      </w:r>
      <w:r w:rsidRPr="00CC6796">
        <w:rPr>
          <w:spacing w:val="-6"/>
        </w:rPr>
        <w:t xml:space="preserve"> </w:t>
      </w:r>
      <w:r w:rsidRPr="00CC6796">
        <w:t>489</w:t>
      </w:r>
      <w:r w:rsidRPr="00CC6796">
        <w:rPr>
          <w:spacing w:val="-4"/>
        </w:rPr>
        <w:t xml:space="preserve"> </w:t>
      </w:r>
      <w:r w:rsidRPr="00CC6796">
        <w:t>de</w:t>
      </w:r>
      <w:r w:rsidRPr="00CC6796">
        <w:rPr>
          <w:spacing w:val="-4"/>
        </w:rPr>
        <w:t xml:space="preserve"> </w:t>
      </w:r>
      <w:r w:rsidRPr="00CC6796">
        <w:t>1998,</w:t>
      </w:r>
      <w:r w:rsidRPr="00CC6796">
        <w:rPr>
          <w:spacing w:val="-3"/>
        </w:rPr>
        <w:t xml:space="preserve"> </w:t>
      </w:r>
      <w:r w:rsidRPr="00CC6796">
        <w:t>sin</w:t>
      </w:r>
      <w:r w:rsidRPr="00CC6796">
        <w:rPr>
          <w:spacing w:val="-4"/>
        </w:rPr>
        <w:t xml:space="preserve"> </w:t>
      </w:r>
      <w:r w:rsidRPr="00CC6796">
        <w:t>necesidad</w:t>
      </w:r>
      <w:r w:rsidRPr="00CC6796">
        <w:rPr>
          <w:spacing w:val="-4"/>
        </w:rPr>
        <w:t xml:space="preserve"> </w:t>
      </w:r>
      <w:r w:rsidRPr="00CC6796">
        <w:t>de</w:t>
      </w:r>
      <w:r w:rsidRPr="00CC6796">
        <w:rPr>
          <w:spacing w:val="-4"/>
        </w:rPr>
        <w:t xml:space="preserve"> </w:t>
      </w:r>
      <w:r w:rsidRPr="00CC6796">
        <w:t>adelantar</w:t>
      </w:r>
      <w:r w:rsidRPr="00CC6796">
        <w:rPr>
          <w:spacing w:val="-3"/>
        </w:rPr>
        <w:t xml:space="preserve"> </w:t>
      </w:r>
      <w:r w:rsidRPr="00CC6796">
        <w:t>proceso</w:t>
      </w:r>
      <w:r w:rsidRPr="00CC6796">
        <w:rPr>
          <w:spacing w:val="-4"/>
        </w:rPr>
        <w:t xml:space="preserve"> </w:t>
      </w:r>
      <w:r w:rsidRPr="00CC6796">
        <w:t>competitivo</w:t>
      </w:r>
      <w:r w:rsidRPr="00CC6796">
        <w:rPr>
          <w:spacing w:val="-4"/>
        </w:rPr>
        <w:t xml:space="preserve"> </w:t>
      </w:r>
      <w:r w:rsidRPr="00CC6796">
        <w:t>de</w:t>
      </w:r>
      <w:r w:rsidRPr="00CC6796">
        <w:rPr>
          <w:spacing w:val="-4"/>
        </w:rPr>
        <w:t xml:space="preserve"> </w:t>
      </w:r>
      <w:r w:rsidRPr="00CC6796">
        <w:t>selección,</w:t>
      </w:r>
      <w:r w:rsidRPr="00CC6796">
        <w:rPr>
          <w:spacing w:val="-3"/>
        </w:rPr>
        <w:t xml:space="preserve"> </w:t>
      </w:r>
      <w:r w:rsidRPr="00CC6796">
        <w:t>cuando</w:t>
      </w:r>
      <w:r w:rsidRPr="00CC6796">
        <w:rPr>
          <w:spacing w:val="-4"/>
        </w:rPr>
        <w:t xml:space="preserve"> </w:t>
      </w:r>
      <w:r w:rsidRPr="00CC6796">
        <w:t>la</w:t>
      </w:r>
      <w:r w:rsidRPr="00CC6796">
        <w:rPr>
          <w:spacing w:val="-4"/>
        </w:rPr>
        <w:t xml:space="preserve"> </w:t>
      </w:r>
      <w:r w:rsidRPr="00CC6796">
        <w:t>Entidad</w:t>
      </w:r>
      <w:r w:rsidRPr="00CC6796">
        <w:rPr>
          <w:spacing w:val="-7"/>
        </w:rPr>
        <w:t xml:space="preserve"> </w:t>
      </w:r>
      <w:r w:rsidRPr="00CC6796">
        <w:t>Sin Ánimo de Lucro (ESAL) disponga de un aporte superior al 30% del valor total del convenio. Estos recursos pueden ser propios de la Entidad Sin Ánimo de Lucro o de Cooperación Internacional que esta consiga.</w:t>
      </w:r>
    </w:p>
    <w:p w14:paraId="611DB147" w14:textId="77777777" w:rsidR="00464797" w:rsidRDefault="00464797" w:rsidP="00454D93">
      <w:pPr>
        <w:ind w:left="426"/>
        <w:jc w:val="both"/>
      </w:pPr>
    </w:p>
    <w:p w14:paraId="50D2CECC" w14:textId="76C7914A" w:rsidR="00B9404F" w:rsidRPr="00CC6796" w:rsidRDefault="39C5C282" w:rsidP="00454D93">
      <w:pPr>
        <w:ind w:left="426"/>
        <w:jc w:val="both"/>
      </w:pPr>
      <w:r w:rsidRPr="00CC6796">
        <w:t>Cuando</w:t>
      </w:r>
      <w:r w:rsidRPr="00CC6796">
        <w:rPr>
          <w:spacing w:val="-9"/>
        </w:rPr>
        <w:t xml:space="preserve"> </w:t>
      </w:r>
      <w:r w:rsidRPr="00CC6796">
        <w:t>exista</w:t>
      </w:r>
      <w:r w:rsidRPr="00CC6796">
        <w:rPr>
          <w:spacing w:val="-11"/>
        </w:rPr>
        <w:t xml:space="preserve"> </w:t>
      </w:r>
      <w:r w:rsidRPr="00CC6796">
        <w:t>más</w:t>
      </w:r>
      <w:r w:rsidRPr="00CC6796">
        <w:rPr>
          <w:spacing w:val="-9"/>
        </w:rPr>
        <w:t xml:space="preserve"> </w:t>
      </w:r>
      <w:r w:rsidRPr="00CC6796">
        <w:t>de</w:t>
      </w:r>
      <w:r w:rsidRPr="00CC6796">
        <w:rPr>
          <w:spacing w:val="-9"/>
        </w:rPr>
        <w:t xml:space="preserve"> </w:t>
      </w:r>
      <w:r w:rsidRPr="00CC6796">
        <w:t>una</w:t>
      </w:r>
      <w:r w:rsidRPr="00CC6796">
        <w:rPr>
          <w:spacing w:val="-9"/>
        </w:rPr>
        <w:t xml:space="preserve"> </w:t>
      </w:r>
      <w:r w:rsidRPr="00CC6796">
        <w:t>Entidad</w:t>
      </w:r>
      <w:r w:rsidRPr="00CC6796">
        <w:rPr>
          <w:spacing w:val="-14"/>
        </w:rPr>
        <w:t xml:space="preserve"> </w:t>
      </w:r>
      <w:r w:rsidRPr="00CC6796">
        <w:t>que</w:t>
      </w:r>
      <w:r w:rsidRPr="00CC6796">
        <w:rPr>
          <w:spacing w:val="-8"/>
        </w:rPr>
        <w:t xml:space="preserve"> </w:t>
      </w:r>
      <w:r w:rsidRPr="00CC6796">
        <w:t>ofrezca</w:t>
      </w:r>
      <w:r w:rsidRPr="00CC6796">
        <w:rPr>
          <w:spacing w:val="-11"/>
        </w:rPr>
        <w:t xml:space="preserve"> </w:t>
      </w:r>
      <w:r w:rsidRPr="00CC6796">
        <w:t>su</w:t>
      </w:r>
      <w:r w:rsidRPr="00CC6796">
        <w:rPr>
          <w:spacing w:val="-9"/>
        </w:rPr>
        <w:t xml:space="preserve"> </w:t>
      </w:r>
      <w:r w:rsidRPr="00CC6796">
        <w:t>compromiso</w:t>
      </w:r>
      <w:r w:rsidRPr="00CC6796">
        <w:rPr>
          <w:spacing w:val="-9"/>
        </w:rPr>
        <w:t xml:space="preserve"> </w:t>
      </w:r>
      <w:r w:rsidRPr="00CC6796">
        <w:t>de</w:t>
      </w:r>
      <w:r w:rsidRPr="00CC6796">
        <w:rPr>
          <w:spacing w:val="-12"/>
        </w:rPr>
        <w:t xml:space="preserve"> </w:t>
      </w:r>
      <w:r w:rsidRPr="00CC6796">
        <w:t>aportar</w:t>
      </w:r>
      <w:r w:rsidRPr="00CC6796">
        <w:rPr>
          <w:spacing w:val="-10"/>
        </w:rPr>
        <w:t xml:space="preserve"> </w:t>
      </w:r>
      <w:r w:rsidRPr="00CC6796">
        <w:t>recursos</w:t>
      </w:r>
      <w:r w:rsidRPr="00CC6796">
        <w:rPr>
          <w:spacing w:val="-11"/>
        </w:rPr>
        <w:t xml:space="preserve"> </w:t>
      </w:r>
      <w:r w:rsidRPr="00CC6796">
        <w:t>en</w:t>
      </w:r>
      <w:r w:rsidRPr="00CC6796">
        <w:rPr>
          <w:spacing w:val="-12"/>
        </w:rPr>
        <w:t xml:space="preserve"> </w:t>
      </w:r>
      <w:r w:rsidRPr="00CC6796">
        <w:t>dinero,</w:t>
      </w:r>
      <w:r w:rsidRPr="00CC6796">
        <w:rPr>
          <w:spacing w:val="-10"/>
        </w:rPr>
        <w:t xml:space="preserve"> </w:t>
      </w:r>
      <w:r w:rsidRPr="00CC6796">
        <w:t>superior al 30%, para el desarrollo conjunto de actividades relacionadas con los cometidos y funciones asignadas</w:t>
      </w:r>
      <w:r w:rsidRPr="00CC6796">
        <w:rPr>
          <w:spacing w:val="-1"/>
        </w:rPr>
        <w:t xml:space="preserve"> </w:t>
      </w:r>
      <w:r w:rsidRPr="00CC6796">
        <w:t>por</w:t>
      </w:r>
      <w:r w:rsidRPr="00CC6796">
        <w:rPr>
          <w:spacing w:val="-1"/>
        </w:rPr>
        <w:t xml:space="preserve"> </w:t>
      </w:r>
      <w:r w:rsidRPr="00CC6796">
        <w:t>Ley</w:t>
      </w:r>
      <w:r w:rsidRPr="00CC6796">
        <w:rPr>
          <w:spacing w:val="-4"/>
        </w:rPr>
        <w:t xml:space="preserve"> </w:t>
      </w:r>
      <w:r w:rsidRPr="00CC6796">
        <w:t>al</w:t>
      </w:r>
      <w:r w:rsidRPr="00CC6796">
        <w:rPr>
          <w:spacing w:val="-3"/>
        </w:rPr>
        <w:t xml:space="preserve"> </w:t>
      </w:r>
      <w:r w:rsidRPr="00CC6796">
        <w:t>Ministerio, se</w:t>
      </w:r>
      <w:r w:rsidRPr="00CC6796">
        <w:rPr>
          <w:spacing w:val="-2"/>
        </w:rPr>
        <w:t xml:space="preserve"> </w:t>
      </w:r>
      <w:r w:rsidRPr="00CC6796">
        <w:t>debe</w:t>
      </w:r>
      <w:r w:rsidRPr="00CC6796">
        <w:rPr>
          <w:spacing w:val="-2"/>
        </w:rPr>
        <w:t xml:space="preserve"> </w:t>
      </w:r>
      <w:r w:rsidRPr="00CC6796">
        <w:t>adelantar</w:t>
      </w:r>
      <w:r w:rsidRPr="00CC6796">
        <w:rPr>
          <w:spacing w:val="-1"/>
        </w:rPr>
        <w:t xml:space="preserve"> </w:t>
      </w:r>
      <w:r w:rsidRPr="00CC6796">
        <w:t>un</w:t>
      </w:r>
      <w:r w:rsidRPr="00CC6796">
        <w:rPr>
          <w:spacing w:val="-2"/>
        </w:rPr>
        <w:t xml:space="preserve"> </w:t>
      </w:r>
      <w:r w:rsidRPr="00CC6796">
        <w:t>proceso</w:t>
      </w:r>
      <w:r w:rsidRPr="00CC6796">
        <w:rPr>
          <w:spacing w:val="-4"/>
        </w:rPr>
        <w:t xml:space="preserve"> </w:t>
      </w:r>
      <w:r w:rsidRPr="00CC6796">
        <w:t>competitivo,</w:t>
      </w:r>
      <w:r w:rsidRPr="00CC6796">
        <w:rPr>
          <w:spacing w:val="-3"/>
        </w:rPr>
        <w:t xml:space="preserve"> </w:t>
      </w:r>
      <w:r w:rsidRPr="00CC6796">
        <w:t>justificando</w:t>
      </w:r>
      <w:r w:rsidRPr="00CC6796">
        <w:rPr>
          <w:spacing w:val="-4"/>
        </w:rPr>
        <w:t xml:space="preserve"> </w:t>
      </w:r>
      <w:r w:rsidRPr="00CC6796">
        <w:t>los</w:t>
      </w:r>
      <w:r w:rsidRPr="00CC6796">
        <w:rPr>
          <w:spacing w:val="-2"/>
        </w:rPr>
        <w:t xml:space="preserve"> </w:t>
      </w:r>
      <w:r w:rsidRPr="00CC6796">
        <w:t>criterios</w:t>
      </w:r>
      <w:r w:rsidRPr="00CC6796">
        <w:rPr>
          <w:spacing w:val="-4"/>
        </w:rPr>
        <w:t xml:space="preserve"> </w:t>
      </w:r>
      <w:r w:rsidRPr="00CC6796">
        <w:t>tal selección</w:t>
      </w:r>
      <w:r w:rsidRPr="00CC6796">
        <w:rPr>
          <w:spacing w:val="-4"/>
        </w:rPr>
        <w:t xml:space="preserve"> </w:t>
      </w:r>
      <w:r w:rsidRPr="00CC6796">
        <w:t>y</w:t>
      </w:r>
      <w:r w:rsidRPr="00CC6796">
        <w:rPr>
          <w:spacing w:val="-4"/>
        </w:rPr>
        <w:t xml:space="preserve"> </w:t>
      </w:r>
      <w:r w:rsidRPr="00CC6796">
        <w:t>verificando</w:t>
      </w:r>
      <w:r w:rsidRPr="00CC6796">
        <w:rPr>
          <w:spacing w:val="-4"/>
        </w:rPr>
        <w:t xml:space="preserve"> </w:t>
      </w:r>
      <w:r w:rsidRPr="00CC6796">
        <w:t>entre</w:t>
      </w:r>
      <w:r w:rsidRPr="00CC6796">
        <w:rPr>
          <w:spacing w:val="-4"/>
        </w:rPr>
        <w:t xml:space="preserve"> </w:t>
      </w:r>
      <w:r w:rsidRPr="00CC6796">
        <w:t>las</w:t>
      </w:r>
      <w:r w:rsidRPr="00CC6796">
        <w:rPr>
          <w:spacing w:val="-4"/>
        </w:rPr>
        <w:t xml:space="preserve"> </w:t>
      </w:r>
      <w:r w:rsidRPr="00CC6796">
        <w:t>Entidades</w:t>
      </w:r>
      <w:r w:rsidRPr="00CC6796">
        <w:rPr>
          <w:spacing w:val="-4"/>
        </w:rPr>
        <w:t xml:space="preserve"> </w:t>
      </w:r>
      <w:r w:rsidRPr="00CC6796">
        <w:t>Sin</w:t>
      </w:r>
      <w:r w:rsidRPr="00CC6796">
        <w:rPr>
          <w:spacing w:val="-4"/>
        </w:rPr>
        <w:t xml:space="preserve"> </w:t>
      </w:r>
      <w:r w:rsidRPr="00CC6796">
        <w:t>Ánimo</w:t>
      </w:r>
      <w:r w:rsidRPr="00CC6796">
        <w:rPr>
          <w:spacing w:val="-4"/>
        </w:rPr>
        <w:t xml:space="preserve"> </w:t>
      </w:r>
      <w:r w:rsidRPr="00CC6796">
        <w:t>de</w:t>
      </w:r>
      <w:r w:rsidRPr="00CC6796">
        <w:rPr>
          <w:spacing w:val="-4"/>
        </w:rPr>
        <w:t xml:space="preserve"> </w:t>
      </w:r>
      <w:r w:rsidRPr="00CC6796">
        <w:t>Lucro</w:t>
      </w:r>
      <w:r w:rsidRPr="00CC6796">
        <w:rPr>
          <w:spacing w:val="-6"/>
        </w:rPr>
        <w:t xml:space="preserve"> </w:t>
      </w:r>
      <w:r w:rsidRPr="00CC6796">
        <w:t>(ESAL)</w:t>
      </w:r>
      <w:r w:rsidRPr="00CC6796">
        <w:rPr>
          <w:spacing w:val="-3"/>
        </w:rPr>
        <w:t xml:space="preserve"> </w:t>
      </w:r>
      <w:r w:rsidRPr="00CC6796">
        <w:t>cual</w:t>
      </w:r>
      <w:r w:rsidRPr="00CC6796">
        <w:rPr>
          <w:spacing w:val="-5"/>
        </w:rPr>
        <w:t xml:space="preserve"> </w:t>
      </w:r>
      <w:r w:rsidRPr="00CC6796">
        <w:t>tiene</w:t>
      </w:r>
      <w:r w:rsidRPr="00CC6796">
        <w:rPr>
          <w:spacing w:val="-4"/>
        </w:rPr>
        <w:t xml:space="preserve"> </w:t>
      </w:r>
      <w:r w:rsidRPr="00CC6796">
        <w:t>un</w:t>
      </w:r>
      <w:r w:rsidRPr="00CC6796">
        <w:rPr>
          <w:spacing w:val="-4"/>
        </w:rPr>
        <w:t xml:space="preserve"> </w:t>
      </w:r>
      <w:r w:rsidRPr="00CC6796">
        <w:t>ofrecimiento</w:t>
      </w:r>
      <w:r w:rsidRPr="00CC6796">
        <w:rPr>
          <w:spacing w:val="-6"/>
        </w:rPr>
        <w:t xml:space="preserve"> </w:t>
      </w:r>
      <w:r w:rsidRPr="00CC6796">
        <w:t>más benéfico para la Entidad.</w:t>
      </w:r>
    </w:p>
    <w:p w14:paraId="2B57ED98" w14:textId="77777777" w:rsidR="00464797" w:rsidRPr="00CC6796" w:rsidRDefault="00464797" w:rsidP="00454D93">
      <w:pPr>
        <w:ind w:left="426"/>
        <w:jc w:val="both"/>
      </w:pPr>
    </w:p>
    <w:p w14:paraId="59BCE8E0" w14:textId="44976450" w:rsidR="00B9404F" w:rsidRPr="00464797" w:rsidRDefault="39C5C282" w:rsidP="00454D93">
      <w:pPr>
        <w:ind w:left="426"/>
        <w:jc w:val="both"/>
        <w:rPr>
          <w:b/>
        </w:rPr>
      </w:pPr>
      <w:r w:rsidRPr="00464797">
        <w:rPr>
          <w:b/>
        </w:rPr>
        <w:t>Acuerdos</w:t>
      </w:r>
      <w:r w:rsidRPr="00464797">
        <w:rPr>
          <w:b/>
          <w:spacing w:val="-5"/>
        </w:rPr>
        <w:t xml:space="preserve"> </w:t>
      </w:r>
      <w:r w:rsidRPr="00464797">
        <w:rPr>
          <w:b/>
        </w:rPr>
        <w:t>de</w:t>
      </w:r>
      <w:r w:rsidRPr="00464797">
        <w:rPr>
          <w:b/>
          <w:spacing w:val="-5"/>
        </w:rPr>
        <w:t xml:space="preserve"> </w:t>
      </w:r>
      <w:r w:rsidRPr="00464797">
        <w:rPr>
          <w:b/>
        </w:rPr>
        <w:t>Cooperación</w:t>
      </w:r>
      <w:r w:rsidRPr="00464797">
        <w:rPr>
          <w:b/>
          <w:spacing w:val="-5"/>
        </w:rPr>
        <w:t xml:space="preserve"> </w:t>
      </w:r>
      <w:r w:rsidRPr="00464797">
        <w:rPr>
          <w:b/>
        </w:rPr>
        <w:t>con</w:t>
      </w:r>
      <w:r w:rsidRPr="00464797">
        <w:rPr>
          <w:b/>
          <w:spacing w:val="-7"/>
        </w:rPr>
        <w:t xml:space="preserve"> </w:t>
      </w:r>
      <w:r w:rsidRPr="00464797">
        <w:rPr>
          <w:b/>
        </w:rPr>
        <w:t>Entidades</w:t>
      </w:r>
      <w:r w:rsidRPr="00464797">
        <w:rPr>
          <w:b/>
          <w:spacing w:val="-4"/>
        </w:rPr>
        <w:t xml:space="preserve"> </w:t>
      </w:r>
      <w:r w:rsidRPr="00464797">
        <w:rPr>
          <w:b/>
          <w:spacing w:val="-2"/>
        </w:rPr>
        <w:t>Privadas</w:t>
      </w:r>
    </w:p>
    <w:p w14:paraId="5AB7C0C5" w14:textId="77777777" w:rsidR="00B9404F" w:rsidRPr="00464797" w:rsidRDefault="00B9404F" w:rsidP="00454D93">
      <w:pPr>
        <w:ind w:left="426"/>
        <w:jc w:val="both"/>
        <w:rPr>
          <w:b/>
        </w:rPr>
      </w:pPr>
    </w:p>
    <w:p w14:paraId="3BF63B27" w14:textId="77777777" w:rsidR="00B9404F" w:rsidRPr="00CC6796" w:rsidRDefault="39C5C282" w:rsidP="00454D93">
      <w:pPr>
        <w:ind w:left="426"/>
        <w:jc w:val="both"/>
      </w:pPr>
      <w:r w:rsidRPr="00CC6796">
        <w:t>Los Acuerdos de Cooperación con Entidad Privada tienen como finalidad aprovechar los fortalezas o recursos de las partes, para el cumplimiento de los fines misionales de la Entidad que le han sido asignadas por la Ley, los cuales pueden suscribirse entre una</w:t>
      </w:r>
      <w:r w:rsidRPr="00CC6796">
        <w:rPr>
          <w:spacing w:val="-2"/>
        </w:rPr>
        <w:t xml:space="preserve"> </w:t>
      </w:r>
      <w:r w:rsidRPr="00CC6796">
        <w:t>persona</w:t>
      </w:r>
      <w:r w:rsidRPr="00CC6796">
        <w:rPr>
          <w:spacing w:val="-2"/>
        </w:rPr>
        <w:t xml:space="preserve"> </w:t>
      </w:r>
      <w:r w:rsidRPr="00CC6796">
        <w:t>natural,</w:t>
      </w:r>
      <w:r w:rsidRPr="00CC6796">
        <w:rPr>
          <w:spacing w:val="-1"/>
        </w:rPr>
        <w:t xml:space="preserve"> </w:t>
      </w:r>
      <w:r w:rsidRPr="00CC6796">
        <w:t>jurídica privada con o sin ánimo de lucro (ESAL) y una Entidad Pública.</w:t>
      </w:r>
    </w:p>
    <w:p w14:paraId="55B33694" w14:textId="77777777" w:rsidR="00B9404F" w:rsidRPr="00CC6796" w:rsidRDefault="00B9404F" w:rsidP="00454D93">
      <w:pPr>
        <w:ind w:left="426"/>
        <w:jc w:val="both"/>
      </w:pPr>
    </w:p>
    <w:p w14:paraId="74F29808" w14:textId="77777777" w:rsidR="00B9404F" w:rsidRPr="00CC6796" w:rsidRDefault="39C5C282" w:rsidP="00454D93">
      <w:pPr>
        <w:ind w:left="426"/>
        <w:jc w:val="both"/>
      </w:pPr>
      <w:r w:rsidRPr="00CC6796">
        <w:t>Estos</w:t>
      </w:r>
      <w:r w:rsidRPr="00CC6796">
        <w:rPr>
          <w:spacing w:val="-6"/>
        </w:rPr>
        <w:t xml:space="preserve"> </w:t>
      </w:r>
      <w:r w:rsidRPr="00CC6796">
        <w:t>acuerdos</w:t>
      </w:r>
      <w:r w:rsidRPr="00CC6796">
        <w:rPr>
          <w:spacing w:val="-8"/>
        </w:rPr>
        <w:t xml:space="preserve"> </w:t>
      </w:r>
      <w:r w:rsidRPr="00CC6796">
        <w:t>aplican</w:t>
      </w:r>
      <w:r w:rsidRPr="00CC6796">
        <w:rPr>
          <w:spacing w:val="-5"/>
        </w:rPr>
        <w:t xml:space="preserve"> </w:t>
      </w:r>
      <w:r w:rsidRPr="00CC6796">
        <w:rPr>
          <w:spacing w:val="-2"/>
        </w:rPr>
        <w:t>cuando:</w:t>
      </w:r>
    </w:p>
    <w:p w14:paraId="4C32E924" w14:textId="77777777" w:rsidR="00C52A58" w:rsidRDefault="39C5C282" w:rsidP="00454D93">
      <w:pPr>
        <w:ind w:left="426"/>
        <w:jc w:val="both"/>
      </w:pPr>
      <w:r w:rsidRPr="00CC6796">
        <w:t>No</w:t>
      </w:r>
      <w:r w:rsidRPr="00C52A58">
        <w:rPr>
          <w:spacing w:val="-4"/>
        </w:rPr>
        <w:t xml:space="preserve"> </w:t>
      </w:r>
      <w:r w:rsidRPr="00CC6796">
        <w:t>se</w:t>
      </w:r>
      <w:r w:rsidRPr="00C52A58">
        <w:rPr>
          <w:spacing w:val="-2"/>
        </w:rPr>
        <w:t xml:space="preserve"> </w:t>
      </w:r>
      <w:r w:rsidRPr="00CC6796">
        <w:t>efectúan</w:t>
      </w:r>
      <w:r w:rsidRPr="00C52A58">
        <w:rPr>
          <w:spacing w:val="-5"/>
        </w:rPr>
        <w:t xml:space="preserve"> </w:t>
      </w:r>
      <w:r w:rsidRPr="00CC6796">
        <w:t>aportes</w:t>
      </w:r>
      <w:r w:rsidRPr="00C52A58">
        <w:rPr>
          <w:spacing w:val="-7"/>
        </w:rPr>
        <w:t xml:space="preserve"> </w:t>
      </w:r>
      <w:r w:rsidRPr="00CC6796">
        <w:t>por</w:t>
      </w:r>
      <w:r w:rsidRPr="00C52A58">
        <w:rPr>
          <w:spacing w:val="-2"/>
        </w:rPr>
        <w:t xml:space="preserve"> </w:t>
      </w:r>
      <w:r w:rsidRPr="00CC6796">
        <w:t>parte</w:t>
      </w:r>
      <w:r w:rsidRPr="00C52A58">
        <w:rPr>
          <w:spacing w:val="-5"/>
        </w:rPr>
        <w:t xml:space="preserve"> </w:t>
      </w:r>
      <w:r w:rsidRPr="00CC6796">
        <w:t>de</w:t>
      </w:r>
      <w:r w:rsidRPr="00C52A58">
        <w:rPr>
          <w:spacing w:val="-3"/>
        </w:rPr>
        <w:t xml:space="preserve"> </w:t>
      </w:r>
      <w:r w:rsidRPr="00CC6796">
        <w:t>la</w:t>
      </w:r>
      <w:r w:rsidRPr="00C52A58">
        <w:rPr>
          <w:spacing w:val="-3"/>
        </w:rPr>
        <w:t xml:space="preserve"> </w:t>
      </w:r>
      <w:r w:rsidRPr="00C52A58">
        <w:rPr>
          <w:spacing w:val="-2"/>
        </w:rPr>
        <w:t>Entidad</w:t>
      </w:r>
    </w:p>
    <w:p w14:paraId="0193150C" w14:textId="77777777" w:rsidR="00464797" w:rsidRDefault="00464797" w:rsidP="00454D93">
      <w:pPr>
        <w:ind w:left="426"/>
        <w:jc w:val="both"/>
      </w:pPr>
    </w:p>
    <w:p w14:paraId="7F7CE699" w14:textId="67429D22" w:rsidR="00B9404F" w:rsidRPr="00CC6796" w:rsidRDefault="002109D0" w:rsidP="00454D93">
      <w:pPr>
        <w:ind w:left="426"/>
        <w:jc w:val="both"/>
      </w:pPr>
      <w:r w:rsidRPr="00CC6796">
        <w:t>No</w:t>
      </w:r>
      <w:r w:rsidRPr="00C52A58">
        <w:rPr>
          <w:spacing w:val="32"/>
        </w:rPr>
        <w:t xml:space="preserve"> </w:t>
      </w:r>
      <w:r w:rsidRPr="00CC6796">
        <w:t>se</w:t>
      </w:r>
      <w:r w:rsidRPr="00C52A58">
        <w:rPr>
          <w:spacing w:val="32"/>
        </w:rPr>
        <w:t xml:space="preserve"> </w:t>
      </w:r>
      <w:r w:rsidRPr="00CC6796">
        <w:t>involucren</w:t>
      </w:r>
      <w:r w:rsidRPr="00C52A58">
        <w:rPr>
          <w:spacing w:val="32"/>
        </w:rPr>
        <w:t xml:space="preserve"> </w:t>
      </w:r>
      <w:r w:rsidRPr="00CC6796">
        <w:t>recursos</w:t>
      </w:r>
      <w:r w:rsidRPr="00C52A58">
        <w:rPr>
          <w:spacing w:val="32"/>
        </w:rPr>
        <w:t xml:space="preserve"> </w:t>
      </w:r>
      <w:r w:rsidRPr="00CC6796">
        <w:t>por</w:t>
      </w:r>
      <w:r w:rsidRPr="00C52A58">
        <w:rPr>
          <w:spacing w:val="33"/>
        </w:rPr>
        <w:t xml:space="preserve"> </w:t>
      </w:r>
      <w:r w:rsidRPr="00CC6796">
        <w:t>las</w:t>
      </w:r>
      <w:r w:rsidRPr="00C52A58">
        <w:rPr>
          <w:spacing w:val="32"/>
        </w:rPr>
        <w:t xml:space="preserve"> </w:t>
      </w:r>
      <w:r w:rsidRPr="00CC6796">
        <w:t>partes</w:t>
      </w:r>
      <w:r w:rsidRPr="00C52A58">
        <w:rPr>
          <w:spacing w:val="32"/>
        </w:rPr>
        <w:t xml:space="preserve"> </w:t>
      </w:r>
      <w:r w:rsidRPr="00CC6796">
        <w:t>(Entidades</w:t>
      </w:r>
      <w:r w:rsidRPr="00C52A58">
        <w:rPr>
          <w:spacing w:val="32"/>
        </w:rPr>
        <w:t xml:space="preserve"> </w:t>
      </w:r>
      <w:r w:rsidRPr="00CC6796">
        <w:t>con</w:t>
      </w:r>
      <w:r w:rsidRPr="00C52A58">
        <w:rPr>
          <w:spacing w:val="31"/>
        </w:rPr>
        <w:t xml:space="preserve"> </w:t>
      </w:r>
      <w:r w:rsidRPr="00CC6796">
        <w:t>o</w:t>
      </w:r>
      <w:r w:rsidRPr="00C52A58">
        <w:rPr>
          <w:spacing w:val="32"/>
        </w:rPr>
        <w:t xml:space="preserve"> </w:t>
      </w:r>
      <w:r w:rsidRPr="00CC6796">
        <w:t>sin</w:t>
      </w:r>
      <w:r w:rsidRPr="00C52A58">
        <w:rPr>
          <w:spacing w:val="32"/>
        </w:rPr>
        <w:t xml:space="preserve"> </w:t>
      </w:r>
      <w:r w:rsidRPr="00CC6796">
        <w:t>Ánimo</w:t>
      </w:r>
      <w:r w:rsidRPr="00C52A58">
        <w:rPr>
          <w:spacing w:val="29"/>
        </w:rPr>
        <w:t xml:space="preserve"> </w:t>
      </w:r>
      <w:r w:rsidRPr="00CC6796">
        <w:t>de</w:t>
      </w:r>
      <w:r w:rsidRPr="00C52A58">
        <w:rPr>
          <w:spacing w:val="31"/>
        </w:rPr>
        <w:t xml:space="preserve"> </w:t>
      </w:r>
      <w:r w:rsidRPr="00CC6796">
        <w:t>Lucro</w:t>
      </w:r>
      <w:r w:rsidRPr="00C52A58">
        <w:rPr>
          <w:spacing w:val="32"/>
        </w:rPr>
        <w:t xml:space="preserve"> </w:t>
      </w:r>
      <w:r w:rsidRPr="00CC6796">
        <w:t>(ESAL)</w:t>
      </w:r>
      <w:r w:rsidRPr="00C52A58">
        <w:rPr>
          <w:spacing w:val="80"/>
          <w:w w:val="150"/>
        </w:rPr>
        <w:t xml:space="preserve"> </w:t>
      </w:r>
      <w:r w:rsidRPr="00CC6796">
        <w:t>y Entidades Públicas).</w:t>
      </w:r>
    </w:p>
    <w:p w14:paraId="1122A7A1" w14:textId="77777777" w:rsidR="00464797" w:rsidRDefault="00464797" w:rsidP="00454D93">
      <w:pPr>
        <w:ind w:left="426"/>
        <w:jc w:val="both"/>
      </w:pPr>
    </w:p>
    <w:p w14:paraId="542A041A" w14:textId="029B0BDC" w:rsidR="00B9404F" w:rsidRPr="00CC6796" w:rsidRDefault="39C5C282" w:rsidP="00454D93">
      <w:pPr>
        <w:ind w:left="426"/>
        <w:jc w:val="both"/>
      </w:pPr>
      <w:r w:rsidRPr="00CC6796">
        <w:t>Se</w:t>
      </w:r>
      <w:r w:rsidRPr="00C52A58">
        <w:rPr>
          <w:spacing w:val="-5"/>
        </w:rPr>
        <w:t xml:space="preserve"> </w:t>
      </w:r>
      <w:r w:rsidRPr="00CC6796">
        <w:t>realicen</w:t>
      </w:r>
      <w:r w:rsidRPr="00C52A58">
        <w:rPr>
          <w:spacing w:val="-4"/>
        </w:rPr>
        <w:t xml:space="preserve"> </w:t>
      </w:r>
      <w:r w:rsidRPr="00CC6796">
        <w:t>con</w:t>
      </w:r>
      <w:r w:rsidRPr="00C52A58">
        <w:rPr>
          <w:spacing w:val="-5"/>
        </w:rPr>
        <w:t xml:space="preserve"> </w:t>
      </w:r>
      <w:r w:rsidRPr="00CC6796">
        <w:t>Entidades</w:t>
      </w:r>
      <w:r w:rsidRPr="00C52A58">
        <w:rPr>
          <w:spacing w:val="-3"/>
        </w:rPr>
        <w:t xml:space="preserve"> </w:t>
      </w:r>
      <w:r w:rsidRPr="00CC6796">
        <w:t>con</w:t>
      </w:r>
      <w:r w:rsidRPr="00C52A58">
        <w:rPr>
          <w:spacing w:val="-4"/>
        </w:rPr>
        <w:t xml:space="preserve"> </w:t>
      </w:r>
      <w:r w:rsidRPr="00CC6796">
        <w:t>ánimo</w:t>
      </w:r>
      <w:r w:rsidRPr="00C52A58">
        <w:rPr>
          <w:spacing w:val="-4"/>
        </w:rPr>
        <w:t xml:space="preserve"> </w:t>
      </w:r>
      <w:r w:rsidRPr="00CC6796">
        <w:t>de</w:t>
      </w:r>
      <w:r w:rsidRPr="00C52A58">
        <w:rPr>
          <w:spacing w:val="-6"/>
        </w:rPr>
        <w:t xml:space="preserve"> </w:t>
      </w:r>
      <w:r w:rsidRPr="00C52A58">
        <w:rPr>
          <w:spacing w:val="-2"/>
        </w:rPr>
        <w:t>lucro.</w:t>
      </w:r>
    </w:p>
    <w:p w14:paraId="137F7C27" w14:textId="77777777" w:rsidR="00464797" w:rsidRDefault="00464797" w:rsidP="00454D93">
      <w:pPr>
        <w:ind w:left="426"/>
        <w:jc w:val="both"/>
      </w:pPr>
    </w:p>
    <w:p w14:paraId="59D50F2B" w14:textId="79858D02" w:rsidR="00B9404F" w:rsidRPr="00CC6796" w:rsidRDefault="39C5C282" w:rsidP="00454D93">
      <w:pPr>
        <w:ind w:left="426"/>
        <w:jc w:val="both"/>
      </w:pPr>
      <w:r w:rsidRPr="00CC6796">
        <w:t>Aplica</w:t>
      </w:r>
      <w:r w:rsidRPr="00C52A58">
        <w:rPr>
          <w:spacing w:val="-4"/>
        </w:rPr>
        <w:t xml:space="preserve"> </w:t>
      </w:r>
      <w:r w:rsidRPr="00CC6796">
        <w:t>para</w:t>
      </w:r>
      <w:r w:rsidRPr="00C52A58">
        <w:rPr>
          <w:spacing w:val="-4"/>
        </w:rPr>
        <w:t xml:space="preserve"> </w:t>
      </w:r>
      <w:r w:rsidRPr="00CC6796">
        <w:t>los</w:t>
      </w:r>
      <w:r w:rsidRPr="00C52A58">
        <w:rPr>
          <w:spacing w:val="-2"/>
        </w:rPr>
        <w:t xml:space="preserve"> </w:t>
      </w:r>
      <w:r w:rsidRPr="00CC6796">
        <w:t>casos</w:t>
      </w:r>
      <w:r w:rsidRPr="00C52A58">
        <w:rPr>
          <w:spacing w:val="-4"/>
        </w:rPr>
        <w:t xml:space="preserve"> </w:t>
      </w:r>
      <w:r w:rsidRPr="00CC6796">
        <w:t>de</w:t>
      </w:r>
      <w:r w:rsidRPr="00C52A58">
        <w:rPr>
          <w:spacing w:val="-7"/>
        </w:rPr>
        <w:t xml:space="preserve"> </w:t>
      </w:r>
      <w:r w:rsidRPr="00CC6796">
        <w:t>convenios</w:t>
      </w:r>
      <w:r w:rsidRPr="00C52A58">
        <w:rPr>
          <w:spacing w:val="-4"/>
        </w:rPr>
        <w:t xml:space="preserve"> </w:t>
      </w:r>
      <w:r w:rsidRPr="00CC6796">
        <w:t>de</w:t>
      </w:r>
      <w:r w:rsidRPr="00C52A58">
        <w:rPr>
          <w:spacing w:val="-3"/>
        </w:rPr>
        <w:t xml:space="preserve"> </w:t>
      </w:r>
      <w:r w:rsidRPr="00C52A58">
        <w:rPr>
          <w:spacing w:val="-2"/>
        </w:rPr>
        <w:t>pasantías</w:t>
      </w:r>
    </w:p>
    <w:p w14:paraId="4455F193" w14:textId="77777777" w:rsidR="00B9404F" w:rsidRPr="00CC6796" w:rsidRDefault="00B9404F" w:rsidP="00454D93">
      <w:pPr>
        <w:ind w:left="426"/>
        <w:jc w:val="both"/>
      </w:pPr>
    </w:p>
    <w:p w14:paraId="2973BDB9" w14:textId="77777777" w:rsidR="00B9404F" w:rsidRPr="00CC6796" w:rsidRDefault="39C5C282" w:rsidP="00454D93">
      <w:pPr>
        <w:ind w:left="426"/>
        <w:jc w:val="both"/>
      </w:pPr>
      <w:r w:rsidRPr="00CC6796">
        <w:t>Estos</w:t>
      </w:r>
      <w:r w:rsidRPr="00CC6796">
        <w:rPr>
          <w:spacing w:val="-14"/>
        </w:rPr>
        <w:t xml:space="preserve"> </w:t>
      </w:r>
      <w:r w:rsidRPr="00CC6796">
        <w:t>casos</w:t>
      </w:r>
      <w:r w:rsidRPr="00CC6796">
        <w:rPr>
          <w:spacing w:val="-13"/>
        </w:rPr>
        <w:t xml:space="preserve"> </w:t>
      </w:r>
      <w:r w:rsidRPr="00CC6796">
        <w:t>no</w:t>
      </w:r>
      <w:r w:rsidRPr="00CC6796">
        <w:rPr>
          <w:spacing w:val="-14"/>
        </w:rPr>
        <w:t xml:space="preserve"> </w:t>
      </w:r>
      <w:r w:rsidRPr="00CC6796">
        <w:t>se</w:t>
      </w:r>
      <w:r w:rsidRPr="00CC6796">
        <w:rPr>
          <w:spacing w:val="-14"/>
        </w:rPr>
        <w:t xml:space="preserve"> </w:t>
      </w:r>
      <w:r w:rsidRPr="00CC6796">
        <w:t>enmarcan</w:t>
      </w:r>
      <w:r w:rsidRPr="00CC6796">
        <w:rPr>
          <w:spacing w:val="-12"/>
        </w:rPr>
        <w:t xml:space="preserve"> </w:t>
      </w:r>
      <w:r w:rsidRPr="00CC6796">
        <w:t>en</w:t>
      </w:r>
      <w:r w:rsidRPr="00CC6796">
        <w:rPr>
          <w:spacing w:val="-14"/>
        </w:rPr>
        <w:t xml:space="preserve"> </w:t>
      </w:r>
      <w:r w:rsidRPr="00CC6796">
        <w:t>la</w:t>
      </w:r>
      <w:r w:rsidRPr="00CC6796">
        <w:rPr>
          <w:spacing w:val="-14"/>
        </w:rPr>
        <w:t xml:space="preserve"> </w:t>
      </w:r>
      <w:r w:rsidRPr="00CC6796">
        <w:t>regulación</w:t>
      </w:r>
      <w:r w:rsidRPr="00CC6796">
        <w:rPr>
          <w:spacing w:val="-12"/>
        </w:rPr>
        <w:t xml:space="preserve"> </w:t>
      </w:r>
      <w:r w:rsidRPr="00CC6796">
        <w:t>establecida</w:t>
      </w:r>
      <w:r w:rsidRPr="00CC6796">
        <w:rPr>
          <w:spacing w:val="-12"/>
        </w:rPr>
        <w:t xml:space="preserve"> </w:t>
      </w:r>
      <w:r w:rsidRPr="00CC6796">
        <w:t>del</w:t>
      </w:r>
      <w:r w:rsidRPr="00CC6796">
        <w:rPr>
          <w:spacing w:val="-12"/>
        </w:rPr>
        <w:t xml:space="preserve"> </w:t>
      </w:r>
      <w:r w:rsidRPr="00CC6796">
        <w:t>Decreto</w:t>
      </w:r>
      <w:r w:rsidRPr="00CC6796">
        <w:rPr>
          <w:spacing w:val="-14"/>
        </w:rPr>
        <w:t xml:space="preserve"> </w:t>
      </w:r>
      <w:r w:rsidRPr="00CC6796">
        <w:t>092</w:t>
      </w:r>
      <w:r w:rsidRPr="00CC6796">
        <w:rPr>
          <w:spacing w:val="-14"/>
        </w:rPr>
        <w:t xml:space="preserve"> </w:t>
      </w:r>
      <w:r w:rsidRPr="00CC6796">
        <w:t>de</w:t>
      </w:r>
      <w:r w:rsidRPr="00CC6796">
        <w:rPr>
          <w:spacing w:val="-11"/>
        </w:rPr>
        <w:t xml:space="preserve"> </w:t>
      </w:r>
      <w:r w:rsidRPr="00CC6796">
        <w:t>2017</w:t>
      </w:r>
      <w:r w:rsidRPr="00CC6796">
        <w:rPr>
          <w:spacing w:val="-14"/>
        </w:rPr>
        <w:t xml:space="preserve"> </w:t>
      </w:r>
      <w:r w:rsidRPr="00CC6796">
        <w:t>y</w:t>
      </w:r>
      <w:r w:rsidRPr="00CC6796">
        <w:rPr>
          <w:spacing w:val="-13"/>
        </w:rPr>
        <w:t xml:space="preserve"> </w:t>
      </w:r>
      <w:r w:rsidRPr="00CC6796">
        <w:t>el</w:t>
      </w:r>
      <w:r w:rsidRPr="00CC6796">
        <w:rPr>
          <w:spacing w:val="-15"/>
        </w:rPr>
        <w:t xml:space="preserve"> </w:t>
      </w:r>
      <w:r w:rsidRPr="00CC6796">
        <w:t>régimen</w:t>
      </w:r>
      <w:r w:rsidRPr="00CC6796">
        <w:rPr>
          <w:spacing w:val="-16"/>
        </w:rPr>
        <w:t xml:space="preserve"> </w:t>
      </w:r>
      <w:r w:rsidRPr="00CC6796">
        <w:t>jurídico aplicable es la establecida en el artículo 40 de la Ley 80 de 1993, en virtud del cual las entidades estatales</w:t>
      </w:r>
      <w:r w:rsidRPr="00CC6796">
        <w:rPr>
          <w:spacing w:val="-1"/>
        </w:rPr>
        <w:t xml:space="preserve"> </w:t>
      </w:r>
      <w:r w:rsidRPr="00CC6796">
        <w:t>podrán</w:t>
      </w:r>
      <w:r w:rsidRPr="00CC6796">
        <w:rPr>
          <w:spacing w:val="-1"/>
        </w:rPr>
        <w:t xml:space="preserve"> </w:t>
      </w:r>
      <w:r w:rsidRPr="00CC6796">
        <w:t>celebrar actos</w:t>
      </w:r>
      <w:r w:rsidRPr="00CC6796">
        <w:rPr>
          <w:spacing w:val="-1"/>
        </w:rPr>
        <w:t xml:space="preserve"> </w:t>
      </w:r>
      <w:r w:rsidRPr="00CC6796">
        <w:t>que</w:t>
      </w:r>
      <w:r w:rsidRPr="00CC6796">
        <w:rPr>
          <w:spacing w:val="-1"/>
        </w:rPr>
        <w:t xml:space="preserve"> </w:t>
      </w:r>
      <w:r w:rsidRPr="00CC6796">
        <w:t>se ajusten a</w:t>
      </w:r>
      <w:r w:rsidRPr="00CC6796">
        <w:rPr>
          <w:spacing w:val="-3"/>
        </w:rPr>
        <w:t xml:space="preserve"> </w:t>
      </w:r>
      <w:r w:rsidRPr="00CC6796">
        <w:t>sus necesidades y</w:t>
      </w:r>
      <w:r w:rsidRPr="00CC6796">
        <w:rPr>
          <w:spacing w:val="-3"/>
        </w:rPr>
        <w:t xml:space="preserve"> </w:t>
      </w:r>
      <w:r w:rsidRPr="00CC6796">
        <w:t>que le permita alcanzar sus</w:t>
      </w:r>
      <w:r w:rsidRPr="00CC6796">
        <w:rPr>
          <w:spacing w:val="-3"/>
        </w:rPr>
        <w:t xml:space="preserve"> </w:t>
      </w:r>
      <w:r w:rsidRPr="00CC6796">
        <w:t>fines y objetivos misionales.</w:t>
      </w:r>
    </w:p>
    <w:p w14:paraId="2686BFD1" w14:textId="77777777" w:rsidR="00464797" w:rsidRDefault="00464797" w:rsidP="00454D93">
      <w:pPr>
        <w:ind w:left="426"/>
        <w:jc w:val="both"/>
      </w:pPr>
    </w:p>
    <w:p w14:paraId="2B97E69C" w14:textId="1CCAAE20" w:rsidR="00B9404F" w:rsidRPr="00CC6796" w:rsidRDefault="39C5C282" w:rsidP="00454D93">
      <w:pPr>
        <w:ind w:left="426"/>
        <w:jc w:val="both"/>
      </w:pPr>
      <w:r w:rsidRPr="00CC6796">
        <w:t>Cuando las partes de un acuerdo de voluntades sean Entidades públicas no se acoge el Acuerdo</w:t>
      </w:r>
      <w:r w:rsidRPr="00CC6796">
        <w:rPr>
          <w:spacing w:val="-4"/>
        </w:rPr>
        <w:t xml:space="preserve"> </w:t>
      </w:r>
      <w:r w:rsidRPr="00CC6796">
        <w:t>de</w:t>
      </w:r>
      <w:r w:rsidRPr="00CC6796">
        <w:rPr>
          <w:spacing w:val="-4"/>
        </w:rPr>
        <w:t xml:space="preserve"> </w:t>
      </w:r>
      <w:r w:rsidRPr="00CC6796">
        <w:t>Cooperación</w:t>
      </w:r>
      <w:r w:rsidRPr="00CC6796">
        <w:rPr>
          <w:spacing w:val="-7"/>
        </w:rPr>
        <w:t xml:space="preserve"> </w:t>
      </w:r>
      <w:r w:rsidRPr="00CC6796">
        <w:t>indicado</w:t>
      </w:r>
      <w:r w:rsidRPr="00CC6796">
        <w:rPr>
          <w:spacing w:val="-4"/>
        </w:rPr>
        <w:t xml:space="preserve"> </w:t>
      </w:r>
      <w:r w:rsidRPr="00CC6796">
        <w:t>y</w:t>
      </w:r>
      <w:r w:rsidRPr="00CC6796">
        <w:rPr>
          <w:spacing w:val="-6"/>
        </w:rPr>
        <w:t xml:space="preserve"> </w:t>
      </w:r>
      <w:r w:rsidRPr="00CC6796">
        <w:t>se</w:t>
      </w:r>
      <w:r w:rsidRPr="00CC6796">
        <w:rPr>
          <w:spacing w:val="-4"/>
        </w:rPr>
        <w:t xml:space="preserve"> </w:t>
      </w:r>
      <w:r w:rsidRPr="00CC6796">
        <w:t>procede</w:t>
      </w:r>
      <w:r w:rsidRPr="00CC6796">
        <w:rPr>
          <w:spacing w:val="-7"/>
        </w:rPr>
        <w:t xml:space="preserve"> </w:t>
      </w:r>
      <w:r w:rsidRPr="00CC6796">
        <w:t>a</w:t>
      </w:r>
      <w:r w:rsidRPr="00CC6796">
        <w:rPr>
          <w:spacing w:val="-6"/>
        </w:rPr>
        <w:t xml:space="preserve"> </w:t>
      </w:r>
      <w:r w:rsidRPr="00CC6796">
        <w:t>dar</w:t>
      </w:r>
      <w:r w:rsidRPr="00CC6796">
        <w:rPr>
          <w:spacing w:val="-3"/>
        </w:rPr>
        <w:t xml:space="preserve"> </w:t>
      </w:r>
      <w:r w:rsidRPr="00CC6796">
        <w:t>aplicación</w:t>
      </w:r>
      <w:r w:rsidRPr="00CC6796">
        <w:rPr>
          <w:spacing w:val="-4"/>
        </w:rPr>
        <w:t xml:space="preserve"> </w:t>
      </w:r>
      <w:r w:rsidRPr="00CC6796">
        <w:t>a</w:t>
      </w:r>
      <w:r w:rsidRPr="00CC6796">
        <w:rPr>
          <w:spacing w:val="-4"/>
        </w:rPr>
        <w:t xml:space="preserve"> </w:t>
      </w:r>
      <w:r w:rsidRPr="00CC6796">
        <w:t>la</w:t>
      </w:r>
      <w:r w:rsidRPr="00CC6796">
        <w:rPr>
          <w:spacing w:val="-6"/>
        </w:rPr>
        <w:t xml:space="preserve"> </w:t>
      </w:r>
      <w:r w:rsidRPr="00CC6796">
        <w:t>reglamentación</w:t>
      </w:r>
      <w:r w:rsidRPr="00CC6796">
        <w:rPr>
          <w:spacing w:val="-4"/>
        </w:rPr>
        <w:t xml:space="preserve"> </w:t>
      </w:r>
      <w:r w:rsidRPr="00CC6796">
        <w:t>de</w:t>
      </w:r>
      <w:r w:rsidRPr="00CC6796">
        <w:rPr>
          <w:spacing w:val="-7"/>
        </w:rPr>
        <w:t xml:space="preserve"> </w:t>
      </w:r>
      <w:r w:rsidRPr="00CC6796">
        <w:t>los</w:t>
      </w:r>
      <w:r w:rsidRPr="00CC6796">
        <w:rPr>
          <w:spacing w:val="-4"/>
        </w:rPr>
        <w:t xml:space="preserve"> </w:t>
      </w:r>
      <w:r w:rsidRPr="00CC6796">
        <w:t>Convenios o Contratos Interadministrativos.</w:t>
      </w:r>
    </w:p>
    <w:p w14:paraId="430816A7" w14:textId="77777777" w:rsidR="00464797" w:rsidRDefault="00464797" w:rsidP="00454D93">
      <w:pPr>
        <w:ind w:left="426"/>
        <w:jc w:val="both"/>
      </w:pPr>
    </w:p>
    <w:p w14:paraId="57D97D30" w14:textId="1A7985A0" w:rsidR="00B9404F" w:rsidRPr="00CC6796" w:rsidRDefault="002109D0" w:rsidP="00454D93">
      <w:pPr>
        <w:ind w:left="426"/>
        <w:jc w:val="both"/>
      </w:pPr>
      <w:r w:rsidRPr="00CC6796">
        <w:t>Cuando una de las partes que apoya a la Entidad Pública es un Organismo de Cooperación Internacional no es aplicable los Acuerdos de Cooperación con empresa privada y se aplica lo establecido en el artículo 20 de ley 1150 de 2007.</w:t>
      </w:r>
    </w:p>
    <w:p w14:paraId="1B43ECB1" w14:textId="77777777" w:rsidR="00464797" w:rsidRDefault="00464797" w:rsidP="00454D93">
      <w:pPr>
        <w:ind w:left="426"/>
        <w:jc w:val="both"/>
      </w:pPr>
    </w:p>
    <w:p w14:paraId="157C8326" w14:textId="2859E21B" w:rsidR="00B9404F" w:rsidRPr="00CC6796" w:rsidRDefault="39C5C282" w:rsidP="00454D93">
      <w:pPr>
        <w:ind w:left="426"/>
        <w:jc w:val="both"/>
      </w:pPr>
      <w:r w:rsidRPr="00CC6796">
        <w:t>Cuando se pretenda suscribir Convenios de Intercambio de Información, la dependencia que requiera la contratación debe remitir</w:t>
      </w:r>
      <w:r w:rsidRPr="00CC6796">
        <w:rPr>
          <w:spacing w:val="-2"/>
        </w:rPr>
        <w:t xml:space="preserve"> </w:t>
      </w:r>
      <w:r w:rsidRPr="00CC6796">
        <w:t>matriz de riesgos contenida en los respectivos estudios previos donde identifique, tipifique, asigne y trate el riesgo de “Fuga de Información”.</w:t>
      </w:r>
    </w:p>
    <w:p w14:paraId="79306244" w14:textId="77777777" w:rsidR="00464797" w:rsidRDefault="00464797" w:rsidP="00454D93">
      <w:pPr>
        <w:ind w:left="426"/>
        <w:jc w:val="both"/>
        <w:rPr>
          <w:b/>
        </w:rPr>
      </w:pPr>
    </w:p>
    <w:p w14:paraId="0CC346AB" w14:textId="77777777" w:rsidR="00D506F9" w:rsidRDefault="00D506F9" w:rsidP="00454D93">
      <w:pPr>
        <w:ind w:left="426"/>
        <w:jc w:val="both"/>
        <w:rPr>
          <w:b/>
        </w:rPr>
      </w:pPr>
    </w:p>
    <w:p w14:paraId="4925506A" w14:textId="30DF977C" w:rsidR="00B9404F" w:rsidRPr="00464797" w:rsidRDefault="39C5C282" w:rsidP="00454D93">
      <w:pPr>
        <w:ind w:left="426"/>
        <w:jc w:val="both"/>
        <w:rPr>
          <w:b/>
        </w:rPr>
      </w:pPr>
      <w:r w:rsidRPr="00464797">
        <w:rPr>
          <w:b/>
        </w:rPr>
        <w:t>MÍNIMA</w:t>
      </w:r>
      <w:r w:rsidRPr="00464797">
        <w:rPr>
          <w:b/>
          <w:spacing w:val="-9"/>
        </w:rPr>
        <w:t xml:space="preserve"> </w:t>
      </w:r>
      <w:r w:rsidRPr="00464797">
        <w:rPr>
          <w:b/>
          <w:spacing w:val="-2"/>
        </w:rPr>
        <w:t>CUANTÍA</w:t>
      </w:r>
    </w:p>
    <w:p w14:paraId="0B7F2F82" w14:textId="77777777" w:rsidR="00CA3520" w:rsidRPr="00CC6796" w:rsidRDefault="00CA3520" w:rsidP="00454D93">
      <w:pPr>
        <w:ind w:left="426"/>
        <w:jc w:val="both"/>
      </w:pPr>
    </w:p>
    <w:p w14:paraId="257BE2A3" w14:textId="41A44302" w:rsidR="00B9404F" w:rsidRPr="00CC6796" w:rsidRDefault="39C5C282" w:rsidP="00454D93">
      <w:pPr>
        <w:ind w:left="426"/>
        <w:jc w:val="both"/>
      </w:pPr>
      <w:r w:rsidRPr="00CC6796">
        <w:t>Esta modalidad de selección se encuentra contemplada en el artículo 94 de la Ley 1474 de 2011, modificado</w:t>
      </w:r>
      <w:r w:rsidRPr="00CC6796">
        <w:rPr>
          <w:spacing w:val="-6"/>
        </w:rPr>
        <w:t xml:space="preserve"> </w:t>
      </w:r>
      <w:r w:rsidRPr="00CC6796">
        <w:t>por</w:t>
      </w:r>
      <w:r w:rsidRPr="00CC6796">
        <w:rPr>
          <w:spacing w:val="-5"/>
        </w:rPr>
        <w:t xml:space="preserve"> </w:t>
      </w:r>
      <w:r w:rsidRPr="00CC6796">
        <w:t>el</w:t>
      </w:r>
      <w:r w:rsidRPr="00CC6796">
        <w:rPr>
          <w:spacing w:val="-10"/>
        </w:rPr>
        <w:t xml:space="preserve"> </w:t>
      </w:r>
      <w:r w:rsidRPr="00CC6796">
        <w:t>artículo</w:t>
      </w:r>
      <w:r w:rsidRPr="00CC6796">
        <w:rPr>
          <w:spacing w:val="-4"/>
        </w:rPr>
        <w:t xml:space="preserve"> </w:t>
      </w:r>
      <w:r w:rsidRPr="00CC6796">
        <w:t>30</w:t>
      </w:r>
      <w:r w:rsidRPr="00CC6796">
        <w:rPr>
          <w:spacing w:val="-7"/>
        </w:rPr>
        <w:t xml:space="preserve"> </w:t>
      </w:r>
      <w:r w:rsidRPr="00CC6796">
        <w:t>de</w:t>
      </w:r>
      <w:r w:rsidRPr="00CC6796">
        <w:rPr>
          <w:spacing w:val="-8"/>
        </w:rPr>
        <w:t xml:space="preserve"> </w:t>
      </w:r>
      <w:r w:rsidRPr="00CC6796">
        <w:t>la</w:t>
      </w:r>
      <w:r w:rsidRPr="00CC6796">
        <w:rPr>
          <w:spacing w:val="-6"/>
        </w:rPr>
        <w:t xml:space="preserve"> </w:t>
      </w:r>
      <w:r w:rsidRPr="00CC6796">
        <w:t>Ley</w:t>
      </w:r>
      <w:r w:rsidRPr="00CC6796">
        <w:rPr>
          <w:spacing w:val="-8"/>
        </w:rPr>
        <w:t xml:space="preserve"> </w:t>
      </w:r>
      <w:r w:rsidRPr="00CC6796">
        <w:t>2069</w:t>
      </w:r>
      <w:r w:rsidRPr="00CC6796">
        <w:rPr>
          <w:spacing w:val="-9"/>
        </w:rPr>
        <w:t xml:space="preserve"> </w:t>
      </w:r>
      <w:r w:rsidRPr="00CC6796">
        <w:t>del</w:t>
      </w:r>
      <w:r w:rsidRPr="00CC6796">
        <w:rPr>
          <w:spacing w:val="-7"/>
        </w:rPr>
        <w:t xml:space="preserve"> </w:t>
      </w:r>
      <w:r w:rsidRPr="00CC6796">
        <w:t>2020</w:t>
      </w:r>
      <w:r w:rsidR="00EC7041" w:rsidRPr="00CC6796">
        <w:rPr>
          <w:rStyle w:val="Refdenotaalpie"/>
        </w:rPr>
        <w:footnoteReference w:id="28"/>
      </w:r>
      <w:r w:rsidRPr="00CC6796">
        <w:t>,</w:t>
      </w:r>
      <w:r w:rsidRPr="00CC6796">
        <w:rPr>
          <w:spacing w:val="-5"/>
        </w:rPr>
        <w:t xml:space="preserve"> </w:t>
      </w:r>
      <w:r w:rsidRPr="00CC6796">
        <w:t>para</w:t>
      </w:r>
      <w:r w:rsidRPr="00CC6796">
        <w:rPr>
          <w:spacing w:val="-6"/>
        </w:rPr>
        <w:t xml:space="preserve"> </w:t>
      </w:r>
      <w:r w:rsidRPr="00CC6796">
        <w:t>los</w:t>
      </w:r>
      <w:r w:rsidRPr="00CC6796">
        <w:rPr>
          <w:spacing w:val="-9"/>
        </w:rPr>
        <w:t xml:space="preserve"> </w:t>
      </w:r>
      <w:r w:rsidRPr="00CC6796">
        <w:t>casos</w:t>
      </w:r>
      <w:r w:rsidRPr="00CC6796">
        <w:rPr>
          <w:spacing w:val="-8"/>
        </w:rPr>
        <w:t xml:space="preserve"> </w:t>
      </w:r>
      <w:r w:rsidRPr="00CC6796">
        <w:t>de</w:t>
      </w:r>
      <w:r w:rsidRPr="00CC6796">
        <w:rPr>
          <w:spacing w:val="-7"/>
        </w:rPr>
        <w:t xml:space="preserve"> </w:t>
      </w:r>
      <w:r w:rsidRPr="00CC6796">
        <w:t>adquisición</w:t>
      </w:r>
      <w:r w:rsidRPr="00CC6796">
        <w:rPr>
          <w:spacing w:val="-7"/>
        </w:rPr>
        <w:t xml:space="preserve"> </w:t>
      </w:r>
      <w:r w:rsidRPr="00CC6796">
        <w:t>de</w:t>
      </w:r>
      <w:r w:rsidRPr="00CC6796">
        <w:rPr>
          <w:spacing w:val="-9"/>
        </w:rPr>
        <w:t xml:space="preserve"> </w:t>
      </w:r>
      <w:r w:rsidRPr="00CC6796">
        <w:t>bienes,</w:t>
      </w:r>
      <w:r w:rsidRPr="00CC6796">
        <w:rPr>
          <w:spacing w:val="-8"/>
        </w:rPr>
        <w:t xml:space="preserve"> </w:t>
      </w:r>
      <w:r w:rsidRPr="00CC6796">
        <w:t>obras o</w:t>
      </w:r>
      <w:r w:rsidRPr="00CC6796">
        <w:rPr>
          <w:spacing w:val="-15"/>
        </w:rPr>
        <w:t xml:space="preserve"> </w:t>
      </w:r>
      <w:r w:rsidRPr="00CC6796">
        <w:t>servicios</w:t>
      </w:r>
      <w:r w:rsidRPr="00CC6796">
        <w:rPr>
          <w:spacing w:val="-13"/>
        </w:rPr>
        <w:t xml:space="preserve"> </w:t>
      </w:r>
      <w:r w:rsidRPr="00CC6796">
        <w:t>cuyo</w:t>
      </w:r>
      <w:r w:rsidRPr="00CC6796">
        <w:rPr>
          <w:spacing w:val="-14"/>
        </w:rPr>
        <w:t xml:space="preserve"> </w:t>
      </w:r>
      <w:r w:rsidRPr="00CC6796">
        <w:t>valor</w:t>
      </w:r>
      <w:r w:rsidRPr="00CC6796">
        <w:rPr>
          <w:spacing w:val="-13"/>
        </w:rPr>
        <w:t xml:space="preserve"> </w:t>
      </w:r>
      <w:r w:rsidRPr="00CC6796">
        <w:t>no</w:t>
      </w:r>
      <w:r w:rsidRPr="00CC6796">
        <w:rPr>
          <w:spacing w:val="-16"/>
        </w:rPr>
        <w:t xml:space="preserve"> </w:t>
      </w:r>
      <w:r w:rsidRPr="00CC6796">
        <w:t>exceda</w:t>
      </w:r>
      <w:r w:rsidRPr="00CC6796">
        <w:rPr>
          <w:spacing w:val="-13"/>
        </w:rPr>
        <w:t xml:space="preserve"> </w:t>
      </w:r>
      <w:r w:rsidRPr="00CC6796">
        <w:t>del</w:t>
      </w:r>
      <w:r w:rsidRPr="00CC6796">
        <w:rPr>
          <w:spacing w:val="-14"/>
        </w:rPr>
        <w:t xml:space="preserve"> </w:t>
      </w:r>
      <w:r w:rsidRPr="00CC6796">
        <w:t>10%</w:t>
      </w:r>
      <w:r w:rsidRPr="00CC6796">
        <w:rPr>
          <w:spacing w:val="-13"/>
        </w:rPr>
        <w:t xml:space="preserve"> </w:t>
      </w:r>
      <w:r w:rsidRPr="00CC6796">
        <w:t>de</w:t>
      </w:r>
      <w:r w:rsidRPr="00CC6796">
        <w:rPr>
          <w:spacing w:val="-16"/>
        </w:rPr>
        <w:t xml:space="preserve"> </w:t>
      </w:r>
      <w:r w:rsidRPr="00CC6796">
        <w:t>la</w:t>
      </w:r>
      <w:r w:rsidRPr="00CC6796">
        <w:rPr>
          <w:spacing w:val="-13"/>
        </w:rPr>
        <w:t xml:space="preserve"> </w:t>
      </w:r>
      <w:r w:rsidRPr="00CC6796">
        <w:t>menor</w:t>
      </w:r>
      <w:r w:rsidRPr="00CC6796">
        <w:rPr>
          <w:spacing w:val="-13"/>
        </w:rPr>
        <w:t xml:space="preserve"> </w:t>
      </w:r>
      <w:r w:rsidRPr="00CC6796">
        <w:t>cuantía</w:t>
      </w:r>
      <w:r w:rsidRPr="00CC6796">
        <w:rPr>
          <w:spacing w:val="-14"/>
        </w:rPr>
        <w:t xml:space="preserve"> </w:t>
      </w:r>
      <w:r w:rsidRPr="00CC6796">
        <w:t>de</w:t>
      </w:r>
      <w:r w:rsidRPr="00CC6796">
        <w:rPr>
          <w:spacing w:val="-14"/>
        </w:rPr>
        <w:t xml:space="preserve"> </w:t>
      </w:r>
      <w:r w:rsidRPr="00CC6796">
        <w:t>la</w:t>
      </w:r>
      <w:r w:rsidRPr="00CC6796">
        <w:rPr>
          <w:spacing w:val="-14"/>
        </w:rPr>
        <w:t xml:space="preserve"> </w:t>
      </w:r>
      <w:r w:rsidRPr="00CC6796">
        <w:t>Entidad</w:t>
      </w:r>
      <w:r w:rsidRPr="00CC6796">
        <w:rPr>
          <w:spacing w:val="-14"/>
        </w:rPr>
        <w:t xml:space="preserve"> </w:t>
      </w:r>
      <w:r w:rsidRPr="00CC6796">
        <w:t>independiente</w:t>
      </w:r>
      <w:r w:rsidRPr="00CC6796">
        <w:rPr>
          <w:spacing w:val="-14"/>
        </w:rPr>
        <w:t xml:space="preserve"> </w:t>
      </w:r>
      <w:r w:rsidRPr="00CC6796">
        <w:t>de</w:t>
      </w:r>
      <w:r w:rsidRPr="00CC6796">
        <w:rPr>
          <w:spacing w:val="-14"/>
        </w:rPr>
        <w:t xml:space="preserve"> </w:t>
      </w:r>
      <w:r w:rsidRPr="00CC6796">
        <w:t>su</w:t>
      </w:r>
      <w:r w:rsidRPr="00CC6796">
        <w:rPr>
          <w:spacing w:val="-16"/>
        </w:rPr>
        <w:t xml:space="preserve"> </w:t>
      </w:r>
      <w:r w:rsidRPr="00CC6796">
        <w:t>objeto.</w:t>
      </w:r>
    </w:p>
    <w:p w14:paraId="610A5857" w14:textId="77777777" w:rsidR="00464797" w:rsidRDefault="00464797" w:rsidP="00454D93">
      <w:pPr>
        <w:ind w:left="426"/>
        <w:jc w:val="both"/>
      </w:pPr>
    </w:p>
    <w:p w14:paraId="7E6276DF" w14:textId="5036CAAE" w:rsidR="00B9404F" w:rsidRPr="00CC6796" w:rsidRDefault="1677E78B" w:rsidP="00454D93">
      <w:pPr>
        <w:ind w:left="426"/>
        <w:jc w:val="both"/>
      </w:pPr>
      <w:r w:rsidRPr="00CC6796">
        <w:t>Para las contrataciones de mínima cuantía los estudios previos contendrán los requisitos señalados en el presente manual, salvo en lo relacionado con la indicación de si el proceso de contratación está limitado a un acuerdo comercial.</w:t>
      </w:r>
    </w:p>
    <w:p w14:paraId="49178186" w14:textId="77777777" w:rsidR="00464797" w:rsidRDefault="00464797" w:rsidP="00454D93">
      <w:pPr>
        <w:ind w:left="426"/>
        <w:jc w:val="both"/>
      </w:pPr>
    </w:p>
    <w:p w14:paraId="0A2DECC9" w14:textId="64EBE75B" w:rsidR="00B9404F" w:rsidRPr="00CC6796" w:rsidRDefault="39C5C282" w:rsidP="00454D93">
      <w:pPr>
        <w:ind w:left="426"/>
        <w:jc w:val="both"/>
      </w:pPr>
      <w:r w:rsidRPr="00CC6796">
        <w:t>No</w:t>
      </w:r>
      <w:r w:rsidRPr="00CC6796">
        <w:rPr>
          <w:spacing w:val="-7"/>
        </w:rPr>
        <w:t xml:space="preserve"> </w:t>
      </w:r>
      <w:r w:rsidRPr="00CC6796">
        <w:t>se</w:t>
      </w:r>
      <w:r w:rsidRPr="00CC6796">
        <w:rPr>
          <w:spacing w:val="-3"/>
        </w:rPr>
        <w:t xml:space="preserve"> </w:t>
      </w:r>
      <w:r w:rsidRPr="00CC6796">
        <w:t>exigirá</w:t>
      </w:r>
      <w:r w:rsidRPr="00CC6796">
        <w:rPr>
          <w:spacing w:val="-6"/>
        </w:rPr>
        <w:t xml:space="preserve"> </w:t>
      </w:r>
      <w:r w:rsidRPr="00CC6796">
        <w:t>la</w:t>
      </w:r>
      <w:r w:rsidRPr="00CC6796">
        <w:rPr>
          <w:spacing w:val="-4"/>
        </w:rPr>
        <w:t xml:space="preserve"> </w:t>
      </w:r>
      <w:r w:rsidRPr="00CC6796">
        <w:t>inscripción</w:t>
      </w:r>
      <w:r w:rsidRPr="00CC6796">
        <w:rPr>
          <w:spacing w:val="-4"/>
        </w:rPr>
        <w:t xml:space="preserve"> </w:t>
      </w:r>
      <w:r w:rsidRPr="00CC6796">
        <w:t>en</w:t>
      </w:r>
      <w:r w:rsidRPr="00CC6796">
        <w:rPr>
          <w:spacing w:val="-4"/>
        </w:rPr>
        <w:t xml:space="preserve"> </w:t>
      </w:r>
      <w:r w:rsidRPr="00CC6796">
        <w:t>el</w:t>
      </w:r>
      <w:r w:rsidRPr="00CC6796">
        <w:rPr>
          <w:spacing w:val="-5"/>
        </w:rPr>
        <w:t xml:space="preserve"> </w:t>
      </w:r>
      <w:r w:rsidRPr="00CC6796">
        <w:t>Registro</w:t>
      </w:r>
      <w:r w:rsidRPr="00CC6796">
        <w:rPr>
          <w:spacing w:val="-4"/>
        </w:rPr>
        <w:t xml:space="preserve"> </w:t>
      </w:r>
      <w:r w:rsidRPr="00CC6796">
        <w:t>Único</w:t>
      </w:r>
      <w:r w:rsidRPr="00CC6796">
        <w:rPr>
          <w:spacing w:val="-7"/>
        </w:rPr>
        <w:t xml:space="preserve"> </w:t>
      </w:r>
      <w:r w:rsidRPr="00CC6796">
        <w:t>de</w:t>
      </w:r>
      <w:r w:rsidRPr="00CC6796">
        <w:rPr>
          <w:spacing w:val="-5"/>
        </w:rPr>
        <w:t xml:space="preserve"> </w:t>
      </w:r>
      <w:r w:rsidRPr="00CC6796">
        <w:t>Proponentes-</w:t>
      </w:r>
      <w:r w:rsidRPr="00CC6796">
        <w:rPr>
          <w:spacing w:val="-4"/>
        </w:rPr>
        <w:t xml:space="preserve"> RUP.</w:t>
      </w:r>
    </w:p>
    <w:p w14:paraId="55956511" w14:textId="77777777" w:rsidR="00464797" w:rsidRDefault="00464797" w:rsidP="00454D93">
      <w:pPr>
        <w:ind w:left="426"/>
        <w:jc w:val="both"/>
      </w:pPr>
    </w:p>
    <w:p w14:paraId="4BC3C511" w14:textId="25D0C800" w:rsidR="00B9404F" w:rsidRPr="00CC6796" w:rsidRDefault="39C5C282" w:rsidP="00454D93">
      <w:pPr>
        <w:ind w:left="426"/>
        <w:jc w:val="both"/>
      </w:pPr>
      <w:r w:rsidRPr="00CC6796">
        <w:t>El</w:t>
      </w:r>
      <w:r w:rsidRPr="00CC6796">
        <w:rPr>
          <w:spacing w:val="-3"/>
        </w:rPr>
        <w:t xml:space="preserve"> </w:t>
      </w:r>
      <w:r w:rsidRPr="00CC6796">
        <w:t>único</w:t>
      </w:r>
      <w:r w:rsidRPr="00CC6796">
        <w:rPr>
          <w:spacing w:val="-5"/>
        </w:rPr>
        <w:t xml:space="preserve"> </w:t>
      </w:r>
      <w:r w:rsidRPr="00CC6796">
        <w:t>factor de ponderación es el precio</w:t>
      </w:r>
      <w:r w:rsidRPr="00CC6796">
        <w:rPr>
          <w:color w:val="000000"/>
          <w:spacing w:val="-2"/>
        </w:rPr>
        <w:t>.</w:t>
      </w:r>
    </w:p>
    <w:p w14:paraId="11DD63AC" w14:textId="77777777" w:rsidR="00464797" w:rsidRDefault="00464797" w:rsidP="00454D93">
      <w:pPr>
        <w:ind w:left="426"/>
        <w:jc w:val="both"/>
      </w:pPr>
    </w:p>
    <w:p w14:paraId="727C4E69" w14:textId="5F531870" w:rsidR="00B9404F" w:rsidRPr="00CC6796" w:rsidRDefault="39C5C282" w:rsidP="00454D93">
      <w:pPr>
        <w:ind w:left="426"/>
        <w:jc w:val="both"/>
      </w:pPr>
      <w:r w:rsidRPr="00CC6796">
        <w:t>La</w:t>
      </w:r>
      <w:r w:rsidRPr="00CC6796">
        <w:rPr>
          <w:spacing w:val="-9"/>
        </w:rPr>
        <w:t xml:space="preserve"> </w:t>
      </w:r>
      <w:r w:rsidRPr="00CC6796">
        <w:t>garantía</w:t>
      </w:r>
      <w:r w:rsidRPr="00CC6796">
        <w:rPr>
          <w:spacing w:val="-4"/>
        </w:rPr>
        <w:t xml:space="preserve"> </w:t>
      </w:r>
      <w:r w:rsidRPr="00CC6796">
        <w:t>no</w:t>
      </w:r>
      <w:r w:rsidRPr="00CC6796">
        <w:rPr>
          <w:spacing w:val="-5"/>
        </w:rPr>
        <w:t xml:space="preserve"> </w:t>
      </w:r>
      <w:r w:rsidRPr="00CC6796">
        <w:t>es</w:t>
      </w:r>
      <w:r w:rsidRPr="00CC6796">
        <w:rPr>
          <w:spacing w:val="-4"/>
        </w:rPr>
        <w:t xml:space="preserve"> </w:t>
      </w:r>
      <w:r w:rsidRPr="00CC6796">
        <w:t>obligatoria,</w:t>
      </w:r>
      <w:r w:rsidRPr="00CC6796">
        <w:rPr>
          <w:spacing w:val="-2"/>
        </w:rPr>
        <w:t xml:space="preserve"> </w:t>
      </w:r>
      <w:r w:rsidRPr="00CC6796">
        <w:t>en</w:t>
      </w:r>
      <w:r w:rsidRPr="00CC6796">
        <w:rPr>
          <w:spacing w:val="-7"/>
        </w:rPr>
        <w:t xml:space="preserve"> </w:t>
      </w:r>
      <w:r w:rsidRPr="00CC6796">
        <w:t>caso</w:t>
      </w:r>
      <w:r w:rsidRPr="00CC6796">
        <w:rPr>
          <w:spacing w:val="-6"/>
        </w:rPr>
        <w:t xml:space="preserve"> </w:t>
      </w:r>
      <w:r w:rsidRPr="00CC6796">
        <w:t>de</w:t>
      </w:r>
      <w:r w:rsidRPr="00CC6796">
        <w:rPr>
          <w:spacing w:val="-4"/>
        </w:rPr>
        <w:t xml:space="preserve"> </w:t>
      </w:r>
      <w:r w:rsidRPr="00CC6796">
        <w:t>solicitarla</w:t>
      </w:r>
      <w:r w:rsidRPr="00CC6796">
        <w:rPr>
          <w:spacing w:val="-5"/>
        </w:rPr>
        <w:t xml:space="preserve"> </w:t>
      </w:r>
      <w:r w:rsidRPr="00CC6796">
        <w:t>se</w:t>
      </w:r>
      <w:r w:rsidRPr="00CC6796">
        <w:rPr>
          <w:spacing w:val="-3"/>
        </w:rPr>
        <w:t xml:space="preserve"> </w:t>
      </w:r>
      <w:r w:rsidRPr="00CC6796">
        <w:t>debe</w:t>
      </w:r>
      <w:r w:rsidRPr="00CC6796">
        <w:rPr>
          <w:spacing w:val="-6"/>
        </w:rPr>
        <w:t xml:space="preserve"> </w:t>
      </w:r>
      <w:r w:rsidRPr="00CC6796">
        <w:rPr>
          <w:spacing w:val="-2"/>
        </w:rPr>
        <w:t>justificar.</w:t>
      </w:r>
    </w:p>
    <w:p w14:paraId="03BDC289" w14:textId="77777777" w:rsidR="00464797" w:rsidRDefault="00464797" w:rsidP="00454D93">
      <w:pPr>
        <w:ind w:left="426"/>
        <w:jc w:val="both"/>
      </w:pPr>
    </w:p>
    <w:p w14:paraId="390B8DAF" w14:textId="75456EEF" w:rsidR="00B9404F" w:rsidRPr="00CC6796" w:rsidRDefault="39C5C282" w:rsidP="00454D93">
      <w:pPr>
        <w:ind w:left="426"/>
        <w:jc w:val="both"/>
      </w:pPr>
      <w:r w:rsidRPr="00CC6796">
        <w:t>La Entidad Estatal podrá adquirir</w:t>
      </w:r>
      <w:r w:rsidRPr="00CC6796">
        <w:rPr>
          <w:spacing w:val="27"/>
        </w:rPr>
        <w:t xml:space="preserve"> </w:t>
      </w:r>
      <w:r w:rsidRPr="00CC6796">
        <w:t>bienes de características técnicas uniformes hasta por el</w:t>
      </w:r>
      <w:r w:rsidRPr="00CC6796">
        <w:rPr>
          <w:spacing w:val="80"/>
        </w:rPr>
        <w:t xml:space="preserve"> </w:t>
      </w:r>
      <w:r w:rsidRPr="00CC6796">
        <w:t>monto de su mínima cuantía a través de “Grandes Superficies”.</w:t>
      </w:r>
    </w:p>
    <w:p w14:paraId="2A810ACD" w14:textId="77777777" w:rsidR="00464797" w:rsidRDefault="00464797" w:rsidP="00454D93">
      <w:pPr>
        <w:ind w:left="426"/>
        <w:jc w:val="both"/>
      </w:pPr>
    </w:p>
    <w:p w14:paraId="68C89565" w14:textId="21DCB10D" w:rsidR="00B9404F" w:rsidRPr="00CC6796" w:rsidRDefault="39C5C282" w:rsidP="00454D93">
      <w:pPr>
        <w:ind w:left="426"/>
        <w:jc w:val="both"/>
      </w:pPr>
      <w:r w:rsidRPr="00CC6796">
        <w:t>La</w:t>
      </w:r>
      <w:r w:rsidRPr="00CC6796">
        <w:rPr>
          <w:spacing w:val="-7"/>
        </w:rPr>
        <w:t xml:space="preserve"> </w:t>
      </w:r>
      <w:r w:rsidRPr="00CC6796">
        <w:t>Oferta</w:t>
      </w:r>
      <w:r w:rsidRPr="00CC6796">
        <w:rPr>
          <w:spacing w:val="-3"/>
        </w:rPr>
        <w:t xml:space="preserve"> </w:t>
      </w:r>
      <w:r w:rsidRPr="00CC6796">
        <w:t>y</w:t>
      </w:r>
      <w:r w:rsidRPr="00CC6796">
        <w:rPr>
          <w:spacing w:val="-6"/>
        </w:rPr>
        <w:t xml:space="preserve"> </w:t>
      </w:r>
      <w:r w:rsidRPr="00CC6796">
        <w:t>la</w:t>
      </w:r>
      <w:r w:rsidRPr="00CC6796">
        <w:rPr>
          <w:spacing w:val="-4"/>
        </w:rPr>
        <w:t xml:space="preserve"> </w:t>
      </w:r>
      <w:r w:rsidRPr="00CC6796">
        <w:t>Aceptación</w:t>
      </w:r>
      <w:r w:rsidRPr="00CC6796">
        <w:rPr>
          <w:spacing w:val="-4"/>
        </w:rPr>
        <w:t xml:space="preserve"> </w:t>
      </w:r>
      <w:r w:rsidRPr="00CC6796">
        <w:t>de</w:t>
      </w:r>
      <w:r w:rsidRPr="00CC6796">
        <w:rPr>
          <w:spacing w:val="-6"/>
        </w:rPr>
        <w:t xml:space="preserve"> </w:t>
      </w:r>
      <w:r w:rsidRPr="00CC6796">
        <w:t>Oferta</w:t>
      </w:r>
      <w:r w:rsidRPr="00CC6796">
        <w:rPr>
          <w:spacing w:val="-6"/>
        </w:rPr>
        <w:t xml:space="preserve"> </w:t>
      </w:r>
      <w:r w:rsidRPr="00CC6796">
        <w:t>constituyen</w:t>
      </w:r>
      <w:r w:rsidRPr="00CC6796">
        <w:rPr>
          <w:spacing w:val="-6"/>
        </w:rPr>
        <w:t xml:space="preserve"> </w:t>
      </w:r>
      <w:r w:rsidRPr="00CC6796">
        <w:t>para</w:t>
      </w:r>
      <w:r w:rsidRPr="00CC6796">
        <w:rPr>
          <w:spacing w:val="-5"/>
        </w:rPr>
        <w:t xml:space="preserve"> </w:t>
      </w:r>
      <w:r w:rsidRPr="00CC6796">
        <w:t>todos</w:t>
      </w:r>
      <w:r w:rsidRPr="00CC6796">
        <w:rPr>
          <w:spacing w:val="-5"/>
        </w:rPr>
        <w:t xml:space="preserve"> </w:t>
      </w:r>
      <w:r w:rsidRPr="00CC6796">
        <w:t>los</w:t>
      </w:r>
      <w:r w:rsidRPr="00CC6796">
        <w:rPr>
          <w:spacing w:val="-5"/>
        </w:rPr>
        <w:t xml:space="preserve"> </w:t>
      </w:r>
      <w:r w:rsidRPr="00CC6796">
        <w:t>efectos,</w:t>
      </w:r>
      <w:r w:rsidRPr="00CC6796">
        <w:rPr>
          <w:spacing w:val="-3"/>
        </w:rPr>
        <w:t xml:space="preserve"> </w:t>
      </w:r>
      <w:r w:rsidRPr="00CC6796">
        <w:t>el</w:t>
      </w:r>
      <w:r w:rsidRPr="00CC6796">
        <w:rPr>
          <w:spacing w:val="-7"/>
        </w:rPr>
        <w:t xml:space="preserve"> </w:t>
      </w:r>
      <w:r w:rsidRPr="00CC6796">
        <w:t>contrato</w:t>
      </w:r>
      <w:r w:rsidRPr="00CC6796">
        <w:rPr>
          <w:spacing w:val="-5"/>
        </w:rPr>
        <w:t xml:space="preserve"> </w:t>
      </w:r>
      <w:r w:rsidRPr="00CC6796">
        <w:rPr>
          <w:spacing w:val="-2"/>
        </w:rPr>
        <w:t>celebrado</w:t>
      </w:r>
    </w:p>
    <w:p w14:paraId="0338FB82" w14:textId="77777777" w:rsidR="00B9404F" w:rsidRPr="00CC6796" w:rsidRDefault="39C5C282" w:rsidP="00454D93">
      <w:pPr>
        <w:ind w:left="426"/>
        <w:jc w:val="both"/>
      </w:pPr>
      <w:r w:rsidRPr="00CC6796">
        <w:t>El</w:t>
      </w:r>
      <w:r w:rsidRPr="00CC6796">
        <w:rPr>
          <w:spacing w:val="-6"/>
        </w:rPr>
        <w:t xml:space="preserve"> </w:t>
      </w:r>
      <w:r w:rsidRPr="00CC6796">
        <w:t>contrato</w:t>
      </w:r>
      <w:r w:rsidRPr="00CC6796">
        <w:rPr>
          <w:spacing w:val="-4"/>
        </w:rPr>
        <w:t xml:space="preserve"> </w:t>
      </w:r>
      <w:r w:rsidRPr="00CC6796">
        <w:t>se</w:t>
      </w:r>
      <w:r w:rsidRPr="00CC6796">
        <w:rPr>
          <w:spacing w:val="-6"/>
        </w:rPr>
        <w:t xml:space="preserve"> </w:t>
      </w:r>
      <w:r w:rsidRPr="00CC6796">
        <w:t>perfecciona</w:t>
      </w:r>
      <w:r w:rsidRPr="00CC6796">
        <w:rPr>
          <w:spacing w:val="-4"/>
        </w:rPr>
        <w:t xml:space="preserve"> </w:t>
      </w:r>
      <w:r w:rsidRPr="00CC6796">
        <w:t>con</w:t>
      </w:r>
      <w:r w:rsidRPr="00CC6796">
        <w:rPr>
          <w:spacing w:val="-4"/>
        </w:rPr>
        <w:t xml:space="preserve"> </w:t>
      </w:r>
      <w:r w:rsidRPr="00CC6796">
        <w:t>la</w:t>
      </w:r>
      <w:r w:rsidRPr="00CC6796">
        <w:rPr>
          <w:spacing w:val="-4"/>
        </w:rPr>
        <w:t xml:space="preserve"> </w:t>
      </w:r>
      <w:r w:rsidRPr="00CC6796">
        <w:t>aceptación</w:t>
      </w:r>
      <w:r w:rsidRPr="00CC6796">
        <w:rPr>
          <w:spacing w:val="-6"/>
        </w:rPr>
        <w:t xml:space="preserve"> </w:t>
      </w:r>
      <w:r w:rsidRPr="00CC6796">
        <w:t>de</w:t>
      </w:r>
      <w:r w:rsidRPr="00CC6796">
        <w:rPr>
          <w:spacing w:val="-4"/>
        </w:rPr>
        <w:t xml:space="preserve"> </w:t>
      </w:r>
      <w:r w:rsidRPr="00CC6796">
        <w:t>la</w:t>
      </w:r>
      <w:r w:rsidRPr="00CC6796">
        <w:rPr>
          <w:spacing w:val="-6"/>
        </w:rPr>
        <w:t xml:space="preserve"> </w:t>
      </w:r>
      <w:r w:rsidRPr="00CC6796">
        <w:t>oferta</w:t>
      </w:r>
      <w:r w:rsidRPr="00CC6796">
        <w:rPr>
          <w:spacing w:val="-6"/>
        </w:rPr>
        <w:t xml:space="preserve"> </w:t>
      </w:r>
      <w:r w:rsidRPr="00CC6796">
        <w:t>por</w:t>
      </w:r>
      <w:r w:rsidRPr="00CC6796">
        <w:rPr>
          <w:spacing w:val="-5"/>
        </w:rPr>
        <w:t xml:space="preserve"> </w:t>
      </w:r>
      <w:r w:rsidRPr="00CC6796">
        <w:t>parte</w:t>
      </w:r>
      <w:r w:rsidRPr="00CC6796">
        <w:rPr>
          <w:spacing w:val="-4"/>
        </w:rPr>
        <w:t xml:space="preserve"> </w:t>
      </w:r>
      <w:r w:rsidRPr="00CC6796">
        <w:t>del</w:t>
      </w:r>
      <w:r w:rsidRPr="00CC6796">
        <w:rPr>
          <w:spacing w:val="-3"/>
        </w:rPr>
        <w:t xml:space="preserve"> </w:t>
      </w:r>
      <w:r w:rsidRPr="00CC6796">
        <w:rPr>
          <w:spacing w:val="-2"/>
        </w:rPr>
        <w:t>Ministerio</w:t>
      </w:r>
    </w:p>
    <w:p w14:paraId="0B51727B" w14:textId="77777777" w:rsidR="00464797" w:rsidRDefault="00464797" w:rsidP="00454D93">
      <w:pPr>
        <w:ind w:left="426"/>
        <w:jc w:val="both"/>
      </w:pPr>
    </w:p>
    <w:p w14:paraId="78384B07" w14:textId="33883476" w:rsidR="00B9404F" w:rsidRPr="00CC6796" w:rsidRDefault="39C5C282" w:rsidP="00454D93">
      <w:pPr>
        <w:ind w:left="426"/>
        <w:jc w:val="both"/>
      </w:pPr>
      <w:r w:rsidRPr="00CC6796">
        <w:t>Luego</w:t>
      </w:r>
      <w:r w:rsidRPr="00CC6796">
        <w:rPr>
          <w:spacing w:val="40"/>
        </w:rPr>
        <w:t xml:space="preserve"> </w:t>
      </w:r>
      <w:r w:rsidRPr="00CC6796">
        <w:t>de</w:t>
      </w:r>
      <w:r w:rsidRPr="00CC6796">
        <w:rPr>
          <w:spacing w:val="40"/>
        </w:rPr>
        <w:t xml:space="preserve"> </w:t>
      </w:r>
      <w:r w:rsidRPr="00CC6796">
        <w:t>publicar</w:t>
      </w:r>
      <w:r w:rsidRPr="00CC6796">
        <w:rPr>
          <w:spacing w:val="40"/>
        </w:rPr>
        <w:t xml:space="preserve"> </w:t>
      </w:r>
      <w:r w:rsidRPr="00CC6796">
        <w:t>la</w:t>
      </w:r>
      <w:r w:rsidRPr="00CC6796">
        <w:rPr>
          <w:spacing w:val="40"/>
        </w:rPr>
        <w:t xml:space="preserve"> </w:t>
      </w:r>
      <w:r w:rsidRPr="00CC6796">
        <w:t>aceptación</w:t>
      </w:r>
      <w:r w:rsidRPr="00CC6796">
        <w:rPr>
          <w:spacing w:val="40"/>
        </w:rPr>
        <w:t xml:space="preserve"> </w:t>
      </w:r>
      <w:r w:rsidRPr="00CC6796">
        <w:t>de</w:t>
      </w:r>
      <w:r w:rsidRPr="00CC6796">
        <w:rPr>
          <w:spacing w:val="40"/>
        </w:rPr>
        <w:t xml:space="preserve"> </w:t>
      </w:r>
      <w:r w:rsidRPr="00CC6796">
        <w:t>la</w:t>
      </w:r>
      <w:r w:rsidRPr="00CC6796">
        <w:rPr>
          <w:spacing w:val="40"/>
        </w:rPr>
        <w:t xml:space="preserve"> </w:t>
      </w:r>
      <w:r w:rsidRPr="00CC6796">
        <w:t>oferta,</w:t>
      </w:r>
      <w:r w:rsidRPr="00CC6796">
        <w:rPr>
          <w:spacing w:val="40"/>
        </w:rPr>
        <w:t xml:space="preserve"> </w:t>
      </w:r>
      <w:r w:rsidRPr="00CC6796">
        <w:t>el</w:t>
      </w:r>
      <w:r w:rsidRPr="00CC6796">
        <w:rPr>
          <w:spacing w:val="40"/>
        </w:rPr>
        <w:t xml:space="preserve"> </w:t>
      </w:r>
      <w:r w:rsidRPr="00CC6796">
        <w:t>Ministerio</w:t>
      </w:r>
      <w:r w:rsidRPr="00CC6796">
        <w:rPr>
          <w:spacing w:val="40"/>
        </w:rPr>
        <w:t xml:space="preserve"> </w:t>
      </w:r>
      <w:r w:rsidRPr="00CC6796">
        <w:t>debe</w:t>
      </w:r>
      <w:r w:rsidRPr="00CC6796">
        <w:rPr>
          <w:spacing w:val="40"/>
        </w:rPr>
        <w:t xml:space="preserve"> </w:t>
      </w:r>
      <w:r w:rsidRPr="00CC6796">
        <w:t>diligenciar</w:t>
      </w:r>
      <w:r w:rsidRPr="00CC6796">
        <w:rPr>
          <w:spacing w:val="40"/>
        </w:rPr>
        <w:t xml:space="preserve"> </w:t>
      </w:r>
      <w:r w:rsidRPr="00CC6796">
        <w:t>el</w:t>
      </w:r>
      <w:r w:rsidRPr="00CC6796">
        <w:rPr>
          <w:spacing w:val="40"/>
        </w:rPr>
        <w:t xml:space="preserve"> </w:t>
      </w:r>
      <w:r w:rsidRPr="00CC6796">
        <w:t>formulario denominado “Contrato”, el cual debe ser firmado por el Contratista y Entidad.</w:t>
      </w:r>
    </w:p>
    <w:p w14:paraId="253D6192" w14:textId="77777777" w:rsidR="00464797" w:rsidRPr="00CC6796" w:rsidRDefault="00464797" w:rsidP="00454D93">
      <w:pPr>
        <w:ind w:left="426"/>
        <w:jc w:val="both"/>
      </w:pPr>
    </w:p>
    <w:p w14:paraId="32E4F5C2" w14:textId="77777777" w:rsidR="00D506F9" w:rsidRDefault="00D506F9" w:rsidP="00454D93">
      <w:pPr>
        <w:ind w:left="426"/>
        <w:jc w:val="both"/>
        <w:rPr>
          <w:b/>
        </w:rPr>
      </w:pPr>
    </w:p>
    <w:p w14:paraId="710FA956" w14:textId="1F5C4C39" w:rsidR="00E16233" w:rsidRPr="00464797" w:rsidRDefault="00E16233" w:rsidP="00454D93">
      <w:pPr>
        <w:ind w:left="426"/>
        <w:jc w:val="both"/>
        <w:rPr>
          <w:b/>
        </w:rPr>
      </w:pPr>
      <w:r w:rsidRPr="00464797">
        <w:rPr>
          <w:b/>
        </w:rPr>
        <w:t>OTRAS</w:t>
      </w:r>
      <w:r w:rsidRPr="00464797">
        <w:rPr>
          <w:b/>
          <w:spacing w:val="-7"/>
        </w:rPr>
        <w:t xml:space="preserve"> </w:t>
      </w:r>
      <w:r w:rsidRPr="00464797">
        <w:rPr>
          <w:b/>
        </w:rPr>
        <w:t>TIPOLOGIAS</w:t>
      </w:r>
      <w:r w:rsidRPr="00464797">
        <w:rPr>
          <w:b/>
          <w:spacing w:val="-7"/>
        </w:rPr>
        <w:t xml:space="preserve"> </w:t>
      </w:r>
      <w:r w:rsidRPr="00464797">
        <w:rPr>
          <w:b/>
          <w:spacing w:val="-2"/>
        </w:rPr>
        <w:t>NEGOCIALES</w:t>
      </w:r>
    </w:p>
    <w:p w14:paraId="7E340123" w14:textId="77777777" w:rsidR="00EC7041" w:rsidRPr="00CC6796" w:rsidRDefault="00EC7041" w:rsidP="00454D93">
      <w:pPr>
        <w:ind w:left="426"/>
        <w:jc w:val="both"/>
      </w:pPr>
    </w:p>
    <w:p w14:paraId="00F03A6D" w14:textId="787E808B" w:rsidR="00B9404F" w:rsidRPr="00CC6796" w:rsidRDefault="00E16233" w:rsidP="00454D93">
      <w:pPr>
        <w:ind w:left="426"/>
        <w:jc w:val="both"/>
      </w:pPr>
      <w:r w:rsidRPr="00CC6796">
        <w:t>Carta</w:t>
      </w:r>
      <w:r w:rsidRPr="00CC6796">
        <w:rPr>
          <w:spacing w:val="-2"/>
        </w:rPr>
        <w:t xml:space="preserve"> </w:t>
      </w:r>
      <w:r w:rsidRPr="00CC6796">
        <w:t>de</w:t>
      </w:r>
      <w:r w:rsidRPr="00CC6796">
        <w:rPr>
          <w:spacing w:val="-3"/>
        </w:rPr>
        <w:t xml:space="preserve"> </w:t>
      </w:r>
      <w:r w:rsidRPr="00CC6796">
        <w:rPr>
          <w:spacing w:val="-2"/>
        </w:rPr>
        <w:t>Intención</w:t>
      </w:r>
      <w:r w:rsidR="00D506F9">
        <w:rPr>
          <w:spacing w:val="-2"/>
        </w:rPr>
        <w:t>.</w:t>
      </w:r>
    </w:p>
    <w:p w14:paraId="17B613FC" w14:textId="77777777" w:rsidR="00EC7041" w:rsidRPr="00CC6796" w:rsidRDefault="00EC7041" w:rsidP="00454D93">
      <w:pPr>
        <w:ind w:left="426"/>
        <w:jc w:val="both"/>
      </w:pPr>
    </w:p>
    <w:p w14:paraId="2622F6F0" w14:textId="77777777" w:rsidR="00B9404F" w:rsidRPr="00CC6796" w:rsidRDefault="39C5C282" w:rsidP="00454D93">
      <w:pPr>
        <w:ind w:left="426"/>
        <w:jc w:val="both"/>
      </w:pPr>
      <w:r w:rsidRPr="00CC6796">
        <w:t>La</w:t>
      </w:r>
      <w:r w:rsidRPr="00CC6796">
        <w:rPr>
          <w:spacing w:val="-7"/>
        </w:rPr>
        <w:t xml:space="preserve"> </w:t>
      </w:r>
      <w:r w:rsidRPr="00CC6796">
        <w:t>carta</w:t>
      </w:r>
      <w:r w:rsidRPr="00CC6796">
        <w:rPr>
          <w:spacing w:val="-6"/>
        </w:rPr>
        <w:t xml:space="preserve"> </w:t>
      </w:r>
      <w:r w:rsidRPr="00CC6796">
        <w:t>de</w:t>
      </w:r>
      <w:r w:rsidRPr="00CC6796">
        <w:rPr>
          <w:spacing w:val="-7"/>
        </w:rPr>
        <w:t xml:space="preserve"> </w:t>
      </w:r>
      <w:r w:rsidRPr="00CC6796">
        <w:t>intención</w:t>
      </w:r>
      <w:r w:rsidRPr="00CC6796">
        <w:rPr>
          <w:spacing w:val="-7"/>
        </w:rPr>
        <w:t xml:space="preserve"> </w:t>
      </w:r>
      <w:r w:rsidRPr="00CC6796">
        <w:t>es</w:t>
      </w:r>
      <w:r w:rsidRPr="00CC6796">
        <w:rPr>
          <w:spacing w:val="-6"/>
        </w:rPr>
        <w:t xml:space="preserve"> </w:t>
      </w:r>
      <w:r w:rsidRPr="00CC6796">
        <w:t>la</w:t>
      </w:r>
      <w:r w:rsidRPr="00CC6796">
        <w:rPr>
          <w:spacing w:val="-6"/>
        </w:rPr>
        <w:t xml:space="preserve"> </w:t>
      </w:r>
      <w:r w:rsidRPr="00CC6796">
        <w:t>propuesta</w:t>
      </w:r>
      <w:r w:rsidRPr="00CC6796">
        <w:rPr>
          <w:spacing w:val="-6"/>
        </w:rPr>
        <w:t xml:space="preserve"> </w:t>
      </w:r>
      <w:r w:rsidRPr="00CC6796">
        <w:t>unilateral</w:t>
      </w:r>
      <w:r w:rsidRPr="00CC6796">
        <w:rPr>
          <w:spacing w:val="-10"/>
        </w:rPr>
        <w:t xml:space="preserve"> </w:t>
      </w:r>
      <w:r w:rsidRPr="00CC6796">
        <w:t>que</w:t>
      </w:r>
      <w:r w:rsidRPr="00CC6796">
        <w:rPr>
          <w:spacing w:val="-6"/>
        </w:rPr>
        <w:t xml:space="preserve"> </w:t>
      </w:r>
      <w:r w:rsidRPr="00CC6796">
        <w:t>una</w:t>
      </w:r>
      <w:r w:rsidRPr="00CC6796">
        <w:rPr>
          <w:spacing w:val="-6"/>
        </w:rPr>
        <w:t xml:space="preserve"> </w:t>
      </w:r>
      <w:r w:rsidRPr="00CC6796">
        <w:t>parte</w:t>
      </w:r>
      <w:r w:rsidRPr="00CC6796">
        <w:rPr>
          <w:spacing w:val="-6"/>
        </w:rPr>
        <w:t xml:space="preserve"> </w:t>
      </w:r>
      <w:r w:rsidRPr="00CC6796">
        <w:t>le</w:t>
      </w:r>
      <w:r w:rsidRPr="00CC6796">
        <w:rPr>
          <w:spacing w:val="-6"/>
        </w:rPr>
        <w:t xml:space="preserve"> </w:t>
      </w:r>
      <w:r w:rsidRPr="00CC6796">
        <w:t>entrega</w:t>
      </w:r>
      <w:r w:rsidRPr="00CC6796">
        <w:rPr>
          <w:spacing w:val="-6"/>
        </w:rPr>
        <w:t xml:space="preserve"> </w:t>
      </w:r>
      <w:r w:rsidRPr="00CC6796">
        <w:t>a</w:t>
      </w:r>
      <w:r w:rsidRPr="00CC6796">
        <w:rPr>
          <w:spacing w:val="-11"/>
        </w:rPr>
        <w:t xml:space="preserve"> </w:t>
      </w:r>
      <w:r w:rsidRPr="00CC6796">
        <w:t>otra,</w:t>
      </w:r>
      <w:r w:rsidRPr="00CC6796">
        <w:rPr>
          <w:spacing w:val="-5"/>
        </w:rPr>
        <w:t xml:space="preserve"> </w:t>
      </w:r>
      <w:r w:rsidRPr="00CC6796">
        <w:t>en</w:t>
      </w:r>
      <w:r w:rsidRPr="00CC6796">
        <w:rPr>
          <w:spacing w:val="-7"/>
        </w:rPr>
        <w:t xml:space="preserve"> </w:t>
      </w:r>
      <w:r w:rsidRPr="00CC6796">
        <w:t>la</w:t>
      </w:r>
      <w:r w:rsidRPr="00CC6796">
        <w:rPr>
          <w:spacing w:val="-6"/>
        </w:rPr>
        <w:t xml:space="preserve"> </w:t>
      </w:r>
      <w:r w:rsidRPr="00CC6796">
        <w:t>cual</w:t>
      </w:r>
      <w:r w:rsidRPr="00CC6796">
        <w:rPr>
          <w:spacing w:val="-7"/>
        </w:rPr>
        <w:t xml:space="preserve"> </w:t>
      </w:r>
      <w:r w:rsidRPr="00CC6796">
        <w:t>se</w:t>
      </w:r>
      <w:r w:rsidRPr="00CC6796">
        <w:rPr>
          <w:spacing w:val="-9"/>
        </w:rPr>
        <w:t xml:space="preserve"> </w:t>
      </w:r>
      <w:r w:rsidRPr="00CC6796">
        <w:t>contienen las condiciones en que se desarrollarán las negociaciones y las reglas de conducta o de comportamiento</w:t>
      </w:r>
      <w:r w:rsidRPr="00CC6796">
        <w:rPr>
          <w:spacing w:val="-9"/>
        </w:rPr>
        <w:t xml:space="preserve"> </w:t>
      </w:r>
      <w:r w:rsidRPr="00CC6796">
        <w:t>de</w:t>
      </w:r>
      <w:r w:rsidRPr="00CC6796">
        <w:rPr>
          <w:spacing w:val="-9"/>
        </w:rPr>
        <w:t xml:space="preserve"> </w:t>
      </w:r>
      <w:r w:rsidRPr="00CC6796">
        <w:t>los</w:t>
      </w:r>
      <w:r w:rsidRPr="00CC6796">
        <w:rPr>
          <w:spacing w:val="-7"/>
        </w:rPr>
        <w:t xml:space="preserve"> </w:t>
      </w:r>
      <w:r w:rsidRPr="00CC6796">
        <w:t>interesados</w:t>
      </w:r>
      <w:r w:rsidRPr="00CC6796">
        <w:rPr>
          <w:spacing w:val="-8"/>
        </w:rPr>
        <w:t xml:space="preserve"> </w:t>
      </w:r>
      <w:r w:rsidRPr="00CC6796">
        <w:t>durante</w:t>
      </w:r>
      <w:r w:rsidRPr="00CC6796">
        <w:rPr>
          <w:spacing w:val="-9"/>
        </w:rPr>
        <w:t xml:space="preserve"> </w:t>
      </w:r>
      <w:r w:rsidRPr="00CC6796">
        <w:t>la</w:t>
      </w:r>
      <w:r w:rsidRPr="00CC6796">
        <w:rPr>
          <w:spacing w:val="-9"/>
        </w:rPr>
        <w:t xml:space="preserve"> </w:t>
      </w:r>
      <w:r w:rsidRPr="00CC6796">
        <w:t>etapa</w:t>
      </w:r>
      <w:r w:rsidRPr="00CC6796">
        <w:rPr>
          <w:spacing w:val="-9"/>
        </w:rPr>
        <w:t xml:space="preserve"> </w:t>
      </w:r>
      <w:r w:rsidRPr="00CC6796">
        <w:t>gestacional</w:t>
      </w:r>
      <w:r w:rsidRPr="00CC6796">
        <w:rPr>
          <w:spacing w:val="-8"/>
        </w:rPr>
        <w:t xml:space="preserve"> </w:t>
      </w:r>
      <w:r w:rsidRPr="00CC6796">
        <w:t>del</w:t>
      </w:r>
      <w:r w:rsidRPr="00CC6796">
        <w:rPr>
          <w:spacing w:val="-9"/>
        </w:rPr>
        <w:t xml:space="preserve"> </w:t>
      </w:r>
      <w:r w:rsidRPr="00CC6796">
        <w:t>contrato,</w:t>
      </w:r>
      <w:r w:rsidRPr="00CC6796">
        <w:rPr>
          <w:spacing w:val="-8"/>
        </w:rPr>
        <w:t xml:space="preserve"> </w:t>
      </w:r>
      <w:r w:rsidRPr="00CC6796">
        <w:t>sin</w:t>
      </w:r>
      <w:r w:rsidRPr="00CC6796">
        <w:rPr>
          <w:spacing w:val="-11"/>
        </w:rPr>
        <w:t xml:space="preserve"> </w:t>
      </w:r>
      <w:r w:rsidRPr="00CC6796">
        <w:t>que</w:t>
      </w:r>
      <w:r w:rsidRPr="00CC6796">
        <w:rPr>
          <w:spacing w:val="-9"/>
        </w:rPr>
        <w:t xml:space="preserve"> </w:t>
      </w:r>
      <w:r w:rsidRPr="00CC6796">
        <w:t>esto</w:t>
      </w:r>
      <w:r w:rsidRPr="00CC6796">
        <w:rPr>
          <w:spacing w:val="-8"/>
        </w:rPr>
        <w:t xml:space="preserve"> </w:t>
      </w:r>
      <w:r w:rsidRPr="00CC6796">
        <w:t>implique,</w:t>
      </w:r>
      <w:r w:rsidRPr="00CC6796">
        <w:rPr>
          <w:spacing w:val="-8"/>
        </w:rPr>
        <w:t xml:space="preserve"> </w:t>
      </w:r>
      <w:r w:rsidRPr="00CC6796">
        <w:t>en todos los casos, una obligación de concluir el acuerdo final.</w:t>
      </w:r>
    </w:p>
    <w:p w14:paraId="6930E822" w14:textId="77777777" w:rsidR="00B9404F" w:rsidRPr="00CC6796" w:rsidRDefault="00B9404F" w:rsidP="00454D93">
      <w:pPr>
        <w:ind w:left="426"/>
        <w:jc w:val="both"/>
      </w:pPr>
    </w:p>
    <w:p w14:paraId="1D2E5C31" w14:textId="77777777" w:rsidR="00B9404F" w:rsidRPr="00CC6796" w:rsidRDefault="39C5C282" w:rsidP="00454D93">
      <w:pPr>
        <w:ind w:left="426"/>
        <w:jc w:val="both"/>
      </w:pPr>
      <w:r w:rsidRPr="00CC6796">
        <w:t>En la construcción de esta se busca</w:t>
      </w:r>
      <w:r w:rsidRPr="00CC6796">
        <w:rPr>
          <w:spacing w:val="-2"/>
        </w:rPr>
        <w:t xml:space="preserve"> </w:t>
      </w:r>
      <w:r w:rsidRPr="00CC6796">
        <w:t>garantizar la seriedad de las tratativas en curso y se perfecciona con la aceptación de la otra parte.</w:t>
      </w:r>
    </w:p>
    <w:p w14:paraId="3C45262F" w14:textId="77777777" w:rsidR="00D506F9" w:rsidRDefault="00D506F9" w:rsidP="00454D93">
      <w:pPr>
        <w:ind w:left="426"/>
        <w:jc w:val="both"/>
      </w:pPr>
    </w:p>
    <w:p w14:paraId="44849FE4" w14:textId="6B7240F6" w:rsidR="00B9404F" w:rsidRPr="00CC6796" w:rsidRDefault="39C5C282" w:rsidP="00454D93">
      <w:pPr>
        <w:ind w:left="426"/>
        <w:jc w:val="both"/>
      </w:pPr>
      <w:r w:rsidRPr="00CC6796">
        <w:t>Memorando</w:t>
      </w:r>
      <w:r w:rsidRPr="00CC6796">
        <w:rPr>
          <w:spacing w:val="-6"/>
        </w:rPr>
        <w:t xml:space="preserve"> </w:t>
      </w:r>
      <w:r w:rsidRPr="00CC6796">
        <w:t>de</w:t>
      </w:r>
      <w:r w:rsidRPr="00CC6796">
        <w:rPr>
          <w:spacing w:val="-5"/>
        </w:rPr>
        <w:t xml:space="preserve"> </w:t>
      </w:r>
      <w:r w:rsidRPr="00CC6796">
        <w:t>Entendimiento</w:t>
      </w:r>
      <w:r w:rsidRPr="00CC6796">
        <w:rPr>
          <w:spacing w:val="-3"/>
        </w:rPr>
        <w:t xml:space="preserve"> </w:t>
      </w:r>
      <w:r w:rsidRPr="00CC6796">
        <w:t>o</w:t>
      </w:r>
      <w:r w:rsidRPr="00CC6796">
        <w:rPr>
          <w:spacing w:val="-4"/>
        </w:rPr>
        <w:t xml:space="preserve"> </w:t>
      </w:r>
      <w:r w:rsidRPr="00CC6796">
        <w:rPr>
          <w:spacing w:val="-5"/>
        </w:rPr>
        <w:t>MOU</w:t>
      </w:r>
      <w:r w:rsidR="00D506F9">
        <w:rPr>
          <w:spacing w:val="-5"/>
        </w:rPr>
        <w:t>.</w:t>
      </w:r>
    </w:p>
    <w:p w14:paraId="4D586DEB" w14:textId="77777777" w:rsidR="00E16233" w:rsidRPr="00CC6796" w:rsidRDefault="00E16233" w:rsidP="00454D93">
      <w:pPr>
        <w:ind w:left="426"/>
        <w:jc w:val="both"/>
      </w:pPr>
    </w:p>
    <w:p w14:paraId="392FF9B4" w14:textId="352E53FA" w:rsidR="00B9404F" w:rsidRPr="00CC6796" w:rsidRDefault="39C5C282" w:rsidP="00454D93">
      <w:pPr>
        <w:ind w:left="426"/>
        <w:jc w:val="both"/>
      </w:pPr>
      <w:r w:rsidRPr="00CC6796">
        <w:t>Los acuerdos de entendimiento o memorandos de entendimiento son una figura del derecho internacional</w:t>
      </w:r>
      <w:r w:rsidRPr="00CC6796">
        <w:rPr>
          <w:spacing w:val="-5"/>
        </w:rPr>
        <w:t xml:space="preserve"> </w:t>
      </w:r>
      <w:r w:rsidRPr="00CC6796">
        <w:t>que</w:t>
      </w:r>
      <w:r w:rsidRPr="00CC6796">
        <w:rPr>
          <w:spacing w:val="-3"/>
        </w:rPr>
        <w:t xml:space="preserve"> </w:t>
      </w:r>
      <w:r w:rsidRPr="00CC6796">
        <w:t>elabora</w:t>
      </w:r>
      <w:r w:rsidRPr="00CC6796">
        <w:rPr>
          <w:spacing w:val="-3"/>
        </w:rPr>
        <w:t xml:space="preserve"> </w:t>
      </w:r>
      <w:r w:rsidRPr="00CC6796">
        <w:t>la</w:t>
      </w:r>
      <w:r w:rsidRPr="00CC6796">
        <w:rPr>
          <w:spacing w:val="-3"/>
        </w:rPr>
        <w:t xml:space="preserve"> </w:t>
      </w:r>
      <w:r w:rsidRPr="00CC6796">
        <w:t>Coordinación</w:t>
      </w:r>
      <w:r w:rsidRPr="00CC6796">
        <w:rPr>
          <w:spacing w:val="-3"/>
        </w:rPr>
        <w:t xml:space="preserve"> </w:t>
      </w:r>
      <w:r w:rsidRPr="00CC6796">
        <w:t>del</w:t>
      </w:r>
      <w:r w:rsidRPr="00CC6796">
        <w:rPr>
          <w:spacing w:val="-3"/>
        </w:rPr>
        <w:t xml:space="preserve"> </w:t>
      </w:r>
      <w:r w:rsidRPr="00CC6796">
        <w:t>Grupo</w:t>
      </w:r>
      <w:r w:rsidRPr="00CC6796">
        <w:rPr>
          <w:spacing w:val="-3"/>
        </w:rPr>
        <w:t xml:space="preserve"> </w:t>
      </w:r>
      <w:r w:rsidRPr="00CC6796">
        <w:t>de</w:t>
      </w:r>
      <w:r w:rsidRPr="00CC6796">
        <w:rPr>
          <w:spacing w:val="-3"/>
        </w:rPr>
        <w:t xml:space="preserve"> </w:t>
      </w:r>
      <w:r w:rsidRPr="00CC6796">
        <w:t>Coordinación</w:t>
      </w:r>
      <w:r w:rsidRPr="00CC6796">
        <w:rPr>
          <w:spacing w:val="-3"/>
        </w:rPr>
        <w:t xml:space="preserve"> </w:t>
      </w:r>
      <w:r w:rsidRPr="00CC6796">
        <w:t>y</w:t>
      </w:r>
      <w:r w:rsidRPr="00CC6796">
        <w:rPr>
          <w:spacing w:val="-4"/>
        </w:rPr>
        <w:t xml:space="preserve"> </w:t>
      </w:r>
      <w:r w:rsidRPr="00CC6796">
        <w:t>Relacionamiento</w:t>
      </w:r>
      <w:r w:rsidRPr="00CC6796">
        <w:rPr>
          <w:spacing w:val="-2"/>
        </w:rPr>
        <w:t xml:space="preserve"> </w:t>
      </w:r>
      <w:r w:rsidRPr="00CC6796">
        <w:t>del</w:t>
      </w:r>
      <w:r w:rsidRPr="00CC6796">
        <w:rPr>
          <w:spacing w:val="-3"/>
        </w:rPr>
        <w:t xml:space="preserve"> </w:t>
      </w:r>
      <w:r w:rsidRPr="00CC6796">
        <w:t>Gabinete del Ministerio del interior y "</w:t>
      </w:r>
      <w:r w:rsidRPr="00CC6796">
        <w:rPr>
          <w:i/>
          <w:iCs/>
        </w:rPr>
        <w:t>Normalmente se usa</w:t>
      </w:r>
      <w:r w:rsidRPr="00CC6796">
        <w:rPr>
          <w:i/>
          <w:iCs/>
          <w:spacing w:val="-1"/>
        </w:rPr>
        <w:t xml:space="preserve"> </w:t>
      </w:r>
      <w:r w:rsidRPr="00CC6796">
        <w:rPr>
          <w:i/>
          <w:iCs/>
        </w:rPr>
        <w:t>para denotar un acuerdo en forma</w:t>
      </w:r>
      <w:r w:rsidRPr="00CC6796">
        <w:rPr>
          <w:i/>
          <w:iCs/>
          <w:spacing w:val="-1"/>
        </w:rPr>
        <w:t xml:space="preserve"> </w:t>
      </w:r>
      <w:r w:rsidRPr="00CC6796">
        <w:rPr>
          <w:i/>
          <w:iCs/>
        </w:rPr>
        <w:t>simplificada en el cual se incluyen compromisos de menor entidad o que desarrollan instrumentos preexistentes. Se utiliza también para los llamados convenios o acuerdos interinstitucionales</w:t>
      </w:r>
      <w:r w:rsidRPr="00CC6796">
        <w:t>"</w:t>
      </w:r>
      <w:r w:rsidRPr="00CC6796">
        <w:rPr>
          <w:vertAlign w:val="superscript"/>
        </w:rPr>
        <w:t>39</w:t>
      </w:r>
      <w:r w:rsidRPr="00CC6796">
        <w:t>.</w:t>
      </w:r>
    </w:p>
    <w:p w14:paraId="080BA8E2" w14:textId="77777777" w:rsidR="00464797" w:rsidRDefault="00464797" w:rsidP="00454D93">
      <w:pPr>
        <w:ind w:left="426"/>
        <w:jc w:val="both"/>
      </w:pPr>
    </w:p>
    <w:p w14:paraId="3117D703" w14:textId="425AA45E" w:rsidR="00B9404F" w:rsidRDefault="39C5C282" w:rsidP="00454D93">
      <w:pPr>
        <w:ind w:left="426"/>
        <w:jc w:val="both"/>
      </w:pPr>
      <w:r w:rsidRPr="00CC6796">
        <w:t>Ambas figuras negociales no son vinculantes, toda vez que no se</w:t>
      </w:r>
      <w:r w:rsidRPr="00CC6796">
        <w:rPr>
          <w:spacing w:val="-1"/>
        </w:rPr>
        <w:t xml:space="preserve"> </w:t>
      </w:r>
      <w:r w:rsidRPr="00CC6796">
        <w:t>generan obligación alguna para las partes</w:t>
      </w:r>
      <w:r w:rsidRPr="00CC6796">
        <w:rPr>
          <w:spacing w:val="-16"/>
        </w:rPr>
        <w:t xml:space="preserve"> </w:t>
      </w:r>
      <w:r w:rsidRPr="00CC6796">
        <w:t>respecto</w:t>
      </w:r>
      <w:r w:rsidRPr="00CC6796">
        <w:rPr>
          <w:spacing w:val="-15"/>
        </w:rPr>
        <w:t xml:space="preserve"> </w:t>
      </w:r>
      <w:r w:rsidRPr="00CC6796">
        <w:t>a</w:t>
      </w:r>
      <w:r w:rsidRPr="00CC6796">
        <w:rPr>
          <w:spacing w:val="-15"/>
        </w:rPr>
        <w:t xml:space="preserve"> </w:t>
      </w:r>
      <w:r w:rsidRPr="00CC6796">
        <w:t>la</w:t>
      </w:r>
      <w:r w:rsidRPr="00CC6796">
        <w:rPr>
          <w:spacing w:val="-16"/>
        </w:rPr>
        <w:t xml:space="preserve"> </w:t>
      </w:r>
      <w:r w:rsidRPr="00CC6796">
        <w:t>conclusión</w:t>
      </w:r>
      <w:r w:rsidRPr="00CC6796">
        <w:rPr>
          <w:spacing w:val="-15"/>
        </w:rPr>
        <w:t xml:space="preserve"> </w:t>
      </w:r>
      <w:r w:rsidRPr="00CC6796">
        <w:t>del</w:t>
      </w:r>
      <w:r w:rsidRPr="00CC6796">
        <w:rPr>
          <w:spacing w:val="-15"/>
        </w:rPr>
        <w:t xml:space="preserve"> </w:t>
      </w:r>
      <w:r w:rsidRPr="00CC6796">
        <w:t>contrato</w:t>
      </w:r>
      <w:r w:rsidRPr="00CC6796">
        <w:rPr>
          <w:spacing w:val="-15"/>
        </w:rPr>
        <w:t xml:space="preserve"> </w:t>
      </w:r>
      <w:r w:rsidRPr="00CC6796">
        <w:t>definitivo.</w:t>
      </w:r>
      <w:r w:rsidRPr="00CC6796">
        <w:rPr>
          <w:spacing w:val="-16"/>
        </w:rPr>
        <w:t xml:space="preserve"> </w:t>
      </w:r>
      <w:r w:rsidRPr="00CC6796">
        <w:t>Por</w:t>
      </w:r>
      <w:r w:rsidRPr="00CC6796">
        <w:rPr>
          <w:spacing w:val="-15"/>
        </w:rPr>
        <w:t xml:space="preserve"> </w:t>
      </w:r>
      <w:r w:rsidRPr="00CC6796">
        <w:t>lo</w:t>
      </w:r>
      <w:r w:rsidRPr="00CC6796">
        <w:rPr>
          <w:spacing w:val="-15"/>
        </w:rPr>
        <w:t xml:space="preserve"> </w:t>
      </w:r>
      <w:r w:rsidRPr="00CC6796">
        <w:t>tanto,</w:t>
      </w:r>
      <w:r w:rsidRPr="00CC6796">
        <w:rPr>
          <w:spacing w:val="-16"/>
        </w:rPr>
        <w:t xml:space="preserve"> </w:t>
      </w:r>
      <w:r w:rsidRPr="00CC6796">
        <w:t>si</w:t>
      </w:r>
      <w:r w:rsidRPr="00CC6796">
        <w:rPr>
          <w:spacing w:val="-15"/>
        </w:rPr>
        <w:t xml:space="preserve"> </w:t>
      </w:r>
      <w:r w:rsidRPr="00CC6796">
        <w:t>lo</w:t>
      </w:r>
      <w:r w:rsidRPr="00CC6796">
        <w:rPr>
          <w:spacing w:val="-15"/>
        </w:rPr>
        <w:t xml:space="preserve"> </w:t>
      </w:r>
      <w:r w:rsidRPr="00CC6796">
        <w:t>pretendido</w:t>
      </w:r>
      <w:r w:rsidRPr="00CC6796">
        <w:rPr>
          <w:spacing w:val="-15"/>
        </w:rPr>
        <w:t xml:space="preserve"> </w:t>
      </w:r>
      <w:r w:rsidRPr="00CC6796">
        <w:t>es</w:t>
      </w:r>
      <w:r w:rsidRPr="00CC6796">
        <w:rPr>
          <w:spacing w:val="-16"/>
        </w:rPr>
        <w:t xml:space="preserve"> </w:t>
      </w:r>
      <w:r w:rsidRPr="00CC6796">
        <w:t>pactar</w:t>
      </w:r>
      <w:r w:rsidRPr="00CC6796">
        <w:rPr>
          <w:spacing w:val="-15"/>
        </w:rPr>
        <w:t xml:space="preserve"> </w:t>
      </w:r>
      <w:r w:rsidRPr="00CC6796">
        <w:t>un</w:t>
      </w:r>
      <w:r w:rsidRPr="00CC6796">
        <w:rPr>
          <w:spacing w:val="-15"/>
        </w:rPr>
        <w:t xml:space="preserve"> </w:t>
      </w:r>
      <w:r w:rsidRPr="00CC6796">
        <w:t>acuerdo de</w:t>
      </w:r>
      <w:r w:rsidRPr="00CC6796">
        <w:rPr>
          <w:spacing w:val="-4"/>
        </w:rPr>
        <w:t xml:space="preserve"> </w:t>
      </w:r>
      <w:r w:rsidRPr="00CC6796">
        <w:t>voluntades</w:t>
      </w:r>
      <w:r w:rsidRPr="00CC6796">
        <w:rPr>
          <w:spacing w:val="-4"/>
        </w:rPr>
        <w:t xml:space="preserve"> </w:t>
      </w:r>
      <w:r w:rsidRPr="00CC6796">
        <w:t>con</w:t>
      </w:r>
      <w:r w:rsidRPr="00CC6796">
        <w:rPr>
          <w:spacing w:val="-4"/>
        </w:rPr>
        <w:t xml:space="preserve"> </w:t>
      </w:r>
      <w:r w:rsidRPr="00CC6796">
        <w:t>obligaciones</w:t>
      </w:r>
      <w:r w:rsidRPr="00CC6796">
        <w:rPr>
          <w:spacing w:val="-4"/>
        </w:rPr>
        <w:t xml:space="preserve"> </w:t>
      </w:r>
      <w:r w:rsidRPr="00CC6796">
        <w:t>exigibles</w:t>
      </w:r>
      <w:r w:rsidRPr="00CC6796">
        <w:rPr>
          <w:spacing w:val="-4"/>
        </w:rPr>
        <w:t xml:space="preserve"> </w:t>
      </w:r>
      <w:r w:rsidRPr="00CC6796">
        <w:t>entre</w:t>
      </w:r>
      <w:r w:rsidRPr="00CC6796">
        <w:rPr>
          <w:spacing w:val="-4"/>
        </w:rPr>
        <w:t xml:space="preserve"> </w:t>
      </w:r>
      <w:r w:rsidRPr="00CC6796">
        <w:t>las</w:t>
      </w:r>
      <w:r w:rsidRPr="00CC6796">
        <w:rPr>
          <w:spacing w:val="-4"/>
        </w:rPr>
        <w:t xml:space="preserve"> </w:t>
      </w:r>
      <w:r w:rsidRPr="00CC6796">
        <w:t>partes,</w:t>
      </w:r>
      <w:r w:rsidRPr="00CC6796">
        <w:rPr>
          <w:spacing w:val="-3"/>
        </w:rPr>
        <w:t xml:space="preserve"> </w:t>
      </w:r>
      <w:r w:rsidRPr="00CC6796">
        <w:t>se</w:t>
      </w:r>
      <w:r w:rsidRPr="00CC6796">
        <w:rPr>
          <w:spacing w:val="-4"/>
        </w:rPr>
        <w:t xml:space="preserve"> </w:t>
      </w:r>
      <w:r w:rsidRPr="00CC6796">
        <w:t>deberá</w:t>
      </w:r>
      <w:r w:rsidRPr="00CC6796">
        <w:rPr>
          <w:spacing w:val="-4"/>
        </w:rPr>
        <w:t xml:space="preserve"> </w:t>
      </w:r>
      <w:r w:rsidRPr="00CC6796">
        <w:t>acudir</w:t>
      </w:r>
      <w:r w:rsidRPr="00CC6796">
        <w:rPr>
          <w:spacing w:val="-5"/>
        </w:rPr>
        <w:t xml:space="preserve"> </w:t>
      </w:r>
      <w:r w:rsidRPr="00CC6796">
        <w:t>a</w:t>
      </w:r>
      <w:r w:rsidRPr="00CC6796">
        <w:rPr>
          <w:spacing w:val="-4"/>
        </w:rPr>
        <w:t xml:space="preserve"> </w:t>
      </w:r>
      <w:r w:rsidRPr="00CC6796">
        <w:t>otros</w:t>
      </w:r>
      <w:r w:rsidRPr="00CC6796">
        <w:rPr>
          <w:spacing w:val="-6"/>
        </w:rPr>
        <w:t xml:space="preserve"> </w:t>
      </w:r>
      <w:r w:rsidRPr="00CC6796">
        <w:t>tipos</w:t>
      </w:r>
      <w:r w:rsidRPr="00CC6796">
        <w:rPr>
          <w:spacing w:val="-4"/>
        </w:rPr>
        <w:t xml:space="preserve"> </w:t>
      </w:r>
      <w:r w:rsidRPr="00CC6796">
        <w:t>contractuales que resulten vinculantes a estas.</w:t>
      </w:r>
    </w:p>
    <w:p w14:paraId="2A6081D1" w14:textId="77777777" w:rsidR="00464797" w:rsidRPr="00CC6796" w:rsidRDefault="00464797" w:rsidP="00454D93">
      <w:pPr>
        <w:ind w:left="426"/>
        <w:jc w:val="both"/>
      </w:pPr>
    </w:p>
    <w:p w14:paraId="294FEC24" w14:textId="77777777" w:rsidR="00B9404F" w:rsidRPr="00CC6796" w:rsidRDefault="39C5C282" w:rsidP="008A29BA">
      <w:pPr>
        <w:pStyle w:val="Ttulo1"/>
        <w:numPr>
          <w:ilvl w:val="3"/>
          <w:numId w:val="36"/>
        </w:numPr>
        <w:tabs>
          <w:tab w:val="left" w:pos="1608"/>
        </w:tabs>
        <w:spacing w:before="158"/>
      </w:pPr>
      <w:bookmarkStart w:id="94" w:name="_Toc233723458"/>
      <w:r w:rsidRPr="00CC6796">
        <w:lastRenderedPageBreak/>
        <w:t>ETAPA</w:t>
      </w:r>
      <w:r w:rsidRPr="00CC6796">
        <w:rPr>
          <w:spacing w:val="-8"/>
        </w:rPr>
        <w:t xml:space="preserve"> </w:t>
      </w:r>
      <w:r w:rsidRPr="00CC6796">
        <w:rPr>
          <w:spacing w:val="-2"/>
        </w:rPr>
        <w:t>CONTRACTUAL</w:t>
      </w:r>
      <w:bookmarkEnd w:id="94"/>
    </w:p>
    <w:p w14:paraId="528EB624" w14:textId="5360F655" w:rsidR="00B9404F" w:rsidRDefault="39C5C282" w:rsidP="000427CA">
      <w:pPr>
        <w:pStyle w:val="Textoindependiente"/>
        <w:spacing w:before="181" w:line="259" w:lineRule="auto"/>
        <w:ind w:left="451" w:right="130"/>
        <w:jc w:val="both"/>
      </w:pPr>
      <w:r w:rsidRPr="00CC6796">
        <w:t>Esta</w:t>
      </w:r>
      <w:r w:rsidRPr="00CC6796">
        <w:rPr>
          <w:spacing w:val="-5"/>
        </w:rPr>
        <w:t xml:space="preserve"> </w:t>
      </w:r>
      <w:r w:rsidRPr="00CC6796">
        <w:t>etapa</w:t>
      </w:r>
      <w:r w:rsidRPr="00CC6796">
        <w:rPr>
          <w:spacing w:val="-5"/>
        </w:rPr>
        <w:t xml:space="preserve"> </w:t>
      </w:r>
      <w:r w:rsidRPr="00CC6796">
        <w:t>inicia</w:t>
      </w:r>
      <w:r w:rsidRPr="00CC6796">
        <w:rPr>
          <w:spacing w:val="-5"/>
        </w:rPr>
        <w:t xml:space="preserve"> </w:t>
      </w:r>
      <w:r w:rsidRPr="00CC6796">
        <w:t>con</w:t>
      </w:r>
      <w:r w:rsidRPr="00CC6796">
        <w:rPr>
          <w:spacing w:val="-8"/>
        </w:rPr>
        <w:t xml:space="preserve"> </w:t>
      </w:r>
      <w:r w:rsidRPr="00CC6796">
        <w:t>la</w:t>
      </w:r>
      <w:r w:rsidRPr="00CC6796">
        <w:rPr>
          <w:spacing w:val="-7"/>
        </w:rPr>
        <w:t xml:space="preserve"> </w:t>
      </w:r>
      <w:r w:rsidRPr="00CC6796">
        <w:t>suscripción</w:t>
      </w:r>
      <w:r w:rsidRPr="00CC6796">
        <w:rPr>
          <w:spacing w:val="-4"/>
        </w:rPr>
        <w:t xml:space="preserve"> </w:t>
      </w:r>
      <w:r w:rsidRPr="00CC6796">
        <w:t>del</w:t>
      </w:r>
      <w:r w:rsidRPr="00CC6796">
        <w:rPr>
          <w:spacing w:val="-6"/>
        </w:rPr>
        <w:t xml:space="preserve"> </w:t>
      </w:r>
      <w:r w:rsidRPr="00CC6796">
        <w:t>contrato</w:t>
      </w:r>
      <w:r w:rsidRPr="00CC6796">
        <w:rPr>
          <w:spacing w:val="-7"/>
        </w:rPr>
        <w:t xml:space="preserve"> </w:t>
      </w:r>
      <w:r w:rsidRPr="00CC6796">
        <w:t>y</w:t>
      </w:r>
      <w:r w:rsidRPr="00CC6796">
        <w:rPr>
          <w:spacing w:val="-7"/>
        </w:rPr>
        <w:t xml:space="preserve"> </w:t>
      </w:r>
      <w:r w:rsidRPr="00CC6796">
        <w:t>está</w:t>
      </w:r>
      <w:r w:rsidRPr="00CC6796">
        <w:rPr>
          <w:spacing w:val="-4"/>
        </w:rPr>
        <w:t xml:space="preserve"> </w:t>
      </w:r>
      <w:r w:rsidRPr="00CC6796">
        <w:t>delimitada</w:t>
      </w:r>
      <w:r w:rsidRPr="00CC6796">
        <w:rPr>
          <w:spacing w:val="-5"/>
        </w:rPr>
        <w:t xml:space="preserve"> </w:t>
      </w:r>
      <w:r w:rsidRPr="00CC6796">
        <w:t>por</w:t>
      </w:r>
      <w:r w:rsidRPr="00CC6796">
        <w:rPr>
          <w:spacing w:val="-4"/>
        </w:rPr>
        <w:t xml:space="preserve"> </w:t>
      </w:r>
      <w:r w:rsidRPr="00CC6796">
        <w:t>el</w:t>
      </w:r>
      <w:r w:rsidRPr="00CC6796">
        <w:rPr>
          <w:spacing w:val="-8"/>
        </w:rPr>
        <w:t xml:space="preserve"> </w:t>
      </w:r>
      <w:r w:rsidRPr="00CC6796">
        <w:t>plazo</w:t>
      </w:r>
      <w:r w:rsidRPr="00CC6796">
        <w:rPr>
          <w:spacing w:val="-5"/>
        </w:rPr>
        <w:t xml:space="preserve"> </w:t>
      </w:r>
      <w:r w:rsidRPr="00CC6796">
        <w:t>de</w:t>
      </w:r>
      <w:r w:rsidRPr="00CC6796">
        <w:rPr>
          <w:spacing w:val="-5"/>
        </w:rPr>
        <w:t xml:space="preserve"> </w:t>
      </w:r>
      <w:r w:rsidRPr="00CC6796">
        <w:t>ejecución</w:t>
      </w:r>
      <w:r w:rsidRPr="00CC6796">
        <w:rPr>
          <w:spacing w:val="-5"/>
        </w:rPr>
        <w:t xml:space="preserve"> </w:t>
      </w:r>
      <w:r w:rsidRPr="00CC6796">
        <w:t>contractual y se resume en el conjunto de actividades desarrolladas tanto por el contratista como por la Entidad, tendientes a lograr el cumplimiento del objeto contractual enmarcado en los principios de la contratación estatal y demás normas aplicables.</w:t>
      </w:r>
    </w:p>
    <w:p w14:paraId="32D85219" w14:textId="77777777" w:rsidR="00B9404F" w:rsidRPr="00CC6796" w:rsidRDefault="00B9404F" w:rsidP="000427CA">
      <w:pPr>
        <w:pStyle w:val="Textoindependiente"/>
        <w:ind w:right="130"/>
      </w:pPr>
    </w:p>
    <w:p w14:paraId="28FE1283" w14:textId="77777777" w:rsidR="00E16233" w:rsidRPr="00CC6796" w:rsidRDefault="00E16233" w:rsidP="008A29BA">
      <w:pPr>
        <w:pStyle w:val="Ttulo2"/>
        <w:numPr>
          <w:ilvl w:val="4"/>
          <w:numId w:val="36"/>
        </w:numPr>
        <w:tabs>
          <w:tab w:val="left" w:pos="1605"/>
        </w:tabs>
        <w:ind w:left="1605" w:right="130" w:hanging="1077"/>
        <w:jc w:val="both"/>
      </w:pPr>
      <w:bookmarkStart w:id="95" w:name="_Toc233723459"/>
      <w:r w:rsidRPr="00CC6796">
        <w:t>Del</w:t>
      </w:r>
      <w:r w:rsidRPr="00CC6796">
        <w:rPr>
          <w:spacing w:val="-6"/>
        </w:rPr>
        <w:t xml:space="preserve"> </w:t>
      </w:r>
      <w:r w:rsidRPr="00CC6796">
        <w:t>perfeccionamiento</w:t>
      </w:r>
      <w:r w:rsidRPr="00CC6796">
        <w:rPr>
          <w:spacing w:val="-6"/>
        </w:rPr>
        <w:t xml:space="preserve"> </w:t>
      </w:r>
      <w:r w:rsidRPr="00CC6796">
        <w:t>y</w:t>
      </w:r>
      <w:r w:rsidRPr="00CC6796">
        <w:rPr>
          <w:spacing w:val="-9"/>
        </w:rPr>
        <w:t xml:space="preserve"> </w:t>
      </w:r>
      <w:r w:rsidRPr="00CC6796">
        <w:t>requisitos</w:t>
      </w:r>
      <w:r w:rsidRPr="00CC6796">
        <w:rPr>
          <w:spacing w:val="-4"/>
        </w:rPr>
        <w:t xml:space="preserve"> </w:t>
      </w:r>
      <w:r w:rsidRPr="00CC6796">
        <w:t>de</w:t>
      </w:r>
      <w:r w:rsidRPr="00CC6796">
        <w:rPr>
          <w:spacing w:val="-7"/>
        </w:rPr>
        <w:t xml:space="preserve"> </w:t>
      </w:r>
      <w:r w:rsidRPr="00CC6796">
        <w:rPr>
          <w:spacing w:val="-2"/>
        </w:rPr>
        <w:t>ejecución</w:t>
      </w:r>
      <w:bookmarkEnd w:id="95"/>
    </w:p>
    <w:p w14:paraId="3618FD90" w14:textId="56AC1D3F" w:rsidR="00E16233" w:rsidRPr="00CC6796" w:rsidRDefault="00E16233" w:rsidP="000427CA">
      <w:pPr>
        <w:pStyle w:val="Textoindependiente"/>
        <w:spacing w:before="184" w:line="259" w:lineRule="auto"/>
        <w:ind w:left="451" w:right="130"/>
        <w:jc w:val="both"/>
      </w:pPr>
      <w:r w:rsidRPr="00CC6796">
        <w:t>El contrato se perfecciona con la firma del Ordenador del Gasto y del contratista en la Plataforma SECOP II o en la plataforma prevista según el caso. Si es SECOP I se perfecciona con la firma del acuerdo entre las partes, elevando el documento por escrito. Inicia su ejecución con la aprobación de las garantías por parte del Ministerio cuando el contrato la requiera, o con la suscripción del Acta de Inicio según corresponda; en cualquiera de los eventos, previa expedición el registro presupuestal.</w:t>
      </w:r>
    </w:p>
    <w:p w14:paraId="05370099" w14:textId="77777777" w:rsidR="001E3221" w:rsidRPr="00CC6796" w:rsidRDefault="001E3221" w:rsidP="000427CA">
      <w:pPr>
        <w:pStyle w:val="Prrafodelista"/>
        <w:ind w:left="1171" w:right="130"/>
      </w:pPr>
    </w:p>
    <w:p w14:paraId="77C44C35" w14:textId="4931592D" w:rsidR="00E16233" w:rsidRPr="00CC6796" w:rsidRDefault="00E16233" w:rsidP="008A29BA">
      <w:pPr>
        <w:pStyle w:val="Prrafodelista"/>
        <w:numPr>
          <w:ilvl w:val="0"/>
          <w:numId w:val="42"/>
        </w:numPr>
        <w:spacing w:after="240"/>
        <w:ind w:left="851" w:right="130" w:hanging="425"/>
      </w:pPr>
      <w:r w:rsidRPr="00CC6796">
        <w:t>Dentro</w:t>
      </w:r>
      <w:r w:rsidRPr="00CC6796">
        <w:rPr>
          <w:spacing w:val="-15"/>
        </w:rPr>
        <w:t xml:space="preserve"> </w:t>
      </w:r>
      <w:r w:rsidRPr="00CC6796">
        <w:t>de</w:t>
      </w:r>
      <w:r w:rsidRPr="00CC6796">
        <w:rPr>
          <w:spacing w:val="-14"/>
        </w:rPr>
        <w:t xml:space="preserve"> </w:t>
      </w:r>
      <w:r w:rsidRPr="00CC6796">
        <w:t>la</w:t>
      </w:r>
      <w:r w:rsidRPr="00CC6796">
        <w:rPr>
          <w:spacing w:val="-16"/>
        </w:rPr>
        <w:t xml:space="preserve"> </w:t>
      </w:r>
      <w:r w:rsidRPr="00CC6796">
        <w:t>minuta</w:t>
      </w:r>
      <w:r w:rsidRPr="00CC6796">
        <w:rPr>
          <w:spacing w:val="-13"/>
        </w:rPr>
        <w:t xml:space="preserve"> </w:t>
      </w:r>
      <w:r w:rsidRPr="00CC6796">
        <w:t>debe</w:t>
      </w:r>
      <w:r w:rsidRPr="00CC6796">
        <w:rPr>
          <w:spacing w:val="-16"/>
        </w:rPr>
        <w:t xml:space="preserve"> </w:t>
      </w:r>
      <w:r w:rsidRPr="00CC6796">
        <w:t>señalarse</w:t>
      </w:r>
      <w:r w:rsidRPr="00CC6796">
        <w:rPr>
          <w:spacing w:val="-12"/>
        </w:rPr>
        <w:t xml:space="preserve"> </w:t>
      </w:r>
      <w:r w:rsidRPr="00CC6796">
        <w:t>expresamente</w:t>
      </w:r>
      <w:r w:rsidRPr="00CC6796">
        <w:rPr>
          <w:spacing w:val="-16"/>
        </w:rPr>
        <w:t xml:space="preserve"> </w:t>
      </w:r>
      <w:r w:rsidRPr="00CC6796">
        <w:t>la</w:t>
      </w:r>
      <w:r w:rsidRPr="00CC6796">
        <w:rPr>
          <w:spacing w:val="-13"/>
        </w:rPr>
        <w:t xml:space="preserve"> </w:t>
      </w:r>
      <w:r w:rsidRPr="00CC6796">
        <w:t>condición</w:t>
      </w:r>
      <w:r w:rsidRPr="00CC6796">
        <w:rPr>
          <w:spacing w:val="-14"/>
        </w:rPr>
        <w:t xml:space="preserve"> </w:t>
      </w:r>
      <w:r w:rsidRPr="00CC6796">
        <w:t>que</w:t>
      </w:r>
      <w:r w:rsidRPr="00CC6796">
        <w:rPr>
          <w:spacing w:val="-14"/>
        </w:rPr>
        <w:t xml:space="preserve"> </w:t>
      </w:r>
      <w:r w:rsidRPr="00CC6796">
        <w:t>da</w:t>
      </w:r>
      <w:r w:rsidRPr="00CC6796">
        <w:rPr>
          <w:spacing w:val="-14"/>
        </w:rPr>
        <w:t xml:space="preserve"> </w:t>
      </w:r>
      <w:r w:rsidRPr="00CC6796">
        <w:t>comienzo</w:t>
      </w:r>
      <w:r w:rsidRPr="00CC6796">
        <w:rPr>
          <w:spacing w:val="-14"/>
        </w:rPr>
        <w:t xml:space="preserve"> </w:t>
      </w:r>
      <w:r w:rsidRPr="00CC6796">
        <w:t>a</w:t>
      </w:r>
      <w:r w:rsidRPr="00CC6796">
        <w:rPr>
          <w:spacing w:val="-14"/>
        </w:rPr>
        <w:t xml:space="preserve"> </w:t>
      </w:r>
      <w:r w:rsidRPr="00CC6796">
        <w:t>la</w:t>
      </w:r>
      <w:r w:rsidRPr="00CC6796">
        <w:rPr>
          <w:spacing w:val="-14"/>
        </w:rPr>
        <w:t xml:space="preserve"> </w:t>
      </w:r>
      <w:r w:rsidRPr="00CC6796">
        <w:t>ejecución del contrato.</w:t>
      </w:r>
    </w:p>
    <w:p w14:paraId="40AC97B9" w14:textId="1B37F9C9" w:rsidR="00E16233" w:rsidRPr="00CC6796" w:rsidRDefault="00E16233" w:rsidP="008A29BA">
      <w:pPr>
        <w:pStyle w:val="Prrafodelista"/>
        <w:numPr>
          <w:ilvl w:val="0"/>
          <w:numId w:val="42"/>
        </w:numPr>
        <w:spacing w:after="240"/>
        <w:ind w:left="851" w:right="130" w:hanging="425"/>
      </w:pPr>
      <w:r w:rsidRPr="00CC6796">
        <w:t>La Garantía debe ser cargada y publicada por el contratista en el SECOP II, para su correspondiente</w:t>
      </w:r>
      <w:r w:rsidRPr="00CC6796">
        <w:rPr>
          <w:spacing w:val="-10"/>
        </w:rPr>
        <w:t xml:space="preserve"> </w:t>
      </w:r>
      <w:r w:rsidRPr="00CC6796">
        <w:t>aprobación por parte del funcionario competente,</w:t>
      </w:r>
      <w:r w:rsidRPr="00CC6796">
        <w:rPr>
          <w:spacing w:val="-9"/>
        </w:rPr>
        <w:t xml:space="preserve"> </w:t>
      </w:r>
      <w:r w:rsidRPr="00CC6796">
        <w:t>previa</w:t>
      </w:r>
      <w:r w:rsidRPr="00CC6796">
        <w:rPr>
          <w:spacing w:val="-10"/>
        </w:rPr>
        <w:t xml:space="preserve"> </w:t>
      </w:r>
      <w:r w:rsidRPr="00CC6796">
        <w:t>revisión</w:t>
      </w:r>
      <w:r w:rsidRPr="00CC6796">
        <w:rPr>
          <w:spacing w:val="-8"/>
        </w:rPr>
        <w:t xml:space="preserve"> </w:t>
      </w:r>
      <w:r w:rsidRPr="00CC6796">
        <w:t>y</w:t>
      </w:r>
      <w:r w:rsidRPr="00CC6796">
        <w:rPr>
          <w:spacing w:val="-9"/>
        </w:rPr>
        <w:t xml:space="preserve"> </w:t>
      </w:r>
      <w:r w:rsidRPr="00CC6796">
        <w:t>verificación</w:t>
      </w:r>
      <w:r w:rsidRPr="00CC6796">
        <w:rPr>
          <w:spacing w:val="-10"/>
        </w:rPr>
        <w:t xml:space="preserve"> </w:t>
      </w:r>
      <w:r w:rsidRPr="00CC6796">
        <w:t>de</w:t>
      </w:r>
      <w:r w:rsidRPr="00CC6796">
        <w:rPr>
          <w:spacing w:val="-10"/>
        </w:rPr>
        <w:t xml:space="preserve"> </w:t>
      </w:r>
      <w:r w:rsidRPr="00CC6796">
        <w:t>la</w:t>
      </w:r>
      <w:r w:rsidRPr="00CC6796">
        <w:rPr>
          <w:spacing w:val="-10"/>
        </w:rPr>
        <w:t xml:space="preserve"> </w:t>
      </w:r>
      <w:r w:rsidRPr="00CC6796">
        <w:t>expedición</w:t>
      </w:r>
      <w:r w:rsidRPr="00CC6796">
        <w:rPr>
          <w:spacing w:val="-8"/>
        </w:rPr>
        <w:t xml:space="preserve"> </w:t>
      </w:r>
      <w:r w:rsidRPr="00CC6796">
        <w:t>de</w:t>
      </w:r>
      <w:r w:rsidRPr="00CC6796">
        <w:rPr>
          <w:spacing w:val="-7"/>
        </w:rPr>
        <w:t xml:space="preserve"> </w:t>
      </w:r>
      <w:r w:rsidRPr="00CC6796">
        <w:t>esta</w:t>
      </w:r>
      <w:r w:rsidRPr="00CC6796">
        <w:rPr>
          <w:spacing w:val="-9"/>
        </w:rPr>
        <w:t xml:space="preserve"> </w:t>
      </w:r>
      <w:r w:rsidRPr="00CC6796">
        <w:t>directamente</w:t>
      </w:r>
      <w:r w:rsidRPr="00CC6796">
        <w:rPr>
          <w:spacing w:val="-10"/>
        </w:rPr>
        <w:t xml:space="preserve"> </w:t>
      </w:r>
      <w:r w:rsidRPr="00CC6796">
        <w:t>con</w:t>
      </w:r>
      <w:r w:rsidRPr="00CC6796">
        <w:rPr>
          <w:spacing w:val="-13"/>
        </w:rPr>
        <w:t xml:space="preserve"> </w:t>
      </w:r>
      <w:r w:rsidRPr="00CC6796">
        <w:t xml:space="preserve">la aseguradora por parte del profesional asignado de la SGC.  La referida verificación </w:t>
      </w:r>
      <w:r w:rsidR="00803B21" w:rsidRPr="00CC6796">
        <w:t>deberá</w:t>
      </w:r>
      <w:r w:rsidRPr="00CC6796">
        <w:t xml:space="preserve"> cargarse en la plataforma SECOP II. Cuando no sea posible aprobar la garantía en la plataforma dispuesta por Colombia Compra Eficiente, el abogado responsable del proceso deberá diligenciar el formato de aprobación dispuesto en el SIGI de la entidad, el cual será suscrito por el funcionario competente de esta gestión, y deberá cargarse en la plataforma correspondiente del contrato.</w:t>
      </w:r>
    </w:p>
    <w:p w14:paraId="38456175" w14:textId="77777777" w:rsidR="00E16233" w:rsidRPr="00CC6796" w:rsidRDefault="00E16233" w:rsidP="008A29BA">
      <w:pPr>
        <w:pStyle w:val="Prrafodelista"/>
        <w:numPr>
          <w:ilvl w:val="0"/>
          <w:numId w:val="42"/>
        </w:numPr>
        <w:spacing w:after="240"/>
        <w:ind w:left="851" w:right="130" w:hanging="425"/>
      </w:pPr>
      <w:r w:rsidRPr="00CC6796">
        <w:t>Para efectos de la aprobación de la garantía, el Grupo Financiero y Contable debe haber expedido el registro presupuestal.</w:t>
      </w:r>
    </w:p>
    <w:p w14:paraId="155855B2" w14:textId="163F4579" w:rsidR="00E16233" w:rsidRPr="00CC6796" w:rsidRDefault="00E16233" w:rsidP="008A29BA">
      <w:pPr>
        <w:pStyle w:val="Prrafodelista"/>
        <w:numPr>
          <w:ilvl w:val="0"/>
          <w:numId w:val="42"/>
        </w:numPr>
        <w:spacing w:after="240"/>
        <w:ind w:left="851" w:right="130" w:hanging="425"/>
      </w:pPr>
      <w:r w:rsidRPr="00CC6796">
        <w:t>En los casos que se requiera realizar el acta de inicio, el supervisor debe revisar los documentos</w:t>
      </w:r>
      <w:r w:rsidRPr="00CC6796">
        <w:rPr>
          <w:spacing w:val="-8"/>
        </w:rPr>
        <w:t xml:space="preserve"> </w:t>
      </w:r>
      <w:r w:rsidRPr="00CC6796">
        <w:t>que</w:t>
      </w:r>
      <w:r w:rsidRPr="00CC6796">
        <w:rPr>
          <w:spacing w:val="-7"/>
        </w:rPr>
        <w:t xml:space="preserve"> </w:t>
      </w:r>
      <w:r w:rsidRPr="00CC6796">
        <w:t>están</w:t>
      </w:r>
      <w:r w:rsidRPr="00CC6796">
        <w:rPr>
          <w:spacing w:val="-7"/>
        </w:rPr>
        <w:t xml:space="preserve"> </w:t>
      </w:r>
      <w:r w:rsidRPr="00CC6796">
        <w:t>en</w:t>
      </w:r>
      <w:r w:rsidRPr="00CC6796">
        <w:rPr>
          <w:spacing w:val="-6"/>
        </w:rPr>
        <w:t xml:space="preserve"> </w:t>
      </w:r>
      <w:r w:rsidRPr="00CC6796">
        <w:t>el</w:t>
      </w:r>
      <w:r w:rsidRPr="00CC6796">
        <w:rPr>
          <w:spacing w:val="-7"/>
        </w:rPr>
        <w:t xml:space="preserve"> </w:t>
      </w:r>
      <w:r w:rsidRPr="00CC6796">
        <w:t>contrato</w:t>
      </w:r>
      <w:r w:rsidRPr="00CC6796">
        <w:rPr>
          <w:spacing w:val="-6"/>
        </w:rPr>
        <w:t xml:space="preserve"> </w:t>
      </w:r>
      <w:r w:rsidRPr="00CC6796">
        <w:t>electrónico</w:t>
      </w:r>
      <w:r w:rsidRPr="00CC6796">
        <w:rPr>
          <w:spacing w:val="-9"/>
        </w:rPr>
        <w:t xml:space="preserve"> </w:t>
      </w:r>
      <w:r w:rsidRPr="00CC6796">
        <w:t>y</w:t>
      </w:r>
      <w:r w:rsidRPr="00CC6796">
        <w:rPr>
          <w:spacing w:val="-8"/>
        </w:rPr>
        <w:t xml:space="preserve"> </w:t>
      </w:r>
      <w:r w:rsidRPr="00CC6796">
        <w:t>sus</w:t>
      </w:r>
      <w:r w:rsidRPr="00CC6796">
        <w:rPr>
          <w:spacing w:val="-4"/>
        </w:rPr>
        <w:t xml:space="preserve"> </w:t>
      </w:r>
      <w:r w:rsidRPr="00CC6796">
        <w:t>soportes</w:t>
      </w:r>
      <w:r w:rsidRPr="00CC6796">
        <w:rPr>
          <w:spacing w:val="-6"/>
        </w:rPr>
        <w:t xml:space="preserve"> </w:t>
      </w:r>
      <w:r w:rsidRPr="00CC6796">
        <w:t>de</w:t>
      </w:r>
      <w:r w:rsidRPr="00CC6796">
        <w:rPr>
          <w:spacing w:val="-9"/>
        </w:rPr>
        <w:t xml:space="preserve"> </w:t>
      </w:r>
      <w:r w:rsidRPr="00CC6796">
        <w:t>la</w:t>
      </w:r>
      <w:r w:rsidRPr="00CC6796">
        <w:rPr>
          <w:spacing w:val="-6"/>
        </w:rPr>
        <w:t xml:space="preserve"> </w:t>
      </w:r>
      <w:r w:rsidRPr="00CC6796">
        <w:t>Plataforma</w:t>
      </w:r>
      <w:r w:rsidRPr="00CC6796">
        <w:rPr>
          <w:spacing w:val="-6"/>
        </w:rPr>
        <w:t xml:space="preserve"> </w:t>
      </w:r>
      <w:r w:rsidRPr="00CC6796">
        <w:t>SECOP</w:t>
      </w:r>
      <w:r w:rsidRPr="00CC6796">
        <w:rPr>
          <w:spacing w:val="-9"/>
        </w:rPr>
        <w:t xml:space="preserve"> </w:t>
      </w:r>
      <w:r w:rsidRPr="00CC6796">
        <w:t>II o en las plataformas dispuestas por Colombia Compra Eficiente</w:t>
      </w:r>
      <w:r w:rsidRPr="00CC6796">
        <w:rPr>
          <w:spacing w:val="-5"/>
        </w:rPr>
        <w:t xml:space="preserve"> </w:t>
      </w:r>
      <w:r w:rsidRPr="00CC6796">
        <w:t>El</w:t>
      </w:r>
      <w:r w:rsidRPr="00CC6796">
        <w:rPr>
          <w:spacing w:val="-7"/>
        </w:rPr>
        <w:t xml:space="preserve"> </w:t>
      </w:r>
      <w:r w:rsidRPr="00CC6796">
        <w:t>acta</w:t>
      </w:r>
      <w:r w:rsidRPr="00CC6796">
        <w:rPr>
          <w:spacing w:val="-6"/>
        </w:rPr>
        <w:t xml:space="preserve"> </w:t>
      </w:r>
      <w:r w:rsidRPr="00CC6796">
        <w:t xml:space="preserve">de inicio deberá ser elaborada de conformidad con el formato dispuesto en la plataforma SIGI. </w:t>
      </w:r>
      <w:r w:rsidR="0093336D">
        <w:t>Formato “Acta de Inicio d</w:t>
      </w:r>
      <w:r w:rsidR="0093336D" w:rsidRPr="0093336D">
        <w:t xml:space="preserve">e Contrato </w:t>
      </w:r>
      <w:r w:rsidR="0093336D">
        <w:t>o</w:t>
      </w:r>
      <w:r w:rsidR="0093336D" w:rsidRPr="0093336D">
        <w:t xml:space="preserve"> Convenio</w:t>
      </w:r>
      <w:r w:rsidR="0093336D">
        <w:t>”</w:t>
      </w:r>
    </w:p>
    <w:p w14:paraId="77D37D0F" w14:textId="388A316A" w:rsidR="00E16233" w:rsidRPr="00CC6796" w:rsidRDefault="00E16233" w:rsidP="008A29BA">
      <w:pPr>
        <w:pStyle w:val="Prrafodelista"/>
        <w:numPr>
          <w:ilvl w:val="0"/>
          <w:numId w:val="42"/>
        </w:numPr>
        <w:spacing w:after="240"/>
        <w:ind w:left="851" w:right="130" w:hanging="465"/>
      </w:pPr>
      <w:r w:rsidRPr="00CC6796">
        <w:t>Para</w:t>
      </w:r>
      <w:r w:rsidRPr="00CC6796">
        <w:rPr>
          <w:spacing w:val="-13"/>
        </w:rPr>
        <w:t xml:space="preserve"> </w:t>
      </w:r>
      <w:r w:rsidRPr="00CC6796">
        <w:t>la</w:t>
      </w:r>
      <w:r w:rsidRPr="00CC6796">
        <w:rPr>
          <w:spacing w:val="-13"/>
        </w:rPr>
        <w:t xml:space="preserve"> </w:t>
      </w:r>
      <w:r w:rsidRPr="00CC6796">
        <w:t>celebración,</w:t>
      </w:r>
      <w:r w:rsidRPr="00CC6796">
        <w:rPr>
          <w:spacing w:val="-12"/>
        </w:rPr>
        <w:t xml:space="preserve"> </w:t>
      </w:r>
      <w:r w:rsidRPr="00CC6796">
        <w:t>perfeccionamiento,</w:t>
      </w:r>
      <w:r w:rsidRPr="00CC6796">
        <w:rPr>
          <w:spacing w:val="-14"/>
        </w:rPr>
        <w:t xml:space="preserve"> </w:t>
      </w:r>
      <w:r w:rsidRPr="00CC6796">
        <w:t>renovación,</w:t>
      </w:r>
      <w:r w:rsidRPr="00CC6796">
        <w:rPr>
          <w:spacing w:val="-12"/>
        </w:rPr>
        <w:t xml:space="preserve"> </w:t>
      </w:r>
      <w:r w:rsidRPr="00CC6796">
        <w:t>ampliación,</w:t>
      </w:r>
      <w:r w:rsidRPr="00CC6796">
        <w:rPr>
          <w:spacing w:val="-12"/>
        </w:rPr>
        <w:t xml:space="preserve"> </w:t>
      </w:r>
      <w:r w:rsidRPr="00CC6796">
        <w:t>modificación</w:t>
      </w:r>
      <w:r w:rsidRPr="00CC6796">
        <w:rPr>
          <w:spacing w:val="-14"/>
        </w:rPr>
        <w:t xml:space="preserve"> </w:t>
      </w:r>
      <w:r w:rsidRPr="00CC6796">
        <w:t>o</w:t>
      </w:r>
      <w:r w:rsidRPr="00CC6796">
        <w:rPr>
          <w:spacing w:val="-13"/>
        </w:rPr>
        <w:t xml:space="preserve"> </w:t>
      </w:r>
      <w:r w:rsidRPr="00CC6796">
        <w:t>prórroga</w:t>
      </w:r>
      <w:r w:rsidRPr="00CC6796">
        <w:rPr>
          <w:spacing w:val="-13"/>
        </w:rPr>
        <w:t xml:space="preserve"> </w:t>
      </w:r>
      <w:r w:rsidRPr="00CC6796">
        <w:t>de</w:t>
      </w:r>
      <w:r w:rsidRPr="00CC6796">
        <w:rPr>
          <w:spacing w:val="-16"/>
        </w:rPr>
        <w:t xml:space="preserve"> </w:t>
      </w:r>
      <w:r w:rsidRPr="00CC6796">
        <w:t>los contratos o convenios suscritos con las Entidades administradoras de los recursos y la celebración, perfeccionamiento, renovación, ampliación modificación o prórroga de los contratos o convenios suscritos</w:t>
      </w:r>
      <w:r w:rsidRPr="00CC6796">
        <w:rPr>
          <w:spacing w:val="-13"/>
        </w:rPr>
        <w:t xml:space="preserve"> </w:t>
      </w:r>
      <w:r w:rsidRPr="00CC6796">
        <w:t>con</w:t>
      </w:r>
      <w:r w:rsidRPr="00CC6796">
        <w:rPr>
          <w:spacing w:val="-14"/>
        </w:rPr>
        <w:t xml:space="preserve"> </w:t>
      </w:r>
      <w:r w:rsidRPr="00CC6796">
        <w:t>cargo</w:t>
      </w:r>
      <w:r w:rsidRPr="00CC6796">
        <w:rPr>
          <w:spacing w:val="-12"/>
        </w:rPr>
        <w:t xml:space="preserve"> </w:t>
      </w:r>
      <w:r w:rsidRPr="00CC6796">
        <w:t>a</w:t>
      </w:r>
      <w:r w:rsidRPr="00CC6796">
        <w:rPr>
          <w:spacing w:val="-14"/>
        </w:rPr>
        <w:t xml:space="preserve"> </w:t>
      </w:r>
      <w:r w:rsidRPr="00CC6796">
        <w:t>los</w:t>
      </w:r>
      <w:r w:rsidRPr="00CC6796">
        <w:rPr>
          <w:spacing w:val="-13"/>
        </w:rPr>
        <w:t xml:space="preserve"> </w:t>
      </w:r>
      <w:r w:rsidRPr="00CC6796">
        <w:t>recursos</w:t>
      </w:r>
      <w:r w:rsidRPr="00CC6796">
        <w:rPr>
          <w:spacing w:val="-14"/>
        </w:rPr>
        <w:t xml:space="preserve"> </w:t>
      </w:r>
      <w:r w:rsidRPr="00CC6796">
        <w:t>administrados</w:t>
      </w:r>
      <w:r w:rsidRPr="00CC6796">
        <w:rPr>
          <w:spacing w:val="-14"/>
        </w:rPr>
        <w:t xml:space="preserve"> </w:t>
      </w:r>
      <w:r w:rsidRPr="00CC6796">
        <w:t>por</w:t>
      </w:r>
      <w:r w:rsidRPr="00CC6796">
        <w:rPr>
          <w:spacing w:val="-13"/>
        </w:rPr>
        <w:t xml:space="preserve"> </w:t>
      </w:r>
      <w:r w:rsidRPr="00CC6796">
        <w:t>terceros,</w:t>
      </w:r>
      <w:r w:rsidRPr="00CC6796">
        <w:rPr>
          <w:spacing w:val="-11"/>
        </w:rPr>
        <w:t xml:space="preserve"> </w:t>
      </w:r>
      <w:r w:rsidRPr="00CC6796">
        <w:t>deberá</w:t>
      </w:r>
      <w:r w:rsidRPr="00CC6796">
        <w:rPr>
          <w:spacing w:val="-14"/>
        </w:rPr>
        <w:t xml:space="preserve"> </w:t>
      </w:r>
      <w:r w:rsidRPr="00CC6796">
        <w:t>contar</w:t>
      </w:r>
      <w:r w:rsidRPr="00CC6796">
        <w:rPr>
          <w:spacing w:val="-11"/>
        </w:rPr>
        <w:t xml:space="preserve"> </w:t>
      </w:r>
      <w:r w:rsidRPr="00CC6796">
        <w:t>con</w:t>
      </w:r>
      <w:r w:rsidRPr="00CC6796">
        <w:rPr>
          <w:spacing w:val="-14"/>
        </w:rPr>
        <w:t xml:space="preserve"> </w:t>
      </w:r>
      <w:r w:rsidRPr="00CC6796">
        <w:t>la</w:t>
      </w:r>
      <w:r w:rsidRPr="00CC6796">
        <w:rPr>
          <w:spacing w:val="-8"/>
        </w:rPr>
        <w:t xml:space="preserve"> </w:t>
      </w:r>
      <w:r w:rsidRPr="00CC6796">
        <w:t>autorización</w:t>
      </w:r>
      <w:r w:rsidRPr="00CC6796">
        <w:rPr>
          <w:spacing w:val="-13"/>
        </w:rPr>
        <w:t xml:space="preserve"> </w:t>
      </w:r>
      <w:r w:rsidRPr="00CC6796">
        <w:t xml:space="preserve">escrita del Ordenador del Gasto correspondiente, conforme con el origen de los recursos del contrato o </w:t>
      </w:r>
      <w:r w:rsidRPr="00CC6796">
        <w:rPr>
          <w:spacing w:val="-2"/>
        </w:rPr>
        <w:t>convenio.</w:t>
      </w:r>
    </w:p>
    <w:p w14:paraId="32B46EE9" w14:textId="09607D54" w:rsidR="00E16233" w:rsidRPr="00CC6796" w:rsidRDefault="00E16233" w:rsidP="008A29BA">
      <w:pPr>
        <w:pStyle w:val="Ttulo2"/>
        <w:numPr>
          <w:ilvl w:val="4"/>
          <w:numId w:val="36"/>
        </w:numPr>
        <w:tabs>
          <w:tab w:val="left" w:pos="1605"/>
        </w:tabs>
        <w:ind w:right="130"/>
        <w:jc w:val="both"/>
      </w:pPr>
      <w:bookmarkStart w:id="96" w:name="_Toc233723460"/>
      <w:r w:rsidRPr="00CC6796">
        <w:t>Modificación</w:t>
      </w:r>
      <w:r w:rsidRPr="00CC6796">
        <w:rPr>
          <w:spacing w:val="-4"/>
        </w:rPr>
        <w:t xml:space="preserve"> </w:t>
      </w:r>
      <w:r w:rsidRPr="00CC6796">
        <w:t>de</w:t>
      </w:r>
      <w:r w:rsidRPr="00CC6796">
        <w:rPr>
          <w:spacing w:val="-7"/>
        </w:rPr>
        <w:t xml:space="preserve"> </w:t>
      </w:r>
      <w:r w:rsidRPr="00CC6796">
        <w:t>los</w:t>
      </w:r>
      <w:r w:rsidRPr="00CC6796">
        <w:rPr>
          <w:spacing w:val="-6"/>
        </w:rPr>
        <w:t xml:space="preserve"> </w:t>
      </w:r>
      <w:r w:rsidRPr="00CC6796">
        <w:t>contratos</w:t>
      </w:r>
      <w:r w:rsidRPr="00CC6796">
        <w:rPr>
          <w:spacing w:val="-6"/>
        </w:rPr>
        <w:t xml:space="preserve"> </w:t>
      </w:r>
      <w:r w:rsidRPr="00CC6796">
        <w:t>o</w:t>
      </w:r>
      <w:r w:rsidRPr="00CC6796">
        <w:rPr>
          <w:spacing w:val="-4"/>
        </w:rPr>
        <w:t xml:space="preserve"> </w:t>
      </w:r>
      <w:r w:rsidRPr="00CC6796">
        <w:rPr>
          <w:spacing w:val="-2"/>
        </w:rPr>
        <w:t>convenios</w:t>
      </w:r>
      <w:bookmarkEnd w:id="96"/>
    </w:p>
    <w:p w14:paraId="4F0FAA99" w14:textId="77777777" w:rsidR="00E16233" w:rsidRPr="00CC6796" w:rsidRDefault="00E16233" w:rsidP="000427CA">
      <w:pPr>
        <w:pStyle w:val="Textoindependiente"/>
        <w:spacing w:before="185" w:line="256" w:lineRule="auto"/>
        <w:ind w:left="451" w:right="130"/>
        <w:jc w:val="both"/>
      </w:pPr>
      <w:r w:rsidRPr="00CC6796">
        <w:t xml:space="preserve">Durante la ejecución de los contratos o convenios, se pueden presentar modificaciones, adiciones, prórrogas o aclaraciones, sin embargo, estas en ningún caso pueden variar el objeto contractual o </w:t>
      </w:r>
      <w:r w:rsidRPr="00CC6796">
        <w:rPr>
          <w:spacing w:val="-2"/>
        </w:rPr>
        <w:t>convencional.</w:t>
      </w:r>
    </w:p>
    <w:p w14:paraId="27109423" w14:textId="77777777" w:rsidR="00E16233" w:rsidRPr="00CC6796" w:rsidRDefault="00E16233" w:rsidP="000427CA">
      <w:pPr>
        <w:pStyle w:val="Textoindependiente"/>
        <w:spacing w:before="167" w:line="259" w:lineRule="auto"/>
        <w:ind w:left="451" w:right="130"/>
        <w:jc w:val="both"/>
      </w:pPr>
      <w:r w:rsidRPr="00CC6796">
        <w:t xml:space="preserve">Las modificaciones, adiciones, prórrogas o aclaraciones de los contratos o convenios solamente proceden cuando sea estrictamente necesario para el cumplimiento del objeto contractual y de las funciones institucionales en desarrollo de los programas, planes, y proyectos de competencia del </w:t>
      </w:r>
      <w:r w:rsidRPr="00CC6796">
        <w:rPr>
          <w:spacing w:val="-2"/>
        </w:rPr>
        <w:t>Ministerio.</w:t>
      </w:r>
    </w:p>
    <w:p w14:paraId="420FD36A" w14:textId="09ADE805" w:rsidR="00E16233" w:rsidRPr="00CC6796" w:rsidRDefault="00E16233" w:rsidP="000427CA">
      <w:pPr>
        <w:pStyle w:val="Textoindependiente"/>
        <w:spacing w:before="157" w:line="259" w:lineRule="auto"/>
        <w:ind w:left="451" w:right="130"/>
        <w:jc w:val="both"/>
        <w:rPr>
          <w:spacing w:val="-2"/>
        </w:rPr>
      </w:pPr>
      <w:r w:rsidRPr="00CC6796">
        <w:t xml:space="preserve">Para el efecto, el Supervisor del contrato o convenio debe llevar a cabo el respectivo trámite ante la Subdirección de Gestión Contractual teniendo en cuenta los formatos y las listas de chequeo (SIGI), además de estos documentos es necesario remitir la documentación del contratista actualizada y </w:t>
      </w:r>
      <w:r w:rsidRPr="00CC6796">
        <w:rPr>
          <w:spacing w:val="-2"/>
        </w:rPr>
        <w:t xml:space="preserve">vigente. En todo caso, el memorando de solicitud deberá ser suscrito por el Director, </w:t>
      </w:r>
      <w:r w:rsidRPr="00CC6796">
        <w:rPr>
          <w:spacing w:val="-2"/>
        </w:rPr>
        <w:lastRenderedPageBreak/>
        <w:t>subdirector o jefe de la dependencia de dónde surge la necesidad.</w:t>
      </w:r>
    </w:p>
    <w:p w14:paraId="742E5508" w14:textId="77777777" w:rsidR="00E16233" w:rsidRPr="00CC6796" w:rsidRDefault="00E16233" w:rsidP="000427CA">
      <w:pPr>
        <w:pStyle w:val="Textoindependiente"/>
        <w:spacing w:before="160" w:line="256" w:lineRule="auto"/>
        <w:ind w:left="451" w:right="130"/>
        <w:jc w:val="both"/>
      </w:pPr>
      <w:r w:rsidRPr="00CC6796">
        <w:t>Es deber de los Supervisores atender y dar respuesta oportuna a todos los requerimientos que el contratista formule, relacionados con solicitudes de modificaciones contractuales so pena de poder configurar silencios administrativos, sin perjuicio de las responsabilidades a que haya lugar.</w:t>
      </w:r>
    </w:p>
    <w:p w14:paraId="308117B5" w14:textId="77777777" w:rsidR="00E16233" w:rsidRPr="00CC6796" w:rsidRDefault="00E16233" w:rsidP="000427CA">
      <w:pPr>
        <w:pStyle w:val="Textoindependiente"/>
        <w:spacing w:before="160" w:line="256" w:lineRule="auto"/>
        <w:ind w:left="451" w:right="130"/>
        <w:jc w:val="both"/>
      </w:pPr>
      <w:r w:rsidRPr="00CC6796">
        <w:t xml:space="preserve">Para adelantar cualquier trámite de modificación contractual, el supervisor debe aportar el balance financiero de la ejecución del contrato expedida por la Subdirección Administrativa y Financiera, y, verificar que se encuentren publicados en SECOP II o la plataforma dispuesta por Colombia Compra Eficiente, los documentos de la ejecución contractual, así mismo, que se encuentre diligenciado el plan de pagos y balance financiero. </w:t>
      </w:r>
    </w:p>
    <w:p w14:paraId="637741B6" w14:textId="3B256656" w:rsidR="00E16233" w:rsidRPr="00CC6796" w:rsidRDefault="00E16233" w:rsidP="000427CA">
      <w:pPr>
        <w:pStyle w:val="Textoindependiente"/>
        <w:spacing w:before="168" w:line="259" w:lineRule="auto"/>
        <w:ind w:left="451" w:right="130"/>
        <w:jc w:val="both"/>
      </w:pPr>
      <w:r w:rsidRPr="00CC6796">
        <w:t>La solicitud de modificación debe estar debidamente justificada, desde el punto de vista técnico, jurídico y económico,</w:t>
      </w:r>
      <w:r w:rsidRPr="00CC6796">
        <w:rPr>
          <w:spacing w:val="-8"/>
        </w:rPr>
        <w:t xml:space="preserve"> </w:t>
      </w:r>
      <w:r w:rsidRPr="00CC6796">
        <w:t>adjuntando</w:t>
      </w:r>
      <w:r w:rsidRPr="00CC6796">
        <w:rPr>
          <w:spacing w:val="-9"/>
        </w:rPr>
        <w:t xml:space="preserve"> </w:t>
      </w:r>
      <w:r w:rsidRPr="00CC6796">
        <w:t>el</w:t>
      </w:r>
      <w:r w:rsidRPr="00CC6796">
        <w:rPr>
          <w:spacing w:val="-10"/>
        </w:rPr>
        <w:t xml:space="preserve"> </w:t>
      </w:r>
      <w:r w:rsidRPr="00CC6796">
        <w:t>respectivo</w:t>
      </w:r>
      <w:r w:rsidRPr="00CC6796">
        <w:rPr>
          <w:spacing w:val="-9"/>
        </w:rPr>
        <w:t xml:space="preserve"> </w:t>
      </w:r>
      <w:r w:rsidRPr="00CC6796">
        <w:t>informe</w:t>
      </w:r>
      <w:r w:rsidRPr="00CC6796">
        <w:rPr>
          <w:spacing w:val="-9"/>
        </w:rPr>
        <w:t xml:space="preserve"> </w:t>
      </w:r>
      <w:r w:rsidRPr="00CC6796">
        <w:t>detallado</w:t>
      </w:r>
      <w:r w:rsidRPr="00CC6796">
        <w:rPr>
          <w:spacing w:val="-9"/>
        </w:rPr>
        <w:t xml:space="preserve"> </w:t>
      </w:r>
      <w:r w:rsidRPr="00CC6796">
        <w:t>del</w:t>
      </w:r>
      <w:r w:rsidRPr="00CC6796">
        <w:rPr>
          <w:spacing w:val="-10"/>
        </w:rPr>
        <w:t xml:space="preserve"> </w:t>
      </w:r>
      <w:r w:rsidRPr="00CC6796">
        <w:t>estado</w:t>
      </w:r>
      <w:r w:rsidRPr="00CC6796">
        <w:rPr>
          <w:spacing w:val="-9"/>
        </w:rPr>
        <w:t xml:space="preserve"> </w:t>
      </w:r>
      <w:r w:rsidRPr="00CC6796">
        <w:t>de</w:t>
      </w:r>
      <w:r w:rsidRPr="00CC6796">
        <w:rPr>
          <w:spacing w:val="-9"/>
        </w:rPr>
        <w:t xml:space="preserve"> </w:t>
      </w:r>
      <w:r w:rsidRPr="00CC6796">
        <w:t>ejecución</w:t>
      </w:r>
      <w:r w:rsidRPr="00CC6796">
        <w:rPr>
          <w:spacing w:val="-9"/>
        </w:rPr>
        <w:t xml:space="preserve"> </w:t>
      </w:r>
      <w:r w:rsidRPr="00CC6796">
        <w:t>y</w:t>
      </w:r>
      <w:r w:rsidRPr="00CC6796">
        <w:rPr>
          <w:spacing w:val="-11"/>
        </w:rPr>
        <w:t xml:space="preserve"> </w:t>
      </w:r>
      <w:r w:rsidRPr="00CC6796">
        <w:t>un</w:t>
      </w:r>
      <w:r w:rsidRPr="00CC6796">
        <w:rPr>
          <w:spacing w:val="-9"/>
        </w:rPr>
        <w:t xml:space="preserve"> </w:t>
      </w:r>
      <w:r w:rsidRPr="00CC6796">
        <w:t>balance</w:t>
      </w:r>
      <w:r w:rsidRPr="00CC6796">
        <w:rPr>
          <w:spacing w:val="-9"/>
        </w:rPr>
        <w:t xml:space="preserve"> </w:t>
      </w:r>
      <w:r w:rsidRPr="00CC6796">
        <w:t>financiero del contrato o convenio, firmado por el Supervisor del contrato, acompañada de todos los soportes a que</w:t>
      </w:r>
      <w:r w:rsidRPr="00CC6796">
        <w:rPr>
          <w:spacing w:val="-9"/>
        </w:rPr>
        <w:t xml:space="preserve"> </w:t>
      </w:r>
      <w:r w:rsidRPr="00CC6796">
        <w:t>haya</w:t>
      </w:r>
      <w:r w:rsidRPr="00CC6796">
        <w:rPr>
          <w:spacing w:val="-6"/>
        </w:rPr>
        <w:t xml:space="preserve"> </w:t>
      </w:r>
      <w:r w:rsidRPr="00CC6796">
        <w:t>lugar,</w:t>
      </w:r>
      <w:r w:rsidRPr="00CC6796">
        <w:rPr>
          <w:spacing w:val="-5"/>
        </w:rPr>
        <w:t xml:space="preserve"> </w:t>
      </w:r>
      <w:r w:rsidRPr="00CC6796">
        <w:t>así</w:t>
      </w:r>
      <w:r w:rsidRPr="00CC6796">
        <w:rPr>
          <w:spacing w:val="-10"/>
        </w:rPr>
        <w:t xml:space="preserve"> </w:t>
      </w:r>
      <w:r w:rsidRPr="00CC6796">
        <w:t>como</w:t>
      </w:r>
      <w:r w:rsidRPr="00CC6796">
        <w:rPr>
          <w:spacing w:val="-9"/>
        </w:rPr>
        <w:t xml:space="preserve"> </w:t>
      </w:r>
      <w:r w:rsidRPr="00CC6796">
        <w:t>los</w:t>
      </w:r>
      <w:r w:rsidRPr="00CC6796">
        <w:rPr>
          <w:spacing w:val="-9"/>
        </w:rPr>
        <w:t xml:space="preserve"> </w:t>
      </w:r>
      <w:r w:rsidRPr="00CC6796">
        <w:t>soportes</w:t>
      </w:r>
      <w:r w:rsidRPr="00CC6796">
        <w:rPr>
          <w:spacing w:val="-9"/>
        </w:rPr>
        <w:t xml:space="preserve"> </w:t>
      </w:r>
      <w:r w:rsidRPr="00CC6796">
        <w:t>de</w:t>
      </w:r>
      <w:r w:rsidRPr="00CC6796">
        <w:rPr>
          <w:spacing w:val="-9"/>
        </w:rPr>
        <w:t xml:space="preserve"> </w:t>
      </w:r>
      <w:r w:rsidRPr="00CC6796">
        <w:t>cumplimiento</w:t>
      </w:r>
      <w:r w:rsidRPr="00CC6796">
        <w:rPr>
          <w:spacing w:val="-6"/>
        </w:rPr>
        <w:t xml:space="preserve"> </w:t>
      </w:r>
      <w:r w:rsidRPr="00CC6796">
        <w:t>en</w:t>
      </w:r>
      <w:r w:rsidRPr="00CC6796">
        <w:rPr>
          <w:spacing w:val="-9"/>
        </w:rPr>
        <w:t xml:space="preserve"> </w:t>
      </w:r>
      <w:r w:rsidRPr="00CC6796">
        <w:t>el</w:t>
      </w:r>
      <w:r w:rsidRPr="00CC6796">
        <w:rPr>
          <w:spacing w:val="-7"/>
        </w:rPr>
        <w:t xml:space="preserve"> </w:t>
      </w:r>
      <w:r w:rsidRPr="00CC6796">
        <w:t>pago</w:t>
      </w:r>
      <w:r w:rsidRPr="00CC6796">
        <w:rPr>
          <w:spacing w:val="-9"/>
        </w:rPr>
        <w:t xml:space="preserve"> </w:t>
      </w:r>
      <w:r w:rsidRPr="00CC6796">
        <w:t>de</w:t>
      </w:r>
      <w:r w:rsidRPr="00CC6796">
        <w:rPr>
          <w:spacing w:val="-9"/>
        </w:rPr>
        <w:t xml:space="preserve"> </w:t>
      </w:r>
      <w:r w:rsidRPr="00CC6796">
        <w:t>aportes</w:t>
      </w:r>
      <w:r w:rsidRPr="00CC6796">
        <w:rPr>
          <w:spacing w:val="-6"/>
        </w:rPr>
        <w:t xml:space="preserve"> </w:t>
      </w:r>
      <w:r w:rsidRPr="00CC6796">
        <w:t>al</w:t>
      </w:r>
      <w:r w:rsidRPr="00CC6796">
        <w:rPr>
          <w:spacing w:val="-7"/>
        </w:rPr>
        <w:t xml:space="preserve"> </w:t>
      </w:r>
      <w:r w:rsidRPr="00CC6796">
        <w:t>Sistema</w:t>
      </w:r>
      <w:r w:rsidRPr="00CC6796">
        <w:rPr>
          <w:spacing w:val="-8"/>
        </w:rPr>
        <w:t xml:space="preserve"> </w:t>
      </w:r>
      <w:r w:rsidRPr="00CC6796">
        <w:t>de</w:t>
      </w:r>
      <w:r w:rsidRPr="00CC6796">
        <w:rPr>
          <w:spacing w:val="-9"/>
        </w:rPr>
        <w:t xml:space="preserve"> </w:t>
      </w:r>
      <w:r w:rsidRPr="00CC6796">
        <w:t>Seguridad Social</w:t>
      </w:r>
      <w:r w:rsidRPr="00CC6796">
        <w:rPr>
          <w:spacing w:val="-2"/>
        </w:rPr>
        <w:t xml:space="preserve"> </w:t>
      </w:r>
      <w:r w:rsidRPr="00CC6796">
        <w:t>y</w:t>
      </w:r>
      <w:r w:rsidRPr="00CC6796">
        <w:rPr>
          <w:spacing w:val="-3"/>
        </w:rPr>
        <w:t xml:space="preserve"> </w:t>
      </w:r>
      <w:r w:rsidRPr="00CC6796">
        <w:t>obligaciones</w:t>
      </w:r>
      <w:r w:rsidRPr="00CC6796">
        <w:rPr>
          <w:spacing w:val="-1"/>
        </w:rPr>
        <w:t xml:space="preserve"> </w:t>
      </w:r>
      <w:r w:rsidRPr="00CC6796">
        <w:t>parafiscales</w:t>
      </w:r>
      <w:r w:rsidRPr="00CC6796">
        <w:rPr>
          <w:spacing w:val="-1"/>
        </w:rPr>
        <w:t xml:space="preserve"> </w:t>
      </w:r>
      <w:r w:rsidRPr="00CC6796">
        <w:t>del</w:t>
      </w:r>
      <w:r w:rsidRPr="00CC6796">
        <w:rPr>
          <w:spacing w:val="-1"/>
        </w:rPr>
        <w:t xml:space="preserve"> </w:t>
      </w:r>
      <w:r w:rsidRPr="00CC6796">
        <w:t>contratista</w:t>
      </w:r>
      <w:r w:rsidRPr="00CC6796">
        <w:rPr>
          <w:spacing w:val="-3"/>
        </w:rPr>
        <w:t xml:space="preserve"> </w:t>
      </w:r>
      <w:r w:rsidRPr="00CC6796">
        <w:t>(artículo</w:t>
      </w:r>
      <w:r w:rsidRPr="00CC6796">
        <w:rPr>
          <w:spacing w:val="-1"/>
        </w:rPr>
        <w:t xml:space="preserve"> </w:t>
      </w:r>
      <w:r w:rsidRPr="00CC6796">
        <w:t>50</w:t>
      </w:r>
      <w:r w:rsidRPr="00CC6796">
        <w:rPr>
          <w:spacing w:val="-1"/>
        </w:rPr>
        <w:t xml:space="preserve"> </w:t>
      </w:r>
      <w:r w:rsidRPr="00CC6796">
        <w:t>de</w:t>
      </w:r>
      <w:r w:rsidRPr="00CC6796">
        <w:rPr>
          <w:spacing w:val="-1"/>
        </w:rPr>
        <w:t xml:space="preserve"> </w:t>
      </w:r>
      <w:r w:rsidRPr="00CC6796">
        <w:t>la</w:t>
      </w:r>
      <w:r w:rsidRPr="00CC6796">
        <w:rPr>
          <w:spacing w:val="-1"/>
        </w:rPr>
        <w:t xml:space="preserve"> </w:t>
      </w:r>
      <w:r w:rsidRPr="00CC6796">
        <w:t>Ley</w:t>
      </w:r>
      <w:r w:rsidRPr="00CC6796">
        <w:rPr>
          <w:spacing w:val="-3"/>
        </w:rPr>
        <w:t xml:space="preserve"> </w:t>
      </w:r>
      <w:r w:rsidRPr="00CC6796">
        <w:t>789 de</w:t>
      </w:r>
      <w:r w:rsidRPr="00CC6796">
        <w:rPr>
          <w:spacing w:val="-1"/>
        </w:rPr>
        <w:t xml:space="preserve"> </w:t>
      </w:r>
      <w:r w:rsidRPr="00CC6796">
        <w:t>2002</w:t>
      </w:r>
      <w:r w:rsidRPr="00CC6796">
        <w:rPr>
          <w:spacing w:val="-1"/>
        </w:rPr>
        <w:t xml:space="preserve"> </w:t>
      </w:r>
      <w:r w:rsidRPr="00CC6796">
        <w:t>y</w:t>
      </w:r>
      <w:r w:rsidRPr="00CC6796">
        <w:rPr>
          <w:spacing w:val="-3"/>
        </w:rPr>
        <w:t xml:space="preserve"> </w:t>
      </w:r>
      <w:r w:rsidRPr="00CC6796">
        <w:t>artículo</w:t>
      </w:r>
      <w:r w:rsidRPr="00CC6796">
        <w:rPr>
          <w:spacing w:val="-1"/>
        </w:rPr>
        <w:t xml:space="preserve"> </w:t>
      </w:r>
      <w:r w:rsidRPr="00CC6796">
        <w:t>23</w:t>
      </w:r>
      <w:r w:rsidRPr="00CC6796">
        <w:rPr>
          <w:spacing w:val="-1"/>
        </w:rPr>
        <w:t xml:space="preserve"> </w:t>
      </w:r>
      <w:r w:rsidRPr="00CC6796">
        <w:t>de la Ley 1150 de 2007) a la fecha en que se solicita la adición, prórroga, modificación o aclaración.</w:t>
      </w:r>
    </w:p>
    <w:p w14:paraId="7ECEB6CD" w14:textId="77777777" w:rsidR="001E3221" w:rsidRPr="00CC6796" w:rsidRDefault="001E3221" w:rsidP="000427CA">
      <w:pPr>
        <w:ind w:right="130"/>
      </w:pPr>
    </w:p>
    <w:p w14:paraId="4ACA5C52" w14:textId="2FC5FFAB" w:rsidR="00E16233" w:rsidRPr="00CC6796" w:rsidRDefault="00E16233" w:rsidP="000427CA">
      <w:pPr>
        <w:ind w:left="451" w:right="130"/>
      </w:pPr>
      <w:r w:rsidRPr="00CC6796">
        <w:t>La modificación contractual no puede constituirse en un mecanismo para contravenir el principio de planeación contractual o cubrir un posible incumplimiento del contratista.</w:t>
      </w:r>
    </w:p>
    <w:p w14:paraId="59EE0C53" w14:textId="1D0B3754" w:rsidR="001E3221" w:rsidRPr="00CC6796" w:rsidRDefault="001E3221" w:rsidP="000427CA">
      <w:pPr>
        <w:ind w:left="451" w:right="130"/>
      </w:pPr>
    </w:p>
    <w:p w14:paraId="44D38692" w14:textId="141EB388" w:rsidR="001E3221" w:rsidRPr="00CC6796" w:rsidRDefault="001E3221" w:rsidP="000427CA">
      <w:pPr>
        <w:pStyle w:val="Textoindependiente"/>
        <w:spacing w:line="256" w:lineRule="auto"/>
        <w:ind w:left="451" w:right="130"/>
        <w:jc w:val="both"/>
      </w:pPr>
      <w:r w:rsidRPr="00CC6796">
        <w:t>La</w:t>
      </w:r>
      <w:r w:rsidRPr="00CC6796">
        <w:rPr>
          <w:spacing w:val="-9"/>
        </w:rPr>
        <w:t xml:space="preserve"> </w:t>
      </w:r>
      <w:r w:rsidRPr="00CC6796">
        <w:t>modificación</w:t>
      </w:r>
      <w:r w:rsidRPr="00CC6796">
        <w:rPr>
          <w:spacing w:val="-9"/>
        </w:rPr>
        <w:t xml:space="preserve"> </w:t>
      </w:r>
      <w:r w:rsidRPr="00CC6796">
        <w:t>solo</w:t>
      </w:r>
      <w:r w:rsidRPr="00CC6796">
        <w:rPr>
          <w:spacing w:val="-9"/>
        </w:rPr>
        <w:t xml:space="preserve"> </w:t>
      </w:r>
      <w:r w:rsidRPr="00CC6796">
        <w:t>procede</w:t>
      </w:r>
      <w:r w:rsidRPr="00CC6796">
        <w:rPr>
          <w:spacing w:val="-9"/>
        </w:rPr>
        <w:t xml:space="preserve"> </w:t>
      </w:r>
      <w:r w:rsidRPr="00CC6796">
        <w:t>cuando</w:t>
      </w:r>
      <w:r w:rsidRPr="00CC6796">
        <w:rPr>
          <w:spacing w:val="-9"/>
        </w:rPr>
        <w:t xml:space="preserve"> </w:t>
      </w:r>
      <w:r w:rsidRPr="00CC6796">
        <w:t>el</w:t>
      </w:r>
      <w:r w:rsidRPr="00CC6796">
        <w:rPr>
          <w:spacing w:val="-10"/>
        </w:rPr>
        <w:t xml:space="preserve"> </w:t>
      </w:r>
      <w:r w:rsidRPr="00CC6796">
        <w:t>contrato</w:t>
      </w:r>
      <w:r w:rsidRPr="00CC6796">
        <w:rPr>
          <w:spacing w:val="-11"/>
        </w:rPr>
        <w:t xml:space="preserve"> </w:t>
      </w:r>
      <w:r w:rsidRPr="00CC6796">
        <w:t>se</w:t>
      </w:r>
      <w:r w:rsidRPr="00CC6796">
        <w:rPr>
          <w:spacing w:val="-9"/>
        </w:rPr>
        <w:t xml:space="preserve"> </w:t>
      </w:r>
      <w:r w:rsidRPr="00CC6796">
        <w:t>encuentre</w:t>
      </w:r>
      <w:r w:rsidRPr="00CC6796">
        <w:rPr>
          <w:spacing w:val="-9"/>
        </w:rPr>
        <w:t xml:space="preserve"> </w:t>
      </w:r>
      <w:r w:rsidRPr="00CC6796">
        <w:t>en</w:t>
      </w:r>
      <w:r w:rsidRPr="00CC6796">
        <w:rPr>
          <w:spacing w:val="-9"/>
        </w:rPr>
        <w:t xml:space="preserve"> </w:t>
      </w:r>
      <w:r w:rsidRPr="00CC6796">
        <w:t>ejecución</w:t>
      </w:r>
      <w:r w:rsidRPr="00CC6796">
        <w:rPr>
          <w:spacing w:val="-9"/>
        </w:rPr>
        <w:t xml:space="preserve"> </w:t>
      </w:r>
      <w:r w:rsidRPr="00CC6796">
        <w:t>y</w:t>
      </w:r>
      <w:r w:rsidRPr="00CC6796">
        <w:rPr>
          <w:spacing w:val="-11"/>
        </w:rPr>
        <w:t xml:space="preserve"> </w:t>
      </w:r>
      <w:r w:rsidRPr="00CC6796">
        <w:t>siempre</w:t>
      </w:r>
      <w:r w:rsidRPr="00CC6796">
        <w:rPr>
          <w:spacing w:val="-11"/>
        </w:rPr>
        <w:t xml:space="preserve"> </w:t>
      </w:r>
      <w:r w:rsidRPr="00CC6796">
        <w:t>que</w:t>
      </w:r>
      <w:r w:rsidRPr="00CC6796">
        <w:rPr>
          <w:spacing w:val="-9"/>
        </w:rPr>
        <w:t xml:space="preserve"> </w:t>
      </w:r>
      <w:r w:rsidRPr="00CC6796">
        <w:t>la</w:t>
      </w:r>
      <w:r w:rsidRPr="00CC6796">
        <w:rPr>
          <w:spacing w:val="-11"/>
        </w:rPr>
        <w:t xml:space="preserve"> </w:t>
      </w:r>
      <w:r w:rsidRPr="00CC6796">
        <w:t>misma</w:t>
      </w:r>
      <w:r w:rsidRPr="00CC6796">
        <w:rPr>
          <w:spacing w:val="-9"/>
        </w:rPr>
        <w:t xml:space="preserve"> </w:t>
      </w:r>
      <w:r w:rsidRPr="00CC6796">
        <w:t>no altere la esencia del objeto del contrato.</w:t>
      </w:r>
    </w:p>
    <w:p w14:paraId="78DA1B5B" w14:textId="77777777" w:rsidR="00803B21" w:rsidRPr="00CC6796" w:rsidRDefault="00803B21" w:rsidP="000427CA">
      <w:pPr>
        <w:pStyle w:val="Textoindependiente"/>
        <w:spacing w:line="256" w:lineRule="auto"/>
        <w:ind w:left="451" w:right="130"/>
        <w:jc w:val="both"/>
      </w:pPr>
    </w:p>
    <w:p w14:paraId="01DE5FAB" w14:textId="43791727" w:rsidR="001E3221" w:rsidRPr="00CC6796" w:rsidRDefault="001E3221" w:rsidP="000427CA">
      <w:pPr>
        <w:pStyle w:val="Textoindependiente"/>
        <w:ind w:left="451" w:right="130"/>
        <w:rPr>
          <w:spacing w:val="-5"/>
        </w:rPr>
      </w:pPr>
      <w:r w:rsidRPr="00CC6796">
        <w:t>En</w:t>
      </w:r>
      <w:r w:rsidRPr="00CC6796">
        <w:rPr>
          <w:spacing w:val="-8"/>
        </w:rPr>
        <w:t xml:space="preserve"> </w:t>
      </w:r>
      <w:r w:rsidRPr="00CC6796">
        <w:t>consecuencia,</w:t>
      </w:r>
      <w:r w:rsidRPr="00CC6796">
        <w:rPr>
          <w:spacing w:val="-9"/>
        </w:rPr>
        <w:t xml:space="preserve"> </w:t>
      </w:r>
      <w:r w:rsidRPr="00CC6796">
        <w:t>las</w:t>
      </w:r>
      <w:r w:rsidRPr="00CC6796">
        <w:rPr>
          <w:spacing w:val="-9"/>
        </w:rPr>
        <w:t xml:space="preserve"> </w:t>
      </w:r>
      <w:r w:rsidRPr="00CC6796">
        <w:t>modificaciones</w:t>
      </w:r>
      <w:r w:rsidRPr="00CC6796">
        <w:rPr>
          <w:spacing w:val="-9"/>
        </w:rPr>
        <w:t xml:space="preserve"> </w:t>
      </w:r>
      <w:r w:rsidRPr="00CC6796">
        <w:t>pueden</w:t>
      </w:r>
      <w:r w:rsidRPr="00CC6796">
        <w:rPr>
          <w:spacing w:val="-8"/>
        </w:rPr>
        <w:t xml:space="preserve"> </w:t>
      </w:r>
      <w:r w:rsidRPr="00CC6796">
        <w:t>clasificarse</w:t>
      </w:r>
      <w:r w:rsidRPr="00CC6796">
        <w:rPr>
          <w:spacing w:val="-9"/>
        </w:rPr>
        <w:t xml:space="preserve"> </w:t>
      </w:r>
      <w:r w:rsidRPr="00CC6796">
        <w:rPr>
          <w:spacing w:val="-5"/>
        </w:rPr>
        <w:t>en:</w:t>
      </w:r>
    </w:p>
    <w:p w14:paraId="177A00A6" w14:textId="77777777" w:rsidR="00803B21" w:rsidRPr="00CC6796" w:rsidRDefault="00803B21" w:rsidP="000427CA">
      <w:pPr>
        <w:pStyle w:val="Textoindependiente"/>
        <w:ind w:left="451" w:right="130"/>
      </w:pPr>
    </w:p>
    <w:p w14:paraId="4B08D852" w14:textId="77777777" w:rsidR="001E3221" w:rsidRPr="00CC6796" w:rsidRDefault="001E3221" w:rsidP="008A29BA">
      <w:pPr>
        <w:pStyle w:val="Prrafodelista"/>
        <w:numPr>
          <w:ilvl w:val="0"/>
          <w:numId w:val="22"/>
        </w:numPr>
        <w:tabs>
          <w:tab w:val="left" w:pos="1236"/>
        </w:tabs>
        <w:spacing w:after="240"/>
        <w:ind w:right="130" w:firstLine="0"/>
      </w:pPr>
      <w:r w:rsidRPr="00CC6796">
        <w:rPr>
          <w:b/>
          <w:bCs/>
        </w:rPr>
        <w:t>Modificaciones</w:t>
      </w:r>
      <w:r w:rsidRPr="00CC6796">
        <w:rPr>
          <w:b/>
          <w:bCs/>
          <w:spacing w:val="-3"/>
        </w:rPr>
        <w:t xml:space="preserve"> </w:t>
      </w:r>
      <w:r w:rsidRPr="00CC6796">
        <w:rPr>
          <w:b/>
          <w:bCs/>
        </w:rPr>
        <w:t>de</w:t>
      </w:r>
      <w:r w:rsidRPr="00CC6796">
        <w:rPr>
          <w:b/>
          <w:bCs/>
          <w:spacing w:val="-4"/>
        </w:rPr>
        <w:t xml:space="preserve"> </w:t>
      </w:r>
      <w:r w:rsidRPr="00CC6796">
        <w:rPr>
          <w:b/>
          <w:bCs/>
        </w:rPr>
        <w:t>mutuo</w:t>
      </w:r>
      <w:r w:rsidRPr="00CC6796">
        <w:rPr>
          <w:b/>
          <w:bCs/>
          <w:spacing w:val="-3"/>
        </w:rPr>
        <w:t xml:space="preserve"> </w:t>
      </w:r>
      <w:r w:rsidRPr="00CC6796">
        <w:rPr>
          <w:b/>
          <w:bCs/>
        </w:rPr>
        <w:t>acuerdo:</w:t>
      </w:r>
      <w:r w:rsidRPr="00CC6796">
        <w:rPr>
          <w:b/>
          <w:bCs/>
          <w:spacing w:val="-3"/>
        </w:rPr>
        <w:t xml:space="preserve"> </w:t>
      </w:r>
      <w:r w:rsidRPr="00CC6796">
        <w:t>Son</w:t>
      </w:r>
      <w:r w:rsidRPr="00CC6796">
        <w:rPr>
          <w:spacing w:val="-3"/>
        </w:rPr>
        <w:t xml:space="preserve"> </w:t>
      </w:r>
      <w:r w:rsidRPr="00CC6796">
        <w:t>aquellas</w:t>
      </w:r>
      <w:r w:rsidRPr="00CC6796">
        <w:rPr>
          <w:spacing w:val="-3"/>
        </w:rPr>
        <w:t xml:space="preserve"> </w:t>
      </w:r>
      <w:r w:rsidRPr="00CC6796">
        <w:t>variaciones</w:t>
      </w:r>
      <w:r w:rsidRPr="00CC6796">
        <w:rPr>
          <w:spacing w:val="-3"/>
        </w:rPr>
        <w:t xml:space="preserve"> </w:t>
      </w:r>
      <w:r w:rsidRPr="00CC6796">
        <w:t>que</w:t>
      </w:r>
      <w:r w:rsidRPr="00CC6796">
        <w:rPr>
          <w:spacing w:val="-4"/>
        </w:rPr>
        <w:t xml:space="preserve"> </w:t>
      </w:r>
      <w:r w:rsidRPr="00CC6796">
        <w:t>puede</w:t>
      </w:r>
      <w:r w:rsidRPr="00CC6796">
        <w:rPr>
          <w:spacing w:val="-3"/>
        </w:rPr>
        <w:t xml:space="preserve"> </w:t>
      </w:r>
      <w:r w:rsidRPr="00CC6796">
        <w:t>tener</w:t>
      </w:r>
      <w:r w:rsidRPr="00CC6796">
        <w:rPr>
          <w:spacing w:val="-4"/>
        </w:rPr>
        <w:t xml:space="preserve"> </w:t>
      </w:r>
      <w:r w:rsidRPr="00CC6796">
        <w:t>un</w:t>
      </w:r>
      <w:r w:rsidRPr="00CC6796">
        <w:rPr>
          <w:spacing w:val="-3"/>
        </w:rPr>
        <w:t xml:space="preserve"> </w:t>
      </w:r>
      <w:r w:rsidRPr="00CC6796">
        <w:t>contrato</w:t>
      </w:r>
      <w:r w:rsidRPr="00CC6796">
        <w:rPr>
          <w:spacing w:val="-3"/>
        </w:rPr>
        <w:t xml:space="preserve"> </w:t>
      </w:r>
      <w:r w:rsidRPr="00CC6796">
        <w:t>o convenio durante su ejecución, existiendo acuerdo entre las partes (Ministerio y Contratista) con relación a la variación de las estipulaciones contractuales.</w:t>
      </w:r>
    </w:p>
    <w:p w14:paraId="2D5F9A48" w14:textId="77777777" w:rsidR="001E3221" w:rsidRPr="00CC6796" w:rsidRDefault="001E3221" w:rsidP="008A29BA">
      <w:pPr>
        <w:pStyle w:val="Prrafodelista"/>
        <w:numPr>
          <w:ilvl w:val="0"/>
          <w:numId w:val="22"/>
        </w:numPr>
        <w:tabs>
          <w:tab w:val="left" w:pos="1236"/>
        </w:tabs>
        <w:spacing w:after="240" w:line="237" w:lineRule="auto"/>
        <w:ind w:right="130" w:firstLine="0"/>
      </w:pPr>
      <w:r w:rsidRPr="00CC6796">
        <w:rPr>
          <w:b/>
        </w:rPr>
        <w:t xml:space="preserve">Modificaciones unilaterales: </w:t>
      </w:r>
      <w:r w:rsidRPr="00CC6796">
        <w:t>De conformidad con lo establecido en el artículo 16 de la Ley 80 de 1993, son aquellas variaciones necesarias durante la ejecución del contrato o convenio con el fin de evitar la paralización o la afectación grave del servicio público que se debe satisfacer con el contrato o convenio y cuando previamente las partes no llegan al acuerdo respectivo.</w:t>
      </w:r>
    </w:p>
    <w:p w14:paraId="47AE9A7E" w14:textId="6C5A7E94" w:rsidR="001E3221" w:rsidRPr="00CC6796" w:rsidRDefault="001E3221" w:rsidP="000427CA">
      <w:pPr>
        <w:pStyle w:val="Textoindependiente"/>
        <w:spacing w:before="7" w:line="256" w:lineRule="auto"/>
        <w:ind w:left="451" w:right="130"/>
        <w:jc w:val="both"/>
      </w:pPr>
      <w:r w:rsidRPr="00CC6796">
        <w:t xml:space="preserve">Las modificaciones contractuales se </w:t>
      </w:r>
      <w:r w:rsidR="001835E8" w:rsidRPr="00CC6796">
        <w:t>deben realizar</w:t>
      </w:r>
      <w:r w:rsidRPr="00CC6796">
        <w:t xml:space="preserve"> a través de la plataforma dispuesta por la Agencia Nacional de Contratación Pública Colombia Compra Eficiente. En caso de corresponder a SECOP I, una vez suscrito el OTROSÍ este se debe publicar dentro del término legal establecido y en todo caso antes del vencimiento del contrato.</w:t>
      </w:r>
    </w:p>
    <w:p w14:paraId="1069A18D" w14:textId="2721D9C6" w:rsidR="001E3221" w:rsidRPr="00CC6796" w:rsidRDefault="001E3221" w:rsidP="000427CA">
      <w:pPr>
        <w:pStyle w:val="Textoindependiente"/>
        <w:spacing w:before="165" w:line="256" w:lineRule="auto"/>
        <w:ind w:left="451" w:right="130"/>
        <w:jc w:val="both"/>
      </w:pPr>
      <w:r w:rsidRPr="00CC6796">
        <w:t xml:space="preserve">Se debe consultar la “Guía para hacer la Gestión Contractual en el SECOP II” expedida por Colombia Compra Eficiente, para efectos de realizar la modificación, y según la clase de modificación, se debe realizar directamente en el contrato electrónico o modificando </w:t>
      </w:r>
    </w:p>
    <w:p w14:paraId="3F676687" w14:textId="77777777" w:rsidR="001E3221" w:rsidRPr="00CC6796" w:rsidRDefault="001E3221" w:rsidP="000427CA">
      <w:pPr>
        <w:pStyle w:val="Textoindependiente"/>
        <w:spacing w:before="167" w:line="256" w:lineRule="auto"/>
        <w:ind w:left="451" w:right="130"/>
        <w:jc w:val="both"/>
      </w:pPr>
      <w:r w:rsidRPr="00CC6796">
        <w:t>Para</w:t>
      </w:r>
      <w:r w:rsidRPr="00CC6796">
        <w:rPr>
          <w:spacing w:val="-16"/>
        </w:rPr>
        <w:t xml:space="preserve"> </w:t>
      </w:r>
      <w:r w:rsidRPr="00CC6796">
        <w:t>las</w:t>
      </w:r>
      <w:r w:rsidRPr="00CC6796">
        <w:rPr>
          <w:spacing w:val="-15"/>
        </w:rPr>
        <w:t xml:space="preserve"> </w:t>
      </w:r>
      <w:r w:rsidRPr="00CC6796">
        <w:t>modificaciones</w:t>
      </w:r>
      <w:r w:rsidRPr="00CC6796">
        <w:rPr>
          <w:spacing w:val="-15"/>
        </w:rPr>
        <w:t xml:space="preserve"> </w:t>
      </w:r>
      <w:r w:rsidRPr="00CC6796">
        <w:t>de</w:t>
      </w:r>
      <w:r w:rsidRPr="00CC6796">
        <w:rPr>
          <w:spacing w:val="-15"/>
        </w:rPr>
        <w:t xml:space="preserve"> </w:t>
      </w:r>
      <w:r w:rsidRPr="00CC6796">
        <w:t>Órdenes</w:t>
      </w:r>
      <w:r w:rsidRPr="00CC6796">
        <w:rPr>
          <w:spacing w:val="-13"/>
        </w:rPr>
        <w:t xml:space="preserve"> </w:t>
      </w:r>
      <w:r w:rsidRPr="00CC6796">
        <w:t>de</w:t>
      </w:r>
      <w:r w:rsidRPr="00CC6796">
        <w:rPr>
          <w:spacing w:val="-16"/>
        </w:rPr>
        <w:t xml:space="preserve"> </w:t>
      </w:r>
      <w:r w:rsidRPr="00CC6796">
        <w:t>Compra</w:t>
      </w:r>
      <w:r w:rsidRPr="00CC6796">
        <w:rPr>
          <w:spacing w:val="-14"/>
        </w:rPr>
        <w:t xml:space="preserve"> </w:t>
      </w:r>
      <w:r w:rsidRPr="00CC6796">
        <w:t>celebradas</w:t>
      </w:r>
      <w:r w:rsidRPr="00CC6796">
        <w:rPr>
          <w:spacing w:val="-14"/>
        </w:rPr>
        <w:t xml:space="preserve"> </w:t>
      </w:r>
      <w:r w:rsidRPr="00CC6796">
        <w:t>como</w:t>
      </w:r>
      <w:r w:rsidRPr="00CC6796">
        <w:rPr>
          <w:spacing w:val="-16"/>
        </w:rPr>
        <w:t xml:space="preserve"> </w:t>
      </w:r>
      <w:r w:rsidRPr="00CC6796">
        <w:t>resultado</w:t>
      </w:r>
      <w:r w:rsidRPr="00CC6796">
        <w:rPr>
          <w:spacing w:val="-14"/>
        </w:rPr>
        <w:t xml:space="preserve"> </w:t>
      </w:r>
      <w:r w:rsidRPr="00CC6796">
        <w:t>de</w:t>
      </w:r>
      <w:r w:rsidRPr="00CC6796">
        <w:rPr>
          <w:spacing w:val="-15"/>
        </w:rPr>
        <w:t xml:space="preserve"> </w:t>
      </w:r>
      <w:r w:rsidRPr="00CC6796">
        <w:t>la</w:t>
      </w:r>
      <w:r w:rsidRPr="00CC6796">
        <w:rPr>
          <w:spacing w:val="-15"/>
        </w:rPr>
        <w:t xml:space="preserve"> </w:t>
      </w:r>
      <w:r w:rsidRPr="00CC6796">
        <w:t>operación</w:t>
      </w:r>
      <w:r w:rsidRPr="00CC6796">
        <w:rPr>
          <w:spacing w:val="-14"/>
        </w:rPr>
        <w:t xml:space="preserve"> </w:t>
      </w:r>
      <w:r w:rsidRPr="00CC6796">
        <w:t>secundaria en</w:t>
      </w:r>
      <w:r w:rsidRPr="00CC6796">
        <w:rPr>
          <w:spacing w:val="-2"/>
        </w:rPr>
        <w:t xml:space="preserve"> </w:t>
      </w:r>
      <w:r w:rsidRPr="00CC6796">
        <w:t>la</w:t>
      </w:r>
      <w:r w:rsidRPr="00CC6796">
        <w:rPr>
          <w:spacing w:val="-4"/>
        </w:rPr>
        <w:t xml:space="preserve"> </w:t>
      </w:r>
      <w:r w:rsidRPr="00CC6796">
        <w:t>Tienda</w:t>
      </w:r>
      <w:r w:rsidRPr="00CC6796">
        <w:rPr>
          <w:spacing w:val="-2"/>
        </w:rPr>
        <w:t xml:space="preserve"> </w:t>
      </w:r>
      <w:r w:rsidRPr="00CC6796">
        <w:t>Virtual</w:t>
      </w:r>
      <w:r w:rsidRPr="00CC6796">
        <w:rPr>
          <w:spacing w:val="-2"/>
        </w:rPr>
        <w:t xml:space="preserve"> </w:t>
      </w:r>
      <w:r w:rsidRPr="00CC6796">
        <w:t>se</w:t>
      </w:r>
      <w:r w:rsidRPr="00CC6796">
        <w:rPr>
          <w:spacing w:val="-4"/>
        </w:rPr>
        <w:t xml:space="preserve"> </w:t>
      </w:r>
      <w:r w:rsidRPr="00CC6796">
        <w:t>debe</w:t>
      </w:r>
      <w:r w:rsidRPr="00CC6796">
        <w:rPr>
          <w:spacing w:val="-2"/>
        </w:rPr>
        <w:t xml:space="preserve"> </w:t>
      </w:r>
      <w:r w:rsidRPr="00CC6796">
        <w:t>revisar</w:t>
      </w:r>
      <w:r w:rsidRPr="00CC6796">
        <w:rPr>
          <w:spacing w:val="-1"/>
        </w:rPr>
        <w:t xml:space="preserve"> </w:t>
      </w:r>
      <w:r w:rsidRPr="00CC6796">
        <w:t>la</w:t>
      </w:r>
      <w:r w:rsidRPr="00CC6796">
        <w:rPr>
          <w:spacing w:val="-4"/>
        </w:rPr>
        <w:t xml:space="preserve"> </w:t>
      </w:r>
      <w:r w:rsidRPr="00CC6796">
        <w:t>vigencia</w:t>
      </w:r>
      <w:r w:rsidRPr="00CC6796">
        <w:rPr>
          <w:spacing w:val="-2"/>
        </w:rPr>
        <w:t xml:space="preserve"> </w:t>
      </w:r>
      <w:r w:rsidRPr="00CC6796">
        <w:t>del</w:t>
      </w:r>
      <w:r w:rsidRPr="00CC6796">
        <w:rPr>
          <w:spacing w:val="-3"/>
        </w:rPr>
        <w:t xml:space="preserve"> </w:t>
      </w:r>
      <w:r w:rsidRPr="00CC6796">
        <w:t>Acuerdo</w:t>
      </w:r>
      <w:r w:rsidRPr="00CC6796">
        <w:rPr>
          <w:spacing w:val="-4"/>
        </w:rPr>
        <w:t xml:space="preserve"> </w:t>
      </w:r>
      <w:r w:rsidRPr="00CC6796">
        <w:t>Marco</w:t>
      </w:r>
      <w:r w:rsidRPr="00CC6796">
        <w:rPr>
          <w:spacing w:val="-1"/>
        </w:rPr>
        <w:t xml:space="preserve"> </w:t>
      </w:r>
      <w:r w:rsidRPr="00CC6796">
        <w:t>de</w:t>
      </w:r>
      <w:r w:rsidRPr="00CC6796">
        <w:rPr>
          <w:spacing w:val="-2"/>
        </w:rPr>
        <w:t xml:space="preserve"> </w:t>
      </w:r>
      <w:r w:rsidRPr="00CC6796">
        <w:t>Precios</w:t>
      </w:r>
      <w:r w:rsidRPr="00CC6796">
        <w:rPr>
          <w:spacing w:val="-2"/>
        </w:rPr>
        <w:t xml:space="preserve"> </w:t>
      </w:r>
      <w:r w:rsidRPr="00CC6796">
        <w:t>y</w:t>
      </w:r>
      <w:r w:rsidRPr="00CC6796">
        <w:rPr>
          <w:spacing w:val="-3"/>
        </w:rPr>
        <w:t xml:space="preserve"> </w:t>
      </w:r>
      <w:r w:rsidRPr="00CC6796">
        <w:t>allegar</w:t>
      </w:r>
      <w:r w:rsidRPr="00CC6796">
        <w:rPr>
          <w:spacing w:val="-3"/>
        </w:rPr>
        <w:t xml:space="preserve"> </w:t>
      </w:r>
      <w:r w:rsidRPr="00CC6796">
        <w:t>por</w:t>
      </w:r>
      <w:r w:rsidRPr="00CC6796">
        <w:rPr>
          <w:spacing w:val="-3"/>
        </w:rPr>
        <w:t xml:space="preserve"> </w:t>
      </w:r>
      <w:r w:rsidRPr="00CC6796">
        <w:t>parte</w:t>
      </w:r>
      <w:r w:rsidRPr="00CC6796">
        <w:rPr>
          <w:spacing w:val="-4"/>
        </w:rPr>
        <w:t xml:space="preserve"> </w:t>
      </w:r>
      <w:r w:rsidRPr="00CC6796">
        <w:t>de</w:t>
      </w:r>
      <w:r w:rsidRPr="00CC6796">
        <w:rPr>
          <w:spacing w:val="-2"/>
        </w:rPr>
        <w:t xml:space="preserve"> </w:t>
      </w:r>
      <w:r w:rsidRPr="00CC6796">
        <w:t>la dependencia todos los documentos para realizar la modificación.</w:t>
      </w:r>
    </w:p>
    <w:p w14:paraId="7CD52DBE" w14:textId="77777777" w:rsidR="001E3221" w:rsidRPr="00CC6796" w:rsidRDefault="001E3221" w:rsidP="000427CA">
      <w:pPr>
        <w:pStyle w:val="Textoindependiente"/>
        <w:spacing w:before="167" w:line="256" w:lineRule="auto"/>
        <w:ind w:left="451" w:right="130"/>
        <w:jc w:val="both"/>
      </w:pPr>
      <w:r w:rsidRPr="00CC6796">
        <w:t>En los casos</w:t>
      </w:r>
      <w:r w:rsidRPr="00CC6796">
        <w:rPr>
          <w:spacing w:val="-2"/>
        </w:rPr>
        <w:t xml:space="preserve"> </w:t>
      </w:r>
      <w:r w:rsidRPr="00CC6796">
        <w:t>de adiciones, prorrogas y</w:t>
      </w:r>
      <w:r w:rsidRPr="00CC6796">
        <w:rPr>
          <w:spacing w:val="-4"/>
        </w:rPr>
        <w:t xml:space="preserve"> </w:t>
      </w:r>
      <w:r w:rsidRPr="00CC6796">
        <w:t>modificaciones en</w:t>
      </w:r>
      <w:r w:rsidRPr="00CC6796">
        <w:rPr>
          <w:spacing w:val="-2"/>
        </w:rPr>
        <w:t xml:space="preserve"> </w:t>
      </w:r>
      <w:r w:rsidRPr="00CC6796">
        <w:t>Tienda Virtual no se hace</w:t>
      </w:r>
      <w:r w:rsidRPr="00CC6796">
        <w:rPr>
          <w:spacing w:val="-2"/>
        </w:rPr>
        <w:t xml:space="preserve"> </w:t>
      </w:r>
      <w:r w:rsidRPr="00CC6796">
        <w:t>minuta ya</w:t>
      </w:r>
      <w:r w:rsidRPr="00CC6796">
        <w:rPr>
          <w:spacing w:val="-2"/>
        </w:rPr>
        <w:t xml:space="preserve"> </w:t>
      </w:r>
      <w:r w:rsidRPr="00CC6796">
        <w:t>que</w:t>
      </w:r>
      <w:r w:rsidRPr="00CC6796">
        <w:rPr>
          <w:spacing w:val="-2"/>
        </w:rPr>
        <w:t xml:space="preserve"> </w:t>
      </w:r>
      <w:r w:rsidRPr="00CC6796">
        <w:t>se realiza la solicitud mediante la plataforma y la misma arroja un formulario de modificación donde se diligencian los datos indicando el tipo de modificación a realizar.</w:t>
      </w:r>
    </w:p>
    <w:p w14:paraId="5ABF93C4" w14:textId="42C54B2C" w:rsidR="00B9404F" w:rsidRDefault="001E3221" w:rsidP="000427CA">
      <w:pPr>
        <w:pStyle w:val="Textoindependiente"/>
        <w:spacing w:before="168" w:line="256" w:lineRule="auto"/>
        <w:ind w:left="451" w:right="130"/>
        <w:jc w:val="both"/>
      </w:pPr>
      <w:r w:rsidRPr="00CC6796">
        <w:t>El trámite de las modificaciones se debe solicitar por parte del supervisor del contrato o convenio a la Subdirección</w:t>
      </w:r>
      <w:r w:rsidRPr="00CC6796">
        <w:rPr>
          <w:spacing w:val="-1"/>
        </w:rPr>
        <w:t xml:space="preserve"> </w:t>
      </w:r>
      <w:r w:rsidRPr="00CC6796">
        <w:t>de</w:t>
      </w:r>
      <w:r w:rsidRPr="00CC6796">
        <w:rPr>
          <w:spacing w:val="-3"/>
        </w:rPr>
        <w:t xml:space="preserve"> </w:t>
      </w:r>
      <w:r w:rsidRPr="00CC6796">
        <w:t>Gestión</w:t>
      </w:r>
      <w:r w:rsidRPr="00CC6796">
        <w:rPr>
          <w:spacing w:val="-1"/>
        </w:rPr>
        <w:t xml:space="preserve"> </w:t>
      </w:r>
      <w:r w:rsidRPr="00CC6796">
        <w:t>Contractual</w:t>
      </w:r>
      <w:r w:rsidRPr="00CC6796">
        <w:rPr>
          <w:spacing w:val="-1"/>
        </w:rPr>
        <w:t xml:space="preserve"> </w:t>
      </w:r>
      <w:r w:rsidRPr="00CC6796">
        <w:t>con</w:t>
      </w:r>
      <w:r w:rsidRPr="00CC6796">
        <w:rPr>
          <w:spacing w:val="-3"/>
        </w:rPr>
        <w:t xml:space="preserve"> </w:t>
      </w:r>
      <w:r w:rsidRPr="00CC6796">
        <w:t>una</w:t>
      </w:r>
      <w:r w:rsidRPr="00CC6796">
        <w:rPr>
          <w:spacing w:val="-3"/>
        </w:rPr>
        <w:t xml:space="preserve"> </w:t>
      </w:r>
      <w:r w:rsidRPr="00CC6796">
        <w:t>antelación</w:t>
      </w:r>
      <w:r w:rsidRPr="00CC6796">
        <w:rPr>
          <w:spacing w:val="-1"/>
        </w:rPr>
        <w:t xml:space="preserve"> </w:t>
      </w:r>
      <w:r w:rsidRPr="00CC6796">
        <w:t xml:space="preserve">mínima de </w:t>
      </w:r>
      <w:r w:rsidRPr="00CC6796">
        <w:rPr>
          <w:b/>
          <w:bCs/>
        </w:rPr>
        <w:t>cinco</w:t>
      </w:r>
      <w:r w:rsidRPr="00CC6796">
        <w:rPr>
          <w:b/>
          <w:bCs/>
          <w:spacing w:val="-3"/>
        </w:rPr>
        <w:t xml:space="preserve"> </w:t>
      </w:r>
      <w:r w:rsidRPr="00CC6796">
        <w:rPr>
          <w:b/>
          <w:bCs/>
        </w:rPr>
        <w:t>(5) días</w:t>
      </w:r>
      <w:r w:rsidRPr="00CC6796">
        <w:rPr>
          <w:b/>
          <w:bCs/>
          <w:spacing w:val="-1"/>
        </w:rPr>
        <w:t xml:space="preserve"> </w:t>
      </w:r>
      <w:r w:rsidRPr="00CC6796">
        <w:rPr>
          <w:b/>
          <w:bCs/>
        </w:rPr>
        <w:t>hábiles</w:t>
      </w:r>
      <w:r w:rsidRPr="00CC6796">
        <w:rPr>
          <w:b/>
          <w:bCs/>
          <w:spacing w:val="-1"/>
        </w:rPr>
        <w:t xml:space="preserve"> </w:t>
      </w:r>
      <w:r w:rsidRPr="00CC6796">
        <w:t>anteriores a la fecha de la suscripción por las partes de esta.</w:t>
      </w:r>
    </w:p>
    <w:p w14:paraId="25E1A7D5" w14:textId="77777777" w:rsidR="00D506F9" w:rsidRPr="00CC6796" w:rsidRDefault="00D506F9" w:rsidP="000427CA">
      <w:pPr>
        <w:pStyle w:val="Textoindependiente"/>
        <w:spacing w:before="168" w:line="256" w:lineRule="auto"/>
        <w:ind w:left="451" w:right="130"/>
        <w:jc w:val="both"/>
      </w:pPr>
    </w:p>
    <w:p w14:paraId="291A391A" w14:textId="48A6D99D" w:rsidR="004C0751" w:rsidRPr="00CC6796" w:rsidRDefault="39C5C282" w:rsidP="008A29BA">
      <w:pPr>
        <w:pStyle w:val="Ttulo2"/>
        <w:numPr>
          <w:ilvl w:val="5"/>
          <w:numId w:val="36"/>
        </w:numPr>
        <w:tabs>
          <w:tab w:val="left" w:pos="1968"/>
        </w:tabs>
        <w:spacing w:before="204" w:after="240"/>
        <w:ind w:right="130"/>
        <w:jc w:val="both"/>
      </w:pPr>
      <w:bookmarkStart w:id="97" w:name="_Toc233723461"/>
      <w:r w:rsidRPr="00CC6796">
        <w:lastRenderedPageBreak/>
        <w:t>Clases</w:t>
      </w:r>
      <w:r w:rsidRPr="00CC6796">
        <w:rPr>
          <w:spacing w:val="-4"/>
        </w:rPr>
        <w:t xml:space="preserve"> </w:t>
      </w:r>
      <w:r w:rsidRPr="00CC6796">
        <w:t>de</w:t>
      </w:r>
      <w:r w:rsidRPr="00CC6796">
        <w:rPr>
          <w:spacing w:val="-4"/>
        </w:rPr>
        <w:t xml:space="preserve"> </w:t>
      </w:r>
      <w:r w:rsidRPr="00CC6796">
        <w:rPr>
          <w:spacing w:val="-2"/>
        </w:rPr>
        <w:t>Modificación</w:t>
      </w:r>
      <w:r w:rsidR="004C0751" w:rsidRPr="00CC6796">
        <w:rPr>
          <w:spacing w:val="-2"/>
        </w:rPr>
        <w:t>.</w:t>
      </w:r>
      <w:bookmarkEnd w:id="97"/>
      <w:r w:rsidR="004C0751" w:rsidRPr="00CC6796">
        <w:rPr>
          <w:spacing w:val="-2"/>
        </w:rPr>
        <w:t xml:space="preserve"> </w:t>
      </w:r>
    </w:p>
    <w:p w14:paraId="4B644A8D" w14:textId="36D8CB87" w:rsidR="00B9404F" w:rsidRPr="00CC6796" w:rsidRDefault="39C5C282" w:rsidP="008A29BA">
      <w:pPr>
        <w:pStyle w:val="Ttulo2"/>
        <w:numPr>
          <w:ilvl w:val="6"/>
          <w:numId w:val="36"/>
        </w:numPr>
        <w:tabs>
          <w:tab w:val="left" w:pos="1968"/>
        </w:tabs>
        <w:spacing w:before="22" w:after="240"/>
        <w:ind w:right="130"/>
        <w:jc w:val="both"/>
      </w:pPr>
      <w:bookmarkStart w:id="98" w:name="_Toc233723462"/>
      <w:r w:rsidRPr="00CC6796">
        <w:rPr>
          <w:spacing w:val="-2"/>
        </w:rPr>
        <w:t>Adición</w:t>
      </w:r>
      <w:r w:rsidR="00803B21" w:rsidRPr="00CC6796">
        <w:rPr>
          <w:spacing w:val="-2"/>
        </w:rPr>
        <w:t>.</w:t>
      </w:r>
      <w:bookmarkEnd w:id="98"/>
      <w:r w:rsidR="00803B21" w:rsidRPr="00CC6796">
        <w:rPr>
          <w:spacing w:val="-2"/>
        </w:rPr>
        <w:t xml:space="preserve"> </w:t>
      </w:r>
    </w:p>
    <w:p w14:paraId="385ED4EB" w14:textId="186B07BD" w:rsidR="00B9404F" w:rsidRPr="00CC6796" w:rsidRDefault="39C5C282" w:rsidP="000427CA">
      <w:pPr>
        <w:pStyle w:val="Textoindependiente"/>
        <w:spacing w:line="259" w:lineRule="auto"/>
        <w:ind w:left="451" w:right="130"/>
        <w:jc w:val="both"/>
      </w:pPr>
      <w:r w:rsidRPr="00CC6796">
        <w:t>Es</w:t>
      </w:r>
      <w:r w:rsidRPr="00CC6796">
        <w:rPr>
          <w:spacing w:val="-1"/>
        </w:rPr>
        <w:t xml:space="preserve"> </w:t>
      </w:r>
      <w:r w:rsidRPr="00CC6796">
        <w:t>un</w:t>
      </w:r>
      <w:r w:rsidRPr="00CC6796">
        <w:rPr>
          <w:spacing w:val="-2"/>
        </w:rPr>
        <w:t xml:space="preserve"> </w:t>
      </w:r>
      <w:r w:rsidRPr="00CC6796">
        <w:t>incremento</w:t>
      </w:r>
      <w:r w:rsidRPr="00CC6796">
        <w:rPr>
          <w:spacing w:val="-4"/>
        </w:rPr>
        <w:t xml:space="preserve"> </w:t>
      </w:r>
      <w:r w:rsidRPr="00CC6796">
        <w:t>al</w:t>
      </w:r>
      <w:r w:rsidRPr="00CC6796">
        <w:rPr>
          <w:spacing w:val="-3"/>
        </w:rPr>
        <w:t xml:space="preserve"> </w:t>
      </w:r>
      <w:r w:rsidRPr="00CC6796">
        <w:t>valor</w:t>
      </w:r>
      <w:r w:rsidRPr="00CC6796">
        <w:rPr>
          <w:spacing w:val="-1"/>
        </w:rPr>
        <w:t xml:space="preserve"> </w:t>
      </w:r>
      <w:r w:rsidRPr="00CC6796">
        <w:t>inicial</w:t>
      </w:r>
      <w:r w:rsidRPr="00CC6796">
        <w:rPr>
          <w:spacing w:val="-3"/>
        </w:rPr>
        <w:t xml:space="preserve"> </w:t>
      </w:r>
      <w:r w:rsidRPr="00CC6796">
        <w:t>del</w:t>
      </w:r>
      <w:r w:rsidRPr="00CC6796">
        <w:rPr>
          <w:spacing w:val="-2"/>
        </w:rPr>
        <w:t xml:space="preserve"> </w:t>
      </w:r>
      <w:r w:rsidRPr="00CC6796">
        <w:t>contrato.</w:t>
      </w:r>
      <w:r w:rsidRPr="00CC6796">
        <w:rPr>
          <w:spacing w:val="-3"/>
        </w:rPr>
        <w:t xml:space="preserve"> </w:t>
      </w:r>
      <w:r w:rsidRPr="00CC6796">
        <w:t>Los</w:t>
      </w:r>
      <w:r w:rsidRPr="00CC6796">
        <w:rPr>
          <w:spacing w:val="-4"/>
        </w:rPr>
        <w:t xml:space="preserve"> </w:t>
      </w:r>
      <w:r w:rsidRPr="00CC6796">
        <w:t>contratos</w:t>
      </w:r>
      <w:r w:rsidRPr="00CC6796">
        <w:rPr>
          <w:spacing w:val="-2"/>
        </w:rPr>
        <w:t xml:space="preserve"> </w:t>
      </w:r>
      <w:r w:rsidRPr="00CC6796">
        <w:t>estatales,</w:t>
      </w:r>
      <w:r w:rsidRPr="00CC6796">
        <w:rPr>
          <w:spacing w:val="-1"/>
        </w:rPr>
        <w:t xml:space="preserve"> </w:t>
      </w:r>
      <w:r w:rsidRPr="00CC6796">
        <w:t>por</w:t>
      </w:r>
      <w:r w:rsidRPr="00CC6796">
        <w:rPr>
          <w:spacing w:val="-3"/>
        </w:rPr>
        <w:t xml:space="preserve"> </w:t>
      </w:r>
      <w:r w:rsidRPr="00CC6796">
        <w:t>expresa</w:t>
      </w:r>
      <w:r w:rsidRPr="00CC6796">
        <w:rPr>
          <w:spacing w:val="-2"/>
        </w:rPr>
        <w:t xml:space="preserve"> </w:t>
      </w:r>
      <w:r w:rsidRPr="00CC6796">
        <w:t>prohibición</w:t>
      </w:r>
      <w:r w:rsidRPr="00CC6796">
        <w:rPr>
          <w:spacing w:val="-2"/>
        </w:rPr>
        <w:t xml:space="preserve"> </w:t>
      </w:r>
      <w:r w:rsidRPr="00CC6796">
        <w:t>legal</w:t>
      </w:r>
      <w:r w:rsidRPr="00CC6796">
        <w:rPr>
          <w:spacing w:val="-5"/>
        </w:rPr>
        <w:t xml:space="preserve"> </w:t>
      </w:r>
      <w:r w:rsidRPr="00CC6796">
        <w:t xml:space="preserve">no </w:t>
      </w:r>
      <w:r w:rsidRPr="00CC6796">
        <w:rPr>
          <w:spacing w:val="-2"/>
        </w:rPr>
        <w:t>pueden</w:t>
      </w:r>
      <w:r w:rsidRPr="00CC6796">
        <w:rPr>
          <w:spacing w:val="-5"/>
        </w:rPr>
        <w:t xml:space="preserve"> </w:t>
      </w:r>
      <w:r w:rsidRPr="00CC6796">
        <w:rPr>
          <w:spacing w:val="-2"/>
        </w:rPr>
        <w:t>adicionarse</w:t>
      </w:r>
      <w:r w:rsidRPr="00CC6796">
        <w:rPr>
          <w:spacing w:val="-7"/>
        </w:rPr>
        <w:t xml:space="preserve"> </w:t>
      </w:r>
      <w:r w:rsidRPr="00CC6796">
        <w:rPr>
          <w:spacing w:val="-2"/>
        </w:rPr>
        <w:t>en</w:t>
      </w:r>
      <w:r w:rsidRPr="00CC6796">
        <w:rPr>
          <w:spacing w:val="-9"/>
        </w:rPr>
        <w:t xml:space="preserve"> </w:t>
      </w:r>
      <w:r w:rsidRPr="00CC6796">
        <w:rPr>
          <w:spacing w:val="-2"/>
        </w:rPr>
        <w:t>más</w:t>
      </w:r>
      <w:r w:rsidRPr="00CC6796">
        <w:rPr>
          <w:spacing w:val="-5"/>
        </w:rPr>
        <w:t xml:space="preserve"> </w:t>
      </w:r>
      <w:r w:rsidRPr="00CC6796">
        <w:rPr>
          <w:spacing w:val="-2"/>
        </w:rPr>
        <w:t>del</w:t>
      </w:r>
      <w:r w:rsidRPr="00CC6796">
        <w:rPr>
          <w:spacing w:val="-9"/>
        </w:rPr>
        <w:t xml:space="preserve"> </w:t>
      </w:r>
      <w:r w:rsidRPr="00CC6796">
        <w:rPr>
          <w:spacing w:val="-2"/>
        </w:rPr>
        <w:t>cincuenta</w:t>
      </w:r>
      <w:r w:rsidRPr="00CC6796">
        <w:rPr>
          <w:spacing w:val="-9"/>
        </w:rPr>
        <w:t xml:space="preserve"> </w:t>
      </w:r>
      <w:r w:rsidRPr="00CC6796">
        <w:rPr>
          <w:spacing w:val="-2"/>
        </w:rPr>
        <w:t>por</w:t>
      </w:r>
      <w:r w:rsidRPr="00CC6796">
        <w:rPr>
          <w:spacing w:val="-6"/>
        </w:rPr>
        <w:t xml:space="preserve"> </w:t>
      </w:r>
      <w:r w:rsidRPr="00CC6796">
        <w:rPr>
          <w:spacing w:val="-2"/>
        </w:rPr>
        <w:t>ciento</w:t>
      </w:r>
      <w:r w:rsidRPr="00CC6796">
        <w:rPr>
          <w:spacing w:val="-5"/>
        </w:rPr>
        <w:t xml:space="preserve"> </w:t>
      </w:r>
      <w:r w:rsidRPr="00CC6796">
        <w:rPr>
          <w:spacing w:val="-2"/>
        </w:rPr>
        <w:t>(50%)</w:t>
      </w:r>
      <w:r w:rsidRPr="00CC6796">
        <w:rPr>
          <w:spacing w:val="-6"/>
        </w:rPr>
        <w:t xml:space="preserve"> </w:t>
      </w:r>
      <w:r w:rsidRPr="00CC6796">
        <w:rPr>
          <w:spacing w:val="-2"/>
        </w:rPr>
        <w:t>de</w:t>
      </w:r>
      <w:r w:rsidRPr="00CC6796">
        <w:rPr>
          <w:spacing w:val="-9"/>
        </w:rPr>
        <w:t xml:space="preserve"> </w:t>
      </w:r>
      <w:r w:rsidRPr="00CC6796">
        <w:rPr>
          <w:spacing w:val="-2"/>
        </w:rPr>
        <w:t>su</w:t>
      </w:r>
      <w:r w:rsidRPr="00CC6796">
        <w:rPr>
          <w:spacing w:val="-9"/>
        </w:rPr>
        <w:t xml:space="preserve"> </w:t>
      </w:r>
      <w:r w:rsidRPr="00CC6796">
        <w:rPr>
          <w:spacing w:val="-2"/>
        </w:rPr>
        <w:t>valor</w:t>
      </w:r>
      <w:r w:rsidRPr="00CC6796">
        <w:rPr>
          <w:spacing w:val="-4"/>
        </w:rPr>
        <w:t xml:space="preserve"> </w:t>
      </w:r>
      <w:r w:rsidRPr="00CC6796">
        <w:rPr>
          <w:spacing w:val="-2"/>
        </w:rPr>
        <w:t>inicial</w:t>
      </w:r>
      <w:r w:rsidRPr="00CC6796">
        <w:rPr>
          <w:spacing w:val="-4"/>
        </w:rPr>
        <w:t xml:space="preserve"> </w:t>
      </w:r>
      <w:r w:rsidRPr="00CC6796">
        <w:rPr>
          <w:spacing w:val="-2"/>
        </w:rPr>
        <w:t>expresado</w:t>
      </w:r>
      <w:r w:rsidRPr="00CC6796">
        <w:rPr>
          <w:spacing w:val="-6"/>
        </w:rPr>
        <w:t xml:space="preserve"> </w:t>
      </w:r>
      <w:r w:rsidRPr="00CC6796">
        <w:rPr>
          <w:spacing w:val="-2"/>
        </w:rPr>
        <w:t>este</w:t>
      </w:r>
      <w:r w:rsidRPr="00CC6796">
        <w:rPr>
          <w:spacing w:val="-9"/>
        </w:rPr>
        <w:t xml:space="preserve"> </w:t>
      </w:r>
      <w:r w:rsidRPr="00CC6796">
        <w:rPr>
          <w:spacing w:val="-2"/>
        </w:rPr>
        <w:t>en</w:t>
      </w:r>
      <w:r w:rsidRPr="00CC6796">
        <w:rPr>
          <w:spacing w:val="-9"/>
        </w:rPr>
        <w:t xml:space="preserve"> </w:t>
      </w:r>
      <w:r w:rsidRPr="00CC6796">
        <w:rPr>
          <w:spacing w:val="-2"/>
        </w:rPr>
        <w:t xml:space="preserve">salarios </w:t>
      </w:r>
      <w:r w:rsidRPr="00CC6796">
        <w:t>mínimos legales mensuales vigentes (SMLMV), salvo aquellos exceptuados por la ley.</w:t>
      </w:r>
    </w:p>
    <w:p w14:paraId="5D148CDE" w14:textId="77777777" w:rsidR="00803B21" w:rsidRPr="00CC6796" w:rsidRDefault="00803B21" w:rsidP="000427CA">
      <w:pPr>
        <w:pStyle w:val="Textoindependiente"/>
        <w:spacing w:line="259" w:lineRule="auto"/>
        <w:ind w:left="451" w:right="130"/>
        <w:jc w:val="both"/>
      </w:pPr>
    </w:p>
    <w:p w14:paraId="4794A66A" w14:textId="77777777" w:rsidR="00B9404F" w:rsidRPr="00CC6796" w:rsidRDefault="002109D0" w:rsidP="008A29BA">
      <w:pPr>
        <w:pStyle w:val="Prrafodelista"/>
        <w:numPr>
          <w:ilvl w:val="0"/>
          <w:numId w:val="46"/>
        </w:numPr>
        <w:tabs>
          <w:tab w:val="left" w:pos="1236"/>
        </w:tabs>
        <w:spacing w:line="237" w:lineRule="auto"/>
        <w:ind w:right="130"/>
      </w:pPr>
      <w:r w:rsidRPr="00CC6796">
        <w:t>Se requiere contar previamente con los recursos necesarios, por lo que debe anexarse el respectivo Certificado de Disponibilidad Presupuestal – CDP y encontrarse relacionado en el Plan de Anual de Adquisiciones.</w:t>
      </w:r>
    </w:p>
    <w:p w14:paraId="1AC9F21C" w14:textId="77777777" w:rsidR="00B9404F" w:rsidRPr="00CC6796" w:rsidRDefault="002109D0" w:rsidP="008A29BA">
      <w:pPr>
        <w:pStyle w:val="Prrafodelista"/>
        <w:numPr>
          <w:ilvl w:val="0"/>
          <w:numId w:val="46"/>
        </w:numPr>
        <w:tabs>
          <w:tab w:val="left" w:pos="1236"/>
        </w:tabs>
        <w:spacing w:line="237" w:lineRule="auto"/>
        <w:ind w:right="130"/>
      </w:pPr>
      <w:r w:rsidRPr="00CC6796">
        <w:t>Debe tenerse en cuenta que los precios unitarios inicialmente pactados deben mantenerse; y en el evento en que se incluyan elementos no contemplados inicialmente, deberá verificar con el mercado el precio de este, el cual debe ser aprobado por la Entidad.</w:t>
      </w:r>
    </w:p>
    <w:p w14:paraId="66BA8DD6" w14:textId="77777777" w:rsidR="00B9404F" w:rsidRPr="00CC6796" w:rsidRDefault="002109D0" w:rsidP="008A29BA">
      <w:pPr>
        <w:pStyle w:val="Prrafodelista"/>
        <w:numPr>
          <w:ilvl w:val="0"/>
          <w:numId w:val="46"/>
        </w:numPr>
        <w:tabs>
          <w:tab w:val="left" w:pos="1236"/>
        </w:tabs>
        <w:spacing w:line="237" w:lineRule="auto"/>
        <w:ind w:right="130"/>
      </w:pPr>
      <w:r w:rsidRPr="00CC6796">
        <w:t>Las obras, bienes o servicios a adicionar deben guardar relación con el objeto del contrato o convenio inicialmente celebrado.</w:t>
      </w:r>
    </w:p>
    <w:p w14:paraId="1506DAB6" w14:textId="77777777" w:rsidR="00B9404F" w:rsidRPr="00CC6796" w:rsidRDefault="39C5C282" w:rsidP="008A29BA">
      <w:pPr>
        <w:pStyle w:val="Prrafodelista"/>
        <w:numPr>
          <w:ilvl w:val="0"/>
          <w:numId w:val="46"/>
        </w:numPr>
        <w:tabs>
          <w:tab w:val="left" w:pos="1236"/>
        </w:tabs>
        <w:spacing w:line="237" w:lineRule="auto"/>
        <w:ind w:right="130"/>
      </w:pPr>
      <w:r w:rsidRPr="00CC6796">
        <w:t>El contratista</w:t>
      </w:r>
      <w:r w:rsidRPr="00CC6796">
        <w:rPr>
          <w:spacing w:val="-1"/>
        </w:rPr>
        <w:t xml:space="preserve"> </w:t>
      </w:r>
      <w:r w:rsidRPr="00CC6796">
        <w:t>deberá</w:t>
      </w:r>
      <w:r w:rsidRPr="00CC6796">
        <w:rPr>
          <w:spacing w:val="-1"/>
        </w:rPr>
        <w:t xml:space="preserve"> </w:t>
      </w:r>
      <w:r w:rsidRPr="00CC6796">
        <w:t>solicitar a</w:t>
      </w:r>
      <w:r w:rsidRPr="00CC6796">
        <w:rPr>
          <w:spacing w:val="-1"/>
        </w:rPr>
        <w:t xml:space="preserve"> </w:t>
      </w:r>
      <w:r w:rsidRPr="00CC6796">
        <w:t>la compañía de seguros ampliar la suficiencia de los amparos de</w:t>
      </w:r>
      <w:r w:rsidRPr="00CC6796">
        <w:rPr>
          <w:spacing w:val="-7"/>
        </w:rPr>
        <w:t xml:space="preserve"> </w:t>
      </w:r>
      <w:r w:rsidRPr="00CC6796">
        <w:t>la</w:t>
      </w:r>
      <w:r w:rsidRPr="00CC6796">
        <w:rPr>
          <w:spacing w:val="-9"/>
        </w:rPr>
        <w:t xml:space="preserve"> </w:t>
      </w:r>
      <w:r w:rsidRPr="00CC6796">
        <w:t>garantía</w:t>
      </w:r>
      <w:r w:rsidRPr="00CC6796">
        <w:rPr>
          <w:spacing w:val="-6"/>
        </w:rPr>
        <w:t xml:space="preserve"> </w:t>
      </w:r>
      <w:r w:rsidRPr="00CC6796">
        <w:t>única</w:t>
      </w:r>
      <w:r w:rsidRPr="00CC6796">
        <w:rPr>
          <w:spacing w:val="-6"/>
        </w:rPr>
        <w:t xml:space="preserve"> </w:t>
      </w:r>
      <w:r w:rsidRPr="00CC6796">
        <w:t>por</w:t>
      </w:r>
      <w:r w:rsidRPr="00CC6796">
        <w:rPr>
          <w:spacing w:val="-8"/>
        </w:rPr>
        <w:t xml:space="preserve"> </w:t>
      </w:r>
      <w:r w:rsidRPr="00CC6796">
        <w:t>el</w:t>
      </w:r>
      <w:r w:rsidRPr="00CC6796">
        <w:rPr>
          <w:spacing w:val="-7"/>
        </w:rPr>
        <w:t xml:space="preserve"> </w:t>
      </w:r>
      <w:r w:rsidRPr="00CC6796">
        <w:t>nuevo</w:t>
      </w:r>
      <w:r w:rsidRPr="00CC6796">
        <w:rPr>
          <w:spacing w:val="-6"/>
        </w:rPr>
        <w:t xml:space="preserve"> </w:t>
      </w:r>
      <w:r w:rsidRPr="00CC6796">
        <w:t>valor</w:t>
      </w:r>
      <w:r w:rsidRPr="00CC6796">
        <w:rPr>
          <w:spacing w:val="-6"/>
        </w:rPr>
        <w:t xml:space="preserve"> </w:t>
      </w:r>
      <w:r w:rsidRPr="00CC6796">
        <w:t>del</w:t>
      </w:r>
      <w:r w:rsidRPr="00CC6796">
        <w:rPr>
          <w:spacing w:val="-7"/>
        </w:rPr>
        <w:t xml:space="preserve"> </w:t>
      </w:r>
      <w:r w:rsidRPr="00CC6796">
        <w:t>contrato/convenio,</w:t>
      </w:r>
      <w:r w:rsidRPr="00CC6796">
        <w:rPr>
          <w:spacing w:val="-6"/>
        </w:rPr>
        <w:t xml:space="preserve"> </w:t>
      </w:r>
      <w:r w:rsidRPr="00CC6796">
        <w:t>teniendo</w:t>
      </w:r>
      <w:r w:rsidRPr="00CC6796">
        <w:rPr>
          <w:spacing w:val="-7"/>
        </w:rPr>
        <w:t xml:space="preserve"> </w:t>
      </w:r>
      <w:r w:rsidRPr="00CC6796">
        <w:t>en</w:t>
      </w:r>
      <w:r w:rsidRPr="00CC6796">
        <w:rPr>
          <w:spacing w:val="-12"/>
        </w:rPr>
        <w:t xml:space="preserve"> </w:t>
      </w:r>
      <w:r w:rsidRPr="00CC6796">
        <w:t>cuenta</w:t>
      </w:r>
      <w:r w:rsidRPr="00CC6796">
        <w:rPr>
          <w:spacing w:val="-6"/>
        </w:rPr>
        <w:t xml:space="preserve"> </w:t>
      </w:r>
      <w:r w:rsidRPr="00CC6796">
        <w:t>el</w:t>
      </w:r>
      <w:r w:rsidRPr="00CC6796">
        <w:rPr>
          <w:spacing w:val="-7"/>
        </w:rPr>
        <w:t xml:space="preserve"> </w:t>
      </w:r>
      <w:r w:rsidRPr="00CC6796">
        <w:t>valor</w:t>
      </w:r>
      <w:r w:rsidRPr="00CC6796">
        <w:rPr>
          <w:spacing w:val="-6"/>
        </w:rPr>
        <w:t xml:space="preserve"> </w:t>
      </w:r>
      <w:r w:rsidRPr="00CC6796">
        <w:t>de</w:t>
      </w:r>
      <w:r w:rsidRPr="00CC6796">
        <w:rPr>
          <w:spacing w:val="-9"/>
        </w:rPr>
        <w:t xml:space="preserve"> </w:t>
      </w:r>
      <w:r w:rsidRPr="00CC6796">
        <w:t>la</w:t>
      </w:r>
      <w:r w:rsidRPr="00CC6796">
        <w:rPr>
          <w:spacing w:val="-6"/>
        </w:rPr>
        <w:t xml:space="preserve"> </w:t>
      </w:r>
      <w:r w:rsidRPr="00CC6796">
        <w:t>adición.</w:t>
      </w:r>
    </w:p>
    <w:p w14:paraId="3839019D" w14:textId="0A3077DB" w:rsidR="00B9404F" w:rsidRPr="00CC6796" w:rsidRDefault="39C5C282" w:rsidP="008A29BA">
      <w:pPr>
        <w:pStyle w:val="Prrafodelista"/>
        <w:numPr>
          <w:ilvl w:val="0"/>
          <w:numId w:val="46"/>
        </w:numPr>
        <w:tabs>
          <w:tab w:val="left" w:pos="1236"/>
        </w:tabs>
        <w:ind w:right="130"/>
      </w:pPr>
      <w:r w:rsidRPr="00CC6796">
        <w:t xml:space="preserve">Se debe incluir la forma de pago a pactar dentro del capítulo de justificación del </w:t>
      </w:r>
      <w:r w:rsidR="00BE77D8">
        <w:t>F</w:t>
      </w:r>
      <w:r w:rsidRPr="00CC6796">
        <w:t xml:space="preserve">ormato de </w:t>
      </w:r>
      <w:r w:rsidR="00BE77D8" w:rsidRPr="005F6E7E">
        <w:t>Solicitud</w:t>
      </w:r>
      <w:r w:rsidR="00BE77D8" w:rsidRPr="005F6E7E">
        <w:rPr>
          <w:spacing w:val="-16"/>
        </w:rPr>
        <w:t xml:space="preserve"> </w:t>
      </w:r>
      <w:r w:rsidR="00C85D26" w:rsidRPr="005F6E7E">
        <w:t>d</w:t>
      </w:r>
      <w:r w:rsidR="00BE77D8" w:rsidRPr="005F6E7E">
        <w:t>e</w:t>
      </w:r>
      <w:r w:rsidR="00BE77D8" w:rsidRPr="005F6E7E">
        <w:rPr>
          <w:spacing w:val="-15"/>
        </w:rPr>
        <w:t xml:space="preserve"> </w:t>
      </w:r>
      <w:r w:rsidR="00BE77D8" w:rsidRPr="005F6E7E">
        <w:t>Modificación</w:t>
      </w:r>
      <w:r w:rsidR="00BE77D8" w:rsidRPr="005F6E7E">
        <w:rPr>
          <w:spacing w:val="-15"/>
        </w:rPr>
        <w:t xml:space="preserve"> </w:t>
      </w:r>
      <w:r w:rsidR="00BE77D8" w:rsidRPr="005F6E7E">
        <w:t>Contractual</w:t>
      </w:r>
      <w:r w:rsidRPr="00CC6796">
        <w:t>.</w:t>
      </w:r>
      <w:r w:rsidRPr="00CC6796">
        <w:rPr>
          <w:spacing w:val="-16"/>
        </w:rPr>
        <w:t xml:space="preserve"> </w:t>
      </w:r>
      <w:r w:rsidRPr="00CC6796">
        <w:t>En</w:t>
      </w:r>
      <w:r w:rsidRPr="00CC6796">
        <w:rPr>
          <w:spacing w:val="-15"/>
        </w:rPr>
        <w:t xml:space="preserve"> </w:t>
      </w:r>
      <w:r w:rsidRPr="00CC6796">
        <w:t>caso</w:t>
      </w:r>
      <w:r w:rsidRPr="00CC6796">
        <w:rPr>
          <w:spacing w:val="-15"/>
        </w:rPr>
        <w:t xml:space="preserve"> </w:t>
      </w:r>
      <w:r w:rsidRPr="00CC6796">
        <w:t>de</w:t>
      </w:r>
      <w:r w:rsidRPr="00CC6796">
        <w:rPr>
          <w:spacing w:val="-15"/>
        </w:rPr>
        <w:t xml:space="preserve"> </w:t>
      </w:r>
      <w:r w:rsidRPr="00CC6796">
        <w:t>existir</w:t>
      </w:r>
      <w:r w:rsidRPr="00CC6796">
        <w:rPr>
          <w:spacing w:val="-16"/>
        </w:rPr>
        <w:t xml:space="preserve"> </w:t>
      </w:r>
      <w:r w:rsidRPr="00CC6796">
        <w:t>saldos</w:t>
      </w:r>
      <w:r w:rsidRPr="00CC6796">
        <w:rPr>
          <w:spacing w:val="-15"/>
        </w:rPr>
        <w:t xml:space="preserve"> </w:t>
      </w:r>
      <w:r w:rsidRPr="00CC6796">
        <w:t>pendientes</w:t>
      </w:r>
      <w:r w:rsidRPr="00CC6796">
        <w:rPr>
          <w:spacing w:val="-15"/>
        </w:rPr>
        <w:t xml:space="preserve"> </w:t>
      </w:r>
      <w:r w:rsidRPr="00CC6796">
        <w:t>de</w:t>
      </w:r>
      <w:r w:rsidRPr="00CC6796">
        <w:rPr>
          <w:spacing w:val="-16"/>
        </w:rPr>
        <w:t xml:space="preserve"> </w:t>
      </w:r>
      <w:r w:rsidRPr="00CC6796">
        <w:t>ejecutar,</w:t>
      </w:r>
      <w:r w:rsidRPr="00CC6796">
        <w:rPr>
          <w:spacing w:val="-15"/>
        </w:rPr>
        <w:t xml:space="preserve"> </w:t>
      </w:r>
      <w:r w:rsidRPr="00CC6796">
        <w:t>también</w:t>
      </w:r>
      <w:r w:rsidRPr="00CC6796">
        <w:rPr>
          <w:spacing w:val="-15"/>
        </w:rPr>
        <w:t xml:space="preserve"> </w:t>
      </w:r>
      <w:r w:rsidRPr="00CC6796">
        <w:t>se</w:t>
      </w:r>
      <w:r w:rsidRPr="00CC6796">
        <w:rPr>
          <w:spacing w:val="-15"/>
        </w:rPr>
        <w:t xml:space="preserve"> </w:t>
      </w:r>
      <w:r w:rsidRPr="00CC6796">
        <w:t>debe dejar clara la forma de pago de estos en el mismo capítulo del formato en mención.</w:t>
      </w:r>
    </w:p>
    <w:p w14:paraId="082C48EB" w14:textId="77777777" w:rsidR="00B9404F" w:rsidRPr="00CC6796" w:rsidRDefault="00B9404F" w:rsidP="000427CA">
      <w:pPr>
        <w:pStyle w:val="Textoindependiente"/>
        <w:spacing w:before="179"/>
        <w:ind w:right="130"/>
      </w:pPr>
    </w:p>
    <w:p w14:paraId="2D924EC6" w14:textId="48F1DF65" w:rsidR="00B9404F" w:rsidRPr="00CC6796" w:rsidRDefault="39C5C282" w:rsidP="008A29BA">
      <w:pPr>
        <w:pStyle w:val="Ttulo2"/>
        <w:numPr>
          <w:ilvl w:val="6"/>
          <w:numId w:val="36"/>
        </w:numPr>
        <w:tabs>
          <w:tab w:val="left" w:pos="1963"/>
        </w:tabs>
        <w:ind w:right="130"/>
      </w:pPr>
      <w:bookmarkStart w:id="99" w:name="_Toc233723463"/>
      <w:r w:rsidRPr="00CC6796">
        <w:rPr>
          <w:spacing w:val="-2"/>
        </w:rPr>
        <w:t>Prórroga</w:t>
      </w:r>
      <w:bookmarkEnd w:id="99"/>
    </w:p>
    <w:p w14:paraId="2677290C" w14:textId="77777777" w:rsidR="00B9404F" w:rsidRPr="00CC6796" w:rsidRDefault="00B9404F" w:rsidP="000427CA">
      <w:pPr>
        <w:pStyle w:val="Textoindependiente"/>
        <w:spacing w:before="22"/>
        <w:ind w:right="130"/>
        <w:rPr>
          <w:b/>
        </w:rPr>
      </w:pPr>
    </w:p>
    <w:p w14:paraId="2C4D6A95" w14:textId="0CF7A22F" w:rsidR="00B9404F" w:rsidRPr="00CC6796" w:rsidRDefault="002109D0" w:rsidP="000427CA">
      <w:pPr>
        <w:pStyle w:val="Textoindependiente"/>
        <w:spacing w:line="256" w:lineRule="auto"/>
        <w:ind w:left="851" w:right="130" w:hanging="400"/>
        <w:jc w:val="both"/>
      </w:pPr>
      <w:r w:rsidRPr="00CC6796">
        <w:t>Cuando con posterioridad a la celebración del contrato, se presenten circunstancias que hacen imperativo modificar el plazo de este, las partes suscribirán el documento respectivo, el cual deberá</w:t>
      </w:r>
      <w:r w:rsidR="004C0751" w:rsidRPr="00CC6796">
        <w:t xml:space="preserve"> </w:t>
      </w:r>
      <w:r w:rsidRPr="00CC6796">
        <w:t>contener la correspondiente justificación técnica. Este documento deberá suscribirse antes del vencimiento del plazo de ejecución estipulado en el contrato.</w:t>
      </w:r>
    </w:p>
    <w:p w14:paraId="1315A418" w14:textId="77777777" w:rsidR="00803B21" w:rsidRPr="00CC6796" w:rsidRDefault="00803B21" w:rsidP="000427CA">
      <w:pPr>
        <w:pStyle w:val="Textoindependiente"/>
        <w:spacing w:line="256" w:lineRule="auto"/>
        <w:ind w:left="851" w:right="130" w:hanging="400"/>
        <w:jc w:val="both"/>
      </w:pPr>
    </w:p>
    <w:p w14:paraId="5D1A6C9E" w14:textId="77777777" w:rsidR="00B9404F" w:rsidRPr="00CC6796" w:rsidRDefault="002109D0" w:rsidP="008A29BA">
      <w:pPr>
        <w:pStyle w:val="Prrafodelista"/>
        <w:numPr>
          <w:ilvl w:val="7"/>
          <w:numId w:val="52"/>
        </w:numPr>
        <w:tabs>
          <w:tab w:val="left" w:pos="1236"/>
        </w:tabs>
        <w:ind w:left="851" w:right="130" w:hanging="400"/>
      </w:pPr>
      <w:r w:rsidRPr="00CC6796">
        <w:t>El ordenamiento legal no prevé limitaciones a las prórrogas de los contratos o convenios; no obstante, las mismas deben respetar el principio de planeación de los trámites contractuales.</w:t>
      </w:r>
    </w:p>
    <w:p w14:paraId="13019BE7" w14:textId="77777777" w:rsidR="00B9404F" w:rsidRPr="00CC6796" w:rsidRDefault="39C5C282" w:rsidP="008A29BA">
      <w:pPr>
        <w:pStyle w:val="Prrafodelista"/>
        <w:numPr>
          <w:ilvl w:val="7"/>
          <w:numId w:val="52"/>
        </w:numPr>
        <w:tabs>
          <w:tab w:val="left" w:pos="1236"/>
        </w:tabs>
        <w:ind w:left="851" w:right="130" w:hanging="400"/>
      </w:pPr>
      <w:r w:rsidRPr="00CC6796">
        <w:t xml:space="preserve">La decisión de prorrogar el plazo del contrato/convenio no puede estar fundada en la mora, culpa o negligencia del contratista; deberá obedecer a razones ajenas a la voluntad de estas o derivadas de un tercero. Bajo ningún concepto la prórroga podrá ser otorgada para que el contratista culmine procesos a su cargo que no han sido terminados a tiempo por razones que devienen de sus actuaciones u omisiones, por cuanto con dicha condición la Entidad validaría incumplimientos </w:t>
      </w:r>
      <w:r w:rsidRPr="00CC6796">
        <w:rPr>
          <w:spacing w:val="-2"/>
        </w:rPr>
        <w:t>contractuales.</w:t>
      </w:r>
    </w:p>
    <w:p w14:paraId="75CCB0C6" w14:textId="77777777" w:rsidR="00B9404F" w:rsidRPr="00CC6796" w:rsidRDefault="39C5C282" w:rsidP="008A29BA">
      <w:pPr>
        <w:pStyle w:val="Prrafodelista"/>
        <w:numPr>
          <w:ilvl w:val="7"/>
          <w:numId w:val="52"/>
        </w:numPr>
        <w:tabs>
          <w:tab w:val="left" w:pos="1236"/>
        </w:tabs>
        <w:ind w:left="851" w:right="130" w:hanging="400"/>
      </w:pPr>
      <w:r w:rsidRPr="00CC6796">
        <w:t>La prórroga de los contratos o convenios debe tener origen en hechos que no pudieron ser previstos</w:t>
      </w:r>
      <w:r w:rsidRPr="00CC6796">
        <w:rPr>
          <w:spacing w:val="-5"/>
        </w:rPr>
        <w:t xml:space="preserve"> </w:t>
      </w:r>
      <w:r w:rsidRPr="00CC6796">
        <w:t>en</w:t>
      </w:r>
      <w:r w:rsidRPr="00CC6796">
        <w:rPr>
          <w:spacing w:val="-6"/>
        </w:rPr>
        <w:t xml:space="preserve"> </w:t>
      </w:r>
      <w:r w:rsidRPr="00CC6796">
        <w:t>la</w:t>
      </w:r>
      <w:r w:rsidRPr="00CC6796">
        <w:rPr>
          <w:spacing w:val="-5"/>
        </w:rPr>
        <w:t xml:space="preserve"> </w:t>
      </w:r>
      <w:r w:rsidRPr="00CC6796">
        <w:t>etapa</w:t>
      </w:r>
      <w:r w:rsidRPr="00CC6796">
        <w:rPr>
          <w:spacing w:val="-5"/>
        </w:rPr>
        <w:t xml:space="preserve"> </w:t>
      </w:r>
      <w:r w:rsidRPr="00CC6796">
        <w:t>de</w:t>
      </w:r>
      <w:r w:rsidRPr="00CC6796">
        <w:rPr>
          <w:spacing w:val="-8"/>
        </w:rPr>
        <w:t xml:space="preserve"> </w:t>
      </w:r>
      <w:r w:rsidRPr="00CC6796">
        <w:t>planeación</w:t>
      </w:r>
      <w:r w:rsidRPr="00CC6796">
        <w:rPr>
          <w:spacing w:val="-6"/>
        </w:rPr>
        <w:t xml:space="preserve"> </w:t>
      </w:r>
      <w:r w:rsidRPr="00CC6796">
        <w:t>del</w:t>
      </w:r>
      <w:r w:rsidRPr="00CC6796">
        <w:rPr>
          <w:spacing w:val="-6"/>
        </w:rPr>
        <w:t xml:space="preserve"> </w:t>
      </w:r>
      <w:r w:rsidRPr="00CC6796">
        <w:t>contrato,</w:t>
      </w:r>
      <w:r w:rsidRPr="00CC6796">
        <w:rPr>
          <w:spacing w:val="-7"/>
        </w:rPr>
        <w:t xml:space="preserve"> </w:t>
      </w:r>
      <w:r w:rsidRPr="00CC6796">
        <w:t>razón</w:t>
      </w:r>
      <w:r w:rsidRPr="00CC6796">
        <w:rPr>
          <w:spacing w:val="-6"/>
        </w:rPr>
        <w:t xml:space="preserve"> </w:t>
      </w:r>
      <w:r w:rsidRPr="00CC6796">
        <w:t>por</w:t>
      </w:r>
      <w:r w:rsidRPr="00CC6796">
        <w:rPr>
          <w:spacing w:val="-4"/>
        </w:rPr>
        <w:t xml:space="preserve"> </w:t>
      </w:r>
      <w:r w:rsidRPr="00CC6796">
        <w:t>la</w:t>
      </w:r>
      <w:r w:rsidRPr="00CC6796">
        <w:rPr>
          <w:spacing w:val="-5"/>
        </w:rPr>
        <w:t xml:space="preserve"> </w:t>
      </w:r>
      <w:r w:rsidRPr="00CC6796">
        <w:t>cual,</w:t>
      </w:r>
      <w:r w:rsidRPr="00CC6796">
        <w:rPr>
          <w:spacing w:val="-4"/>
        </w:rPr>
        <w:t xml:space="preserve"> </w:t>
      </w:r>
      <w:r w:rsidRPr="00CC6796">
        <w:t>el</w:t>
      </w:r>
      <w:r w:rsidRPr="00CC6796">
        <w:rPr>
          <w:spacing w:val="-6"/>
        </w:rPr>
        <w:t xml:space="preserve"> </w:t>
      </w:r>
      <w:r w:rsidRPr="00CC6796">
        <w:t>término</w:t>
      </w:r>
      <w:r w:rsidRPr="00CC6796">
        <w:rPr>
          <w:spacing w:val="-6"/>
        </w:rPr>
        <w:t xml:space="preserve"> </w:t>
      </w:r>
      <w:r w:rsidRPr="00CC6796">
        <w:t>de</w:t>
      </w:r>
      <w:r w:rsidRPr="00CC6796">
        <w:rPr>
          <w:spacing w:val="-6"/>
        </w:rPr>
        <w:t xml:space="preserve"> </w:t>
      </w:r>
      <w:r w:rsidRPr="00CC6796">
        <w:t>ejecución</w:t>
      </w:r>
      <w:r w:rsidRPr="00CC6796">
        <w:rPr>
          <w:spacing w:val="-6"/>
        </w:rPr>
        <w:t xml:space="preserve"> </w:t>
      </w:r>
      <w:r w:rsidRPr="00CC6796">
        <w:t>no</w:t>
      </w:r>
      <w:r w:rsidRPr="00CC6796">
        <w:rPr>
          <w:spacing w:val="-6"/>
        </w:rPr>
        <w:t xml:space="preserve"> </w:t>
      </w:r>
      <w:r w:rsidRPr="00CC6796">
        <w:t>previó</w:t>
      </w:r>
      <w:r w:rsidRPr="00CC6796">
        <w:rPr>
          <w:spacing w:val="-5"/>
        </w:rPr>
        <w:t xml:space="preserve"> </w:t>
      </w:r>
      <w:r w:rsidRPr="00CC6796">
        <w:t>el plazo</w:t>
      </w:r>
      <w:r w:rsidRPr="00CC6796">
        <w:rPr>
          <w:spacing w:val="-6"/>
        </w:rPr>
        <w:t xml:space="preserve"> </w:t>
      </w:r>
      <w:r w:rsidRPr="00CC6796">
        <w:t>adicional.</w:t>
      </w:r>
      <w:r w:rsidRPr="00CC6796">
        <w:rPr>
          <w:spacing w:val="-6"/>
        </w:rPr>
        <w:t xml:space="preserve"> </w:t>
      </w:r>
      <w:r w:rsidRPr="00CC6796">
        <w:t>La</w:t>
      </w:r>
      <w:r w:rsidRPr="00CC6796">
        <w:rPr>
          <w:spacing w:val="-7"/>
        </w:rPr>
        <w:t xml:space="preserve"> </w:t>
      </w:r>
      <w:r w:rsidRPr="00CC6796">
        <w:t>solicitud</w:t>
      </w:r>
      <w:r w:rsidRPr="00CC6796">
        <w:rPr>
          <w:spacing w:val="-7"/>
        </w:rPr>
        <w:t xml:space="preserve"> </w:t>
      </w:r>
      <w:r w:rsidRPr="00CC6796">
        <w:t>de</w:t>
      </w:r>
      <w:r w:rsidRPr="00CC6796">
        <w:rPr>
          <w:spacing w:val="-9"/>
        </w:rPr>
        <w:t xml:space="preserve"> </w:t>
      </w:r>
      <w:r w:rsidRPr="00CC6796">
        <w:t>prórroga</w:t>
      </w:r>
      <w:r w:rsidRPr="00CC6796">
        <w:rPr>
          <w:spacing w:val="-9"/>
        </w:rPr>
        <w:t xml:space="preserve"> </w:t>
      </w:r>
      <w:r w:rsidRPr="00CC6796">
        <w:t>debe</w:t>
      </w:r>
      <w:r w:rsidRPr="00CC6796">
        <w:rPr>
          <w:spacing w:val="-9"/>
        </w:rPr>
        <w:t xml:space="preserve"> </w:t>
      </w:r>
      <w:r w:rsidRPr="00CC6796">
        <w:t>ser</w:t>
      </w:r>
      <w:r w:rsidRPr="00CC6796">
        <w:rPr>
          <w:spacing w:val="-8"/>
        </w:rPr>
        <w:t xml:space="preserve"> </w:t>
      </w:r>
      <w:r w:rsidRPr="00CC6796">
        <w:t>debidamente</w:t>
      </w:r>
      <w:r w:rsidRPr="00CC6796">
        <w:rPr>
          <w:spacing w:val="-9"/>
        </w:rPr>
        <w:t xml:space="preserve"> </w:t>
      </w:r>
      <w:r w:rsidRPr="00CC6796">
        <w:t>justificada</w:t>
      </w:r>
      <w:r w:rsidRPr="00CC6796">
        <w:rPr>
          <w:spacing w:val="-11"/>
        </w:rPr>
        <w:t xml:space="preserve"> </w:t>
      </w:r>
      <w:r w:rsidRPr="00CC6796">
        <w:t>y</w:t>
      </w:r>
      <w:r w:rsidRPr="00CC6796">
        <w:rPr>
          <w:spacing w:val="-8"/>
        </w:rPr>
        <w:t xml:space="preserve"> </w:t>
      </w:r>
      <w:r w:rsidRPr="00CC6796">
        <w:t>motivada</w:t>
      </w:r>
      <w:r w:rsidRPr="00CC6796">
        <w:rPr>
          <w:spacing w:val="-6"/>
        </w:rPr>
        <w:t xml:space="preserve"> </w:t>
      </w:r>
      <w:r w:rsidRPr="00CC6796">
        <w:t>por</w:t>
      </w:r>
      <w:r w:rsidRPr="00CC6796">
        <w:rPr>
          <w:spacing w:val="-8"/>
        </w:rPr>
        <w:t xml:space="preserve"> </w:t>
      </w:r>
      <w:r w:rsidRPr="00CC6796">
        <w:t>el</w:t>
      </w:r>
      <w:r w:rsidRPr="00CC6796">
        <w:rPr>
          <w:spacing w:val="-10"/>
        </w:rPr>
        <w:t xml:space="preserve"> </w:t>
      </w:r>
      <w:r w:rsidRPr="00CC6796">
        <w:t>Supervisor del</w:t>
      </w:r>
      <w:r w:rsidRPr="00CC6796">
        <w:rPr>
          <w:spacing w:val="-7"/>
        </w:rPr>
        <w:t xml:space="preserve"> </w:t>
      </w:r>
      <w:r w:rsidRPr="00CC6796">
        <w:t>mismo,</w:t>
      </w:r>
      <w:r w:rsidRPr="00CC6796">
        <w:rPr>
          <w:spacing w:val="-5"/>
        </w:rPr>
        <w:t xml:space="preserve"> </w:t>
      </w:r>
      <w:r w:rsidRPr="00CC6796">
        <w:t>en</w:t>
      </w:r>
      <w:r w:rsidRPr="00CC6796">
        <w:rPr>
          <w:spacing w:val="-9"/>
        </w:rPr>
        <w:t xml:space="preserve"> </w:t>
      </w:r>
      <w:r w:rsidRPr="00CC6796">
        <w:t>la</w:t>
      </w:r>
      <w:r w:rsidRPr="00CC6796">
        <w:rPr>
          <w:spacing w:val="-9"/>
        </w:rPr>
        <w:t xml:space="preserve"> </w:t>
      </w:r>
      <w:r w:rsidRPr="00CC6796">
        <w:t>que</w:t>
      </w:r>
      <w:r w:rsidRPr="00CC6796">
        <w:rPr>
          <w:spacing w:val="-9"/>
        </w:rPr>
        <w:t xml:space="preserve"> </w:t>
      </w:r>
      <w:r w:rsidRPr="00CC6796">
        <w:t>se</w:t>
      </w:r>
      <w:r w:rsidRPr="00CC6796">
        <w:rPr>
          <w:spacing w:val="-9"/>
        </w:rPr>
        <w:t xml:space="preserve"> </w:t>
      </w:r>
      <w:r w:rsidRPr="00CC6796">
        <w:t>detalle</w:t>
      </w:r>
      <w:r w:rsidRPr="00CC6796">
        <w:rPr>
          <w:spacing w:val="-6"/>
        </w:rPr>
        <w:t xml:space="preserve"> </w:t>
      </w:r>
      <w:r w:rsidRPr="00CC6796">
        <w:t>el</w:t>
      </w:r>
      <w:r w:rsidRPr="00CC6796">
        <w:rPr>
          <w:spacing w:val="-7"/>
        </w:rPr>
        <w:t xml:space="preserve"> </w:t>
      </w:r>
      <w:r w:rsidRPr="00CC6796">
        <w:t>estado</w:t>
      </w:r>
      <w:r w:rsidRPr="00CC6796">
        <w:rPr>
          <w:spacing w:val="-9"/>
        </w:rPr>
        <w:t xml:space="preserve"> </w:t>
      </w:r>
      <w:r w:rsidRPr="00CC6796">
        <w:t>de</w:t>
      </w:r>
      <w:r w:rsidRPr="00CC6796">
        <w:rPr>
          <w:spacing w:val="-7"/>
        </w:rPr>
        <w:t xml:space="preserve"> </w:t>
      </w:r>
      <w:r w:rsidRPr="00CC6796">
        <w:t>ejecución,</w:t>
      </w:r>
      <w:r w:rsidRPr="00CC6796">
        <w:rPr>
          <w:spacing w:val="-5"/>
        </w:rPr>
        <w:t xml:space="preserve"> </w:t>
      </w:r>
      <w:r w:rsidRPr="00CC6796">
        <w:t>el</w:t>
      </w:r>
      <w:r w:rsidRPr="00CC6796">
        <w:rPr>
          <w:spacing w:val="-7"/>
        </w:rPr>
        <w:t xml:space="preserve"> </w:t>
      </w:r>
      <w:r w:rsidRPr="00CC6796">
        <w:t>balance</w:t>
      </w:r>
      <w:r w:rsidRPr="00CC6796">
        <w:rPr>
          <w:spacing w:val="-9"/>
        </w:rPr>
        <w:t xml:space="preserve"> </w:t>
      </w:r>
      <w:r w:rsidRPr="00CC6796">
        <w:t>financiero</w:t>
      </w:r>
      <w:r w:rsidRPr="00CC6796">
        <w:rPr>
          <w:spacing w:val="-6"/>
        </w:rPr>
        <w:t xml:space="preserve"> </w:t>
      </w:r>
      <w:r w:rsidRPr="00CC6796">
        <w:t>del</w:t>
      </w:r>
      <w:r w:rsidRPr="00CC6796">
        <w:rPr>
          <w:spacing w:val="-7"/>
        </w:rPr>
        <w:t xml:space="preserve"> </w:t>
      </w:r>
      <w:r w:rsidRPr="00CC6796">
        <w:t>contrato,</w:t>
      </w:r>
      <w:r w:rsidRPr="00CC6796">
        <w:rPr>
          <w:spacing w:val="-8"/>
        </w:rPr>
        <w:t xml:space="preserve"> </w:t>
      </w:r>
      <w:r w:rsidRPr="00CC6796">
        <w:t>el</w:t>
      </w:r>
      <w:r w:rsidRPr="00CC6796">
        <w:rPr>
          <w:spacing w:val="-7"/>
        </w:rPr>
        <w:t xml:space="preserve"> </w:t>
      </w:r>
      <w:r w:rsidRPr="00CC6796">
        <w:t>porcentaje de</w:t>
      </w:r>
      <w:r w:rsidRPr="00CC6796">
        <w:rPr>
          <w:spacing w:val="-7"/>
        </w:rPr>
        <w:t xml:space="preserve"> </w:t>
      </w:r>
      <w:r w:rsidRPr="00CC6796">
        <w:t>ejecución,</w:t>
      </w:r>
      <w:r w:rsidRPr="00CC6796">
        <w:rPr>
          <w:spacing w:val="-8"/>
        </w:rPr>
        <w:t xml:space="preserve"> </w:t>
      </w:r>
      <w:r w:rsidRPr="00CC6796">
        <w:t>se</w:t>
      </w:r>
      <w:r w:rsidRPr="00CC6796">
        <w:rPr>
          <w:spacing w:val="-6"/>
        </w:rPr>
        <w:t xml:space="preserve"> </w:t>
      </w:r>
      <w:r w:rsidRPr="00CC6796">
        <w:t>enuncien</w:t>
      </w:r>
      <w:r w:rsidRPr="00CC6796">
        <w:rPr>
          <w:spacing w:val="-7"/>
        </w:rPr>
        <w:t xml:space="preserve"> </w:t>
      </w:r>
      <w:r w:rsidRPr="00CC6796">
        <w:t>las</w:t>
      </w:r>
      <w:r w:rsidRPr="00CC6796">
        <w:rPr>
          <w:spacing w:val="-6"/>
        </w:rPr>
        <w:t xml:space="preserve"> </w:t>
      </w:r>
      <w:r w:rsidRPr="00CC6796">
        <w:t>razones</w:t>
      </w:r>
      <w:r w:rsidRPr="00CC6796">
        <w:rPr>
          <w:spacing w:val="-6"/>
        </w:rPr>
        <w:t xml:space="preserve"> </w:t>
      </w:r>
      <w:r w:rsidRPr="00CC6796">
        <w:t>por</w:t>
      </w:r>
      <w:r w:rsidRPr="00CC6796">
        <w:rPr>
          <w:spacing w:val="-5"/>
        </w:rPr>
        <w:t xml:space="preserve"> </w:t>
      </w:r>
      <w:r w:rsidRPr="00CC6796">
        <w:t>las</w:t>
      </w:r>
      <w:r w:rsidRPr="00CC6796">
        <w:rPr>
          <w:spacing w:val="-6"/>
        </w:rPr>
        <w:t xml:space="preserve"> </w:t>
      </w:r>
      <w:r w:rsidRPr="00CC6796">
        <w:t>cuales</w:t>
      </w:r>
      <w:r w:rsidRPr="00CC6796">
        <w:rPr>
          <w:spacing w:val="-6"/>
        </w:rPr>
        <w:t xml:space="preserve"> </w:t>
      </w:r>
      <w:r w:rsidRPr="00CC6796">
        <w:t>se</w:t>
      </w:r>
      <w:r w:rsidRPr="00CC6796">
        <w:rPr>
          <w:spacing w:val="-6"/>
        </w:rPr>
        <w:t xml:space="preserve"> </w:t>
      </w:r>
      <w:r w:rsidRPr="00CC6796">
        <w:t>prorroga</w:t>
      </w:r>
      <w:r w:rsidRPr="00CC6796">
        <w:rPr>
          <w:spacing w:val="-6"/>
        </w:rPr>
        <w:t xml:space="preserve"> </w:t>
      </w:r>
      <w:r w:rsidRPr="00CC6796">
        <w:t>determinado</w:t>
      </w:r>
      <w:r w:rsidRPr="00CC6796">
        <w:rPr>
          <w:spacing w:val="-6"/>
        </w:rPr>
        <w:t xml:space="preserve"> </w:t>
      </w:r>
      <w:r w:rsidRPr="00CC6796">
        <w:t>término</w:t>
      </w:r>
      <w:r w:rsidRPr="00CC6796">
        <w:rPr>
          <w:spacing w:val="-7"/>
        </w:rPr>
        <w:t xml:space="preserve"> </w:t>
      </w:r>
      <w:r w:rsidRPr="00CC6796">
        <w:t>(días</w:t>
      </w:r>
      <w:r w:rsidRPr="00CC6796">
        <w:rPr>
          <w:spacing w:val="-6"/>
        </w:rPr>
        <w:t xml:space="preserve"> </w:t>
      </w:r>
      <w:r w:rsidRPr="00CC6796">
        <w:t>o</w:t>
      </w:r>
      <w:r w:rsidRPr="00CC6796">
        <w:rPr>
          <w:spacing w:val="-6"/>
        </w:rPr>
        <w:t xml:space="preserve"> </w:t>
      </w:r>
      <w:r w:rsidRPr="00CC6796">
        <w:t>meses), las actividades que serán realizadas por el contratista durante la prórroga, de no tenerse que cumplir con el total de obligaciones dispuestas, y finalmente la afirmación de que el tiempo prorrogado es suficiente para la cabal ejecución del contrato.</w:t>
      </w:r>
    </w:p>
    <w:p w14:paraId="4EF4E5A3" w14:textId="77777777" w:rsidR="00B9404F" w:rsidRPr="00CC6796" w:rsidRDefault="39C5C282" w:rsidP="008A29BA">
      <w:pPr>
        <w:pStyle w:val="Prrafodelista"/>
        <w:numPr>
          <w:ilvl w:val="7"/>
          <w:numId w:val="52"/>
        </w:numPr>
        <w:tabs>
          <w:tab w:val="left" w:pos="1236"/>
        </w:tabs>
        <w:ind w:left="851" w:right="130" w:hanging="400"/>
      </w:pPr>
      <w:r w:rsidRPr="00CC6796">
        <w:t>Así</w:t>
      </w:r>
      <w:r w:rsidRPr="00CC6796">
        <w:rPr>
          <w:spacing w:val="-3"/>
        </w:rPr>
        <w:t xml:space="preserve"> </w:t>
      </w:r>
      <w:r w:rsidRPr="00CC6796">
        <w:t>mismo, al</w:t>
      </w:r>
      <w:r w:rsidRPr="00CC6796">
        <w:rPr>
          <w:spacing w:val="-1"/>
        </w:rPr>
        <w:t xml:space="preserve"> </w:t>
      </w:r>
      <w:r w:rsidRPr="00CC6796">
        <w:t>tomar la decisión de prorrogar el</w:t>
      </w:r>
      <w:r w:rsidRPr="00CC6796">
        <w:rPr>
          <w:spacing w:val="-1"/>
        </w:rPr>
        <w:t xml:space="preserve"> </w:t>
      </w:r>
      <w:r w:rsidRPr="00CC6796">
        <w:t>contrato, debe analizarse</w:t>
      </w:r>
      <w:r w:rsidRPr="00CC6796">
        <w:rPr>
          <w:spacing w:val="-1"/>
        </w:rPr>
        <w:t xml:space="preserve"> </w:t>
      </w:r>
      <w:r w:rsidRPr="00CC6796">
        <w:t>si el</w:t>
      </w:r>
      <w:r w:rsidRPr="00CC6796">
        <w:rPr>
          <w:spacing w:val="-1"/>
        </w:rPr>
        <w:t xml:space="preserve"> </w:t>
      </w:r>
      <w:r w:rsidRPr="00CC6796">
        <w:t>mayor plazo de ejecución acarrea un mayor valor, caso en el cual debe solicitarse la prórroga y adición del contrato, adjuntando el respectivo Certificado de Disponibilidad Presupuestal – CDP.</w:t>
      </w:r>
    </w:p>
    <w:p w14:paraId="3AB58C42" w14:textId="621CA711" w:rsidR="00B9404F" w:rsidRDefault="39C5C282" w:rsidP="008A29BA">
      <w:pPr>
        <w:pStyle w:val="Prrafodelista"/>
        <w:numPr>
          <w:ilvl w:val="7"/>
          <w:numId w:val="52"/>
        </w:numPr>
        <w:tabs>
          <w:tab w:val="left" w:pos="1236"/>
        </w:tabs>
        <w:ind w:left="851" w:right="130" w:hanging="400"/>
      </w:pPr>
      <w:r w:rsidRPr="00CC6796">
        <w:t>Una vez suscrita la prórroga del contrato o convenio, el contratista debe requerir ante la compañía</w:t>
      </w:r>
      <w:r w:rsidRPr="00CC6796">
        <w:rPr>
          <w:spacing w:val="-7"/>
        </w:rPr>
        <w:t xml:space="preserve"> </w:t>
      </w:r>
      <w:r w:rsidRPr="00CC6796">
        <w:t>aseguradora,</w:t>
      </w:r>
      <w:r w:rsidRPr="00CC6796">
        <w:rPr>
          <w:spacing w:val="-8"/>
        </w:rPr>
        <w:t xml:space="preserve"> </w:t>
      </w:r>
      <w:r w:rsidRPr="00CC6796">
        <w:t>la</w:t>
      </w:r>
      <w:r w:rsidRPr="00CC6796">
        <w:rPr>
          <w:spacing w:val="-7"/>
        </w:rPr>
        <w:t xml:space="preserve"> </w:t>
      </w:r>
      <w:r w:rsidRPr="00CC6796">
        <w:t>ampliación</w:t>
      </w:r>
      <w:r w:rsidRPr="00CC6796">
        <w:rPr>
          <w:spacing w:val="-7"/>
        </w:rPr>
        <w:t xml:space="preserve"> </w:t>
      </w:r>
      <w:r w:rsidRPr="00CC6796">
        <w:t>de</w:t>
      </w:r>
      <w:r w:rsidRPr="00CC6796">
        <w:rPr>
          <w:spacing w:val="-7"/>
        </w:rPr>
        <w:t xml:space="preserve"> </w:t>
      </w:r>
      <w:r w:rsidRPr="00CC6796">
        <w:t>las</w:t>
      </w:r>
      <w:r w:rsidRPr="00CC6796">
        <w:rPr>
          <w:spacing w:val="-7"/>
        </w:rPr>
        <w:t xml:space="preserve"> </w:t>
      </w:r>
      <w:r w:rsidRPr="00CC6796">
        <w:t>vigencias</w:t>
      </w:r>
      <w:r w:rsidRPr="00CC6796">
        <w:rPr>
          <w:spacing w:val="-7"/>
        </w:rPr>
        <w:t xml:space="preserve"> </w:t>
      </w:r>
      <w:r w:rsidRPr="00CC6796">
        <w:t>de</w:t>
      </w:r>
      <w:r w:rsidRPr="00CC6796">
        <w:rPr>
          <w:spacing w:val="-7"/>
        </w:rPr>
        <w:t xml:space="preserve"> </w:t>
      </w:r>
      <w:r w:rsidRPr="00CC6796">
        <w:t>las</w:t>
      </w:r>
      <w:r w:rsidRPr="00CC6796">
        <w:rPr>
          <w:spacing w:val="-7"/>
        </w:rPr>
        <w:t xml:space="preserve"> </w:t>
      </w:r>
      <w:r w:rsidRPr="00CC6796">
        <w:t>garantías</w:t>
      </w:r>
      <w:r w:rsidRPr="00CC6796">
        <w:rPr>
          <w:spacing w:val="-7"/>
        </w:rPr>
        <w:t xml:space="preserve"> </w:t>
      </w:r>
      <w:r w:rsidRPr="00CC6796">
        <w:t>otorgadas</w:t>
      </w:r>
      <w:r w:rsidRPr="00CC6796">
        <w:rPr>
          <w:spacing w:val="-7"/>
        </w:rPr>
        <w:t xml:space="preserve"> </w:t>
      </w:r>
      <w:r w:rsidRPr="00CC6796">
        <w:t>para</w:t>
      </w:r>
      <w:r w:rsidRPr="00CC6796">
        <w:rPr>
          <w:spacing w:val="-7"/>
        </w:rPr>
        <w:t xml:space="preserve"> </w:t>
      </w:r>
      <w:r w:rsidRPr="00CC6796">
        <w:t>la</w:t>
      </w:r>
      <w:r w:rsidRPr="00CC6796">
        <w:rPr>
          <w:spacing w:val="-7"/>
        </w:rPr>
        <w:t xml:space="preserve"> </w:t>
      </w:r>
      <w:r w:rsidRPr="00CC6796">
        <w:t>ejecución</w:t>
      </w:r>
      <w:r w:rsidRPr="00CC6796">
        <w:rPr>
          <w:spacing w:val="-6"/>
        </w:rPr>
        <w:t xml:space="preserve"> </w:t>
      </w:r>
      <w:r w:rsidRPr="00CC6796">
        <w:t>de este, por el término correspondiente a que haya lugar.</w:t>
      </w:r>
    </w:p>
    <w:p w14:paraId="1083708A" w14:textId="77777777" w:rsidR="00C52A58" w:rsidRPr="00CC6796" w:rsidRDefault="00C52A58" w:rsidP="000427CA">
      <w:pPr>
        <w:pStyle w:val="Prrafodelista"/>
        <w:tabs>
          <w:tab w:val="left" w:pos="1236"/>
        </w:tabs>
        <w:ind w:left="26" w:right="130"/>
      </w:pPr>
    </w:p>
    <w:p w14:paraId="4A190A10" w14:textId="77777777" w:rsidR="00B9404F" w:rsidRPr="00CC6796" w:rsidRDefault="39C5C282" w:rsidP="008A29BA">
      <w:pPr>
        <w:pStyle w:val="Ttulo2"/>
        <w:numPr>
          <w:ilvl w:val="6"/>
          <w:numId w:val="36"/>
        </w:numPr>
        <w:tabs>
          <w:tab w:val="left" w:pos="1963"/>
        </w:tabs>
        <w:spacing w:before="1"/>
        <w:ind w:left="1963" w:right="130" w:hanging="1435"/>
        <w:jc w:val="both"/>
      </w:pPr>
      <w:bookmarkStart w:id="100" w:name="_Toc233723464"/>
      <w:r w:rsidRPr="00CC6796">
        <w:rPr>
          <w:spacing w:val="-2"/>
        </w:rPr>
        <w:t>Aclaración</w:t>
      </w:r>
      <w:bookmarkEnd w:id="100"/>
    </w:p>
    <w:p w14:paraId="4EA9BA15" w14:textId="77777777" w:rsidR="00B9404F" w:rsidRPr="00CC6796" w:rsidRDefault="00B9404F" w:rsidP="000427CA">
      <w:pPr>
        <w:pStyle w:val="Textoindependiente"/>
        <w:spacing w:before="182"/>
        <w:ind w:right="130"/>
        <w:rPr>
          <w:b/>
        </w:rPr>
      </w:pPr>
    </w:p>
    <w:p w14:paraId="7A22DA4A" w14:textId="77777777" w:rsidR="00B9404F" w:rsidRPr="00CC6796" w:rsidRDefault="39C5C282" w:rsidP="000427CA">
      <w:pPr>
        <w:pStyle w:val="Textoindependiente"/>
        <w:spacing w:line="259" w:lineRule="auto"/>
        <w:ind w:left="451" w:right="130"/>
        <w:jc w:val="both"/>
      </w:pPr>
      <w:r w:rsidRPr="00CC6796">
        <w:t>El</w:t>
      </w:r>
      <w:r w:rsidRPr="00CC6796">
        <w:rPr>
          <w:spacing w:val="-10"/>
        </w:rPr>
        <w:t xml:space="preserve"> </w:t>
      </w:r>
      <w:r w:rsidRPr="00CC6796">
        <w:t>Ministerio</w:t>
      </w:r>
      <w:r w:rsidRPr="00CC6796">
        <w:rPr>
          <w:spacing w:val="-12"/>
        </w:rPr>
        <w:t xml:space="preserve"> </w:t>
      </w:r>
      <w:r w:rsidRPr="00CC6796">
        <w:t>o</w:t>
      </w:r>
      <w:r w:rsidRPr="00CC6796">
        <w:rPr>
          <w:spacing w:val="-11"/>
        </w:rPr>
        <w:t xml:space="preserve"> </w:t>
      </w:r>
      <w:r w:rsidRPr="00CC6796">
        <w:t>las</w:t>
      </w:r>
      <w:r w:rsidRPr="00CC6796">
        <w:rPr>
          <w:spacing w:val="-11"/>
        </w:rPr>
        <w:t xml:space="preserve"> </w:t>
      </w:r>
      <w:r w:rsidRPr="00CC6796">
        <w:t>partes</w:t>
      </w:r>
      <w:r w:rsidRPr="00CC6796">
        <w:rPr>
          <w:spacing w:val="-13"/>
        </w:rPr>
        <w:t xml:space="preserve"> </w:t>
      </w:r>
      <w:r w:rsidRPr="00CC6796">
        <w:t>de</w:t>
      </w:r>
      <w:r w:rsidRPr="00CC6796">
        <w:rPr>
          <w:spacing w:val="-12"/>
        </w:rPr>
        <w:t xml:space="preserve"> </w:t>
      </w:r>
      <w:r w:rsidRPr="00CC6796">
        <w:t>común</w:t>
      </w:r>
      <w:r w:rsidRPr="00CC6796">
        <w:rPr>
          <w:spacing w:val="-11"/>
        </w:rPr>
        <w:t xml:space="preserve"> </w:t>
      </w:r>
      <w:r w:rsidRPr="00CC6796">
        <w:t>acuerdo</w:t>
      </w:r>
      <w:r w:rsidRPr="00CC6796">
        <w:rPr>
          <w:spacing w:val="-12"/>
        </w:rPr>
        <w:t xml:space="preserve"> </w:t>
      </w:r>
      <w:r w:rsidRPr="00CC6796">
        <w:t>pueden</w:t>
      </w:r>
      <w:r w:rsidRPr="00CC6796">
        <w:rPr>
          <w:spacing w:val="-12"/>
        </w:rPr>
        <w:t xml:space="preserve"> </w:t>
      </w:r>
      <w:r w:rsidRPr="00CC6796">
        <w:t>realizar</w:t>
      </w:r>
      <w:r w:rsidRPr="00CC6796">
        <w:rPr>
          <w:spacing w:val="-10"/>
        </w:rPr>
        <w:t xml:space="preserve"> </w:t>
      </w:r>
      <w:r w:rsidRPr="00CC6796">
        <w:t>aclaraciones</w:t>
      </w:r>
      <w:r w:rsidRPr="00CC6796">
        <w:rPr>
          <w:spacing w:val="-11"/>
        </w:rPr>
        <w:t xml:space="preserve"> </w:t>
      </w:r>
      <w:r w:rsidRPr="00CC6796">
        <w:t>de</w:t>
      </w:r>
      <w:r w:rsidRPr="00CC6796">
        <w:rPr>
          <w:spacing w:val="-12"/>
        </w:rPr>
        <w:t xml:space="preserve"> </w:t>
      </w:r>
      <w:r w:rsidRPr="00CC6796">
        <w:t>los</w:t>
      </w:r>
      <w:r w:rsidRPr="00CC6796">
        <w:rPr>
          <w:spacing w:val="-11"/>
        </w:rPr>
        <w:t xml:space="preserve"> </w:t>
      </w:r>
      <w:r w:rsidRPr="00CC6796">
        <w:t>contratos</w:t>
      </w:r>
      <w:r w:rsidRPr="00CC6796">
        <w:rPr>
          <w:spacing w:val="-11"/>
        </w:rPr>
        <w:t xml:space="preserve"> </w:t>
      </w:r>
      <w:r w:rsidRPr="00CC6796">
        <w:t>o</w:t>
      </w:r>
      <w:r w:rsidRPr="00CC6796">
        <w:rPr>
          <w:spacing w:val="-11"/>
        </w:rPr>
        <w:t xml:space="preserve"> </w:t>
      </w:r>
      <w:r w:rsidRPr="00CC6796">
        <w:lastRenderedPageBreak/>
        <w:t>convenios, cuando</w:t>
      </w:r>
      <w:r w:rsidRPr="00CC6796">
        <w:rPr>
          <w:spacing w:val="-3"/>
        </w:rPr>
        <w:t xml:space="preserve"> </w:t>
      </w:r>
      <w:r w:rsidRPr="00CC6796">
        <w:t>se</w:t>
      </w:r>
      <w:r w:rsidRPr="00CC6796">
        <w:rPr>
          <w:spacing w:val="-5"/>
        </w:rPr>
        <w:t xml:space="preserve"> </w:t>
      </w:r>
      <w:r w:rsidRPr="00CC6796">
        <w:t>presenten</w:t>
      </w:r>
      <w:r w:rsidRPr="00CC6796">
        <w:rPr>
          <w:spacing w:val="-5"/>
        </w:rPr>
        <w:t xml:space="preserve"> </w:t>
      </w:r>
      <w:r w:rsidRPr="00CC6796">
        <w:t>errores</w:t>
      </w:r>
      <w:r w:rsidRPr="00CC6796">
        <w:rPr>
          <w:spacing w:val="-2"/>
        </w:rPr>
        <w:t xml:space="preserve"> </w:t>
      </w:r>
      <w:r w:rsidRPr="00CC6796">
        <w:t>de</w:t>
      </w:r>
      <w:r w:rsidRPr="00CC6796">
        <w:rPr>
          <w:spacing w:val="-5"/>
        </w:rPr>
        <w:t xml:space="preserve"> </w:t>
      </w:r>
      <w:r w:rsidRPr="00CC6796">
        <w:t>digitación,</w:t>
      </w:r>
      <w:r w:rsidRPr="00CC6796">
        <w:rPr>
          <w:spacing w:val="-4"/>
        </w:rPr>
        <w:t xml:space="preserve"> </w:t>
      </w:r>
      <w:r w:rsidRPr="00CC6796">
        <w:t>aritméticos</w:t>
      </w:r>
      <w:r w:rsidRPr="00CC6796">
        <w:rPr>
          <w:spacing w:val="-2"/>
        </w:rPr>
        <w:t xml:space="preserve"> </w:t>
      </w:r>
      <w:r w:rsidRPr="00CC6796">
        <w:t>o</w:t>
      </w:r>
      <w:r w:rsidRPr="00CC6796">
        <w:rPr>
          <w:spacing w:val="-5"/>
        </w:rPr>
        <w:t xml:space="preserve"> </w:t>
      </w:r>
      <w:r w:rsidRPr="00CC6796">
        <w:t>conceptuales,</w:t>
      </w:r>
      <w:r w:rsidRPr="00CC6796">
        <w:rPr>
          <w:spacing w:val="-5"/>
        </w:rPr>
        <w:t xml:space="preserve"> </w:t>
      </w:r>
      <w:r w:rsidRPr="00CC6796">
        <w:t>que</w:t>
      </w:r>
      <w:r w:rsidRPr="00CC6796">
        <w:rPr>
          <w:spacing w:val="-3"/>
        </w:rPr>
        <w:t xml:space="preserve"> </w:t>
      </w:r>
      <w:r w:rsidRPr="00CC6796">
        <w:t>no</w:t>
      </w:r>
      <w:r w:rsidRPr="00CC6796">
        <w:rPr>
          <w:spacing w:val="-5"/>
        </w:rPr>
        <w:t xml:space="preserve"> </w:t>
      </w:r>
      <w:r w:rsidRPr="00CC6796">
        <w:t>incidan</w:t>
      </w:r>
      <w:r w:rsidRPr="00CC6796">
        <w:rPr>
          <w:spacing w:val="-3"/>
        </w:rPr>
        <w:t xml:space="preserve"> </w:t>
      </w:r>
      <w:r w:rsidRPr="00CC6796">
        <w:t>o</w:t>
      </w:r>
      <w:r w:rsidRPr="00CC6796">
        <w:rPr>
          <w:spacing w:val="-5"/>
        </w:rPr>
        <w:t xml:space="preserve"> </w:t>
      </w:r>
      <w:r w:rsidRPr="00CC6796">
        <w:t>modifiquen</w:t>
      </w:r>
      <w:r w:rsidRPr="00CC6796">
        <w:rPr>
          <w:spacing w:val="-3"/>
        </w:rPr>
        <w:t xml:space="preserve"> </w:t>
      </w:r>
      <w:r w:rsidRPr="00CC6796">
        <w:t>el contenido sustancial y permitan la correcta ejecución de este.</w:t>
      </w:r>
    </w:p>
    <w:p w14:paraId="008B2B2C" w14:textId="77777777" w:rsidR="00B9404F" w:rsidRPr="00CC6796" w:rsidRDefault="39C5C282" w:rsidP="000427CA">
      <w:pPr>
        <w:pStyle w:val="Prrafodelista"/>
        <w:tabs>
          <w:tab w:val="left" w:pos="1236"/>
        </w:tabs>
        <w:spacing w:before="160"/>
        <w:ind w:right="130"/>
      </w:pPr>
      <w:r w:rsidRPr="00CC6796">
        <w:t>Cuando se trata de correcciones matemáticas, y que, como consecuencia de ello, se incremente</w:t>
      </w:r>
      <w:r w:rsidRPr="00CC6796">
        <w:rPr>
          <w:spacing w:val="-9"/>
        </w:rPr>
        <w:t xml:space="preserve"> </w:t>
      </w:r>
      <w:r w:rsidRPr="00CC6796">
        <w:t>el</w:t>
      </w:r>
      <w:r w:rsidRPr="00CC6796">
        <w:rPr>
          <w:spacing w:val="-12"/>
        </w:rPr>
        <w:t xml:space="preserve"> </w:t>
      </w:r>
      <w:r w:rsidRPr="00CC6796">
        <w:t>valor</w:t>
      </w:r>
      <w:r w:rsidRPr="00CC6796">
        <w:rPr>
          <w:spacing w:val="-8"/>
        </w:rPr>
        <w:t xml:space="preserve"> </w:t>
      </w:r>
      <w:r w:rsidRPr="00CC6796">
        <w:t>del</w:t>
      </w:r>
      <w:r w:rsidRPr="00CC6796">
        <w:rPr>
          <w:spacing w:val="-12"/>
        </w:rPr>
        <w:t xml:space="preserve"> </w:t>
      </w:r>
      <w:r w:rsidRPr="00CC6796">
        <w:t>contrato,</w:t>
      </w:r>
      <w:r w:rsidRPr="00CC6796">
        <w:rPr>
          <w:spacing w:val="-10"/>
        </w:rPr>
        <w:t xml:space="preserve"> </w:t>
      </w:r>
      <w:r w:rsidRPr="00CC6796">
        <w:t>se</w:t>
      </w:r>
      <w:r w:rsidRPr="00CC6796">
        <w:rPr>
          <w:spacing w:val="-11"/>
        </w:rPr>
        <w:t xml:space="preserve"> </w:t>
      </w:r>
      <w:r w:rsidRPr="00CC6796">
        <w:t>debe</w:t>
      </w:r>
      <w:r w:rsidRPr="00CC6796">
        <w:rPr>
          <w:spacing w:val="-12"/>
        </w:rPr>
        <w:t xml:space="preserve"> </w:t>
      </w:r>
      <w:r w:rsidRPr="00CC6796">
        <w:t>analizar</w:t>
      </w:r>
      <w:r w:rsidRPr="00CC6796">
        <w:rPr>
          <w:spacing w:val="-10"/>
        </w:rPr>
        <w:t xml:space="preserve"> </w:t>
      </w:r>
      <w:r w:rsidRPr="00CC6796">
        <w:t>y</w:t>
      </w:r>
      <w:r w:rsidRPr="00CC6796">
        <w:rPr>
          <w:spacing w:val="-11"/>
        </w:rPr>
        <w:t xml:space="preserve"> </w:t>
      </w:r>
      <w:r w:rsidRPr="00CC6796">
        <w:t>justificar</w:t>
      </w:r>
      <w:r w:rsidRPr="00CC6796">
        <w:rPr>
          <w:spacing w:val="-10"/>
        </w:rPr>
        <w:t xml:space="preserve"> </w:t>
      </w:r>
      <w:r w:rsidRPr="00CC6796">
        <w:t>en</w:t>
      </w:r>
      <w:r w:rsidRPr="00CC6796">
        <w:rPr>
          <w:spacing w:val="-12"/>
        </w:rPr>
        <w:t xml:space="preserve"> </w:t>
      </w:r>
      <w:r w:rsidRPr="00CC6796">
        <w:t>debida</w:t>
      </w:r>
      <w:r w:rsidRPr="00CC6796">
        <w:rPr>
          <w:spacing w:val="-12"/>
        </w:rPr>
        <w:t xml:space="preserve"> </w:t>
      </w:r>
      <w:r w:rsidRPr="00CC6796">
        <w:t>forma</w:t>
      </w:r>
      <w:r w:rsidRPr="00CC6796">
        <w:rPr>
          <w:spacing w:val="-11"/>
        </w:rPr>
        <w:t xml:space="preserve"> </w:t>
      </w:r>
      <w:r w:rsidRPr="00CC6796">
        <w:t>la</w:t>
      </w:r>
      <w:r w:rsidRPr="00CC6796">
        <w:rPr>
          <w:spacing w:val="-9"/>
        </w:rPr>
        <w:t xml:space="preserve"> </w:t>
      </w:r>
      <w:r w:rsidRPr="00CC6796">
        <w:t>procedencia;</w:t>
      </w:r>
      <w:r w:rsidRPr="00CC6796">
        <w:rPr>
          <w:spacing w:val="-10"/>
        </w:rPr>
        <w:t xml:space="preserve"> </w:t>
      </w:r>
      <w:r w:rsidRPr="00CC6796">
        <w:t>y</w:t>
      </w:r>
      <w:r w:rsidRPr="00CC6796">
        <w:rPr>
          <w:spacing w:val="-11"/>
        </w:rPr>
        <w:t xml:space="preserve"> </w:t>
      </w:r>
      <w:r w:rsidRPr="00CC6796">
        <w:t>siempre y</w:t>
      </w:r>
      <w:r w:rsidRPr="00CC6796">
        <w:rPr>
          <w:spacing w:val="-2"/>
        </w:rPr>
        <w:t xml:space="preserve"> </w:t>
      </w:r>
      <w:r w:rsidRPr="00CC6796">
        <w:t>cuando no se configuren hechos cumplidos, se</w:t>
      </w:r>
      <w:r w:rsidRPr="00CC6796">
        <w:rPr>
          <w:spacing w:val="-2"/>
        </w:rPr>
        <w:t xml:space="preserve"> </w:t>
      </w:r>
      <w:r w:rsidRPr="00CC6796">
        <w:t>procederá a</w:t>
      </w:r>
      <w:r w:rsidRPr="00CC6796">
        <w:rPr>
          <w:spacing w:val="-2"/>
        </w:rPr>
        <w:t xml:space="preserve"> </w:t>
      </w:r>
      <w:r w:rsidRPr="00CC6796">
        <w:t>la aclaración pertinente, para lo cual se debe contar con el correspondiente Certificado de Disponibilidad Presupuestal- CDP.</w:t>
      </w:r>
    </w:p>
    <w:p w14:paraId="7332107B" w14:textId="77777777" w:rsidR="00B9404F" w:rsidRPr="00CC6796" w:rsidRDefault="00B9404F" w:rsidP="000427CA">
      <w:pPr>
        <w:pStyle w:val="Textoindependiente"/>
        <w:spacing w:before="36"/>
        <w:ind w:right="130"/>
      </w:pPr>
    </w:p>
    <w:p w14:paraId="4AFF79C9" w14:textId="77777777" w:rsidR="00B9404F" w:rsidRPr="00CC6796" w:rsidRDefault="39C5C282" w:rsidP="008A29BA">
      <w:pPr>
        <w:pStyle w:val="Ttulo2"/>
        <w:numPr>
          <w:ilvl w:val="6"/>
          <w:numId w:val="36"/>
        </w:numPr>
        <w:tabs>
          <w:tab w:val="left" w:pos="1963"/>
        </w:tabs>
        <w:spacing w:before="1"/>
        <w:ind w:left="1963" w:right="130" w:hanging="1435"/>
        <w:jc w:val="both"/>
      </w:pPr>
      <w:bookmarkStart w:id="101" w:name="_Toc233723465"/>
      <w:r w:rsidRPr="00CC6796">
        <w:rPr>
          <w:spacing w:val="-2"/>
        </w:rPr>
        <w:t>Cesión</w:t>
      </w:r>
      <w:bookmarkEnd w:id="101"/>
    </w:p>
    <w:p w14:paraId="5D98A3F1" w14:textId="77777777" w:rsidR="00B9404F" w:rsidRPr="00CC6796" w:rsidRDefault="00B9404F" w:rsidP="000427CA">
      <w:pPr>
        <w:pStyle w:val="Textoindependiente"/>
        <w:spacing w:before="21"/>
        <w:ind w:right="130"/>
        <w:rPr>
          <w:b/>
        </w:rPr>
      </w:pPr>
    </w:p>
    <w:p w14:paraId="517E2EF5" w14:textId="77777777" w:rsidR="00B9404F" w:rsidRPr="00CC6796" w:rsidRDefault="39C5C282" w:rsidP="000427CA">
      <w:pPr>
        <w:pStyle w:val="Textoindependiente"/>
        <w:spacing w:before="1" w:line="259" w:lineRule="auto"/>
        <w:ind w:left="451" w:right="130"/>
        <w:jc w:val="both"/>
      </w:pPr>
      <w:r w:rsidRPr="00CC6796">
        <w:t xml:space="preserve">La cesión, consiste en la sustitución de las obligaciones y derechos que surjan del contrato en un tercero, para que este continúe con la ejecución del contrato en las mismas condiciones; para ello, el cedente (contratista original) deberá contar con la autorización previa y escrita de la Entidad, evento en el cual el supervisor deberá evaluar si el posible cesionario (nuevo contratista) cumple con tales </w:t>
      </w:r>
      <w:r w:rsidRPr="00CC6796">
        <w:rPr>
          <w:spacing w:val="-2"/>
        </w:rPr>
        <w:t>condiciones.</w:t>
      </w:r>
    </w:p>
    <w:p w14:paraId="2876C297" w14:textId="77777777" w:rsidR="00B9404F" w:rsidRPr="00CC6796" w:rsidRDefault="002109D0" w:rsidP="000427CA">
      <w:pPr>
        <w:pStyle w:val="Textoindependiente"/>
        <w:spacing w:before="160" w:line="254" w:lineRule="auto"/>
        <w:ind w:left="451" w:right="130"/>
        <w:jc w:val="both"/>
      </w:pPr>
      <w:r w:rsidRPr="00CC6796">
        <w:t>Para las cesiones de Contratos de Prestación de Servicios Profesionales y/o de Apoyo a la Gestión, se tendrá en cuenta lo siguiente:</w:t>
      </w:r>
    </w:p>
    <w:p w14:paraId="03216532" w14:textId="77777777" w:rsidR="00803B21" w:rsidRPr="00CC6796" w:rsidRDefault="39C5C282" w:rsidP="000427CA">
      <w:pPr>
        <w:pStyle w:val="Textoindependiente"/>
        <w:spacing w:before="170"/>
        <w:ind w:left="451" w:right="130"/>
        <w:jc w:val="both"/>
        <w:rPr>
          <w:spacing w:val="-4"/>
        </w:rPr>
      </w:pPr>
      <w:r w:rsidRPr="00CC6796">
        <w:t>El Supervisor del Contrato debe analizar la viabilidad de la Cesión del contrato, frente a la necesidad</w:t>
      </w:r>
      <w:r w:rsidRPr="00CC6796">
        <w:rPr>
          <w:spacing w:val="-7"/>
        </w:rPr>
        <w:t xml:space="preserve"> </w:t>
      </w:r>
      <w:r w:rsidRPr="00CC6796">
        <w:t>que</w:t>
      </w:r>
      <w:r w:rsidRPr="00CC6796">
        <w:rPr>
          <w:spacing w:val="-5"/>
        </w:rPr>
        <w:t xml:space="preserve"> </w:t>
      </w:r>
      <w:r w:rsidRPr="00CC6796">
        <w:t>se</w:t>
      </w:r>
      <w:r w:rsidRPr="00CC6796">
        <w:rPr>
          <w:spacing w:val="-7"/>
        </w:rPr>
        <w:t xml:space="preserve"> </w:t>
      </w:r>
      <w:r w:rsidRPr="00CC6796">
        <w:t>buscaba</w:t>
      </w:r>
      <w:r w:rsidRPr="00CC6796">
        <w:rPr>
          <w:spacing w:val="-5"/>
        </w:rPr>
        <w:t xml:space="preserve"> </w:t>
      </w:r>
      <w:r w:rsidRPr="00CC6796">
        <w:t>suplir</w:t>
      </w:r>
      <w:r w:rsidRPr="00CC6796">
        <w:rPr>
          <w:spacing w:val="-4"/>
        </w:rPr>
        <w:t xml:space="preserve"> </w:t>
      </w:r>
      <w:r w:rsidRPr="00CC6796">
        <w:t>inicialmente</w:t>
      </w:r>
      <w:r w:rsidRPr="00CC6796">
        <w:rPr>
          <w:spacing w:val="-5"/>
        </w:rPr>
        <w:t xml:space="preserve"> </w:t>
      </w:r>
      <w:r w:rsidRPr="00CC6796">
        <w:t>dentro</w:t>
      </w:r>
      <w:r w:rsidRPr="00CC6796">
        <w:rPr>
          <w:spacing w:val="-5"/>
        </w:rPr>
        <w:t xml:space="preserve"> </w:t>
      </w:r>
      <w:r w:rsidRPr="00CC6796">
        <w:t>de</w:t>
      </w:r>
      <w:r w:rsidRPr="00CC6796">
        <w:rPr>
          <w:spacing w:val="-5"/>
        </w:rPr>
        <w:t xml:space="preserve"> </w:t>
      </w:r>
      <w:r w:rsidRPr="00CC6796">
        <w:t>los</w:t>
      </w:r>
      <w:r w:rsidRPr="00CC6796">
        <w:rPr>
          <w:spacing w:val="-5"/>
        </w:rPr>
        <w:t xml:space="preserve"> </w:t>
      </w:r>
      <w:r w:rsidRPr="00CC6796">
        <w:t>Estudios</w:t>
      </w:r>
      <w:r w:rsidRPr="00CC6796">
        <w:rPr>
          <w:spacing w:val="-5"/>
        </w:rPr>
        <w:t xml:space="preserve"> </w:t>
      </w:r>
      <w:r w:rsidRPr="00CC6796">
        <w:t>Previos.</w:t>
      </w:r>
      <w:r w:rsidRPr="00CC6796">
        <w:rPr>
          <w:spacing w:val="-4"/>
        </w:rPr>
        <w:t xml:space="preserve"> </w:t>
      </w:r>
      <w:r w:rsidRPr="00CC6796">
        <w:t>Si</w:t>
      </w:r>
      <w:r w:rsidRPr="00CC6796">
        <w:rPr>
          <w:spacing w:val="-6"/>
        </w:rPr>
        <w:t xml:space="preserve"> </w:t>
      </w:r>
      <w:r w:rsidRPr="00CC6796">
        <w:t>la</w:t>
      </w:r>
      <w:r w:rsidRPr="00CC6796">
        <w:rPr>
          <w:spacing w:val="-5"/>
        </w:rPr>
        <w:t xml:space="preserve"> </w:t>
      </w:r>
      <w:r w:rsidRPr="00CC6796">
        <w:t>necesidad</w:t>
      </w:r>
      <w:r w:rsidRPr="00CC6796">
        <w:rPr>
          <w:spacing w:val="-5"/>
        </w:rPr>
        <w:t xml:space="preserve"> </w:t>
      </w:r>
      <w:r w:rsidRPr="00CC6796">
        <w:t>persiste, el Supervisor deberá buscar una persona que cumpla con el mismo perfil solicitado al contratista cedente.</w:t>
      </w:r>
      <w:r w:rsidRPr="00CC6796">
        <w:rPr>
          <w:spacing w:val="-4"/>
        </w:rPr>
        <w:t xml:space="preserve"> </w:t>
      </w:r>
    </w:p>
    <w:p w14:paraId="5488AC14" w14:textId="247DA4A0" w:rsidR="00B9404F" w:rsidRPr="00CC6796" w:rsidRDefault="39C5C282" w:rsidP="000427CA">
      <w:pPr>
        <w:pStyle w:val="Textoindependiente"/>
        <w:spacing w:before="170"/>
        <w:ind w:left="451" w:right="130"/>
        <w:jc w:val="both"/>
      </w:pPr>
      <w:r w:rsidRPr="00CC6796">
        <w:t>Deberá</w:t>
      </w:r>
      <w:r w:rsidRPr="00CC6796">
        <w:rPr>
          <w:spacing w:val="-2"/>
        </w:rPr>
        <w:t xml:space="preserve"> </w:t>
      </w:r>
      <w:r w:rsidRPr="00CC6796">
        <w:t>verificar</w:t>
      </w:r>
      <w:r w:rsidRPr="00CC6796">
        <w:rPr>
          <w:spacing w:val="-2"/>
        </w:rPr>
        <w:t xml:space="preserve"> </w:t>
      </w:r>
      <w:r w:rsidRPr="00CC6796">
        <w:t>previamente</w:t>
      </w:r>
      <w:r w:rsidRPr="00CC6796">
        <w:rPr>
          <w:spacing w:val="-5"/>
        </w:rPr>
        <w:t xml:space="preserve"> </w:t>
      </w:r>
      <w:r w:rsidRPr="00CC6796">
        <w:t>los</w:t>
      </w:r>
      <w:r w:rsidRPr="00CC6796">
        <w:rPr>
          <w:spacing w:val="-3"/>
        </w:rPr>
        <w:t xml:space="preserve"> </w:t>
      </w:r>
      <w:r w:rsidRPr="00CC6796">
        <w:t>documentos</w:t>
      </w:r>
      <w:r w:rsidRPr="00CC6796">
        <w:rPr>
          <w:spacing w:val="-3"/>
        </w:rPr>
        <w:t xml:space="preserve"> </w:t>
      </w:r>
      <w:r w:rsidRPr="00CC6796">
        <w:t>soporte,</w:t>
      </w:r>
      <w:r w:rsidRPr="00CC6796">
        <w:rPr>
          <w:spacing w:val="-1"/>
        </w:rPr>
        <w:t xml:space="preserve"> </w:t>
      </w:r>
      <w:r w:rsidRPr="00CC6796">
        <w:t>validando</w:t>
      </w:r>
      <w:r w:rsidRPr="00CC6796">
        <w:rPr>
          <w:spacing w:val="-3"/>
        </w:rPr>
        <w:t xml:space="preserve"> </w:t>
      </w:r>
      <w:r w:rsidRPr="00CC6796">
        <w:t>y</w:t>
      </w:r>
      <w:r w:rsidRPr="00CC6796">
        <w:rPr>
          <w:spacing w:val="-4"/>
        </w:rPr>
        <w:t xml:space="preserve"> </w:t>
      </w:r>
      <w:r w:rsidRPr="00CC6796">
        <w:t>emitiendo</w:t>
      </w:r>
      <w:r w:rsidRPr="00CC6796">
        <w:rPr>
          <w:spacing w:val="-3"/>
        </w:rPr>
        <w:t xml:space="preserve"> </w:t>
      </w:r>
      <w:r w:rsidRPr="00CC6796">
        <w:t>su</w:t>
      </w:r>
      <w:r w:rsidRPr="00CC6796">
        <w:rPr>
          <w:spacing w:val="-2"/>
        </w:rPr>
        <w:t xml:space="preserve"> </w:t>
      </w:r>
      <w:r w:rsidRPr="00CC6796">
        <w:t>concepto</w:t>
      </w:r>
      <w:r w:rsidRPr="00CC6796">
        <w:rPr>
          <w:spacing w:val="-5"/>
        </w:rPr>
        <w:t xml:space="preserve"> </w:t>
      </w:r>
      <w:r w:rsidRPr="00CC6796">
        <w:t>de que</w:t>
      </w:r>
      <w:r w:rsidRPr="00CC6796">
        <w:rPr>
          <w:spacing w:val="-11"/>
        </w:rPr>
        <w:t xml:space="preserve"> </w:t>
      </w:r>
      <w:r w:rsidRPr="00CC6796">
        <w:t>el</w:t>
      </w:r>
      <w:r w:rsidRPr="00CC6796">
        <w:rPr>
          <w:spacing w:val="-9"/>
        </w:rPr>
        <w:t xml:space="preserve"> </w:t>
      </w:r>
      <w:r w:rsidRPr="00CC6796">
        <w:t>cesionario</w:t>
      </w:r>
      <w:r w:rsidRPr="00CC6796">
        <w:rPr>
          <w:spacing w:val="-11"/>
        </w:rPr>
        <w:t xml:space="preserve"> </w:t>
      </w:r>
      <w:r w:rsidRPr="00CC6796">
        <w:t>tiene</w:t>
      </w:r>
      <w:r w:rsidRPr="00CC6796">
        <w:rPr>
          <w:spacing w:val="-8"/>
        </w:rPr>
        <w:t xml:space="preserve"> </w:t>
      </w:r>
      <w:r w:rsidRPr="00CC6796">
        <w:t>iguales</w:t>
      </w:r>
      <w:r w:rsidRPr="00CC6796">
        <w:rPr>
          <w:spacing w:val="-9"/>
        </w:rPr>
        <w:t xml:space="preserve"> </w:t>
      </w:r>
      <w:r w:rsidRPr="00CC6796">
        <w:t>o</w:t>
      </w:r>
      <w:r w:rsidRPr="00CC6796">
        <w:rPr>
          <w:spacing w:val="-10"/>
        </w:rPr>
        <w:t xml:space="preserve"> </w:t>
      </w:r>
      <w:r w:rsidRPr="00CC6796">
        <w:t>superiores</w:t>
      </w:r>
      <w:r w:rsidRPr="00CC6796">
        <w:rPr>
          <w:spacing w:val="-10"/>
        </w:rPr>
        <w:t xml:space="preserve"> </w:t>
      </w:r>
      <w:r w:rsidRPr="00CC6796">
        <w:t>calidades</w:t>
      </w:r>
      <w:r w:rsidRPr="00CC6796">
        <w:rPr>
          <w:spacing w:val="-8"/>
        </w:rPr>
        <w:t xml:space="preserve"> </w:t>
      </w:r>
      <w:r w:rsidRPr="00CC6796">
        <w:t>y</w:t>
      </w:r>
      <w:r w:rsidRPr="00CC6796">
        <w:rPr>
          <w:spacing w:val="-10"/>
        </w:rPr>
        <w:t xml:space="preserve"> </w:t>
      </w:r>
      <w:r w:rsidRPr="00CC6796">
        <w:t>condiciones</w:t>
      </w:r>
      <w:r w:rsidRPr="00CC6796">
        <w:rPr>
          <w:spacing w:val="-13"/>
        </w:rPr>
        <w:t xml:space="preserve"> </w:t>
      </w:r>
      <w:r w:rsidRPr="00CC6796">
        <w:t>que</w:t>
      </w:r>
      <w:r w:rsidRPr="00CC6796">
        <w:rPr>
          <w:spacing w:val="-8"/>
        </w:rPr>
        <w:t xml:space="preserve"> </w:t>
      </w:r>
      <w:r w:rsidRPr="00CC6796">
        <w:t>el</w:t>
      </w:r>
      <w:r w:rsidRPr="00CC6796">
        <w:rPr>
          <w:spacing w:val="-14"/>
        </w:rPr>
        <w:t xml:space="preserve"> </w:t>
      </w:r>
      <w:r w:rsidRPr="00CC6796">
        <w:t>cedente,</w:t>
      </w:r>
      <w:r w:rsidRPr="00CC6796">
        <w:rPr>
          <w:spacing w:val="-12"/>
        </w:rPr>
        <w:t xml:space="preserve"> </w:t>
      </w:r>
      <w:r w:rsidRPr="00CC6796">
        <w:t>quien</w:t>
      </w:r>
      <w:r w:rsidRPr="00CC6796">
        <w:rPr>
          <w:spacing w:val="-11"/>
        </w:rPr>
        <w:t xml:space="preserve"> </w:t>
      </w:r>
      <w:r w:rsidRPr="00CC6796">
        <w:t>para</w:t>
      </w:r>
      <w:r w:rsidRPr="00CC6796">
        <w:rPr>
          <w:spacing w:val="-10"/>
        </w:rPr>
        <w:t xml:space="preserve"> </w:t>
      </w:r>
      <w:r w:rsidRPr="00CC6796">
        <w:t>efectos de este proceso debe encontrarse a paz y salvo con el Ministerio del Interior.</w:t>
      </w:r>
    </w:p>
    <w:p w14:paraId="54BCBD83" w14:textId="77777777" w:rsidR="004C0751" w:rsidRPr="00CC6796" w:rsidRDefault="004C0751" w:rsidP="000427CA">
      <w:pPr>
        <w:pStyle w:val="Textoindependiente"/>
        <w:ind w:left="451" w:right="130"/>
        <w:jc w:val="both"/>
      </w:pPr>
    </w:p>
    <w:p w14:paraId="0569FECC" w14:textId="3B3AAAF1" w:rsidR="00B9404F" w:rsidRPr="00CC6796" w:rsidRDefault="002109D0" w:rsidP="000427CA">
      <w:pPr>
        <w:pStyle w:val="Textoindependiente"/>
        <w:ind w:left="451" w:right="130"/>
        <w:jc w:val="both"/>
      </w:pPr>
      <w:r w:rsidRPr="00CC6796">
        <w:t>En el expediente contractual deben obrar los documentos que den cuenta de la idoneidad del contratista cesionario.</w:t>
      </w:r>
    </w:p>
    <w:p w14:paraId="04BD3A1B" w14:textId="54E8F1D1" w:rsidR="00B9404F" w:rsidRDefault="39C5C282" w:rsidP="000427CA">
      <w:pPr>
        <w:pStyle w:val="Textoindependiente"/>
        <w:spacing w:before="165"/>
        <w:ind w:left="451" w:right="130"/>
        <w:jc w:val="both"/>
      </w:pPr>
      <w:r w:rsidRPr="00CC6796">
        <w:t xml:space="preserve">El trámite de la Cesión se debe solicitar a la Subdirección de Gestión Contractual con cinco días (5) hábiles anteriores a la fecha solicitada para el inicio de la prestación del servicio por parte del </w:t>
      </w:r>
      <w:r w:rsidRPr="00CC6796">
        <w:rPr>
          <w:spacing w:val="-2"/>
        </w:rPr>
        <w:t>cesionario,</w:t>
      </w:r>
      <w:r w:rsidRPr="00CC6796">
        <w:rPr>
          <w:spacing w:val="-4"/>
        </w:rPr>
        <w:t xml:space="preserve"> </w:t>
      </w:r>
      <w:r w:rsidRPr="00CC6796">
        <w:rPr>
          <w:spacing w:val="-2"/>
        </w:rPr>
        <w:t>radicando</w:t>
      </w:r>
      <w:r w:rsidRPr="00CC6796">
        <w:rPr>
          <w:spacing w:val="-3"/>
        </w:rPr>
        <w:t xml:space="preserve"> </w:t>
      </w:r>
      <w:r w:rsidRPr="00CC6796">
        <w:rPr>
          <w:spacing w:val="-2"/>
        </w:rPr>
        <w:t>la</w:t>
      </w:r>
      <w:r w:rsidRPr="00CC6796">
        <w:rPr>
          <w:spacing w:val="-6"/>
        </w:rPr>
        <w:t xml:space="preserve"> </w:t>
      </w:r>
      <w:r w:rsidRPr="00CC6796">
        <w:rPr>
          <w:spacing w:val="-2"/>
        </w:rPr>
        <w:t>solicitud</w:t>
      </w:r>
      <w:r w:rsidRPr="00CC6796">
        <w:rPr>
          <w:spacing w:val="-3"/>
        </w:rPr>
        <w:t xml:space="preserve"> </w:t>
      </w:r>
      <w:r w:rsidRPr="00CC6796">
        <w:rPr>
          <w:spacing w:val="-2"/>
        </w:rPr>
        <w:t>junto</w:t>
      </w:r>
      <w:r w:rsidRPr="00CC6796">
        <w:rPr>
          <w:spacing w:val="-6"/>
        </w:rPr>
        <w:t xml:space="preserve"> </w:t>
      </w:r>
      <w:r w:rsidRPr="00CC6796">
        <w:rPr>
          <w:spacing w:val="-2"/>
        </w:rPr>
        <w:t>con</w:t>
      </w:r>
      <w:r w:rsidRPr="00CC6796">
        <w:rPr>
          <w:spacing w:val="-6"/>
        </w:rPr>
        <w:t xml:space="preserve"> </w:t>
      </w:r>
      <w:r w:rsidRPr="00CC6796">
        <w:rPr>
          <w:spacing w:val="-2"/>
        </w:rPr>
        <w:t>los</w:t>
      </w:r>
      <w:r w:rsidRPr="00CC6796">
        <w:rPr>
          <w:spacing w:val="-3"/>
        </w:rPr>
        <w:t xml:space="preserve"> </w:t>
      </w:r>
      <w:r w:rsidRPr="00CC6796">
        <w:rPr>
          <w:spacing w:val="-2"/>
        </w:rPr>
        <w:t>documentos</w:t>
      </w:r>
      <w:r w:rsidRPr="00CC6796">
        <w:rPr>
          <w:spacing w:val="-6"/>
        </w:rPr>
        <w:t xml:space="preserve"> </w:t>
      </w:r>
      <w:r w:rsidRPr="00CC6796">
        <w:rPr>
          <w:spacing w:val="-2"/>
        </w:rPr>
        <w:t>correspondientes</w:t>
      </w:r>
      <w:r w:rsidRPr="00CC6796">
        <w:rPr>
          <w:spacing w:val="-3"/>
        </w:rPr>
        <w:t xml:space="preserve"> </w:t>
      </w:r>
      <w:r w:rsidRPr="00CC6796">
        <w:rPr>
          <w:spacing w:val="-2"/>
        </w:rPr>
        <w:t>del</w:t>
      </w:r>
      <w:r w:rsidRPr="00CC6796">
        <w:rPr>
          <w:spacing w:val="-4"/>
        </w:rPr>
        <w:t xml:space="preserve"> </w:t>
      </w:r>
      <w:r w:rsidRPr="00CC6796">
        <w:rPr>
          <w:spacing w:val="-2"/>
        </w:rPr>
        <w:t>cesionario, paz</w:t>
      </w:r>
      <w:r w:rsidRPr="00CC6796">
        <w:rPr>
          <w:spacing w:val="-5"/>
        </w:rPr>
        <w:t xml:space="preserve"> </w:t>
      </w:r>
      <w:r w:rsidRPr="00CC6796">
        <w:rPr>
          <w:spacing w:val="-2"/>
        </w:rPr>
        <w:t>y</w:t>
      </w:r>
      <w:r w:rsidRPr="00CC6796">
        <w:rPr>
          <w:spacing w:val="-5"/>
        </w:rPr>
        <w:t xml:space="preserve"> </w:t>
      </w:r>
      <w:r w:rsidRPr="00CC6796">
        <w:rPr>
          <w:spacing w:val="-2"/>
        </w:rPr>
        <w:t xml:space="preserve">salvo </w:t>
      </w:r>
      <w:r w:rsidRPr="00CC6796">
        <w:t>del cedente.</w:t>
      </w:r>
      <w:r w:rsidR="009D6A98">
        <w:t xml:space="preserve"> Formato </w:t>
      </w:r>
      <w:r w:rsidR="0093336D">
        <w:t>“</w:t>
      </w:r>
      <w:r w:rsidR="009D6A98">
        <w:t>Paz y Salvo</w:t>
      </w:r>
      <w:r w:rsidR="0093336D">
        <w:t>” y Formato “</w:t>
      </w:r>
      <w:r w:rsidR="005234AE" w:rsidRPr="005234AE">
        <w:t xml:space="preserve">Solicitud </w:t>
      </w:r>
      <w:r w:rsidR="005234AE">
        <w:t>de</w:t>
      </w:r>
      <w:r w:rsidR="005234AE" w:rsidRPr="005234AE">
        <w:t xml:space="preserve"> Cesión </w:t>
      </w:r>
      <w:r w:rsidR="005234AE">
        <w:t>y</w:t>
      </w:r>
      <w:r w:rsidR="005234AE" w:rsidRPr="005234AE">
        <w:t xml:space="preserve"> Certificación </w:t>
      </w:r>
      <w:r w:rsidR="005234AE">
        <w:t>d</w:t>
      </w:r>
      <w:r w:rsidR="005234AE" w:rsidRPr="005234AE">
        <w:t xml:space="preserve">e Condiciones </w:t>
      </w:r>
      <w:r w:rsidR="005234AE">
        <w:t>d</w:t>
      </w:r>
      <w:r w:rsidR="005234AE" w:rsidRPr="005234AE">
        <w:t>el Cesionario</w:t>
      </w:r>
      <w:r w:rsidR="005234AE">
        <w:t>”</w:t>
      </w:r>
      <w:r w:rsidR="00D506F9">
        <w:t>.</w:t>
      </w:r>
    </w:p>
    <w:p w14:paraId="0791C2E2" w14:textId="77777777" w:rsidR="00D506F9" w:rsidRPr="00CC6796" w:rsidRDefault="00D506F9" w:rsidP="000427CA">
      <w:pPr>
        <w:pStyle w:val="Textoindependiente"/>
        <w:spacing w:before="165"/>
        <w:ind w:left="451" w:right="130"/>
        <w:jc w:val="both"/>
      </w:pPr>
    </w:p>
    <w:p w14:paraId="60989F5B" w14:textId="77777777" w:rsidR="00B9404F" w:rsidRPr="00CC6796" w:rsidRDefault="39C5C282" w:rsidP="008A29BA">
      <w:pPr>
        <w:pStyle w:val="Ttulo2"/>
        <w:numPr>
          <w:ilvl w:val="6"/>
          <w:numId w:val="36"/>
        </w:numPr>
        <w:tabs>
          <w:tab w:val="left" w:pos="1963"/>
        </w:tabs>
        <w:spacing w:before="157"/>
        <w:ind w:left="1963" w:right="130" w:hanging="1435"/>
        <w:jc w:val="both"/>
      </w:pPr>
      <w:bookmarkStart w:id="102" w:name="_Toc233723466"/>
      <w:r w:rsidRPr="00CC6796">
        <w:rPr>
          <w:spacing w:val="-2"/>
        </w:rPr>
        <w:t>Suspensión</w:t>
      </w:r>
      <w:bookmarkEnd w:id="102"/>
    </w:p>
    <w:p w14:paraId="3BBB8815" w14:textId="77777777" w:rsidR="00B9404F" w:rsidRPr="00CC6796" w:rsidRDefault="00B9404F" w:rsidP="000427CA">
      <w:pPr>
        <w:pStyle w:val="Textoindependiente"/>
        <w:spacing w:before="22"/>
        <w:ind w:right="130"/>
        <w:rPr>
          <w:b/>
        </w:rPr>
      </w:pPr>
    </w:p>
    <w:p w14:paraId="528BB1C5" w14:textId="098C623E" w:rsidR="00B9404F" w:rsidRPr="00CC6796" w:rsidRDefault="002109D0" w:rsidP="000427CA">
      <w:pPr>
        <w:pStyle w:val="Textoindependiente"/>
        <w:spacing w:line="259" w:lineRule="auto"/>
        <w:ind w:left="451" w:right="130" w:firstLine="116"/>
        <w:jc w:val="both"/>
      </w:pPr>
      <w:r w:rsidRPr="00CC6796">
        <w:t>Durante el desarrollo del contrato/convenio se pueden presentar hechos y circunstancias de fuerza mayor, caso fortuito, interés, conveniencia o interés público, en que las partes pueden, de mutuo acuerdo y por escrito, pactar la suspensión de este.</w:t>
      </w:r>
    </w:p>
    <w:p w14:paraId="69A1A63C" w14:textId="77777777" w:rsidR="00803B21" w:rsidRPr="00CC6796" w:rsidRDefault="00803B21" w:rsidP="000427CA">
      <w:pPr>
        <w:pStyle w:val="Textoindependiente"/>
        <w:spacing w:line="259" w:lineRule="auto"/>
        <w:ind w:left="451" w:right="130"/>
        <w:jc w:val="both"/>
      </w:pPr>
    </w:p>
    <w:p w14:paraId="4897D39E" w14:textId="77777777" w:rsidR="00B9404F" w:rsidRPr="00CC6796" w:rsidRDefault="002109D0" w:rsidP="008A29BA">
      <w:pPr>
        <w:pStyle w:val="Prrafodelista"/>
        <w:numPr>
          <w:ilvl w:val="7"/>
          <w:numId w:val="53"/>
        </w:numPr>
        <w:tabs>
          <w:tab w:val="left" w:pos="1236"/>
        </w:tabs>
        <w:spacing w:after="240" w:line="237" w:lineRule="auto"/>
        <w:ind w:left="851" w:right="130" w:hanging="425"/>
      </w:pPr>
      <w:r w:rsidRPr="00CC6796">
        <w:t>La suspensión se hará por el tiempo que se estime necesario para superar los hechos que dieron lugar a la misma y constará en un acta suscrita por el Ordenador del Gasto, el contratista y el Supervisor, en la cual consten los motivos que dieron lugar a la misma.</w:t>
      </w:r>
    </w:p>
    <w:p w14:paraId="5EB60122" w14:textId="77777777" w:rsidR="00B9404F" w:rsidRPr="00CC6796" w:rsidRDefault="39C5C282" w:rsidP="008A29BA">
      <w:pPr>
        <w:pStyle w:val="Prrafodelista"/>
        <w:numPr>
          <w:ilvl w:val="7"/>
          <w:numId w:val="53"/>
        </w:numPr>
        <w:tabs>
          <w:tab w:val="left" w:pos="1236"/>
        </w:tabs>
        <w:spacing w:after="240" w:line="237" w:lineRule="auto"/>
        <w:ind w:left="851" w:right="130" w:hanging="425"/>
      </w:pPr>
      <w:r w:rsidRPr="00CC6796">
        <w:t>Se debe tener presente</w:t>
      </w:r>
      <w:r w:rsidRPr="00CC6796">
        <w:rPr>
          <w:spacing w:val="-1"/>
        </w:rPr>
        <w:t xml:space="preserve"> </w:t>
      </w:r>
      <w:r w:rsidRPr="00CC6796">
        <w:t>que, la</w:t>
      </w:r>
      <w:r w:rsidRPr="00CC6796">
        <w:rPr>
          <w:spacing w:val="-2"/>
        </w:rPr>
        <w:t xml:space="preserve"> </w:t>
      </w:r>
      <w:r w:rsidRPr="00CC6796">
        <w:t>finalidad de la contratación de bienes y</w:t>
      </w:r>
      <w:r w:rsidRPr="00CC6796">
        <w:rPr>
          <w:spacing w:val="-2"/>
        </w:rPr>
        <w:t xml:space="preserve"> </w:t>
      </w:r>
      <w:r w:rsidRPr="00CC6796">
        <w:t>servicios es satisfacer las necesidades públicas, cumplir la misión y función institucional, por tal razón, solamente y por excepción se suspenden los contratos o convenios.</w:t>
      </w:r>
    </w:p>
    <w:p w14:paraId="0ADB86C9" w14:textId="77777777" w:rsidR="00B9404F" w:rsidRPr="00CC6796" w:rsidRDefault="002109D0" w:rsidP="008A29BA">
      <w:pPr>
        <w:pStyle w:val="Prrafodelista"/>
        <w:numPr>
          <w:ilvl w:val="7"/>
          <w:numId w:val="53"/>
        </w:numPr>
        <w:tabs>
          <w:tab w:val="left" w:pos="1236"/>
        </w:tabs>
        <w:spacing w:after="240"/>
        <w:ind w:left="851" w:right="130" w:hanging="425"/>
      </w:pPr>
      <w:r w:rsidRPr="00CC6796">
        <w:t>El contratista y el Supervisor deben presentar la solicitud de suspensión ante la Subdirección de Gestión Contractual, con su respectiva justificación, antes del vencimiento del plazo de ejecución estipulado en el contrato/convenio, indicando el término exacto del inicio de la suspensión y la fecha estimada de reanudación, con su nueva fecha de ejecución.</w:t>
      </w:r>
    </w:p>
    <w:p w14:paraId="2B24125F" w14:textId="03EE81AC" w:rsidR="00B9404F" w:rsidRPr="00CC6796" w:rsidRDefault="39C5C282" w:rsidP="008A29BA">
      <w:pPr>
        <w:pStyle w:val="Prrafodelista"/>
        <w:numPr>
          <w:ilvl w:val="7"/>
          <w:numId w:val="53"/>
        </w:numPr>
        <w:tabs>
          <w:tab w:val="left" w:pos="1236"/>
        </w:tabs>
        <w:spacing w:after="240" w:line="237" w:lineRule="auto"/>
        <w:ind w:left="851" w:right="130" w:hanging="425"/>
      </w:pPr>
      <w:r w:rsidRPr="00CC6796">
        <w:t>La</w:t>
      </w:r>
      <w:r w:rsidRPr="00CC6796">
        <w:rPr>
          <w:spacing w:val="-5"/>
        </w:rPr>
        <w:t xml:space="preserve"> </w:t>
      </w:r>
      <w:r w:rsidRPr="00CC6796">
        <w:t>solicitud</w:t>
      </w:r>
      <w:r w:rsidRPr="00CC6796">
        <w:rPr>
          <w:spacing w:val="-5"/>
        </w:rPr>
        <w:t xml:space="preserve"> </w:t>
      </w:r>
      <w:r w:rsidRPr="00CC6796">
        <w:t>de</w:t>
      </w:r>
      <w:r w:rsidRPr="00CC6796">
        <w:rPr>
          <w:spacing w:val="-5"/>
        </w:rPr>
        <w:t xml:space="preserve"> </w:t>
      </w:r>
      <w:r w:rsidRPr="00CC6796">
        <w:t>suspensión</w:t>
      </w:r>
      <w:r w:rsidRPr="00CC6796">
        <w:rPr>
          <w:spacing w:val="-5"/>
        </w:rPr>
        <w:t xml:space="preserve"> </w:t>
      </w:r>
      <w:r w:rsidRPr="00CC6796">
        <w:t>del</w:t>
      </w:r>
      <w:r w:rsidRPr="00CC6796">
        <w:rPr>
          <w:spacing w:val="-6"/>
        </w:rPr>
        <w:t xml:space="preserve"> </w:t>
      </w:r>
      <w:r w:rsidRPr="00CC6796">
        <w:t>contrato</w:t>
      </w:r>
      <w:r w:rsidRPr="00CC6796">
        <w:rPr>
          <w:spacing w:val="-5"/>
        </w:rPr>
        <w:t xml:space="preserve"> </w:t>
      </w:r>
      <w:r w:rsidRPr="00CC6796">
        <w:t>o</w:t>
      </w:r>
      <w:r w:rsidRPr="00CC6796">
        <w:rPr>
          <w:spacing w:val="-5"/>
        </w:rPr>
        <w:t xml:space="preserve"> </w:t>
      </w:r>
      <w:r w:rsidRPr="00CC6796">
        <w:t>convenio</w:t>
      </w:r>
      <w:r w:rsidRPr="00CC6796">
        <w:rPr>
          <w:spacing w:val="-5"/>
        </w:rPr>
        <w:t xml:space="preserve"> </w:t>
      </w:r>
      <w:r w:rsidRPr="00CC6796">
        <w:t>se</w:t>
      </w:r>
      <w:r w:rsidRPr="00CC6796">
        <w:rPr>
          <w:spacing w:val="-5"/>
        </w:rPr>
        <w:t xml:space="preserve"> </w:t>
      </w:r>
      <w:r w:rsidRPr="00CC6796">
        <w:t>debe</w:t>
      </w:r>
      <w:r w:rsidRPr="00CC6796">
        <w:rPr>
          <w:spacing w:val="-5"/>
        </w:rPr>
        <w:t xml:space="preserve"> </w:t>
      </w:r>
      <w:r w:rsidRPr="00CC6796">
        <w:t>realizar</w:t>
      </w:r>
      <w:r w:rsidRPr="00CC6796">
        <w:rPr>
          <w:spacing w:val="-4"/>
        </w:rPr>
        <w:t xml:space="preserve"> </w:t>
      </w:r>
      <w:r w:rsidRPr="00CC6796">
        <w:t>en</w:t>
      </w:r>
      <w:r w:rsidRPr="00CC6796">
        <w:rPr>
          <w:spacing w:val="-5"/>
        </w:rPr>
        <w:t xml:space="preserve"> </w:t>
      </w:r>
      <w:r w:rsidRPr="00CC6796">
        <w:t>los</w:t>
      </w:r>
      <w:r w:rsidRPr="00CC6796">
        <w:rPr>
          <w:spacing w:val="-5"/>
        </w:rPr>
        <w:t xml:space="preserve"> </w:t>
      </w:r>
      <w:r w:rsidRPr="00CC6796">
        <w:t>plazos</w:t>
      </w:r>
      <w:r w:rsidRPr="00CC6796">
        <w:rPr>
          <w:spacing w:val="-5"/>
        </w:rPr>
        <w:t xml:space="preserve"> </w:t>
      </w:r>
      <w:r w:rsidRPr="00CC6796">
        <w:t>establecidos dado que es improcedente efectuar suspensiones retroactivas.</w:t>
      </w:r>
      <w:r w:rsidR="009D6A98">
        <w:t xml:space="preserve"> </w:t>
      </w:r>
    </w:p>
    <w:p w14:paraId="6FEC4522" w14:textId="192EC6B4" w:rsidR="00B9404F" w:rsidRPr="00CC6796" w:rsidRDefault="39C5C282" w:rsidP="008A29BA">
      <w:pPr>
        <w:pStyle w:val="Prrafodelista"/>
        <w:numPr>
          <w:ilvl w:val="7"/>
          <w:numId w:val="53"/>
        </w:numPr>
        <w:tabs>
          <w:tab w:val="left" w:pos="1236"/>
        </w:tabs>
        <w:spacing w:after="240"/>
        <w:ind w:left="851" w:right="130" w:hanging="425"/>
      </w:pPr>
      <w:r w:rsidRPr="00CC6796">
        <w:lastRenderedPageBreak/>
        <w:t>Suscrita</w:t>
      </w:r>
      <w:r w:rsidRPr="00CC6796">
        <w:rPr>
          <w:spacing w:val="-1"/>
        </w:rPr>
        <w:t xml:space="preserve"> </w:t>
      </w:r>
      <w:r w:rsidRPr="00CC6796">
        <w:t>el</w:t>
      </w:r>
      <w:r w:rsidRPr="00CC6796">
        <w:rPr>
          <w:spacing w:val="-3"/>
        </w:rPr>
        <w:t xml:space="preserve"> </w:t>
      </w:r>
      <w:r w:rsidRPr="00CC6796">
        <w:t>acta</w:t>
      </w:r>
      <w:r w:rsidRPr="00CC6796">
        <w:rPr>
          <w:spacing w:val="-2"/>
        </w:rPr>
        <w:t xml:space="preserve"> </w:t>
      </w:r>
      <w:r w:rsidRPr="00CC6796">
        <w:t>de</w:t>
      </w:r>
      <w:r w:rsidRPr="00CC6796">
        <w:rPr>
          <w:spacing w:val="-4"/>
        </w:rPr>
        <w:t xml:space="preserve"> </w:t>
      </w:r>
      <w:r w:rsidRPr="00CC6796">
        <w:t>suspensión, el</w:t>
      </w:r>
      <w:r w:rsidRPr="00CC6796">
        <w:rPr>
          <w:spacing w:val="-3"/>
        </w:rPr>
        <w:t xml:space="preserve"> </w:t>
      </w:r>
      <w:r w:rsidRPr="00CC6796">
        <w:t>contratista</w:t>
      </w:r>
      <w:r w:rsidRPr="00CC6796">
        <w:rPr>
          <w:spacing w:val="-2"/>
        </w:rPr>
        <w:t xml:space="preserve"> </w:t>
      </w:r>
      <w:r w:rsidRPr="00CC6796">
        <w:t>debe</w:t>
      </w:r>
      <w:r w:rsidRPr="00CC6796">
        <w:rPr>
          <w:spacing w:val="-2"/>
        </w:rPr>
        <w:t xml:space="preserve"> </w:t>
      </w:r>
      <w:r w:rsidRPr="00CC6796">
        <w:t>comunicar</w:t>
      </w:r>
      <w:r w:rsidRPr="00CC6796">
        <w:rPr>
          <w:spacing w:val="-1"/>
        </w:rPr>
        <w:t xml:space="preserve"> </w:t>
      </w:r>
      <w:r w:rsidRPr="00CC6796">
        <w:t>a</w:t>
      </w:r>
      <w:r w:rsidRPr="00CC6796">
        <w:rPr>
          <w:spacing w:val="-2"/>
        </w:rPr>
        <w:t xml:space="preserve"> </w:t>
      </w:r>
      <w:r w:rsidRPr="00CC6796">
        <w:t>la</w:t>
      </w:r>
      <w:r w:rsidRPr="00CC6796">
        <w:rPr>
          <w:spacing w:val="-4"/>
        </w:rPr>
        <w:t xml:space="preserve"> </w:t>
      </w:r>
      <w:r w:rsidRPr="00CC6796">
        <w:t>compañía</w:t>
      </w:r>
      <w:r w:rsidRPr="00CC6796">
        <w:rPr>
          <w:spacing w:val="-2"/>
        </w:rPr>
        <w:t xml:space="preserve"> </w:t>
      </w:r>
      <w:r w:rsidRPr="00CC6796">
        <w:t>aseguradora</w:t>
      </w:r>
      <w:r w:rsidRPr="00CC6796">
        <w:rPr>
          <w:spacing w:val="-6"/>
        </w:rPr>
        <w:t xml:space="preserve"> </w:t>
      </w:r>
      <w:r w:rsidRPr="00CC6796">
        <w:t>que expidió</w:t>
      </w:r>
      <w:r w:rsidRPr="00CC6796">
        <w:rPr>
          <w:spacing w:val="-14"/>
        </w:rPr>
        <w:t xml:space="preserve"> </w:t>
      </w:r>
      <w:r w:rsidRPr="00CC6796">
        <w:t>la</w:t>
      </w:r>
      <w:r w:rsidRPr="00CC6796">
        <w:rPr>
          <w:spacing w:val="-14"/>
        </w:rPr>
        <w:t xml:space="preserve"> </w:t>
      </w:r>
      <w:r w:rsidRPr="00CC6796">
        <w:t>garantía</w:t>
      </w:r>
      <w:r w:rsidRPr="00CC6796">
        <w:rPr>
          <w:spacing w:val="-14"/>
        </w:rPr>
        <w:t xml:space="preserve"> </w:t>
      </w:r>
      <w:r w:rsidRPr="00CC6796">
        <w:t>única</w:t>
      </w:r>
      <w:r w:rsidRPr="00CC6796">
        <w:rPr>
          <w:spacing w:val="-11"/>
        </w:rPr>
        <w:t xml:space="preserve"> </w:t>
      </w:r>
      <w:r w:rsidRPr="00CC6796">
        <w:t>de</w:t>
      </w:r>
      <w:r w:rsidRPr="00CC6796">
        <w:rPr>
          <w:spacing w:val="-14"/>
        </w:rPr>
        <w:t xml:space="preserve"> </w:t>
      </w:r>
      <w:r w:rsidRPr="00CC6796">
        <w:t>cumplimiento,</w:t>
      </w:r>
      <w:r w:rsidRPr="00CC6796">
        <w:rPr>
          <w:spacing w:val="-12"/>
        </w:rPr>
        <w:t xml:space="preserve"> </w:t>
      </w:r>
      <w:r w:rsidRPr="00CC6796">
        <w:t>a</w:t>
      </w:r>
      <w:r w:rsidRPr="00CC6796">
        <w:rPr>
          <w:spacing w:val="-14"/>
        </w:rPr>
        <w:t xml:space="preserve"> </w:t>
      </w:r>
      <w:r w:rsidRPr="00CC6796">
        <w:t>efectos</w:t>
      </w:r>
      <w:r w:rsidRPr="00CC6796">
        <w:rPr>
          <w:spacing w:val="-13"/>
        </w:rPr>
        <w:t xml:space="preserve"> </w:t>
      </w:r>
      <w:r w:rsidRPr="00CC6796">
        <w:t>de</w:t>
      </w:r>
      <w:r w:rsidRPr="00CC6796">
        <w:rPr>
          <w:spacing w:val="-16"/>
        </w:rPr>
        <w:t xml:space="preserve"> </w:t>
      </w:r>
      <w:r w:rsidRPr="00CC6796">
        <w:t>que</w:t>
      </w:r>
      <w:r w:rsidRPr="00CC6796">
        <w:rPr>
          <w:spacing w:val="-13"/>
        </w:rPr>
        <w:t xml:space="preserve"> </w:t>
      </w:r>
      <w:r w:rsidRPr="00CC6796">
        <w:t>conozcan</w:t>
      </w:r>
      <w:r w:rsidRPr="00CC6796">
        <w:rPr>
          <w:spacing w:val="-14"/>
        </w:rPr>
        <w:t xml:space="preserve"> </w:t>
      </w:r>
      <w:r w:rsidRPr="00CC6796">
        <w:t>de</w:t>
      </w:r>
      <w:r w:rsidRPr="00CC6796">
        <w:rPr>
          <w:spacing w:val="-14"/>
        </w:rPr>
        <w:t xml:space="preserve"> </w:t>
      </w:r>
      <w:r w:rsidRPr="00CC6796">
        <w:t>dicha</w:t>
      </w:r>
      <w:r w:rsidRPr="00CC6796">
        <w:rPr>
          <w:spacing w:val="-14"/>
        </w:rPr>
        <w:t xml:space="preserve"> </w:t>
      </w:r>
      <w:r w:rsidRPr="00CC6796">
        <w:t>novedad</w:t>
      </w:r>
      <w:r w:rsidRPr="00CC6796">
        <w:rPr>
          <w:spacing w:val="-14"/>
        </w:rPr>
        <w:t xml:space="preserve"> </w:t>
      </w:r>
      <w:r w:rsidRPr="00CC6796">
        <w:t>y</w:t>
      </w:r>
      <w:r w:rsidRPr="00CC6796">
        <w:rPr>
          <w:spacing w:val="-16"/>
        </w:rPr>
        <w:t xml:space="preserve"> </w:t>
      </w:r>
      <w:r w:rsidRPr="00CC6796">
        <w:t>se</w:t>
      </w:r>
      <w:r w:rsidRPr="00CC6796">
        <w:rPr>
          <w:spacing w:val="-13"/>
        </w:rPr>
        <w:t xml:space="preserve"> </w:t>
      </w:r>
      <w:r w:rsidRPr="00CC6796">
        <w:t>actualicen las vigencias, en caso de ser necesario.</w:t>
      </w:r>
      <w:r w:rsidR="009D6A98" w:rsidRPr="009D6A98">
        <w:t xml:space="preserve"> </w:t>
      </w:r>
      <w:r w:rsidR="009D6A98">
        <w:t xml:space="preserve">Formato </w:t>
      </w:r>
      <w:r w:rsidR="009D6A98" w:rsidRPr="009D6A98">
        <w:t xml:space="preserve">Acta </w:t>
      </w:r>
      <w:r w:rsidR="009D6A98">
        <w:t>d</w:t>
      </w:r>
      <w:r w:rsidR="009D6A98" w:rsidRPr="009D6A98">
        <w:t xml:space="preserve">e Suspensión </w:t>
      </w:r>
      <w:r w:rsidR="009D6A98">
        <w:t>o</w:t>
      </w:r>
      <w:r w:rsidR="009D6A98" w:rsidRPr="009D6A98">
        <w:t xml:space="preserve"> Ampliación </w:t>
      </w:r>
      <w:r w:rsidR="009D6A98">
        <w:t>d</w:t>
      </w:r>
      <w:r w:rsidR="009D6A98" w:rsidRPr="009D6A98">
        <w:t xml:space="preserve">e Contrato </w:t>
      </w:r>
      <w:r w:rsidR="009D6A98">
        <w:t>o</w:t>
      </w:r>
      <w:r w:rsidR="009D6A98" w:rsidRPr="009D6A98">
        <w:t xml:space="preserve"> Convenio</w:t>
      </w:r>
    </w:p>
    <w:p w14:paraId="5AC03FD4" w14:textId="77777777" w:rsidR="00B9404F" w:rsidRPr="00CC6796" w:rsidRDefault="39C5C282" w:rsidP="008A29BA">
      <w:pPr>
        <w:pStyle w:val="Prrafodelista"/>
        <w:numPr>
          <w:ilvl w:val="7"/>
          <w:numId w:val="53"/>
        </w:numPr>
        <w:tabs>
          <w:tab w:val="left" w:pos="1236"/>
        </w:tabs>
        <w:spacing w:after="240"/>
        <w:ind w:left="851" w:right="130" w:hanging="425"/>
      </w:pPr>
      <w:r w:rsidRPr="00CC6796">
        <w:t>El</w:t>
      </w:r>
      <w:r w:rsidRPr="00CC6796">
        <w:rPr>
          <w:spacing w:val="-5"/>
        </w:rPr>
        <w:t xml:space="preserve"> </w:t>
      </w:r>
      <w:r w:rsidRPr="00CC6796">
        <w:t>trámite</w:t>
      </w:r>
      <w:r w:rsidRPr="00CC6796">
        <w:rPr>
          <w:spacing w:val="-6"/>
        </w:rPr>
        <w:t xml:space="preserve"> </w:t>
      </w:r>
      <w:r w:rsidRPr="00CC6796">
        <w:t>de</w:t>
      </w:r>
      <w:r w:rsidRPr="00CC6796">
        <w:rPr>
          <w:spacing w:val="-7"/>
        </w:rPr>
        <w:t xml:space="preserve"> </w:t>
      </w:r>
      <w:r w:rsidRPr="00CC6796">
        <w:t>la</w:t>
      </w:r>
      <w:r w:rsidRPr="00CC6796">
        <w:rPr>
          <w:spacing w:val="-4"/>
        </w:rPr>
        <w:t xml:space="preserve"> </w:t>
      </w:r>
      <w:r w:rsidRPr="00CC6796">
        <w:t>suspensión</w:t>
      </w:r>
      <w:r w:rsidRPr="00CC6796">
        <w:rPr>
          <w:spacing w:val="-4"/>
        </w:rPr>
        <w:t xml:space="preserve"> </w:t>
      </w:r>
      <w:r w:rsidRPr="00CC6796">
        <w:t>dentro</w:t>
      </w:r>
      <w:r w:rsidRPr="00CC6796">
        <w:rPr>
          <w:spacing w:val="-6"/>
        </w:rPr>
        <w:t xml:space="preserve"> </w:t>
      </w:r>
      <w:r w:rsidRPr="00CC6796">
        <w:t>de</w:t>
      </w:r>
      <w:r w:rsidRPr="00CC6796">
        <w:rPr>
          <w:spacing w:val="-4"/>
        </w:rPr>
        <w:t xml:space="preserve"> </w:t>
      </w:r>
      <w:r w:rsidRPr="00CC6796">
        <w:t>la</w:t>
      </w:r>
      <w:r w:rsidRPr="00CC6796">
        <w:rPr>
          <w:spacing w:val="-6"/>
        </w:rPr>
        <w:t xml:space="preserve"> </w:t>
      </w:r>
      <w:r w:rsidRPr="00CC6796">
        <w:t>Plataforma</w:t>
      </w:r>
      <w:r w:rsidRPr="00CC6796">
        <w:rPr>
          <w:spacing w:val="-4"/>
        </w:rPr>
        <w:t xml:space="preserve"> </w:t>
      </w:r>
      <w:r w:rsidRPr="00CC6796">
        <w:t>SECOP</w:t>
      </w:r>
      <w:r w:rsidRPr="00CC6796">
        <w:rPr>
          <w:spacing w:val="-7"/>
        </w:rPr>
        <w:t xml:space="preserve"> </w:t>
      </w:r>
      <w:r w:rsidRPr="00CC6796">
        <w:t>II</w:t>
      </w:r>
      <w:r w:rsidRPr="00CC6796">
        <w:rPr>
          <w:spacing w:val="-7"/>
        </w:rPr>
        <w:t xml:space="preserve"> </w:t>
      </w:r>
      <w:r w:rsidRPr="00CC6796">
        <w:t>tendrá</w:t>
      </w:r>
      <w:r w:rsidRPr="00CC6796">
        <w:rPr>
          <w:spacing w:val="-6"/>
        </w:rPr>
        <w:t xml:space="preserve"> </w:t>
      </w:r>
      <w:r w:rsidRPr="00CC6796">
        <w:t>dos</w:t>
      </w:r>
      <w:r w:rsidRPr="00CC6796">
        <w:rPr>
          <w:spacing w:val="-8"/>
        </w:rPr>
        <w:t xml:space="preserve"> </w:t>
      </w:r>
      <w:r w:rsidRPr="00CC6796">
        <w:t>flujos</w:t>
      </w:r>
      <w:r w:rsidRPr="00CC6796">
        <w:rPr>
          <w:spacing w:val="-6"/>
        </w:rPr>
        <w:t xml:space="preserve"> </w:t>
      </w:r>
      <w:r w:rsidRPr="00CC6796">
        <w:t>de</w:t>
      </w:r>
      <w:r w:rsidRPr="00CC6796">
        <w:rPr>
          <w:spacing w:val="-4"/>
        </w:rPr>
        <w:t xml:space="preserve"> </w:t>
      </w:r>
      <w:r w:rsidRPr="00CC6796">
        <w:t>aprobación, el</w:t>
      </w:r>
      <w:r w:rsidRPr="00CC6796">
        <w:rPr>
          <w:spacing w:val="-1"/>
        </w:rPr>
        <w:t xml:space="preserve"> </w:t>
      </w:r>
      <w:r w:rsidRPr="00CC6796">
        <w:t>primero consiste en las modificaciones previas que deberán</w:t>
      </w:r>
      <w:r w:rsidRPr="00CC6796">
        <w:rPr>
          <w:spacing w:val="-2"/>
        </w:rPr>
        <w:t xml:space="preserve"> </w:t>
      </w:r>
      <w:r w:rsidRPr="00CC6796">
        <w:t>realizarse al</w:t>
      </w:r>
      <w:r w:rsidRPr="00CC6796">
        <w:rPr>
          <w:spacing w:val="-1"/>
        </w:rPr>
        <w:t xml:space="preserve"> </w:t>
      </w:r>
      <w:r w:rsidRPr="00CC6796">
        <w:t>contrato/convenio, ya sea de</w:t>
      </w:r>
      <w:r w:rsidRPr="00CC6796">
        <w:rPr>
          <w:spacing w:val="-6"/>
        </w:rPr>
        <w:t xml:space="preserve"> </w:t>
      </w:r>
      <w:r w:rsidRPr="00CC6796">
        <w:t>la</w:t>
      </w:r>
      <w:r w:rsidRPr="00CC6796">
        <w:rPr>
          <w:spacing w:val="-5"/>
        </w:rPr>
        <w:t xml:space="preserve"> </w:t>
      </w:r>
      <w:r w:rsidRPr="00CC6796">
        <w:t>fecha</w:t>
      </w:r>
      <w:r w:rsidRPr="00CC6796">
        <w:rPr>
          <w:spacing w:val="-6"/>
        </w:rPr>
        <w:t xml:space="preserve"> </w:t>
      </w:r>
      <w:r w:rsidRPr="00CC6796">
        <w:t>de</w:t>
      </w:r>
      <w:r w:rsidRPr="00CC6796">
        <w:rPr>
          <w:spacing w:val="-6"/>
        </w:rPr>
        <w:t xml:space="preserve"> </w:t>
      </w:r>
      <w:r w:rsidRPr="00CC6796">
        <w:t>terminación</w:t>
      </w:r>
      <w:r w:rsidRPr="00CC6796">
        <w:rPr>
          <w:spacing w:val="-5"/>
        </w:rPr>
        <w:t xml:space="preserve"> </w:t>
      </w:r>
      <w:r w:rsidRPr="00CC6796">
        <w:t>y</w:t>
      </w:r>
      <w:r w:rsidRPr="00CC6796">
        <w:rPr>
          <w:spacing w:val="-7"/>
        </w:rPr>
        <w:t xml:space="preserve"> </w:t>
      </w:r>
      <w:r w:rsidRPr="00CC6796">
        <w:t>de</w:t>
      </w:r>
      <w:r w:rsidRPr="00CC6796">
        <w:rPr>
          <w:spacing w:val="-6"/>
        </w:rPr>
        <w:t xml:space="preserve"> </w:t>
      </w:r>
      <w:r w:rsidRPr="00CC6796">
        <w:t>las</w:t>
      </w:r>
      <w:r w:rsidRPr="00CC6796">
        <w:rPr>
          <w:spacing w:val="-5"/>
        </w:rPr>
        <w:t xml:space="preserve"> </w:t>
      </w:r>
      <w:r w:rsidRPr="00CC6796">
        <w:t>vigencias</w:t>
      </w:r>
      <w:r w:rsidRPr="00CC6796">
        <w:rPr>
          <w:spacing w:val="-5"/>
        </w:rPr>
        <w:t xml:space="preserve"> </w:t>
      </w:r>
      <w:r w:rsidRPr="00CC6796">
        <w:t>de</w:t>
      </w:r>
      <w:r w:rsidRPr="00CC6796">
        <w:rPr>
          <w:spacing w:val="-6"/>
        </w:rPr>
        <w:t xml:space="preserve"> </w:t>
      </w:r>
      <w:r w:rsidRPr="00CC6796">
        <w:t>las</w:t>
      </w:r>
      <w:r w:rsidRPr="00CC6796">
        <w:rPr>
          <w:spacing w:val="-5"/>
        </w:rPr>
        <w:t xml:space="preserve"> </w:t>
      </w:r>
      <w:r w:rsidRPr="00CC6796">
        <w:t>garantías,</w:t>
      </w:r>
      <w:r w:rsidRPr="00CC6796">
        <w:rPr>
          <w:spacing w:val="-4"/>
        </w:rPr>
        <w:t xml:space="preserve"> </w:t>
      </w:r>
      <w:r w:rsidRPr="00CC6796">
        <w:t>de</w:t>
      </w:r>
      <w:r w:rsidRPr="00CC6796">
        <w:rPr>
          <w:spacing w:val="-6"/>
        </w:rPr>
        <w:t xml:space="preserve"> </w:t>
      </w:r>
      <w:r w:rsidRPr="00CC6796">
        <w:t>ser</w:t>
      </w:r>
      <w:r w:rsidRPr="00CC6796">
        <w:rPr>
          <w:spacing w:val="-7"/>
        </w:rPr>
        <w:t xml:space="preserve"> </w:t>
      </w:r>
      <w:r w:rsidRPr="00CC6796">
        <w:t>el</w:t>
      </w:r>
      <w:r w:rsidRPr="00CC6796">
        <w:rPr>
          <w:spacing w:val="-6"/>
        </w:rPr>
        <w:t xml:space="preserve"> </w:t>
      </w:r>
      <w:r w:rsidRPr="00CC6796">
        <w:t>caso.</w:t>
      </w:r>
      <w:r w:rsidRPr="00CC6796">
        <w:rPr>
          <w:spacing w:val="-4"/>
        </w:rPr>
        <w:t xml:space="preserve"> </w:t>
      </w:r>
      <w:r w:rsidRPr="00CC6796">
        <w:t>El</w:t>
      </w:r>
      <w:r w:rsidRPr="00CC6796">
        <w:rPr>
          <w:spacing w:val="-6"/>
        </w:rPr>
        <w:t xml:space="preserve"> </w:t>
      </w:r>
      <w:r w:rsidRPr="00CC6796">
        <w:t>segundo</w:t>
      </w:r>
      <w:r w:rsidRPr="00CC6796">
        <w:rPr>
          <w:spacing w:val="-8"/>
        </w:rPr>
        <w:t xml:space="preserve"> </w:t>
      </w:r>
      <w:r w:rsidRPr="00CC6796">
        <w:t>corresponde a la suspensión misma, la cual deberá ser registrada con anterioridad a la fecha de inicio de esta; lo anterior teniendo en cuenta que, la plataforma bloquea el contrato/convenio hasta la fecha en que se realice la reanudación.</w:t>
      </w:r>
    </w:p>
    <w:p w14:paraId="7F807BB6" w14:textId="30D1B5FD" w:rsidR="00B9404F" w:rsidRPr="00CC6796" w:rsidRDefault="39C5C282" w:rsidP="008A29BA">
      <w:pPr>
        <w:pStyle w:val="Prrafodelista"/>
        <w:numPr>
          <w:ilvl w:val="7"/>
          <w:numId w:val="53"/>
        </w:numPr>
        <w:tabs>
          <w:tab w:val="left" w:pos="1236"/>
        </w:tabs>
        <w:spacing w:after="240"/>
        <w:ind w:left="851" w:right="130" w:hanging="425"/>
      </w:pPr>
      <w:r w:rsidRPr="00CC6796">
        <w:t>Para la reanudación del contrato/convenio, el supervisor deberá solicitar el trámite a la Subdirección de Gestión Contractual, con al menos un día de anterioridad, aportando el Acta de Reanudación</w:t>
      </w:r>
      <w:r w:rsidRPr="00CC6796">
        <w:rPr>
          <w:spacing w:val="-2"/>
        </w:rPr>
        <w:t xml:space="preserve"> </w:t>
      </w:r>
      <w:r w:rsidRPr="00CC6796">
        <w:t>debidamente</w:t>
      </w:r>
      <w:r w:rsidRPr="00CC6796">
        <w:rPr>
          <w:spacing w:val="-2"/>
        </w:rPr>
        <w:t xml:space="preserve"> </w:t>
      </w:r>
      <w:r w:rsidRPr="00CC6796">
        <w:t>diligenciada</w:t>
      </w:r>
      <w:r w:rsidRPr="00CC6796">
        <w:rPr>
          <w:spacing w:val="-4"/>
        </w:rPr>
        <w:t xml:space="preserve"> </w:t>
      </w:r>
      <w:r w:rsidRPr="00CC6796">
        <w:t>y</w:t>
      </w:r>
      <w:r w:rsidRPr="00CC6796">
        <w:rPr>
          <w:spacing w:val="-6"/>
        </w:rPr>
        <w:t xml:space="preserve"> </w:t>
      </w:r>
      <w:r w:rsidRPr="00CC6796">
        <w:t>firmada</w:t>
      </w:r>
      <w:r w:rsidRPr="00CC6796">
        <w:rPr>
          <w:spacing w:val="-6"/>
        </w:rPr>
        <w:t xml:space="preserve"> </w:t>
      </w:r>
      <w:r w:rsidRPr="00CC6796">
        <w:t>por</w:t>
      </w:r>
      <w:r w:rsidRPr="00CC6796">
        <w:rPr>
          <w:spacing w:val="-1"/>
        </w:rPr>
        <w:t xml:space="preserve"> </w:t>
      </w:r>
      <w:r w:rsidRPr="00CC6796">
        <w:t>el</w:t>
      </w:r>
      <w:r w:rsidRPr="00CC6796">
        <w:rPr>
          <w:spacing w:val="-5"/>
        </w:rPr>
        <w:t xml:space="preserve"> </w:t>
      </w:r>
      <w:r w:rsidRPr="00CC6796">
        <w:t>Contratista</w:t>
      </w:r>
      <w:r w:rsidRPr="00CC6796">
        <w:rPr>
          <w:spacing w:val="-4"/>
        </w:rPr>
        <w:t xml:space="preserve"> </w:t>
      </w:r>
      <w:r w:rsidRPr="00CC6796">
        <w:t>y</w:t>
      </w:r>
      <w:r w:rsidRPr="00CC6796">
        <w:rPr>
          <w:spacing w:val="-4"/>
        </w:rPr>
        <w:t xml:space="preserve"> </w:t>
      </w:r>
      <w:r w:rsidRPr="00CC6796">
        <w:t>el</w:t>
      </w:r>
      <w:r w:rsidRPr="00CC6796">
        <w:rPr>
          <w:spacing w:val="-1"/>
        </w:rPr>
        <w:t xml:space="preserve"> </w:t>
      </w:r>
      <w:r w:rsidRPr="00CC6796">
        <w:t>Supervisor, la</w:t>
      </w:r>
      <w:r w:rsidRPr="00CC6796">
        <w:rPr>
          <w:spacing w:val="-4"/>
        </w:rPr>
        <w:t xml:space="preserve"> </w:t>
      </w:r>
      <w:r w:rsidRPr="00CC6796">
        <w:t>cual</w:t>
      </w:r>
      <w:r w:rsidRPr="00CC6796">
        <w:rPr>
          <w:spacing w:val="-2"/>
        </w:rPr>
        <w:t xml:space="preserve"> </w:t>
      </w:r>
      <w:r w:rsidRPr="00CC6796">
        <w:t>deberá</w:t>
      </w:r>
      <w:r w:rsidRPr="00CC6796">
        <w:rPr>
          <w:spacing w:val="-4"/>
        </w:rPr>
        <w:t xml:space="preserve"> </w:t>
      </w:r>
      <w:r w:rsidRPr="00CC6796">
        <w:t>ser cargada en la Plataforma SECOP II para la respectiva gestión</w:t>
      </w:r>
      <w:r w:rsidR="0542B344" w:rsidRPr="00CC6796">
        <w:t xml:space="preserve"> y aprobación</w:t>
      </w:r>
      <w:r w:rsidRPr="00CC6796">
        <w:t>.</w:t>
      </w:r>
      <w:r w:rsidR="00890C2E">
        <w:t xml:space="preserve"> Formato </w:t>
      </w:r>
      <w:r w:rsidR="00360A83">
        <w:t>“</w:t>
      </w:r>
      <w:r w:rsidR="00890C2E" w:rsidRPr="00890C2E">
        <w:t xml:space="preserve">Acta </w:t>
      </w:r>
      <w:r w:rsidR="00890C2E">
        <w:t>d</w:t>
      </w:r>
      <w:r w:rsidR="00890C2E" w:rsidRPr="00890C2E">
        <w:t>e Reanudaci</w:t>
      </w:r>
      <w:r w:rsidR="00890C2E">
        <w:t>ó</w:t>
      </w:r>
      <w:r w:rsidR="00890C2E" w:rsidRPr="00890C2E">
        <w:t xml:space="preserve">n </w:t>
      </w:r>
      <w:r w:rsidR="00890C2E">
        <w:t>d</w:t>
      </w:r>
      <w:r w:rsidR="00890C2E" w:rsidRPr="00890C2E">
        <w:t xml:space="preserve">e Contrato </w:t>
      </w:r>
      <w:r w:rsidR="00890C2E">
        <w:t>o</w:t>
      </w:r>
      <w:r w:rsidR="00360A83">
        <w:t xml:space="preserve"> </w:t>
      </w:r>
      <w:r w:rsidR="00890C2E" w:rsidRPr="00890C2E">
        <w:t>Convenio</w:t>
      </w:r>
      <w:r w:rsidR="00360A83">
        <w:t>”</w:t>
      </w:r>
    </w:p>
    <w:p w14:paraId="0F3E30EB" w14:textId="43E0859D" w:rsidR="00B9404F" w:rsidRPr="00CC6796" w:rsidRDefault="39C5C282" w:rsidP="008A29BA">
      <w:pPr>
        <w:pStyle w:val="Prrafodelista"/>
        <w:numPr>
          <w:ilvl w:val="7"/>
          <w:numId w:val="53"/>
        </w:numPr>
        <w:tabs>
          <w:tab w:val="left" w:pos="1236"/>
        </w:tabs>
        <w:spacing w:after="240"/>
        <w:ind w:left="851" w:right="130" w:hanging="425"/>
      </w:pPr>
      <w:r w:rsidRPr="00CC6796">
        <w:t>Asimismo, en</w:t>
      </w:r>
      <w:r w:rsidRPr="00CC6796">
        <w:rPr>
          <w:spacing w:val="-1"/>
        </w:rPr>
        <w:t xml:space="preserve"> </w:t>
      </w:r>
      <w:r w:rsidRPr="00CC6796">
        <w:t>caso de requerir la reanudación anticipada del Convenio/Contrato, por haberse superado los hechos</w:t>
      </w:r>
      <w:r w:rsidRPr="00CC6796">
        <w:rPr>
          <w:spacing w:val="-1"/>
        </w:rPr>
        <w:t xml:space="preserve"> </w:t>
      </w:r>
      <w:r w:rsidRPr="00CC6796">
        <w:t>que dieron lugar a la suspensión, el supervisor deberá solicitar el</w:t>
      </w:r>
      <w:r w:rsidRPr="00CC6796">
        <w:rPr>
          <w:spacing w:val="-1"/>
        </w:rPr>
        <w:t xml:space="preserve"> </w:t>
      </w:r>
      <w:r w:rsidRPr="00CC6796">
        <w:t>trámite ante la Subdirección de Gestión Contractual, con al menos un día de anterioridad, aportando el Acta de Reanudación debidamente diligenciada y firmada por el Contratista y el Supervisor junto con las evidencias</w:t>
      </w:r>
      <w:r w:rsidRPr="00CC6796">
        <w:rPr>
          <w:spacing w:val="-7"/>
        </w:rPr>
        <w:t xml:space="preserve"> </w:t>
      </w:r>
      <w:r w:rsidRPr="00CC6796">
        <w:t>respectivas,</w:t>
      </w:r>
      <w:r w:rsidRPr="00CC6796">
        <w:rPr>
          <w:spacing w:val="-6"/>
        </w:rPr>
        <w:t xml:space="preserve"> </w:t>
      </w:r>
      <w:r w:rsidRPr="00CC6796">
        <w:t>las</w:t>
      </w:r>
      <w:r w:rsidRPr="00CC6796">
        <w:rPr>
          <w:spacing w:val="-7"/>
        </w:rPr>
        <w:t xml:space="preserve"> </w:t>
      </w:r>
      <w:r w:rsidRPr="00CC6796">
        <w:t>cuales</w:t>
      </w:r>
      <w:r w:rsidRPr="00CC6796">
        <w:rPr>
          <w:spacing w:val="-7"/>
        </w:rPr>
        <w:t xml:space="preserve"> </w:t>
      </w:r>
      <w:r w:rsidRPr="00CC6796">
        <w:t>deberán</w:t>
      </w:r>
      <w:r w:rsidRPr="00CC6796">
        <w:rPr>
          <w:spacing w:val="-8"/>
        </w:rPr>
        <w:t xml:space="preserve"> </w:t>
      </w:r>
      <w:r w:rsidRPr="00CC6796">
        <w:t>ser</w:t>
      </w:r>
      <w:r w:rsidRPr="00CC6796">
        <w:rPr>
          <w:spacing w:val="-6"/>
        </w:rPr>
        <w:t xml:space="preserve"> </w:t>
      </w:r>
      <w:r w:rsidRPr="00CC6796">
        <w:t>cargadas</w:t>
      </w:r>
      <w:r w:rsidRPr="00CC6796">
        <w:rPr>
          <w:spacing w:val="-7"/>
        </w:rPr>
        <w:t xml:space="preserve"> </w:t>
      </w:r>
      <w:r w:rsidRPr="00CC6796">
        <w:t>en</w:t>
      </w:r>
      <w:r w:rsidRPr="00CC6796">
        <w:rPr>
          <w:spacing w:val="-8"/>
        </w:rPr>
        <w:t xml:space="preserve"> </w:t>
      </w:r>
      <w:r w:rsidRPr="00CC6796">
        <w:t>la</w:t>
      </w:r>
      <w:r w:rsidRPr="00CC6796">
        <w:rPr>
          <w:spacing w:val="-7"/>
        </w:rPr>
        <w:t xml:space="preserve"> </w:t>
      </w:r>
      <w:r w:rsidRPr="00CC6796">
        <w:t>Plataforma</w:t>
      </w:r>
      <w:r w:rsidRPr="00CC6796">
        <w:rPr>
          <w:spacing w:val="-10"/>
        </w:rPr>
        <w:t xml:space="preserve"> </w:t>
      </w:r>
      <w:r w:rsidRPr="00CC6796">
        <w:t>SECOP</w:t>
      </w:r>
      <w:r w:rsidRPr="00CC6796">
        <w:rPr>
          <w:spacing w:val="-8"/>
        </w:rPr>
        <w:t xml:space="preserve"> </w:t>
      </w:r>
      <w:r w:rsidRPr="00CC6796">
        <w:t>II</w:t>
      </w:r>
      <w:r w:rsidRPr="00CC6796">
        <w:rPr>
          <w:spacing w:val="-6"/>
        </w:rPr>
        <w:t xml:space="preserve"> </w:t>
      </w:r>
      <w:r w:rsidRPr="00CC6796">
        <w:t>para</w:t>
      </w:r>
      <w:r w:rsidRPr="00CC6796">
        <w:rPr>
          <w:spacing w:val="-7"/>
        </w:rPr>
        <w:t xml:space="preserve"> </w:t>
      </w:r>
      <w:r w:rsidRPr="00CC6796">
        <w:t>la</w:t>
      </w:r>
      <w:r w:rsidRPr="00CC6796">
        <w:rPr>
          <w:spacing w:val="-7"/>
        </w:rPr>
        <w:t xml:space="preserve"> </w:t>
      </w:r>
      <w:r w:rsidRPr="00CC6796">
        <w:t xml:space="preserve">respectiva </w:t>
      </w:r>
      <w:r w:rsidRPr="00CC6796">
        <w:rPr>
          <w:spacing w:val="-2"/>
        </w:rPr>
        <w:t>gestión</w:t>
      </w:r>
      <w:r w:rsidR="31D982E4" w:rsidRPr="00CC6796">
        <w:rPr>
          <w:spacing w:val="-2"/>
        </w:rPr>
        <w:t xml:space="preserve"> y aprobación</w:t>
      </w:r>
      <w:r w:rsidRPr="00CC6796">
        <w:rPr>
          <w:spacing w:val="-2"/>
        </w:rPr>
        <w:t>.</w:t>
      </w:r>
    </w:p>
    <w:p w14:paraId="4E01D854" w14:textId="43DE545A" w:rsidR="00B9404F" w:rsidRPr="00D506F9" w:rsidRDefault="39C5C282" w:rsidP="008A29BA">
      <w:pPr>
        <w:pStyle w:val="Ttulo2"/>
        <w:numPr>
          <w:ilvl w:val="6"/>
          <w:numId w:val="36"/>
        </w:numPr>
        <w:tabs>
          <w:tab w:val="left" w:pos="1963"/>
        </w:tabs>
        <w:ind w:left="1963" w:right="130" w:hanging="1435"/>
        <w:jc w:val="both"/>
      </w:pPr>
      <w:bookmarkStart w:id="103" w:name="_Toc233723467"/>
      <w:r w:rsidRPr="00CC6796">
        <w:t>Ampliación</w:t>
      </w:r>
      <w:r w:rsidRPr="00CC6796">
        <w:rPr>
          <w:spacing w:val="-4"/>
        </w:rPr>
        <w:t xml:space="preserve"> </w:t>
      </w:r>
      <w:r w:rsidRPr="00CC6796">
        <w:t>a</w:t>
      </w:r>
      <w:r w:rsidRPr="00CC6796">
        <w:rPr>
          <w:spacing w:val="-6"/>
        </w:rPr>
        <w:t xml:space="preserve"> </w:t>
      </w:r>
      <w:r w:rsidRPr="00CC6796">
        <w:t>la</w:t>
      </w:r>
      <w:r w:rsidRPr="00CC6796">
        <w:rPr>
          <w:spacing w:val="1"/>
        </w:rPr>
        <w:t xml:space="preserve"> </w:t>
      </w:r>
      <w:r w:rsidRPr="00CC6796">
        <w:rPr>
          <w:spacing w:val="-2"/>
        </w:rPr>
        <w:t>Suspensión</w:t>
      </w:r>
      <w:bookmarkEnd w:id="103"/>
      <w:r w:rsidR="00D506F9">
        <w:rPr>
          <w:spacing w:val="-2"/>
        </w:rPr>
        <w:t>.</w:t>
      </w:r>
    </w:p>
    <w:p w14:paraId="4356E3D3" w14:textId="77777777" w:rsidR="00D506F9" w:rsidRPr="00CC6796" w:rsidRDefault="00D506F9" w:rsidP="00D506F9">
      <w:pPr>
        <w:pStyle w:val="Ttulo2"/>
        <w:tabs>
          <w:tab w:val="left" w:pos="1963"/>
        </w:tabs>
        <w:ind w:left="1963" w:right="130" w:firstLine="0"/>
        <w:jc w:val="both"/>
      </w:pPr>
    </w:p>
    <w:p w14:paraId="0B4B37DB" w14:textId="77777777" w:rsidR="00B9404F" w:rsidRPr="00CC6796" w:rsidRDefault="39C5C282" w:rsidP="008A29BA">
      <w:pPr>
        <w:pStyle w:val="Prrafodelista"/>
        <w:numPr>
          <w:ilvl w:val="7"/>
          <w:numId w:val="59"/>
        </w:numPr>
        <w:tabs>
          <w:tab w:val="left" w:pos="1236"/>
        </w:tabs>
        <w:spacing w:after="240"/>
        <w:ind w:left="993" w:right="130" w:hanging="426"/>
      </w:pPr>
      <w:r w:rsidRPr="00CC6796">
        <w:t>La</w:t>
      </w:r>
      <w:r w:rsidRPr="00CC6796">
        <w:rPr>
          <w:spacing w:val="-4"/>
        </w:rPr>
        <w:t xml:space="preserve"> </w:t>
      </w:r>
      <w:r w:rsidRPr="00CC6796">
        <w:t>ampliación</w:t>
      </w:r>
      <w:r w:rsidRPr="00CC6796">
        <w:rPr>
          <w:spacing w:val="-4"/>
        </w:rPr>
        <w:t xml:space="preserve"> </w:t>
      </w:r>
      <w:r w:rsidRPr="00CC6796">
        <w:t>a</w:t>
      </w:r>
      <w:r w:rsidRPr="00CC6796">
        <w:rPr>
          <w:spacing w:val="-4"/>
        </w:rPr>
        <w:t xml:space="preserve"> </w:t>
      </w:r>
      <w:r w:rsidRPr="00CC6796">
        <w:t>la</w:t>
      </w:r>
      <w:r w:rsidRPr="00CC6796">
        <w:rPr>
          <w:spacing w:val="-4"/>
        </w:rPr>
        <w:t xml:space="preserve"> </w:t>
      </w:r>
      <w:r w:rsidRPr="00CC6796">
        <w:t>suspensión</w:t>
      </w:r>
      <w:r w:rsidRPr="00CC6796">
        <w:rPr>
          <w:spacing w:val="-4"/>
        </w:rPr>
        <w:t xml:space="preserve"> </w:t>
      </w:r>
      <w:r w:rsidRPr="00CC6796">
        <w:t>se</w:t>
      </w:r>
      <w:r w:rsidRPr="00CC6796">
        <w:rPr>
          <w:spacing w:val="-4"/>
        </w:rPr>
        <w:t xml:space="preserve"> </w:t>
      </w:r>
      <w:r w:rsidRPr="00CC6796">
        <w:t>hará</w:t>
      </w:r>
      <w:r w:rsidRPr="00CC6796">
        <w:rPr>
          <w:spacing w:val="-4"/>
        </w:rPr>
        <w:t xml:space="preserve"> </w:t>
      </w:r>
      <w:r w:rsidRPr="00CC6796">
        <w:t>por</w:t>
      </w:r>
      <w:r w:rsidRPr="00CC6796">
        <w:rPr>
          <w:spacing w:val="-3"/>
        </w:rPr>
        <w:t xml:space="preserve"> </w:t>
      </w:r>
      <w:r w:rsidRPr="00CC6796">
        <w:t>el</w:t>
      </w:r>
      <w:r w:rsidRPr="00CC6796">
        <w:rPr>
          <w:spacing w:val="-5"/>
        </w:rPr>
        <w:t xml:space="preserve"> </w:t>
      </w:r>
      <w:r w:rsidRPr="00CC6796">
        <w:t>tiempo</w:t>
      </w:r>
      <w:r w:rsidRPr="00CC6796">
        <w:rPr>
          <w:spacing w:val="-4"/>
        </w:rPr>
        <w:t xml:space="preserve"> </w:t>
      </w:r>
      <w:r w:rsidRPr="00CC6796">
        <w:t>que</w:t>
      </w:r>
      <w:r w:rsidRPr="00CC6796">
        <w:rPr>
          <w:spacing w:val="-4"/>
        </w:rPr>
        <w:t xml:space="preserve"> </w:t>
      </w:r>
      <w:r w:rsidRPr="00CC6796">
        <w:t>se</w:t>
      </w:r>
      <w:r w:rsidRPr="00CC6796">
        <w:rPr>
          <w:spacing w:val="-4"/>
        </w:rPr>
        <w:t xml:space="preserve"> </w:t>
      </w:r>
      <w:r w:rsidRPr="00CC6796">
        <w:t>estime</w:t>
      </w:r>
      <w:r w:rsidRPr="00CC6796">
        <w:rPr>
          <w:spacing w:val="-4"/>
        </w:rPr>
        <w:t xml:space="preserve"> </w:t>
      </w:r>
      <w:r w:rsidRPr="00CC6796">
        <w:t>necesario</w:t>
      </w:r>
      <w:r w:rsidRPr="00CC6796">
        <w:rPr>
          <w:spacing w:val="-4"/>
        </w:rPr>
        <w:t xml:space="preserve"> </w:t>
      </w:r>
      <w:r w:rsidRPr="00CC6796">
        <w:t>para</w:t>
      </w:r>
      <w:r w:rsidRPr="00CC6796">
        <w:rPr>
          <w:spacing w:val="-4"/>
        </w:rPr>
        <w:t xml:space="preserve"> </w:t>
      </w:r>
      <w:r w:rsidRPr="00CC6796">
        <w:t>superar</w:t>
      </w:r>
      <w:r w:rsidRPr="00CC6796">
        <w:rPr>
          <w:spacing w:val="-3"/>
        </w:rPr>
        <w:t xml:space="preserve"> </w:t>
      </w:r>
      <w:r w:rsidRPr="00CC6796">
        <w:t>los hechos</w:t>
      </w:r>
      <w:r w:rsidRPr="00CC6796">
        <w:rPr>
          <w:spacing w:val="-4"/>
        </w:rPr>
        <w:t xml:space="preserve"> </w:t>
      </w:r>
      <w:r w:rsidRPr="00CC6796">
        <w:t>que</w:t>
      </w:r>
      <w:r w:rsidRPr="00CC6796">
        <w:rPr>
          <w:spacing w:val="-4"/>
        </w:rPr>
        <w:t xml:space="preserve"> </w:t>
      </w:r>
      <w:r w:rsidRPr="00CC6796">
        <w:t>dieron</w:t>
      </w:r>
      <w:r w:rsidRPr="00CC6796">
        <w:rPr>
          <w:spacing w:val="-4"/>
        </w:rPr>
        <w:t xml:space="preserve"> </w:t>
      </w:r>
      <w:r w:rsidRPr="00CC6796">
        <w:t>lugar</w:t>
      </w:r>
      <w:r w:rsidRPr="00CC6796">
        <w:rPr>
          <w:spacing w:val="-5"/>
        </w:rPr>
        <w:t xml:space="preserve"> </w:t>
      </w:r>
      <w:r w:rsidRPr="00CC6796">
        <w:t>a</w:t>
      </w:r>
      <w:r w:rsidRPr="00CC6796">
        <w:rPr>
          <w:spacing w:val="-2"/>
        </w:rPr>
        <w:t xml:space="preserve"> </w:t>
      </w:r>
      <w:r w:rsidRPr="00CC6796">
        <w:t>la</w:t>
      </w:r>
      <w:r w:rsidRPr="00CC6796">
        <w:rPr>
          <w:spacing w:val="-4"/>
        </w:rPr>
        <w:t xml:space="preserve"> </w:t>
      </w:r>
      <w:r w:rsidRPr="00CC6796">
        <w:t>suspensión</w:t>
      </w:r>
      <w:r w:rsidRPr="00CC6796">
        <w:rPr>
          <w:spacing w:val="-4"/>
        </w:rPr>
        <w:t xml:space="preserve"> </w:t>
      </w:r>
      <w:r w:rsidRPr="00CC6796">
        <w:t>y</w:t>
      </w:r>
      <w:r w:rsidRPr="00CC6796">
        <w:rPr>
          <w:spacing w:val="-2"/>
        </w:rPr>
        <w:t xml:space="preserve"> </w:t>
      </w:r>
      <w:r w:rsidRPr="00CC6796">
        <w:t>constará</w:t>
      </w:r>
      <w:r w:rsidRPr="00CC6796">
        <w:rPr>
          <w:spacing w:val="-2"/>
        </w:rPr>
        <w:t xml:space="preserve"> </w:t>
      </w:r>
      <w:r w:rsidRPr="00CC6796">
        <w:t>en</w:t>
      </w:r>
      <w:r w:rsidRPr="00CC6796">
        <w:rPr>
          <w:spacing w:val="-4"/>
        </w:rPr>
        <w:t xml:space="preserve"> </w:t>
      </w:r>
      <w:r w:rsidRPr="00CC6796">
        <w:t>un</w:t>
      </w:r>
      <w:r w:rsidRPr="00CC6796">
        <w:rPr>
          <w:spacing w:val="-4"/>
        </w:rPr>
        <w:t xml:space="preserve"> </w:t>
      </w:r>
      <w:r w:rsidRPr="00CC6796">
        <w:t>acta</w:t>
      </w:r>
      <w:r w:rsidRPr="00CC6796">
        <w:rPr>
          <w:spacing w:val="-4"/>
        </w:rPr>
        <w:t xml:space="preserve"> </w:t>
      </w:r>
      <w:r w:rsidRPr="00CC6796">
        <w:t>suscrita</w:t>
      </w:r>
      <w:r w:rsidRPr="00CC6796">
        <w:rPr>
          <w:spacing w:val="-4"/>
        </w:rPr>
        <w:t xml:space="preserve"> </w:t>
      </w:r>
      <w:r w:rsidRPr="00CC6796">
        <w:t>por</w:t>
      </w:r>
      <w:r w:rsidRPr="00CC6796">
        <w:rPr>
          <w:spacing w:val="-1"/>
        </w:rPr>
        <w:t xml:space="preserve"> </w:t>
      </w:r>
      <w:r w:rsidRPr="00CC6796">
        <w:t>el</w:t>
      </w:r>
      <w:r w:rsidRPr="00CC6796">
        <w:rPr>
          <w:spacing w:val="-7"/>
        </w:rPr>
        <w:t xml:space="preserve"> </w:t>
      </w:r>
      <w:r w:rsidRPr="00CC6796">
        <w:t>Ordenador</w:t>
      </w:r>
      <w:r w:rsidRPr="00CC6796">
        <w:rPr>
          <w:spacing w:val="-3"/>
        </w:rPr>
        <w:t xml:space="preserve"> </w:t>
      </w:r>
      <w:r w:rsidRPr="00CC6796">
        <w:t>del</w:t>
      </w:r>
      <w:r w:rsidRPr="00CC6796">
        <w:rPr>
          <w:spacing w:val="-5"/>
        </w:rPr>
        <w:t xml:space="preserve"> </w:t>
      </w:r>
      <w:r w:rsidRPr="00CC6796">
        <w:t>Gasto,</w:t>
      </w:r>
      <w:r w:rsidRPr="00CC6796">
        <w:rPr>
          <w:spacing w:val="-3"/>
        </w:rPr>
        <w:t xml:space="preserve"> </w:t>
      </w:r>
      <w:r w:rsidRPr="00CC6796">
        <w:t>el contratista y el Supervisor, en la cual consten los motivos que dieron lugar a la misma.</w:t>
      </w:r>
    </w:p>
    <w:p w14:paraId="4BD01503" w14:textId="3C6A26B0" w:rsidR="00B9404F" w:rsidRPr="00CC6796" w:rsidRDefault="655C44CA" w:rsidP="008A29BA">
      <w:pPr>
        <w:pStyle w:val="Prrafodelista"/>
        <w:numPr>
          <w:ilvl w:val="7"/>
          <w:numId w:val="59"/>
        </w:numPr>
        <w:tabs>
          <w:tab w:val="left" w:pos="1236"/>
        </w:tabs>
        <w:spacing w:after="240"/>
        <w:ind w:left="993" w:right="130" w:hanging="426"/>
      </w:pPr>
      <w:r w:rsidRPr="00CC6796">
        <w:t>El contratista y el Supervisor deben presentar la solicitud de ampliación a la suspensión ante la</w:t>
      </w:r>
      <w:r w:rsidRPr="00CC6796">
        <w:rPr>
          <w:spacing w:val="-10"/>
        </w:rPr>
        <w:t xml:space="preserve"> </w:t>
      </w:r>
      <w:r w:rsidRPr="00CC6796">
        <w:t>Subdirección</w:t>
      </w:r>
      <w:r w:rsidRPr="00CC6796">
        <w:rPr>
          <w:spacing w:val="-10"/>
        </w:rPr>
        <w:t xml:space="preserve"> </w:t>
      </w:r>
      <w:r w:rsidRPr="00CC6796">
        <w:t>de</w:t>
      </w:r>
      <w:r w:rsidRPr="00CC6796">
        <w:rPr>
          <w:spacing w:val="-15"/>
        </w:rPr>
        <w:t xml:space="preserve"> </w:t>
      </w:r>
      <w:r w:rsidRPr="00CC6796">
        <w:t>Gestión</w:t>
      </w:r>
      <w:r w:rsidRPr="00CC6796">
        <w:rPr>
          <w:spacing w:val="-10"/>
        </w:rPr>
        <w:t xml:space="preserve"> </w:t>
      </w:r>
      <w:r w:rsidRPr="00CC6796">
        <w:t>Contractual,</w:t>
      </w:r>
      <w:r w:rsidRPr="00CC6796">
        <w:rPr>
          <w:spacing w:val="-11"/>
        </w:rPr>
        <w:t xml:space="preserve"> </w:t>
      </w:r>
      <w:r w:rsidRPr="00CC6796">
        <w:t>con</w:t>
      </w:r>
      <w:r w:rsidRPr="00CC6796">
        <w:rPr>
          <w:spacing w:val="-13"/>
        </w:rPr>
        <w:t xml:space="preserve"> </w:t>
      </w:r>
      <w:r w:rsidRPr="00CC6796">
        <w:t>su</w:t>
      </w:r>
      <w:r w:rsidRPr="00CC6796">
        <w:rPr>
          <w:spacing w:val="-12"/>
        </w:rPr>
        <w:t xml:space="preserve"> </w:t>
      </w:r>
      <w:r w:rsidRPr="00CC6796">
        <w:t>respectiva</w:t>
      </w:r>
      <w:r w:rsidRPr="00CC6796">
        <w:rPr>
          <w:spacing w:val="-10"/>
        </w:rPr>
        <w:t xml:space="preserve"> </w:t>
      </w:r>
      <w:r w:rsidRPr="00CC6796">
        <w:t>justificación,</w:t>
      </w:r>
      <w:r w:rsidRPr="00CC6796">
        <w:rPr>
          <w:spacing w:val="-11"/>
        </w:rPr>
        <w:t xml:space="preserve"> </w:t>
      </w:r>
      <w:r w:rsidRPr="00CC6796">
        <w:t>antes</w:t>
      </w:r>
      <w:r w:rsidRPr="00CC6796">
        <w:rPr>
          <w:spacing w:val="-10"/>
        </w:rPr>
        <w:t xml:space="preserve"> </w:t>
      </w:r>
      <w:r w:rsidRPr="00CC6796">
        <w:t>del</w:t>
      </w:r>
      <w:r w:rsidRPr="00CC6796">
        <w:rPr>
          <w:spacing w:val="-13"/>
        </w:rPr>
        <w:t xml:space="preserve"> </w:t>
      </w:r>
      <w:r w:rsidR="004C0751" w:rsidRPr="00CC6796">
        <w:t>vencimiento</w:t>
      </w:r>
      <w:r w:rsidR="004C0751" w:rsidRPr="00CC6796">
        <w:rPr>
          <w:spacing w:val="-10"/>
        </w:rPr>
        <w:t xml:space="preserve"> </w:t>
      </w:r>
      <w:r w:rsidR="004C0751" w:rsidRPr="00CC6796">
        <w:rPr>
          <w:spacing w:val="-13"/>
        </w:rPr>
        <w:t>de</w:t>
      </w:r>
      <w:r w:rsidR="0C850EDF" w:rsidRPr="00CC6796">
        <w:t xml:space="preserve"> la suspensión correspondiente</w:t>
      </w:r>
      <w:r w:rsidRPr="00CC6796">
        <w:rPr>
          <w:spacing w:val="-8"/>
        </w:rPr>
        <w:t xml:space="preserve"> </w:t>
      </w:r>
      <w:r w:rsidRPr="00CC6796">
        <w:t>estipulado</w:t>
      </w:r>
      <w:r w:rsidRPr="00CC6796">
        <w:rPr>
          <w:spacing w:val="-7"/>
        </w:rPr>
        <w:t xml:space="preserve"> </w:t>
      </w:r>
      <w:r w:rsidRPr="00CC6796">
        <w:t>en</w:t>
      </w:r>
      <w:r w:rsidRPr="00CC6796">
        <w:rPr>
          <w:spacing w:val="-8"/>
        </w:rPr>
        <w:t xml:space="preserve"> </w:t>
      </w:r>
      <w:r w:rsidRPr="00CC6796">
        <w:t>el</w:t>
      </w:r>
      <w:r w:rsidRPr="00CC6796">
        <w:rPr>
          <w:spacing w:val="-8"/>
        </w:rPr>
        <w:t xml:space="preserve"> </w:t>
      </w:r>
      <w:r w:rsidRPr="00CC6796">
        <w:t>contrato/convenio,</w:t>
      </w:r>
      <w:r w:rsidRPr="00CC6796">
        <w:rPr>
          <w:spacing w:val="-6"/>
        </w:rPr>
        <w:t xml:space="preserve"> </w:t>
      </w:r>
      <w:r w:rsidRPr="00CC6796">
        <w:t>indicando</w:t>
      </w:r>
      <w:r w:rsidRPr="00CC6796">
        <w:rPr>
          <w:spacing w:val="-8"/>
        </w:rPr>
        <w:t xml:space="preserve"> </w:t>
      </w:r>
      <w:r w:rsidRPr="00CC6796">
        <w:t>el</w:t>
      </w:r>
      <w:r w:rsidRPr="00CC6796">
        <w:rPr>
          <w:spacing w:val="-8"/>
        </w:rPr>
        <w:t xml:space="preserve"> </w:t>
      </w:r>
      <w:r w:rsidRPr="00CC6796">
        <w:t>término</w:t>
      </w:r>
      <w:r w:rsidRPr="00CC6796">
        <w:rPr>
          <w:spacing w:val="-10"/>
        </w:rPr>
        <w:t xml:space="preserve"> </w:t>
      </w:r>
      <w:r w:rsidRPr="00CC6796">
        <w:t>exacto</w:t>
      </w:r>
      <w:r w:rsidRPr="00CC6796">
        <w:rPr>
          <w:spacing w:val="-7"/>
        </w:rPr>
        <w:t xml:space="preserve"> </w:t>
      </w:r>
      <w:r w:rsidRPr="00CC6796">
        <w:t>del</w:t>
      </w:r>
      <w:r w:rsidRPr="00CC6796">
        <w:rPr>
          <w:spacing w:val="-8"/>
        </w:rPr>
        <w:t xml:space="preserve"> </w:t>
      </w:r>
      <w:r w:rsidRPr="00CC6796">
        <w:t>inicio</w:t>
      </w:r>
      <w:r w:rsidRPr="00CC6796">
        <w:rPr>
          <w:spacing w:val="-7"/>
        </w:rPr>
        <w:t xml:space="preserve"> </w:t>
      </w:r>
      <w:r w:rsidRPr="00CC6796">
        <w:t>de</w:t>
      </w:r>
      <w:r w:rsidRPr="00CC6796">
        <w:rPr>
          <w:spacing w:val="-10"/>
        </w:rPr>
        <w:t xml:space="preserve"> </w:t>
      </w:r>
      <w:r w:rsidRPr="00CC6796">
        <w:t>la</w:t>
      </w:r>
      <w:r w:rsidRPr="00CC6796">
        <w:rPr>
          <w:spacing w:val="-7"/>
        </w:rPr>
        <w:t xml:space="preserve"> </w:t>
      </w:r>
      <w:r w:rsidRPr="00CC6796">
        <w:t>ampliación de la suspensión y la fecha estimada de reanudación, con su nueva fecha de ejecución.</w:t>
      </w:r>
    </w:p>
    <w:p w14:paraId="38AEAEFF" w14:textId="77777777" w:rsidR="00B9404F" w:rsidRPr="00CC6796" w:rsidRDefault="002109D0" w:rsidP="008A29BA">
      <w:pPr>
        <w:pStyle w:val="Prrafodelista"/>
        <w:numPr>
          <w:ilvl w:val="7"/>
          <w:numId w:val="59"/>
        </w:numPr>
        <w:tabs>
          <w:tab w:val="left" w:pos="1236"/>
        </w:tabs>
        <w:spacing w:after="240"/>
        <w:ind w:left="993" w:right="130" w:hanging="426"/>
      </w:pPr>
      <w:r w:rsidRPr="00CC6796">
        <w:t>La solicitud de ampliación a la suspensión del contrato o convenio se debe realizar en los plazos establecidos, dado que es improcedente efectuar suspensiones retroactivas.</w:t>
      </w:r>
    </w:p>
    <w:p w14:paraId="04E1585E" w14:textId="77777777" w:rsidR="00B9404F" w:rsidRPr="00CC6796" w:rsidRDefault="002109D0" w:rsidP="008A29BA">
      <w:pPr>
        <w:pStyle w:val="Prrafodelista"/>
        <w:numPr>
          <w:ilvl w:val="7"/>
          <w:numId w:val="59"/>
        </w:numPr>
        <w:tabs>
          <w:tab w:val="left" w:pos="1236"/>
        </w:tabs>
        <w:spacing w:after="240"/>
        <w:ind w:left="993" w:right="130" w:hanging="426"/>
      </w:pPr>
      <w:r w:rsidRPr="00CC6796">
        <w:t>Suscrita el acta de ampliación a la suspensión, el contratista debe comunicar a la compañía aseguradora que expidió la garantía única de cumplimiento, a efectos de que conozcan de dicha novedad y se actualicen las vigencias de los amparos, en caso de ser necesario.</w:t>
      </w:r>
    </w:p>
    <w:p w14:paraId="343E4BC7" w14:textId="359C1DCE" w:rsidR="00B9404F" w:rsidRPr="00CC6796" w:rsidRDefault="39C5C282" w:rsidP="008A29BA">
      <w:pPr>
        <w:pStyle w:val="Prrafodelista"/>
        <w:numPr>
          <w:ilvl w:val="7"/>
          <w:numId w:val="59"/>
        </w:numPr>
        <w:tabs>
          <w:tab w:val="left" w:pos="1236"/>
        </w:tabs>
        <w:spacing w:after="240"/>
        <w:ind w:left="993" w:right="130" w:hanging="426"/>
      </w:pPr>
      <w:r w:rsidRPr="00CC6796">
        <w:t>El</w:t>
      </w:r>
      <w:r w:rsidRPr="00CC6796">
        <w:rPr>
          <w:spacing w:val="-7"/>
        </w:rPr>
        <w:t xml:space="preserve"> </w:t>
      </w:r>
      <w:r w:rsidRPr="00CC6796">
        <w:t>trámite</w:t>
      </w:r>
      <w:r w:rsidRPr="00CC6796">
        <w:rPr>
          <w:spacing w:val="-8"/>
        </w:rPr>
        <w:t xml:space="preserve"> </w:t>
      </w:r>
      <w:r w:rsidRPr="00CC6796">
        <w:t>de</w:t>
      </w:r>
      <w:r w:rsidRPr="00CC6796">
        <w:rPr>
          <w:spacing w:val="-7"/>
        </w:rPr>
        <w:t xml:space="preserve"> </w:t>
      </w:r>
      <w:r w:rsidRPr="00CC6796">
        <w:t>la</w:t>
      </w:r>
      <w:r w:rsidRPr="00CC6796">
        <w:rPr>
          <w:spacing w:val="-6"/>
        </w:rPr>
        <w:t xml:space="preserve"> </w:t>
      </w:r>
      <w:r w:rsidR="56C07D06" w:rsidRPr="00CC6796">
        <w:t xml:space="preserve">ampliación a la suspensión </w:t>
      </w:r>
      <w:r w:rsidRPr="00CC6796">
        <w:t>dentro</w:t>
      </w:r>
      <w:r w:rsidRPr="00CC6796">
        <w:rPr>
          <w:spacing w:val="-6"/>
        </w:rPr>
        <w:t xml:space="preserve"> </w:t>
      </w:r>
      <w:r w:rsidRPr="00CC6796">
        <w:t>de</w:t>
      </w:r>
      <w:r w:rsidRPr="00CC6796">
        <w:rPr>
          <w:spacing w:val="-7"/>
        </w:rPr>
        <w:t xml:space="preserve"> </w:t>
      </w:r>
      <w:r w:rsidRPr="00CC6796">
        <w:t>la</w:t>
      </w:r>
      <w:r w:rsidRPr="00CC6796">
        <w:rPr>
          <w:spacing w:val="-6"/>
        </w:rPr>
        <w:t xml:space="preserve"> </w:t>
      </w:r>
      <w:r w:rsidRPr="00CC6796">
        <w:t>Plataforma</w:t>
      </w:r>
      <w:r w:rsidRPr="00CC6796">
        <w:rPr>
          <w:spacing w:val="-6"/>
        </w:rPr>
        <w:t xml:space="preserve"> </w:t>
      </w:r>
      <w:r w:rsidRPr="00CC6796">
        <w:t>SECOP</w:t>
      </w:r>
      <w:r w:rsidRPr="00CC6796">
        <w:rPr>
          <w:spacing w:val="-7"/>
        </w:rPr>
        <w:t xml:space="preserve"> </w:t>
      </w:r>
      <w:r w:rsidRPr="00CC6796">
        <w:t>II</w:t>
      </w:r>
      <w:r w:rsidRPr="00CC6796">
        <w:rPr>
          <w:spacing w:val="-8"/>
        </w:rPr>
        <w:t xml:space="preserve"> </w:t>
      </w:r>
      <w:r w:rsidRPr="00CC6796">
        <w:t>tendrá</w:t>
      </w:r>
      <w:r w:rsidRPr="00CC6796">
        <w:rPr>
          <w:spacing w:val="-8"/>
        </w:rPr>
        <w:t xml:space="preserve"> </w:t>
      </w:r>
      <w:r w:rsidRPr="00CC6796">
        <w:t>tres</w:t>
      </w:r>
      <w:r w:rsidRPr="00CC6796">
        <w:rPr>
          <w:spacing w:val="-8"/>
        </w:rPr>
        <w:t xml:space="preserve"> </w:t>
      </w:r>
      <w:r w:rsidRPr="00CC6796">
        <w:t>flujos</w:t>
      </w:r>
      <w:r w:rsidRPr="00CC6796">
        <w:rPr>
          <w:spacing w:val="-6"/>
        </w:rPr>
        <w:t xml:space="preserve"> </w:t>
      </w:r>
      <w:r w:rsidRPr="00CC6796">
        <w:t>de</w:t>
      </w:r>
      <w:r w:rsidRPr="00CC6796">
        <w:rPr>
          <w:spacing w:val="-7"/>
        </w:rPr>
        <w:t xml:space="preserve"> </w:t>
      </w:r>
      <w:r w:rsidRPr="00CC6796">
        <w:t>aprobación, el</w:t>
      </w:r>
      <w:r w:rsidRPr="00CC6796">
        <w:rPr>
          <w:spacing w:val="-15"/>
        </w:rPr>
        <w:t xml:space="preserve"> </w:t>
      </w:r>
      <w:r w:rsidRPr="00CC6796">
        <w:t>primero</w:t>
      </w:r>
      <w:r w:rsidRPr="00CC6796">
        <w:rPr>
          <w:spacing w:val="-16"/>
        </w:rPr>
        <w:t xml:space="preserve"> </w:t>
      </w:r>
      <w:r w:rsidRPr="00CC6796">
        <w:t>consiste</w:t>
      </w:r>
      <w:r w:rsidRPr="00CC6796">
        <w:rPr>
          <w:spacing w:val="-15"/>
        </w:rPr>
        <w:t xml:space="preserve"> </w:t>
      </w:r>
      <w:r w:rsidRPr="00CC6796">
        <w:t>en</w:t>
      </w:r>
      <w:r w:rsidRPr="00CC6796">
        <w:rPr>
          <w:spacing w:val="-13"/>
        </w:rPr>
        <w:t xml:space="preserve"> </w:t>
      </w:r>
      <w:r w:rsidRPr="00CC6796">
        <w:t>la</w:t>
      </w:r>
      <w:r w:rsidRPr="00CC6796">
        <w:rPr>
          <w:spacing w:val="-16"/>
        </w:rPr>
        <w:t xml:space="preserve"> </w:t>
      </w:r>
      <w:r w:rsidRPr="00CC6796">
        <w:t>reanudación</w:t>
      </w:r>
      <w:r w:rsidRPr="00CC6796">
        <w:rPr>
          <w:spacing w:val="-13"/>
        </w:rPr>
        <w:t xml:space="preserve"> </w:t>
      </w:r>
      <w:r w:rsidRPr="00CC6796">
        <w:t>misma</w:t>
      </w:r>
      <w:r w:rsidRPr="00CC6796">
        <w:rPr>
          <w:spacing w:val="-14"/>
        </w:rPr>
        <w:t xml:space="preserve"> </w:t>
      </w:r>
      <w:r w:rsidRPr="00CC6796">
        <w:t>para</w:t>
      </w:r>
      <w:r w:rsidRPr="00CC6796">
        <w:rPr>
          <w:spacing w:val="-16"/>
        </w:rPr>
        <w:t xml:space="preserve"> </w:t>
      </w:r>
      <w:r w:rsidRPr="00CC6796">
        <w:t>poder</w:t>
      </w:r>
      <w:r w:rsidRPr="00CC6796">
        <w:rPr>
          <w:spacing w:val="-12"/>
        </w:rPr>
        <w:t xml:space="preserve"> </w:t>
      </w:r>
      <w:r w:rsidRPr="00CC6796">
        <w:t>realizar</w:t>
      </w:r>
      <w:r w:rsidRPr="00CC6796">
        <w:rPr>
          <w:spacing w:val="-13"/>
        </w:rPr>
        <w:t xml:space="preserve"> </w:t>
      </w:r>
      <w:r w:rsidRPr="00CC6796">
        <w:t>como</w:t>
      </w:r>
      <w:r w:rsidRPr="00CC6796">
        <w:rPr>
          <w:spacing w:val="-14"/>
        </w:rPr>
        <w:t xml:space="preserve"> </w:t>
      </w:r>
      <w:r w:rsidRPr="00CC6796">
        <w:t>segundo</w:t>
      </w:r>
      <w:r w:rsidRPr="00CC6796">
        <w:rPr>
          <w:spacing w:val="-16"/>
        </w:rPr>
        <w:t xml:space="preserve"> </w:t>
      </w:r>
      <w:r w:rsidRPr="00CC6796">
        <w:t>flujo</w:t>
      </w:r>
      <w:r w:rsidRPr="00CC6796">
        <w:rPr>
          <w:spacing w:val="-15"/>
        </w:rPr>
        <w:t xml:space="preserve"> </w:t>
      </w:r>
      <w:r w:rsidRPr="00CC6796">
        <w:t>las</w:t>
      </w:r>
      <w:r w:rsidRPr="00CC6796">
        <w:rPr>
          <w:spacing w:val="-15"/>
        </w:rPr>
        <w:t xml:space="preserve"> </w:t>
      </w:r>
      <w:r w:rsidRPr="00CC6796">
        <w:t>modificaciones previas que deberán realizarse al contrato/convenio, ya sea de la fecha de terminación y de las vigencias</w:t>
      </w:r>
      <w:r w:rsidRPr="00CC6796">
        <w:rPr>
          <w:spacing w:val="-4"/>
        </w:rPr>
        <w:t xml:space="preserve"> </w:t>
      </w:r>
      <w:r w:rsidRPr="00CC6796">
        <w:t>de</w:t>
      </w:r>
      <w:r w:rsidRPr="00CC6796">
        <w:rPr>
          <w:spacing w:val="-4"/>
        </w:rPr>
        <w:t xml:space="preserve"> </w:t>
      </w:r>
      <w:r w:rsidRPr="00CC6796">
        <w:t>las</w:t>
      </w:r>
      <w:r w:rsidRPr="00CC6796">
        <w:rPr>
          <w:spacing w:val="-9"/>
        </w:rPr>
        <w:t xml:space="preserve"> </w:t>
      </w:r>
      <w:r w:rsidRPr="00CC6796">
        <w:t>garantías,</w:t>
      </w:r>
      <w:r w:rsidRPr="00CC6796">
        <w:rPr>
          <w:spacing w:val="-5"/>
        </w:rPr>
        <w:t xml:space="preserve"> </w:t>
      </w:r>
      <w:r w:rsidRPr="00CC6796">
        <w:t>de</w:t>
      </w:r>
      <w:r w:rsidRPr="00CC6796">
        <w:rPr>
          <w:spacing w:val="-7"/>
        </w:rPr>
        <w:t xml:space="preserve"> </w:t>
      </w:r>
      <w:r w:rsidRPr="00CC6796">
        <w:t>ser</w:t>
      </w:r>
      <w:r w:rsidRPr="00CC6796">
        <w:rPr>
          <w:spacing w:val="-6"/>
        </w:rPr>
        <w:t xml:space="preserve"> </w:t>
      </w:r>
      <w:r w:rsidRPr="00CC6796">
        <w:t>el</w:t>
      </w:r>
      <w:r w:rsidRPr="00CC6796">
        <w:rPr>
          <w:spacing w:val="-5"/>
        </w:rPr>
        <w:t xml:space="preserve"> </w:t>
      </w:r>
      <w:r w:rsidRPr="00CC6796">
        <w:t>caso</w:t>
      </w:r>
      <w:r w:rsidRPr="00CC6796">
        <w:rPr>
          <w:spacing w:val="-4"/>
        </w:rPr>
        <w:t xml:space="preserve"> </w:t>
      </w:r>
      <w:r w:rsidRPr="00CC6796">
        <w:t>y</w:t>
      </w:r>
      <w:r w:rsidRPr="00CC6796">
        <w:rPr>
          <w:spacing w:val="-6"/>
        </w:rPr>
        <w:t xml:space="preserve"> </w:t>
      </w:r>
      <w:r w:rsidRPr="00CC6796">
        <w:t>el</w:t>
      </w:r>
      <w:r w:rsidRPr="00CC6796">
        <w:rPr>
          <w:spacing w:val="-7"/>
        </w:rPr>
        <w:t xml:space="preserve"> </w:t>
      </w:r>
      <w:r w:rsidRPr="00CC6796">
        <w:t>tercero</w:t>
      </w:r>
      <w:r w:rsidRPr="00CC6796">
        <w:rPr>
          <w:spacing w:val="-6"/>
        </w:rPr>
        <w:t xml:space="preserve"> </w:t>
      </w:r>
      <w:r w:rsidRPr="00CC6796">
        <w:t>que</w:t>
      </w:r>
      <w:r w:rsidRPr="00CC6796">
        <w:rPr>
          <w:spacing w:val="-7"/>
        </w:rPr>
        <w:t xml:space="preserve"> </w:t>
      </w:r>
      <w:r w:rsidRPr="00CC6796">
        <w:t>corresponde</w:t>
      </w:r>
      <w:r w:rsidRPr="00CC6796">
        <w:rPr>
          <w:spacing w:val="-4"/>
        </w:rPr>
        <w:t xml:space="preserve"> </w:t>
      </w:r>
      <w:r w:rsidRPr="00CC6796">
        <w:t>a</w:t>
      </w:r>
      <w:r w:rsidRPr="00CC6796">
        <w:rPr>
          <w:spacing w:val="-6"/>
        </w:rPr>
        <w:t xml:space="preserve"> </w:t>
      </w:r>
      <w:r w:rsidRPr="00CC6796">
        <w:t>la</w:t>
      </w:r>
      <w:r w:rsidRPr="00CC6796">
        <w:rPr>
          <w:spacing w:val="-6"/>
        </w:rPr>
        <w:t xml:space="preserve"> </w:t>
      </w:r>
      <w:r w:rsidRPr="00CC6796">
        <w:t>suspensión,</w:t>
      </w:r>
      <w:r w:rsidRPr="00CC6796">
        <w:rPr>
          <w:spacing w:val="-3"/>
        </w:rPr>
        <w:t xml:space="preserve"> </w:t>
      </w:r>
      <w:r w:rsidRPr="00CC6796">
        <w:t>la</w:t>
      </w:r>
      <w:r w:rsidRPr="00CC6796">
        <w:rPr>
          <w:spacing w:val="-6"/>
        </w:rPr>
        <w:t xml:space="preserve"> </w:t>
      </w:r>
      <w:r w:rsidRPr="00CC6796">
        <w:t>cual</w:t>
      </w:r>
      <w:r w:rsidRPr="00CC6796">
        <w:rPr>
          <w:spacing w:val="-5"/>
        </w:rPr>
        <w:t xml:space="preserve"> </w:t>
      </w:r>
      <w:r w:rsidRPr="00CC6796">
        <w:t>deberá ser registrada con anterioridad a la</w:t>
      </w:r>
      <w:r w:rsidRPr="00CC6796">
        <w:rPr>
          <w:spacing w:val="-1"/>
        </w:rPr>
        <w:t xml:space="preserve"> </w:t>
      </w:r>
      <w:r w:rsidRPr="00CC6796">
        <w:t>fecha de inicio de la misma; lo anterior teniendo en cuenta que, la plataforma bloquea el contrato/convenio hasta la fecha en que se realice la reanudación.</w:t>
      </w:r>
    </w:p>
    <w:p w14:paraId="5B22D9C9" w14:textId="4B43A80C" w:rsidR="00B9404F" w:rsidRPr="00CC6796" w:rsidRDefault="39C5C282" w:rsidP="008A29BA">
      <w:pPr>
        <w:pStyle w:val="Prrafodelista"/>
        <w:numPr>
          <w:ilvl w:val="7"/>
          <w:numId w:val="59"/>
        </w:numPr>
        <w:tabs>
          <w:tab w:val="left" w:pos="1236"/>
        </w:tabs>
        <w:spacing w:after="240"/>
        <w:ind w:left="993" w:right="130" w:hanging="426"/>
      </w:pPr>
      <w:r w:rsidRPr="00CC6796">
        <w:t>Para la reanudación del contrato/convenio, el supervisor deberá solicitar el trámite ante la Subdirección de Gestión Contractual, con al menos un día de anterioridad, aportando el Acta de Reanudación</w:t>
      </w:r>
      <w:r w:rsidRPr="00CC6796">
        <w:rPr>
          <w:spacing w:val="-3"/>
        </w:rPr>
        <w:t xml:space="preserve"> </w:t>
      </w:r>
      <w:r w:rsidRPr="00CC6796">
        <w:t>debidamente</w:t>
      </w:r>
      <w:r w:rsidRPr="00CC6796">
        <w:rPr>
          <w:spacing w:val="-3"/>
        </w:rPr>
        <w:t xml:space="preserve"> </w:t>
      </w:r>
      <w:r w:rsidRPr="00CC6796">
        <w:t>diligenciada</w:t>
      </w:r>
      <w:r w:rsidRPr="00CC6796">
        <w:rPr>
          <w:spacing w:val="-4"/>
        </w:rPr>
        <w:t xml:space="preserve"> </w:t>
      </w:r>
      <w:r w:rsidRPr="00CC6796">
        <w:t>y</w:t>
      </w:r>
      <w:r w:rsidRPr="00CC6796">
        <w:rPr>
          <w:spacing w:val="-6"/>
        </w:rPr>
        <w:t xml:space="preserve"> </w:t>
      </w:r>
      <w:r w:rsidRPr="00CC6796">
        <w:t>firmada</w:t>
      </w:r>
      <w:r w:rsidRPr="00CC6796">
        <w:rPr>
          <w:spacing w:val="-6"/>
        </w:rPr>
        <w:t xml:space="preserve"> </w:t>
      </w:r>
      <w:r w:rsidRPr="00CC6796">
        <w:t>por</w:t>
      </w:r>
      <w:r w:rsidRPr="00CC6796">
        <w:rPr>
          <w:spacing w:val="-2"/>
        </w:rPr>
        <w:t xml:space="preserve"> </w:t>
      </w:r>
      <w:r w:rsidRPr="00CC6796">
        <w:t>el</w:t>
      </w:r>
      <w:r w:rsidRPr="00CC6796">
        <w:rPr>
          <w:spacing w:val="-5"/>
        </w:rPr>
        <w:t xml:space="preserve"> </w:t>
      </w:r>
      <w:r w:rsidRPr="00CC6796">
        <w:t>Contratista</w:t>
      </w:r>
      <w:r w:rsidRPr="00CC6796">
        <w:rPr>
          <w:spacing w:val="-4"/>
        </w:rPr>
        <w:t xml:space="preserve"> </w:t>
      </w:r>
      <w:r w:rsidRPr="00CC6796">
        <w:t>y</w:t>
      </w:r>
      <w:r w:rsidRPr="00CC6796">
        <w:rPr>
          <w:spacing w:val="-4"/>
        </w:rPr>
        <w:t xml:space="preserve"> </w:t>
      </w:r>
      <w:r w:rsidRPr="00CC6796">
        <w:t>el Supervisor,</w:t>
      </w:r>
      <w:r w:rsidRPr="00CC6796">
        <w:rPr>
          <w:spacing w:val="-1"/>
        </w:rPr>
        <w:t xml:space="preserve"> </w:t>
      </w:r>
      <w:r w:rsidRPr="00CC6796">
        <w:t>la</w:t>
      </w:r>
      <w:r w:rsidRPr="00CC6796">
        <w:rPr>
          <w:spacing w:val="-4"/>
        </w:rPr>
        <w:t xml:space="preserve"> </w:t>
      </w:r>
      <w:r w:rsidRPr="00CC6796">
        <w:t>cual</w:t>
      </w:r>
      <w:r w:rsidRPr="00CC6796">
        <w:rPr>
          <w:spacing w:val="-3"/>
        </w:rPr>
        <w:t xml:space="preserve"> </w:t>
      </w:r>
      <w:r w:rsidRPr="00CC6796">
        <w:t>deberá</w:t>
      </w:r>
      <w:r w:rsidRPr="00CC6796">
        <w:rPr>
          <w:spacing w:val="-4"/>
        </w:rPr>
        <w:t xml:space="preserve"> </w:t>
      </w:r>
      <w:r w:rsidRPr="00CC6796">
        <w:t>ser cargada en la Plataforma SECOP II para la respectiva gestión</w:t>
      </w:r>
      <w:r w:rsidR="6690124C" w:rsidRPr="00CC6796">
        <w:t xml:space="preserve"> y aprobación</w:t>
      </w:r>
      <w:r w:rsidRPr="00CC6796">
        <w:t>.</w:t>
      </w:r>
    </w:p>
    <w:p w14:paraId="2633CEB9" w14:textId="3A8CF527" w:rsidR="00B9404F" w:rsidRPr="00CC6796" w:rsidRDefault="00B9404F" w:rsidP="00464797">
      <w:pPr>
        <w:pStyle w:val="Textoindependiente"/>
        <w:spacing w:before="179"/>
        <w:ind w:right="130"/>
      </w:pPr>
    </w:p>
    <w:p w14:paraId="5E3A627B" w14:textId="1D1F8709" w:rsidR="00B9404F" w:rsidRPr="00CC6796" w:rsidRDefault="39C5C282" w:rsidP="008A29BA">
      <w:pPr>
        <w:pStyle w:val="Ttulo2"/>
        <w:numPr>
          <w:ilvl w:val="6"/>
          <w:numId w:val="36"/>
        </w:numPr>
        <w:tabs>
          <w:tab w:val="left" w:pos="1963"/>
        </w:tabs>
        <w:ind w:left="1963" w:right="130" w:hanging="1435"/>
        <w:jc w:val="both"/>
      </w:pPr>
      <w:bookmarkStart w:id="104" w:name="_Toc233723468"/>
      <w:r w:rsidRPr="00CC6796">
        <w:lastRenderedPageBreak/>
        <w:t>Terminación</w:t>
      </w:r>
      <w:r w:rsidRPr="00CC6796">
        <w:rPr>
          <w:spacing w:val="-5"/>
        </w:rPr>
        <w:t xml:space="preserve"> </w:t>
      </w:r>
      <w:r w:rsidRPr="00CC6796">
        <w:t>Anticipada</w:t>
      </w:r>
      <w:r w:rsidRPr="00CC6796">
        <w:rPr>
          <w:spacing w:val="-4"/>
        </w:rPr>
        <w:t xml:space="preserve"> </w:t>
      </w:r>
      <w:r w:rsidRPr="00CC6796">
        <w:t>y</w:t>
      </w:r>
      <w:r w:rsidRPr="00CC6796">
        <w:rPr>
          <w:spacing w:val="-9"/>
        </w:rPr>
        <w:t xml:space="preserve"> </w:t>
      </w:r>
      <w:r w:rsidRPr="00CC6796">
        <w:t>Liquidación</w:t>
      </w:r>
      <w:r w:rsidRPr="00CC6796">
        <w:rPr>
          <w:spacing w:val="-5"/>
        </w:rPr>
        <w:t xml:space="preserve"> </w:t>
      </w:r>
      <w:r w:rsidRPr="00CC6796">
        <w:t>del</w:t>
      </w:r>
      <w:r w:rsidRPr="00CC6796">
        <w:rPr>
          <w:spacing w:val="-2"/>
        </w:rPr>
        <w:t xml:space="preserve"> </w:t>
      </w:r>
      <w:r w:rsidRPr="00CC6796">
        <w:t>Contrato</w:t>
      </w:r>
      <w:r w:rsidRPr="00CC6796">
        <w:rPr>
          <w:spacing w:val="-7"/>
        </w:rPr>
        <w:t xml:space="preserve"> </w:t>
      </w:r>
      <w:r w:rsidRPr="00CC6796">
        <w:t>por</w:t>
      </w:r>
      <w:r w:rsidRPr="00CC6796">
        <w:rPr>
          <w:spacing w:val="-4"/>
        </w:rPr>
        <w:t xml:space="preserve"> </w:t>
      </w:r>
      <w:r w:rsidRPr="00CC6796">
        <w:t>Mutuo</w:t>
      </w:r>
      <w:r w:rsidRPr="00CC6796">
        <w:rPr>
          <w:spacing w:val="-3"/>
        </w:rPr>
        <w:t xml:space="preserve"> </w:t>
      </w:r>
      <w:r w:rsidRPr="00CC6796">
        <w:rPr>
          <w:spacing w:val="-2"/>
        </w:rPr>
        <w:t>Acuerdo</w:t>
      </w:r>
      <w:bookmarkEnd w:id="104"/>
      <w:r w:rsidR="00D506F9">
        <w:rPr>
          <w:spacing w:val="-2"/>
        </w:rPr>
        <w:t>.</w:t>
      </w:r>
    </w:p>
    <w:p w14:paraId="4B1D477B" w14:textId="77777777" w:rsidR="00B9404F" w:rsidRPr="00CC6796" w:rsidRDefault="00B9404F" w:rsidP="00464797">
      <w:pPr>
        <w:pStyle w:val="Textoindependiente"/>
        <w:spacing w:before="22"/>
        <w:ind w:right="130"/>
        <w:rPr>
          <w:b/>
        </w:rPr>
      </w:pPr>
    </w:p>
    <w:p w14:paraId="0291D09B" w14:textId="77777777" w:rsidR="00B9404F" w:rsidRPr="00CC6796" w:rsidRDefault="39C5C282" w:rsidP="00464797">
      <w:pPr>
        <w:pStyle w:val="Textoindependiente"/>
        <w:spacing w:line="259" w:lineRule="auto"/>
        <w:ind w:left="451" w:right="130"/>
        <w:jc w:val="both"/>
      </w:pPr>
      <w:r w:rsidRPr="00CC6796">
        <w:t>Es la manifestación expresa de la voluntad de las partes de dar por terminado el contrato o convenio de</w:t>
      </w:r>
      <w:r w:rsidRPr="00CC6796">
        <w:rPr>
          <w:spacing w:val="-14"/>
        </w:rPr>
        <w:t xml:space="preserve"> </w:t>
      </w:r>
      <w:r w:rsidRPr="00CC6796">
        <w:t>manera</w:t>
      </w:r>
      <w:r w:rsidRPr="00CC6796">
        <w:rPr>
          <w:spacing w:val="-13"/>
        </w:rPr>
        <w:t xml:space="preserve"> </w:t>
      </w:r>
      <w:r w:rsidRPr="00CC6796">
        <w:t>anticipada</w:t>
      </w:r>
      <w:r w:rsidRPr="00CC6796">
        <w:rPr>
          <w:spacing w:val="-14"/>
        </w:rPr>
        <w:t xml:space="preserve"> </w:t>
      </w:r>
      <w:r w:rsidRPr="00CC6796">
        <w:t>a</w:t>
      </w:r>
      <w:r w:rsidRPr="00CC6796">
        <w:rPr>
          <w:spacing w:val="-14"/>
        </w:rPr>
        <w:t xml:space="preserve"> </w:t>
      </w:r>
      <w:r w:rsidRPr="00CC6796">
        <w:t>la</w:t>
      </w:r>
      <w:r w:rsidRPr="00CC6796">
        <w:rPr>
          <w:spacing w:val="-16"/>
        </w:rPr>
        <w:t xml:space="preserve"> </w:t>
      </w:r>
      <w:r w:rsidRPr="00CC6796">
        <w:t>fecha</w:t>
      </w:r>
      <w:r w:rsidRPr="00CC6796">
        <w:rPr>
          <w:spacing w:val="-13"/>
        </w:rPr>
        <w:t xml:space="preserve"> </w:t>
      </w:r>
      <w:r w:rsidRPr="00CC6796">
        <w:t>de</w:t>
      </w:r>
      <w:r w:rsidRPr="00CC6796">
        <w:rPr>
          <w:spacing w:val="-14"/>
        </w:rPr>
        <w:t xml:space="preserve"> </w:t>
      </w:r>
      <w:r w:rsidRPr="00CC6796">
        <w:t>vencimiento</w:t>
      </w:r>
      <w:r w:rsidRPr="00CC6796">
        <w:rPr>
          <w:spacing w:val="-14"/>
        </w:rPr>
        <w:t xml:space="preserve"> </w:t>
      </w:r>
      <w:r w:rsidRPr="00CC6796">
        <w:t>del</w:t>
      </w:r>
      <w:r w:rsidRPr="00CC6796">
        <w:rPr>
          <w:spacing w:val="-15"/>
        </w:rPr>
        <w:t xml:space="preserve"> </w:t>
      </w:r>
      <w:r w:rsidRPr="00CC6796">
        <w:t>plazo</w:t>
      </w:r>
      <w:r w:rsidRPr="00CC6796">
        <w:rPr>
          <w:spacing w:val="-14"/>
        </w:rPr>
        <w:t xml:space="preserve"> </w:t>
      </w:r>
      <w:r w:rsidRPr="00CC6796">
        <w:t>previsto</w:t>
      </w:r>
      <w:r w:rsidRPr="00CC6796">
        <w:rPr>
          <w:spacing w:val="-14"/>
        </w:rPr>
        <w:t xml:space="preserve"> </w:t>
      </w:r>
      <w:r w:rsidRPr="00CC6796">
        <w:t>inicialmente,</w:t>
      </w:r>
      <w:r w:rsidRPr="00CC6796">
        <w:rPr>
          <w:spacing w:val="-13"/>
        </w:rPr>
        <w:t xml:space="preserve"> </w:t>
      </w:r>
      <w:r w:rsidRPr="00CC6796">
        <w:t>debido</w:t>
      </w:r>
      <w:r w:rsidRPr="00CC6796">
        <w:rPr>
          <w:spacing w:val="-14"/>
        </w:rPr>
        <w:t xml:space="preserve"> </w:t>
      </w:r>
      <w:r w:rsidRPr="00CC6796">
        <w:t>a</w:t>
      </w:r>
      <w:r w:rsidRPr="00CC6796">
        <w:rPr>
          <w:spacing w:val="-14"/>
        </w:rPr>
        <w:t xml:space="preserve"> </w:t>
      </w:r>
      <w:r w:rsidRPr="00CC6796">
        <w:t>circunstancias generadas durante la ejecución de este.</w:t>
      </w:r>
    </w:p>
    <w:p w14:paraId="72362BBF" w14:textId="77777777" w:rsidR="00803B21" w:rsidRPr="00CC6796" w:rsidRDefault="00803B21" w:rsidP="00464797">
      <w:pPr>
        <w:pStyle w:val="Textoindependiente"/>
        <w:ind w:left="451" w:right="130"/>
        <w:jc w:val="both"/>
      </w:pPr>
    </w:p>
    <w:p w14:paraId="075BCA34" w14:textId="4EAD878E" w:rsidR="00B9404F" w:rsidRPr="00CC6796" w:rsidRDefault="002109D0" w:rsidP="00464797">
      <w:pPr>
        <w:pStyle w:val="Textoindependiente"/>
        <w:ind w:left="451" w:right="130"/>
        <w:jc w:val="both"/>
      </w:pPr>
      <w:r w:rsidRPr="00CC6796">
        <w:t>La terminación anticipada de los contratos estatales, antes del vencimiento del plazo de ejecución pactado, puede provocarse en los siguientes casos:</w:t>
      </w:r>
    </w:p>
    <w:p w14:paraId="5C7FF2CA" w14:textId="77777777" w:rsidR="00803B21" w:rsidRPr="00CC6796" w:rsidRDefault="00803B21" w:rsidP="00464797">
      <w:pPr>
        <w:pStyle w:val="Textoindependiente"/>
        <w:ind w:left="451" w:right="130"/>
        <w:jc w:val="both"/>
      </w:pPr>
    </w:p>
    <w:p w14:paraId="3B5DA872" w14:textId="77777777" w:rsidR="00A54C65" w:rsidRPr="00A54C65" w:rsidRDefault="39C5C282" w:rsidP="008A29BA">
      <w:pPr>
        <w:pStyle w:val="Prrafodelista"/>
        <w:numPr>
          <w:ilvl w:val="7"/>
          <w:numId w:val="60"/>
        </w:numPr>
        <w:tabs>
          <w:tab w:val="left" w:pos="1236"/>
        </w:tabs>
        <w:spacing w:after="240" w:line="237" w:lineRule="auto"/>
        <w:ind w:right="130"/>
      </w:pPr>
      <w:r w:rsidRPr="00CC6796">
        <w:t>Por</w:t>
      </w:r>
      <w:r w:rsidRPr="00A54C65">
        <w:rPr>
          <w:spacing w:val="-5"/>
        </w:rPr>
        <w:t xml:space="preserve"> </w:t>
      </w:r>
      <w:r w:rsidRPr="00CC6796">
        <w:t>mutuo</w:t>
      </w:r>
      <w:r w:rsidRPr="00A54C65">
        <w:rPr>
          <w:spacing w:val="-5"/>
        </w:rPr>
        <w:t xml:space="preserve"> </w:t>
      </w:r>
      <w:r w:rsidRPr="00CC6796">
        <w:t>acuerdo</w:t>
      </w:r>
      <w:r w:rsidRPr="00A54C65">
        <w:rPr>
          <w:spacing w:val="-5"/>
        </w:rPr>
        <w:t xml:space="preserve"> </w:t>
      </w:r>
      <w:r w:rsidRPr="00CC6796">
        <w:t>de</w:t>
      </w:r>
      <w:r w:rsidRPr="00A54C65">
        <w:rPr>
          <w:spacing w:val="-3"/>
        </w:rPr>
        <w:t xml:space="preserve"> </w:t>
      </w:r>
      <w:r w:rsidRPr="00CC6796">
        <w:t>las</w:t>
      </w:r>
      <w:r w:rsidRPr="00A54C65">
        <w:rPr>
          <w:spacing w:val="-2"/>
        </w:rPr>
        <w:t xml:space="preserve"> partes</w:t>
      </w:r>
    </w:p>
    <w:p w14:paraId="159F0BDD" w14:textId="27030EDB" w:rsidR="00B9404F" w:rsidRPr="00CC6796" w:rsidRDefault="39C5C282" w:rsidP="008A29BA">
      <w:pPr>
        <w:pStyle w:val="Prrafodelista"/>
        <w:numPr>
          <w:ilvl w:val="7"/>
          <w:numId w:val="60"/>
        </w:numPr>
        <w:tabs>
          <w:tab w:val="left" w:pos="1236"/>
        </w:tabs>
        <w:spacing w:after="240" w:line="237" w:lineRule="auto"/>
        <w:ind w:right="130"/>
      </w:pPr>
      <w:r w:rsidRPr="00CC6796">
        <w:t>Cuando se cumplió el objeto (entrega del bien, obra o servicio) antes del plazo inicialmente</w:t>
      </w:r>
      <w:r w:rsidRPr="00A54C65">
        <w:rPr>
          <w:spacing w:val="40"/>
        </w:rPr>
        <w:t xml:space="preserve"> </w:t>
      </w:r>
      <w:r w:rsidRPr="00A54C65">
        <w:rPr>
          <w:spacing w:val="-2"/>
        </w:rPr>
        <w:t>pactado.</w:t>
      </w:r>
    </w:p>
    <w:p w14:paraId="4C907284" w14:textId="77777777" w:rsidR="00B9404F" w:rsidRPr="00CC6796" w:rsidRDefault="39C5C282" w:rsidP="008A29BA">
      <w:pPr>
        <w:pStyle w:val="Prrafodelista"/>
        <w:numPr>
          <w:ilvl w:val="7"/>
          <w:numId w:val="60"/>
        </w:numPr>
        <w:tabs>
          <w:tab w:val="left" w:pos="1236"/>
        </w:tabs>
        <w:spacing w:after="240" w:line="269" w:lineRule="exact"/>
        <w:ind w:right="130"/>
      </w:pPr>
      <w:r w:rsidRPr="00CC6796">
        <w:t>En</w:t>
      </w:r>
      <w:r w:rsidRPr="00CC6796">
        <w:rPr>
          <w:spacing w:val="-6"/>
        </w:rPr>
        <w:t xml:space="preserve"> </w:t>
      </w:r>
      <w:r w:rsidRPr="00CC6796">
        <w:t>los</w:t>
      </w:r>
      <w:r w:rsidRPr="00CC6796">
        <w:rPr>
          <w:spacing w:val="-2"/>
        </w:rPr>
        <w:t xml:space="preserve"> </w:t>
      </w:r>
      <w:r w:rsidRPr="00CC6796">
        <w:t>casos</w:t>
      </w:r>
      <w:r w:rsidRPr="00CC6796">
        <w:rPr>
          <w:spacing w:val="-6"/>
        </w:rPr>
        <w:t xml:space="preserve"> </w:t>
      </w:r>
      <w:r w:rsidRPr="00CC6796">
        <w:t>en</w:t>
      </w:r>
      <w:r w:rsidRPr="00CC6796">
        <w:rPr>
          <w:spacing w:val="-5"/>
        </w:rPr>
        <w:t xml:space="preserve"> </w:t>
      </w:r>
      <w:r w:rsidRPr="00CC6796">
        <w:t>que</w:t>
      </w:r>
      <w:r w:rsidRPr="00CC6796">
        <w:rPr>
          <w:spacing w:val="-5"/>
        </w:rPr>
        <w:t xml:space="preserve"> </w:t>
      </w:r>
      <w:r w:rsidRPr="00CC6796">
        <w:t>se</w:t>
      </w:r>
      <w:r w:rsidRPr="00CC6796">
        <w:rPr>
          <w:spacing w:val="-7"/>
        </w:rPr>
        <w:t xml:space="preserve"> </w:t>
      </w:r>
      <w:r w:rsidRPr="00CC6796">
        <w:t>declara</w:t>
      </w:r>
      <w:r w:rsidRPr="00CC6796">
        <w:rPr>
          <w:spacing w:val="-3"/>
        </w:rPr>
        <w:t xml:space="preserve"> </w:t>
      </w:r>
      <w:r w:rsidRPr="00CC6796">
        <w:t>la</w:t>
      </w:r>
      <w:r w:rsidRPr="00CC6796">
        <w:rPr>
          <w:spacing w:val="-3"/>
        </w:rPr>
        <w:t xml:space="preserve"> </w:t>
      </w:r>
      <w:r w:rsidRPr="00CC6796">
        <w:t>caducidad</w:t>
      </w:r>
      <w:r w:rsidRPr="00CC6796">
        <w:rPr>
          <w:spacing w:val="-6"/>
        </w:rPr>
        <w:t xml:space="preserve"> </w:t>
      </w:r>
      <w:r w:rsidRPr="00CC6796">
        <w:t>del</w:t>
      </w:r>
      <w:r w:rsidRPr="00CC6796">
        <w:rPr>
          <w:spacing w:val="-6"/>
        </w:rPr>
        <w:t xml:space="preserve"> </w:t>
      </w:r>
      <w:r w:rsidRPr="00CC6796">
        <w:t>contrato</w:t>
      </w:r>
      <w:r w:rsidRPr="00CC6796">
        <w:rPr>
          <w:spacing w:val="-3"/>
        </w:rPr>
        <w:t xml:space="preserve"> </w:t>
      </w:r>
      <w:r w:rsidRPr="00CC6796">
        <w:t>estatal</w:t>
      </w:r>
      <w:r w:rsidRPr="00CC6796">
        <w:rPr>
          <w:spacing w:val="-4"/>
        </w:rPr>
        <w:t xml:space="preserve"> </w:t>
      </w:r>
      <w:r w:rsidRPr="00CC6796">
        <w:t>por</w:t>
      </w:r>
      <w:r w:rsidRPr="00CC6796">
        <w:rPr>
          <w:spacing w:val="-5"/>
        </w:rPr>
        <w:t xml:space="preserve"> </w:t>
      </w:r>
      <w:r w:rsidRPr="00CC6796">
        <w:t>parte</w:t>
      </w:r>
      <w:r w:rsidRPr="00CC6796">
        <w:rPr>
          <w:spacing w:val="-5"/>
        </w:rPr>
        <w:t xml:space="preserve"> </w:t>
      </w:r>
      <w:r w:rsidRPr="00CC6796">
        <w:t>del</w:t>
      </w:r>
      <w:r w:rsidRPr="00CC6796">
        <w:rPr>
          <w:spacing w:val="-3"/>
        </w:rPr>
        <w:t xml:space="preserve"> </w:t>
      </w:r>
      <w:r w:rsidRPr="00CC6796">
        <w:rPr>
          <w:spacing w:val="-2"/>
        </w:rPr>
        <w:t>Ministerio.</w:t>
      </w:r>
    </w:p>
    <w:p w14:paraId="636824D8" w14:textId="77777777" w:rsidR="00B9404F" w:rsidRPr="00CC6796" w:rsidRDefault="39C5C282" w:rsidP="008A29BA">
      <w:pPr>
        <w:pStyle w:val="Prrafodelista"/>
        <w:numPr>
          <w:ilvl w:val="7"/>
          <w:numId w:val="60"/>
        </w:numPr>
        <w:tabs>
          <w:tab w:val="left" w:pos="1236"/>
        </w:tabs>
        <w:spacing w:after="240" w:line="237" w:lineRule="auto"/>
        <w:ind w:right="130"/>
      </w:pPr>
      <w:r w:rsidRPr="00CC6796">
        <w:t>Cuando</w:t>
      </w:r>
      <w:r w:rsidRPr="00CC6796">
        <w:rPr>
          <w:spacing w:val="29"/>
        </w:rPr>
        <w:t xml:space="preserve"> </w:t>
      </w:r>
      <w:r w:rsidRPr="00CC6796">
        <w:t>se</w:t>
      </w:r>
      <w:r w:rsidRPr="00CC6796">
        <w:rPr>
          <w:spacing w:val="29"/>
        </w:rPr>
        <w:t xml:space="preserve"> </w:t>
      </w:r>
      <w:r w:rsidRPr="00CC6796">
        <w:t>configura</w:t>
      </w:r>
      <w:r w:rsidRPr="00CC6796">
        <w:rPr>
          <w:spacing w:val="28"/>
        </w:rPr>
        <w:t xml:space="preserve"> </w:t>
      </w:r>
      <w:r w:rsidRPr="00CC6796">
        <w:t>alguna</w:t>
      </w:r>
      <w:r w:rsidRPr="00CC6796">
        <w:rPr>
          <w:spacing w:val="29"/>
        </w:rPr>
        <w:t xml:space="preserve"> </w:t>
      </w:r>
      <w:r w:rsidRPr="00CC6796">
        <w:t>de</w:t>
      </w:r>
      <w:r w:rsidRPr="00CC6796">
        <w:rPr>
          <w:spacing w:val="27"/>
        </w:rPr>
        <w:t xml:space="preserve"> </w:t>
      </w:r>
      <w:r w:rsidRPr="00CC6796">
        <w:t>las</w:t>
      </w:r>
      <w:r w:rsidRPr="00CC6796">
        <w:rPr>
          <w:spacing w:val="29"/>
        </w:rPr>
        <w:t xml:space="preserve"> </w:t>
      </w:r>
      <w:r w:rsidRPr="00CC6796">
        <w:t>circunstancias</w:t>
      </w:r>
      <w:r w:rsidRPr="00CC6796">
        <w:rPr>
          <w:spacing w:val="29"/>
        </w:rPr>
        <w:t xml:space="preserve"> </w:t>
      </w:r>
      <w:r w:rsidRPr="00CC6796">
        <w:t>y/o</w:t>
      </w:r>
      <w:r w:rsidRPr="00CC6796">
        <w:rPr>
          <w:spacing w:val="29"/>
        </w:rPr>
        <w:t xml:space="preserve"> </w:t>
      </w:r>
      <w:r w:rsidRPr="00CC6796">
        <w:t>condiciones</w:t>
      </w:r>
      <w:r w:rsidRPr="00CC6796">
        <w:rPr>
          <w:spacing w:val="29"/>
        </w:rPr>
        <w:t xml:space="preserve"> </w:t>
      </w:r>
      <w:r w:rsidRPr="00CC6796">
        <w:t>que por</w:t>
      </w:r>
      <w:r w:rsidRPr="00CC6796">
        <w:rPr>
          <w:spacing w:val="30"/>
        </w:rPr>
        <w:t xml:space="preserve"> </w:t>
      </w:r>
      <w:r w:rsidRPr="00CC6796">
        <w:t>mutuo</w:t>
      </w:r>
      <w:r w:rsidRPr="00CC6796">
        <w:rPr>
          <w:spacing w:val="29"/>
        </w:rPr>
        <w:t xml:space="preserve"> </w:t>
      </w:r>
      <w:r w:rsidRPr="00CC6796">
        <w:t>acuerdo fueron pactadas en el contrato para su terminación anticipada.</w:t>
      </w:r>
    </w:p>
    <w:p w14:paraId="29E797EA" w14:textId="77777777" w:rsidR="00B9404F" w:rsidRPr="00CC6796" w:rsidRDefault="39C5C282" w:rsidP="008A29BA">
      <w:pPr>
        <w:pStyle w:val="Prrafodelista"/>
        <w:numPr>
          <w:ilvl w:val="7"/>
          <w:numId w:val="60"/>
        </w:numPr>
        <w:tabs>
          <w:tab w:val="left" w:pos="1236"/>
        </w:tabs>
        <w:spacing w:after="240" w:line="237" w:lineRule="auto"/>
        <w:ind w:right="130"/>
      </w:pPr>
      <w:r w:rsidRPr="00CC6796">
        <w:t>Por</w:t>
      </w:r>
      <w:r w:rsidRPr="00CC6796">
        <w:rPr>
          <w:spacing w:val="32"/>
        </w:rPr>
        <w:t xml:space="preserve"> </w:t>
      </w:r>
      <w:r w:rsidRPr="00CC6796">
        <w:t>el</w:t>
      </w:r>
      <w:r w:rsidRPr="00CC6796">
        <w:rPr>
          <w:spacing w:val="30"/>
        </w:rPr>
        <w:t xml:space="preserve"> </w:t>
      </w:r>
      <w:r w:rsidRPr="00CC6796">
        <w:t>ejercicio</w:t>
      </w:r>
      <w:r w:rsidRPr="00CC6796">
        <w:rPr>
          <w:spacing w:val="31"/>
        </w:rPr>
        <w:t xml:space="preserve"> </w:t>
      </w:r>
      <w:r w:rsidRPr="00CC6796">
        <w:t>de</w:t>
      </w:r>
      <w:r w:rsidRPr="00CC6796">
        <w:rPr>
          <w:spacing w:val="28"/>
        </w:rPr>
        <w:t xml:space="preserve"> </w:t>
      </w:r>
      <w:r w:rsidRPr="00CC6796">
        <w:t>la</w:t>
      </w:r>
      <w:r w:rsidRPr="00CC6796">
        <w:rPr>
          <w:spacing w:val="31"/>
        </w:rPr>
        <w:t xml:space="preserve"> </w:t>
      </w:r>
      <w:r w:rsidRPr="00CC6796">
        <w:t>potestad</w:t>
      </w:r>
      <w:r w:rsidRPr="00CC6796">
        <w:rPr>
          <w:spacing w:val="29"/>
        </w:rPr>
        <w:t xml:space="preserve"> </w:t>
      </w:r>
      <w:r w:rsidRPr="00CC6796">
        <w:t>unilateral</w:t>
      </w:r>
      <w:r w:rsidRPr="00CC6796">
        <w:rPr>
          <w:spacing w:val="30"/>
        </w:rPr>
        <w:t xml:space="preserve"> </w:t>
      </w:r>
      <w:r w:rsidRPr="00CC6796">
        <w:t>del</w:t>
      </w:r>
      <w:r w:rsidRPr="00CC6796">
        <w:rPr>
          <w:spacing w:val="28"/>
        </w:rPr>
        <w:t xml:space="preserve"> </w:t>
      </w:r>
      <w:r w:rsidRPr="00CC6796">
        <w:t>Ministerio</w:t>
      </w:r>
      <w:r w:rsidRPr="00CC6796">
        <w:rPr>
          <w:spacing w:val="30"/>
        </w:rPr>
        <w:t xml:space="preserve"> </w:t>
      </w:r>
      <w:r w:rsidRPr="00CC6796">
        <w:t>para</w:t>
      </w:r>
      <w:r w:rsidRPr="00CC6796">
        <w:rPr>
          <w:spacing w:val="28"/>
        </w:rPr>
        <w:t xml:space="preserve"> </w:t>
      </w:r>
      <w:r w:rsidRPr="00CC6796">
        <w:t>resolver</w:t>
      </w:r>
      <w:r w:rsidRPr="00CC6796">
        <w:rPr>
          <w:spacing w:val="32"/>
        </w:rPr>
        <w:t xml:space="preserve"> </w:t>
      </w:r>
      <w:r w:rsidRPr="00CC6796">
        <w:t>o</w:t>
      </w:r>
      <w:r w:rsidRPr="00CC6796">
        <w:rPr>
          <w:spacing w:val="28"/>
        </w:rPr>
        <w:t xml:space="preserve"> </w:t>
      </w:r>
      <w:r w:rsidRPr="00CC6796">
        <w:t>terminar</w:t>
      </w:r>
      <w:r w:rsidRPr="00CC6796">
        <w:rPr>
          <w:spacing w:val="30"/>
        </w:rPr>
        <w:t xml:space="preserve"> </w:t>
      </w:r>
      <w:r w:rsidRPr="00CC6796">
        <w:t>el</w:t>
      </w:r>
      <w:r w:rsidRPr="00CC6796">
        <w:rPr>
          <w:spacing w:val="30"/>
        </w:rPr>
        <w:t xml:space="preserve"> </w:t>
      </w:r>
      <w:r w:rsidRPr="00CC6796">
        <w:t>contrato estatal, de conformidad con los requisitos establecidos en la Ley.</w:t>
      </w:r>
    </w:p>
    <w:p w14:paraId="65BE1F1D" w14:textId="77777777" w:rsidR="00B9404F" w:rsidRPr="00CC6796" w:rsidRDefault="00B9404F" w:rsidP="00464797">
      <w:pPr>
        <w:pStyle w:val="Textoindependiente"/>
        <w:spacing w:before="22"/>
        <w:ind w:right="130"/>
      </w:pPr>
    </w:p>
    <w:p w14:paraId="29F02C8D" w14:textId="3D82F06F" w:rsidR="00B9404F" w:rsidRPr="00CC6796" w:rsidRDefault="39C5C282" w:rsidP="00464797">
      <w:pPr>
        <w:pStyle w:val="Textoindependiente"/>
        <w:spacing w:before="1" w:line="256" w:lineRule="auto"/>
        <w:ind w:left="451" w:right="130"/>
        <w:jc w:val="both"/>
      </w:pPr>
      <w:r w:rsidRPr="00CC6796">
        <w:t>Cuando</w:t>
      </w:r>
      <w:r w:rsidRPr="00CC6796">
        <w:rPr>
          <w:spacing w:val="-7"/>
        </w:rPr>
        <w:t xml:space="preserve"> </w:t>
      </w:r>
      <w:r w:rsidRPr="00CC6796">
        <w:t>la</w:t>
      </w:r>
      <w:r w:rsidRPr="00CC6796">
        <w:rPr>
          <w:spacing w:val="-7"/>
        </w:rPr>
        <w:t xml:space="preserve"> </w:t>
      </w:r>
      <w:r w:rsidRPr="00CC6796">
        <w:t>terminación</w:t>
      </w:r>
      <w:r w:rsidRPr="00CC6796">
        <w:rPr>
          <w:spacing w:val="-8"/>
        </w:rPr>
        <w:t xml:space="preserve"> </w:t>
      </w:r>
      <w:r w:rsidRPr="00CC6796">
        <w:t>anticipada</w:t>
      </w:r>
      <w:r w:rsidRPr="00CC6796">
        <w:rPr>
          <w:spacing w:val="-8"/>
        </w:rPr>
        <w:t xml:space="preserve"> </w:t>
      </w:r>
      <w:r w:rsidRPr="00CC6796">
        <w:t>del</w:t>
      </w:r>
      <w:r w:rsidRPr="00CC6796">
        <w:rPr>
          <w:spacing w:val="-8"/>
        </w:rPr>
        <w:t xml:space="preserve"> </w:t>
      </w:r>
      <w:r w:rsidRPr="00CC6796">
        <w:t>contrato</w:t>
      </w:r>
      <w:r w:rsidRPr="00CC6796">
        <w:rPr>
          <w:spacing w:val="-9"/>
        </w:rPr>
        <w:t xml:space="preserve"> </w:t>
      </w:r>
      <w:r w:rsidRPr="00CC6796">
        <w:t>o</w:t>
      </w:r>
      <w:r w:rsidRPr="00CC6796">
        <w:rPr>
          <w:spacing w:val="-7"/>
        </w:rPr>
        <w:t xml:space="preserve"> </w:t>
      </w:r>
      <w:r w:rsidRPr="00CC6796">
        <w:t>convenio</w:t>
      </w:r>
      <w:r w:rsidRPr="00CC6796">
        <w:rPr>
          <w:spacing w:val="-7"/>
        </w:rPr>
        <w:t xml:space="preserve"> </w:t>
      </w:r>
      <w:r w:rsidRPr="00CC6796">
        <w:t>sea</w:t>
      </w:r>
      <w:r w:rsidRPr="00CC6796">
        <w:rPr>
          <w:spacing w:val="-8"/>
        </w:rPr>
        <w:t xml:space="preserve"> </w:t>
      </w:r>
      <w:r w:rsidRPr="00CC6796">
        <w:t>solicitada</w:t>
      </w:r>
      <w:r w:rsidRPr="00CC6796">
        <w:rPr>
          <w:spacing w:val="-7"/>
        </w:rPr>
        <w:t xml:space="preserve"> </w:t>
      </w:r>
      <w:r w:rsidRPr="00CC6796">
        <w:t>por</w:t>
      </w:r>
      <w:r w:rsidRPr="00CC6796">
        <w:rPr>
          <w:spacing w:val="-6"/>
        </w:rPr>
        <w:t xml:space="preserve"> </w:t>
      </w:r>
      <w:r w:rsidRPr="00CC6796">
        <w:t>el</w:t>
      </w:r>
      <w:r w:rsidRPr="00CC6796">
        <w:rPr>
          <w:spacing w:val="-8"/>
        </w:rPr>
        <w:t xml:space="preserve"> </w:t>
      </w:r>
      <w:r w:rsidRPr="00CC6796">
        <w:t>contratista,</w:t>
      </w:r>
      <w:r w:rsidRPr="00CC6796">
        <w:rPr>
          <w:spacing w:val="-6"/>
        </w:rPr>
        <w:t xml:space="preserve"> </w:t>
      </w:r>
      <w:r w:rsidRPr="00CC6796">
        <w:t>el</w:t>
      </w:r>
      <w:r w:rsidRPr="00CC6796">
        <w:rPr>
          <w:spacing w:val="-11"/>
        </w:rPr>
        <w:t xml:space="preserve"> </w:t>
      </w:r>
      <w:r w:rsidRPr="00CC6796">
        <w:t>trámite</w:t>
      </w:r>
      <w:r w:rsidRPr="00CC6796">
        <w:rPr>
          <w:spacing w:val="-7"/>
        </w:rPr>
        <w:t xml:space="preserve"> </w:t>
      </w:r>
      <w:r w:rsidRPr="00CC6796">
        <w:t>es el siguiente:</w:t>
      </w:r>
    </w:p>
    <w:p w14:paraId="634EA86A" w14:textId="77777777" w:rsidR="00803B21" w:rsidRPr="00CC6796" w:rsidRDefault="00803B21" w:rsidP="00464797">
      <w:pPr>
        <w:pStyle w:val="Textoindependiente"/>
        <w:spacing w:before="1" w:line="256" w:lineRule="auto"/>
        <w:ind w:left="451" w:right="130"/>
        <w:jc w:val="both"/>
      </w:pPr>
    </w:p>
    <w:p w14:paraId="63DC1668" w14:textId="77777777" w:rsidR="00B9404F" w:rsidRPr="00CC6796" w:rsidRDefault="002109D0" w:rsidP="008A29BA">
      <w:pPr>
        <w:pStyle w:val="Prrafodelista"/>
        <w:numPr>
          <w:ilvl w:val="7"/>
          <w:numId w:val="36"/>
        </w:numPr>
        <w:tabs>
          <w:tab w:val="left" w:pos="1236"/>
        </w:tabs>
        <w:spacing w:after="240"/>
        <w:ind w:left="851" w:right="130" w:hanging="284"/>
      </w:pPr>
      <w:r w:rsidRPr="00CC6796">
        <w:t>El Contratista debe radicar una solicitud al Supervisor donde informe los motivos y el día a partir del cual requiere la terminación anticipada de su contrato o convenio.</w:t>
      </w:r>
    </w:p>
    <w:p w14:paraId="1CA99E2A" w14:textId="0AD465DA" w:rsidR="00B9404F" w:rsidRPr="00CC6796" w:rsidRDefault="2C224E5D" w:rsidP="008A29BA">
      <w:pPr>
        <w:pStyle w:val="Prrafodelista"/>
        <w:numPr>
          <w:ilvl w:val="0"/>
          <w:numId w:val="61"/>
        </w:numPr>
        <w:tabs>
          <w:tab w:val="left" w:pos="1236"/>
        </w:tabs>
        <w:spacing w:after="240"/>
        <w:ind w:left="851" w:right="130" w:hanging="284"/>
      </w:pPr>
      <w:r w:rsidRPr="00CC6796">
        <w:t xml:space="preserve">Recibida esta comunicación, el </w:t>
      </w:r>
      <w:r w:rsidR="004C0751" w:rsidRPr="00CC6796">
        <w:t>Supervisor, si</w:t>
      </w:r>
      <w:r w:rsidR="3E15E236" w:rsidRPr="00CC6796">
        <w:t xml:space="preserve"> lo considera procedente</w:t>
      </w:r>
      <w:r w:rsidR="004C0751" w:rsidRPr="00CC6796">
        <w:t xml:space="preserve">, </w:t>
      </w:r>
      <w:r w:rsidRPr="00CC6796">
        <w:t>solicitará a la Subdirección de</w:t>
      </w:r>
      <w:r w:rsidRPr="00CC6796">
        <w:rPr>
          <w:spacing w:val="-1"/>
        </w:rPr>
        <w:t xml:space="preserve"> </w:t>
      </w:r>
      <w:r w:rsidRPr="00CC6796">
        <w:t>Gestión</w:t>
      </w:r>
      <w:r w:rsidRPr="00CC6796">
        <w:rPr>
          <w:spacing w:val="-1"/>
        </w:rPr>
        <w:t xml:space="preserve"> </w:t>
      </w:r>
      <w:r w:rsidRPr="00CC6796">
        <w:t>Contractual</w:t>
      </w:r>
      <w:r w:rsidRPr="00CC6796">
        <w:rPr>
          <w:spacing w:val="-1"/>
        </w:rPr>
        <w:t xml:space="preserve"> </w:t>
      </w:r>
      <w:r w:rsidRPr="00CC6796">
        <w:t>la terminación anticipada</w:t>
      </w:r>
      <w:r w:rsidRPr="00CC6796">
        <w:rPr>
          <w:spacing w:val="-1"/>
        </w:rPr>
        <w:t xml:space="preserve"> </w:t>
      </w:r>
      <w:r w:rsidRPr="00CC6796">
        <w:t>del contrato o</w:t>
      </w:r>
      <w:r w:rsidRPr="00CC6796">
        <w:rPr>
          <w:spacing w:val="-1"/>
        </w:rPr>
        <w:t xml:space="preserve"> </w:t>
      </w:r>
      <w:r w:rsidRPr="00CC6796">
        <w:t>convenio con</w:t>
      </w:r>
      <w:r w:rsidRPr="00CC6796">
        <w:rPr>
          <w:spacing w:val="-1"/>
        </w:rPr>
        <w:t xml:space="preserve"> </w:t>
      </w:r>
      <w:r w:rsidRPr="00CC6796">
        <w:t>cinco días</w:t>
      </w:r>
      <w:r w:rsidR="00803B21" w:rsidRPr="00CC6796">
        <w:t xml:space="preserve"> </w:t>
      </w:r>
      <w:r w:rsidR="39C5C282" w:rsidRPr="00CC6796">
        <w:t>(5)</w:t>
      </w:r>
      <w:r w:rsidR="39C5C282" w:rsidRPr="00CC6796">
        <w:rPr>
          <w:spacing w:val="-7"/>
        </w:rPr>
        <w:t xml:space="preserve"> </w:t>
      </w:r>
      <w:r w:rsidR="39C5C282" w:rsidRPr="00CC6796">
        <w:t>hábiles</w:t>
      </w:r>
      <w:r w:rsidR="39C5C282" w:rsidRPr="00CC6796">
        <w:rPr>
          <w:spacing w:val="-4"/>
        </w:rPr>
        <w:t xml:space="preserve"> </w:t>
      </w:r>
      <w:r w:rsidR="39C5C282" w:rsidRPr="00CC6796">
        <w:t>anteriores</w:t>
      </w:r>
      <w:r w:rsidR="39C5C282" w:rsidRPr="00CC6796">
        <w:rPr>
          <w:spacing w:val="-3"/>
        </w:rPr>
        <w:t xml:space="preserve"> </w:t>
      </w:r>
      <w:r w:rsidR="39C5C282" w:rsidRPr="00CC6796">
        <w:t>a</w:t>
      </w:r>
      <w:r w:rsidR="39C5C282" w:rsidRPr="00CC6796">
        <w:rPr>
          <w:spacing w:val="-5"/>
        </w:rPr>
        <w:t xml:space="preserve"> </w:t>
      </w:r>
      <w:r w:rsidR="39C5C282" w:rsidRPr="00CC6796">
        <w:t>la</w:t>
      </w:r>
      <w:r w:rsidR="39C5C282" w:rsidRPr="00CC6796">
        <w:rPr>
          <w:spacing w:val="-6"/>
        </w:rPr>
        <w:t xml:space="preserve"> </w:t>
      </w:r>
      <w:r w:rsidR="39C5C282" w:rsidRPr="00CC6796">
        <w:t>fecha</w:t>
      </w:r>
      <w:r w:rsidR="39C5C282" w:rsidRPr="00CC6796">
        <w:rPr>
          <w:spacing w:val="-5"/>
        </w:rPr>
        <w:t xml:space="preserve"> </w:t>
      </w:r>
      <w:r w:rsidR="39C5C282" w:rsidRPr="00CC6796">
        <w:t>solicitada</w:t>
      </w:r>
      <w:r w:rsidR="39C5C282" w:rsidRPr="00CC6796">
        <w:rPr>
          <w:spacing w:val="-4"/>
        </w:rPr>
        <w:t xml:space="preserve"> </w:t>
      </w:r>
      <w:r w:rsidR="39C5C282" w:rsidRPr="00CC6796">
        <w:t>para</w:t>
      </w:r>
      <w:r w:rsidR="39C5C282" w:rsidRPr="00CC6796">
        <w:rPr>
          <w:spacing w:val="-4"/>
        </w:rPr>
        <w:t xml:space="preserve"> </w:t>
      </w:r>
      <w:r w:rsidR="39C5C282" w:rsidRPr="00CC6796">
        <w:t>la</w:t>
      </w:r>
      <w:r w:rsidR="39C5C282" w:rsidRPr="00CC6796">
        <w:rPr>
          <w:spacing w:val="-5"/>
        </w:rPr>
        <w:t xml:space="preserve"> </w:t>
      </w:r>
      <w:r w:rsidR="39C5C282" w:rsidRPr="00CC6796">
        <w:t>terminación</w:t>
      </w:r>
      <w:r w:rsidR="39C5C282" w:rsidRPr="00CC6796">
        <w:rPr>
          <w:spacing w:val="-4"/>
        </w:rPr>
        <w:t xml:space="preserve"> </w:t>
      </w:r>
      <w:r w:rsidR="39C5C282" w:rsidRPr="00CC6796">
        <w:t>de</w:t>
      </w:r>
      <w:r w:rsidR="39C5C282" w:rsidRPr="00CC6796">
        <w:rPr>
          <w:spacing w:val="-5"/>
        </w:rPr>
        <w:t xml:space="preserve"> </w:t>
      </w:r>
      <w:r w:rsidR="39C5C282" w:rsidRPr="00CC6796">
        <w:rPr>
          <w:spacing w:val="-2"/>
        </w:rPr>
        <w:t>este.</w:t>
      </w:r>
    </w:p>
    <w:p w14:paraId="734FC660" w14:textId="722DD4BD" w:rsidR="00B9404F" w:rsidRPr="009D6A98" w:rsidRDefault="39C5C282" w:rsidP="008A29BA">
      <w:pPr>
        <w:pStyle w:val="Prrafodelista"/>
        <w:numPr>
          <w:ilvl w:val="0"/>
          <w:numId w:val="61"/>
        </w:numPr>
        <w:tabs>
          <w:tab w:val="left" w:pos="1236"/>
        </w:tabs>
        <w:spacing w:after="240"/>
        <w:ind w:left="851" w:right="130" w:hanging="284"/>
      </w:pPr>
      <w:r w:rsidRPr="00CC6796">
        <w:t>Una</w:t>
      </w:r>
      <w:r w:rsidRPr="00CC6796">
        <w:rPr>
          <w:spacing w:val="-5"/>
        </w:rPr>
        <w:t xml:space="preserve"> </w:t>
      </w:r>
      <w:r w:rsidRPr="00CC6796">
        <w:t>vez</w:t>
      </w:r>
      <w:r w:rsidRPr="00CC6796">
        <w:rPr>
          <w:spacing w:val="-7"/>
        </w:rPr>
        <w:t xml:space="preserve"> </w:t>
      </w:r>
      <w:r w:rsidRPr="00CC6796">
        <w:t>recibido</w:t>
      </w:r>
      <w:r w:rsidRPr="00CC6796">
        <w:rPr>
          <w:spacing w:val="-5"/>
        </w:rPr>
        <w:t xml:space="preserve"> </w:t>
      </w:r>
      <w:r w:rsidRPr="00CC6796">
        <w:t>el</w:t>
      </w:r>
      <w:r w:rsidRPr="00CC6796">
        <w:rPr>
          <w:spacing w:val="-6"/>
        </w:rPr>
        <w:t xml:space="preserve"> </w:t>
      </w:r>
      <w:r w:rsidRPr="00CC6796">
        <w:t>memorando</w:t>
      </w:r>
      <w:r w:rsidRPr="00CC6796">
        <w:rPr>
          <w:spacing w:val="-5"/>
        </w:rPr>
        <w:t xml:space="preserve"> </w:t>
      </w:r>
      <w:r w:rsidRPr="00CC6796">
        <w:t>de</w:t>
      </w:r>
      <w:r w:rsidRPr="00CC6796">
        <w:rPr>
          <w:spacing w:val="-8"/>
        </w:rPr>
        <w:t xml:space="preserve"> </w:t>
      </w:r>
      <w:r w:rsidRPr="00CC6796">
        <w:t>solicitud</w:t>
      </w:r>
      <w:r w:rsidRPr="00CC6796">
        <w:rPr>
          <w:spacing w:val="-5"/>
        </w:rPr>
        <w:t xml:space="preserve"> </w:t>
      </w:r>
      <w:r w:rsidRPr="00CC6796">
        <w:t>la</w:t>
      </w:r>
      <w:r w:rsidRPr="00CC6796">
        <w:rPr>
          <w:spacing w:val="-5"/>
        </w:rPr>
        <w:t xml:space="preserve"> </w:t>
      </w:r>
      <w:r w:rsidRPr="00CC6796">
        <w:t>Subdirección</w:t>
      </w:r>
      <w:r w:rsidRPr="00CC6796">
        <w:rPr>
          <w:spacing w:val="-5"/>
        </w:rPr>
        <w:t xml:space="preserve"> </w:t>
      </w:r>
      <w:r w:rsidRPr="00CC6796">
        <w:t>de</w:t>
      </w:r>
      <w:r w:rsidRPr="00CC6796">
        <w:rPr>
          <w:spacing w:val="-8"/>
        </w:rPr>
        <w:t xml:space="preserve"> </w:t>
      </w:r>
      <w:r w:rsidRPr="00CC6796">
        <w:t>Gestión</w:t>
      </w:r>
      <w:r w:rsidRPr="00CC6796">
        <w:rPr>
          <w:spacing w:val="-5"/>
        </w:rPr>
        <w:t xml:space="preserve"> </w:t>
      </w:r>
      <w:r w:rsidRPr="00CC6796">
        <w:t>Contractual</w:t>
      </w:r>
      <w:r w:rsidRPr="009D6A98">
        <w:t xml:space="preserve"> </w:t>
      </w:r>
      <w:r w:rsidRPr="00CC6796">
        <w:t>procede</w:t>
      </w:r>
      <w:r w:rsidRPr="009D6A98">
        <w:t xml:space="preserve"> </w:t>
      </w:r>
      <w:r w:rsidRPr="00CC6796">
        <w:t>a elaborar el Acta de Terminación Anticipada y liquidación por mutuo acuerdo, siempre y cuando se encuentre a paz y salvo y cumpla con el lleno de los requisitos.</w:t>
      </w:r>
      <w:r w:rsidR="009D6A98">
        <w:t xml:space="preserve"> </w:t>
      </w:r>
      <w:proofErr w:type="gramStart"/>
      <w:r w:rsidR="009D6A98">
        <w:t xml:space="preserve">Formato </w:t>
      </w:r>
      <w:r w:rsidR="0043286B">
        <w:t xml:space="preserve"> </w:t>
      </w:r>
      <w:r w:rsidR="009D6A98" w:rsidRPr="009D6A98">
        <w:t>Acta</w:t>
      </w:r>
      <w:proofErr w:type="gramEnd"/>
      <w:r w:rsidR="009D6A98" w:rsidRPr="009D6A98">
        <w:t xml:space="preserve"> de Terminación Anticipada </w:t>
      </w:r>
      <w:r w:rsidR="009D6A98">
        <w:t>y</w:t>
      </w:r>
      <w:r w:rsidR="009D6A98" w:rsidRPr="009D6A98">
        <w:t xml:space="preserve"> Liquidaci</w:t>
      </w:r>
      <w:r w:rsidR="009D6A98">
        <w:t>ó</w:t>
      </w:r>
      <w:r w:rsidR="009D6A98" w:rsidRPr="009D6A98">
        <w:t xml:space="preserve">n </w:t>
      </w:r>
      <w:r w:rsidR="009D6A98">
        <w:t>p</w:t>
      </w:r>
      <w:r w:rsidR="009D6A98" w:rsidRPr="009D6A98">
        <w:t xml:space="preserve">or Mutuo Acuerdo </w:t>
      </w:r>
      <w:r w:rsidR="009D6A98">
        <w:t>d</w:t>
      </w:r>
      <w:r w:rsidR="009D6A98" w:rsidRPr="009D6A98">
        <w:t xml:space="preserve">el Contrato </w:t>
      </w:r>
      <w:r w:rsidR="009D6A98">
        <w:t>d</w:t>
      </w:r>
      <w:r w:rsidR="009D6A98" w:rsidRPr="009D6A98">
        <w:t>e Prestaci</w:t>
      </w:r>
      <w:r w:rsidR="009D6A98">
        <w:t>ó</w:t>
      </w:r>
      <w:r w:rsidR="009D6A98" w:rsidRPr="009D6A98">
        <w:t xml:space="preserve">n </w:t>
      </w:r>
      <w:r w:rsidR="009D6A98">
        <w:t>d</w:t>
      </w:r>
      <w:r w:rsidR="009D6A98" w:rsidRPr="009D6A98">
        <w:t>e Servicios Profesionales</w:t>
      </w:r>
    </w:p>
    <w:p w14:paraId="154FC1C8" w14:textId="45E99021" w:rsidR="00B9404F" w:rsidRPr="00CC6796" w:rsidRDefault="3E15E236" w:rsidP="008A29BA">
      <w:pPr>
        <w:pStyle w:val="Prrafodelista"/>
        <w:numPr>
          <w:ilvl w:val="0"/>
          <w:numId w:val="61"/>
        </w:numPr>
        <w:tabs>
          <w:tab w:val="left" w:pos="1236"/>
        </w:tabs>
        <w:spacing w:after="240"/>
        <w:ind w:left="851" w:right="-11" w:hanging="284"/>
      </w:pPr>
      <w:r w:rsidRPr="00CC6796">
        <w:t xml:space="preserve">La </w:t>
      </w:r>
      <w:r w:rsidR="7B5EE430" w:rsidRPr="00CC6796">
        <w:t xml:space="preserve">terminación </w:t>
      </w:r>
      <w:r w:rsidRPr="00CC6796">
        <w:t>se tramitará como una modificación contractual, cargando en la plataforma SECOP II la solicitud, tanto del contratista</w:t>
      </w:r>
      <w:r w:rsidRPr="00CC6796">
        <w:rPr>
          <w:spacing w:val="-2"/>
        </w:rPr>
        <w:t xml:space="preserve"> </w:t>
      </w:r>
      <w:r w:rsidRPr="00CC6796">
        <w:t>como</w:t>
      </w:r>
      <w:r w:rsidRPr="00CC6796">
        <w:rPr>
          <w:spacing w:val="-2"/>
        </w:rPr>
        <w:t xml:space="preserve"> </w:t>
      </w:r>
      <w:r w:rsidRPr="00CC6796">
        <w:t>de su supervisor, junto</w:t>
      </w:r>
      <w:r w:rsidRPr="00CC6796">
        <w:rPr>
          <w:spacing w:val="-2"/>
        </w:rPr>
        <w:t xml:space="preserve"> </w:t>
      </w:r>
      <w:r w:rsidRPr="00CC6796">
        <w:t>con el</w:t>
      </w:r>
      <w:r w:rsidRPr="00CC6796">
        <w:rPr>
          <w:spacing w:val="-1"/>
        </w:rPr>
        <w:t xml:space="preserve"> </w:t>
      </w:r>
      <w:r w:rsidRPr="00CC6796">
        <w:t>respectivo paz</w:t>
      </w:r>
      <w:r w:rsidRPr="00CC6796">
        <w:rPr>
          <w:spacing w:val="-2"/>
        </w:rPr>
        <w:t xml:space="preserve"> </w:t>
      </w:r>
      <w:r w:rsidRPr="00CC6796">
        <w:t>y</w:t>
      </w:r>
      <w:r w:rsidRPr="00CC6796">
        <w:rPr>
          <w:spacing w:val="-2"/>
        </w:rPr>
        <w:t xml:space="preserve"> </w:t>
      </w:r>
      <w:r w:rsidRPr="00CC6796">
        <w:t xml:space="preserve">salvo, </w:t>
      </w:r>
      <w:r w:rsidR="578CADC0" w:rsidRPr="00CC6796">
        <w:t xml:space="preserve">la certificación de pagos y saldos expedida por la SAF, </w:t>
      </w:r>
      <w:r w:rsidRPr="00CC6796">
        <w:t>y el Acta de Terminación Anticipada y liquidación por mutuo acuerdo</w:t>
      </w:r>
      <w:r w:rsidR="00A54C65">
        <w:t>,</w:t>
      </w:r>
    </w:p>
    <w:p w14:paraId="042C5D41" w14:textId="75A30A82" w:rsidR="00B9404F" w:rsidRPr="00CC6796" w:rsidRDefault="002109D0" w:rsidP="008A29BA">
      <w:pPr>
        <w:pStyle w:val="Prrafodelista"/>
        <w:numPr>
          <w:ilvl w:val="0"/>
          <w:numId w:val="61"/>
        </w:numPr>
        <w:tabs>
          <w:tab w:val="left" w:pos="1236"/>
        </w:tabs>
        <w:ind w:left="851" w:right="-11" w:hanging="284"/>
      </w:pPr>
      <w:r w:rsidRPr="00CC6796">
        <w:t>Para la terminación en SECOP II deberá modificarse, el plazo, la vigencia de las garantías y colocando el valor ejecutado del contrato.</w:t>
      </w:r>
    </w:p>
    <w:p w14:paraId="0AD7059B" w14:textId="77777777" w:rsidR="00950504" w:rsidRPr="00CC6796" w:rsidRDefault="00950504" w:rsidP="00464797">
      <w:pPr>
        <w:pStyle w:val="Prrafodelista"/>
        <w:tabs>
          <w:tab w:val="left" w:pos="1236"/>
        </w:tabs>
        <w:ind w:right="-11"/>
      </w:pPr>
    </w:p>
    <w:p w14:paraId="424CDCAA" w14:textId="77777777" w:rsidR="00B9404F" w:rsidRPr="00CC6796" w:rsidRDefault="39C5C282" w:rsidP="008A29BA">
      <w:pPr>
        <w:pStyle w:val="Ttulo2"/>
        <w:numPr>
          <w:ilvl w:val="6"/>
          <w:numId w:val="36"/>
        </w:numPr>
        <w:tabs>
          <w:tab w:val="left" w:pos="1963"/>
        </w:tabs>
        <w:ind w:left="1963" w:right="-11" w:hanging="1435"/>
        <w:jc w:val="both"/>
      </w:pPr>
      <w:bookmarkStart w:id="105" w:name="_Toc233723469"/>
      <w:r w:rsidRPr="00CC6796">
        <w:t>Otras</w:t>
      </w:r>
      <w:r w:rsidRPr="00CC6796">
        <w:rPr>
          <w:spacing w:val="-8"/>
        </w:rPr>
        <w:t xml:space="preserve"> </w:t>
      </w:r>
      <w:r w:rsidRPr="00CC6796">
        <w:rPr>
          <w:spacing w:val="-2"/>
        </w:rPr>
        <w:t>Modificaciones</w:t>
      </w:r>
      <w:bookmarkEnd w:id="105"/>
    </w:p>
    <w:p w14:paraId="2F576714" w14:textId="77777777" w:rsidR="000D5E2C" w:rsidRPr="00CC6796" w:rsidRDefault="000D5E2C" w:rsidP="00464797">
      <w:pPr>
        <w:pStyle w:val="Textoindependiente"/>
        <w:spacing w:line="256" w:lineRule="auto"/>
        <w:ind w:left="451" w:right="-11"/>
        <w:jc w:val="both"/>
      </w:pPr>
    </w:p>
    <w:p w14:paraId="22579140" w14:textId="31FF63E4" w:rsidR="00B9404F" w:rsidRPr="00CC6796" w:rsidRDefault="39C5C282" w:rsidP="00464797">
      <w:pPr>
        <w:pStyle w:val="Textoindependiente"/>
        <w:spacing w:line="256" w:lineRule="auto"/>
        <w:ind w:left="451" w:right="-11"/>
        <w:jc w:val="both"/>
      </w:pPr>
      <w:r w:rsidRPr="00CC6796">
        <w:t>Se presentan cuando es necesario cambiar cualquier aspecto del contrato contenido en las obligaciones</w:t>
      </w:r>
      <w:r w:rsidRPr="00CC6796">
        <w:rPr>
          <w:spacing w:val="-7"/>
        </w:rPr>
        <w:t xml:space="preserve"> </w:t>
      </w:r>
      <w:r w:rsidRPr="00CC6796">
        <w:t>o</w:t>
      </w:r>
      <w:r w:rsidRPr="00CC6796">
        <w:rPr>
          <w:spacing w:val="-10"/>
        </w:rPr>
        <w:t xml:space="preserve"> </w:t>
      </w:r>
      <w:r w:rsidRPr="00CC6796">
        <w:t>especificaciones</w:t>
      </w:r>
      <w:r w:rsidRPr="00CC6796">
        <w:rPr>
          <w:spacing w:val="-7"/>
        </w:rPr>
        <w:t xml:space="preserve"> </w:t>
      </w:r>
      <w:r w:rsidRPr="00CC6796">
        <w:t>técnicas</w:t>
      </w:r>
      <w:r w:rsidRPr="00CC6796">
        <w:rPr>
          <w:spacing w:val="-10"/>
        </w:rPr>
        <w:t xml:space="preserve"> </w:t>
      </w:r>
      <w:r w:rsidRPr="00CC6796">
        <w:t>del</w:t>
      </w:r>
      <w:r w:rsidRPr="00CC6796">
        <w:rPr>
          <w:spacing w:val="-8"/>
        </w:rPr>
        <w:t xml:space="preserve"> </w:t>
      </w:r>
      <w:r w:rsidRPr="00CC6796">
        <w:t>servicio,</w:t>
      </w:r>
      <w:r w:rsidRPr="00CC6796">
        <w:rPr>
          <w:spacing w:val="-6"/>
        </w:rPr>
        <w:t xml:space="preserve"> </w:t>
      </w:r>
      <w:r w:rsidRPr="00CC6796">
        <w:t>obra</w:t>
      </w:r>
      <w:r w:rsidRPr="00CC6796">
        <w:rPr>
          <w:spacing w:val="-10"/>
        </w:rPr>
        <w:t xml:space="preserve"> </w:t>
      </w:r>
      <w:r w:rsidRPr="00CC6796">
        <w:t>o</w:t>
      </w:r>
      <w:r w:rsidRPr="00CC6796">
        <w:rPr>
          <w:spacing w:val="-10"/>
        </w:rPr>
        <w:t xml:space="preserve"> </w:t>
      </w:r>
      <w:r w:rsidRPr="00CC6796">
        <w:t>bien</w:t>
      </w:r>
      <w:r w:rsidRPr="00CC6796">
        <w:rPr>
          <w:spacing w:val="-8"/>
        </w:rPr>
        <w:t xml:space="preserve"> </w:t>
      </w:r>
      <w:r w:rsidRPr="00CC6796">
        <w:t>adquirido,</w:t>
      </w:r>
      <w:r w:rsidRPr="00CC6796">
        <w:rPr>
          <w:spacing w:val="-9"/>
        </w:rPr>
        <w:t xml:space="preserve"> </w:t>
      </w:r>
      <w:r w:rsidRPr="00CC6796">
        <w:t>con</w:t>
      </w:r>
      <w:r w:rsidRPr="00CC6796">
        <w:rPr>
          <w:spacing w:val="-10"/>
        </w:rPr>
        <w:t xml:space="preserve"> </w:t>
      </w:r>
      <w:r w:rsidRPr="00CC6796">
        <w:t>el</w:t>
      </w:r>
      <w:r w:rsidRPr="00CC6796">
        <w:rPr>
          <w:spacing w:val="-8"/>
        </w:rPr>
        <w:t xml:space="preserve"> </w:t>
      </w:r>
      <w:r w:rsidRPr="00CC6796">
        <w:t>objeto</w:t>
      </w:r>
      <w:r w:rsidRPr="00CC6796">
        <w:rPr>
          <w:spacing w:val="-9"/>
        </w:rPr>
        <w:t xml:space="preserve"> </w:t>
      </w:r>
      <w:r w:rsidRPr="00CC6796">
        <w:t>de</w:t>
      </w:r>
      <w:r w:rsidRPr="00CC6796">
        <w:rPr>
          <w:spacing w:val="-13"/>
        </w:rPr>
        <w:t xml:space="preserve"> </w:t>
      </w:r>
      <w:r w:rsidRPr="00CC6796">
        <w:t>garantizar su debida prestación.</w:t>
      </w:r>
    </w:p>
    <w:p w14:paraId="2DA7F886" w14:textId="77777777" w:rsidR="000D5E2C" w:rsidRPr="00CC6796" w:rsidRDefault="000D5E2C" w:rsidP="00464797">
      <w:pPr>
        <w:pStyle w:val="Textoindependiente"/>
        <w:spacing w:line="256" w:lineRule="auto"/>
        <w:ind w:left="451" w:right="-11"/>
        <w:jc w:val="both"/>
      </w:pPr>
    </w:p>
    <w:p w14:paraId="49DB4A78" w14:textId="77777777" w:rsidR="00B9404F" w:rsidRPr="00CC6796" w:rsidRDefault="39C5C282" w:rsidP="008A29BA">
      <w:pPr>
        <w:pStyle w:val="Prrafodelista"/>
        <w:numPr>
          <w:ilvl w:val="0"/>
          <w:numId w:val="47"/>
        </w:numPr>
        <w:spacing w:after="240"/>
        <w:ind w:left="993" w:right="-11" w:hanging="426"/>
      </w:pPr>
      <w:r w:rsidRPr="00CC6796">
        <w:t>La</w:t>
      </w:r>
      <w:r w:rsidRPr="00CC6796">
        <w:rPr>
          <w:spacing w:val="-3"/>
        </w:rPr>
        <w:t xml:space="preserve"> </w:t>
      </w:r>
      <w:r w:rsidRPr="00CC6796">
        <w:t>solicitud</w:t>
      </w:r>
      <w:r w:rsidRPr="00CC6796">
        <w:rPr>
          <w:spacing w:val="-3"/>
        </w:rPr>
        <w:t xml:space="preserve"> </w:t>
      </w:r>
      <w:r w:rsidRPr="00CC6796">
        <w:t>de</w:t>
      </w:r>
      <w:r w:rsidRPr="00CC6796">
        <w:rPr>
          <w:spacing w:val="-8"/>
        </w:rPr>
        <w:t xml:space="preserve"> </w:t>
      </w:r>
      <w:r w:rsidRPr="00CC6796">
        <w:t>modificación</w:t>
      </w:r>
      <w:r w:rsidRPr="00CC6796">
        <w:rPr>
          <w:spacing w:val="-3"/>
        </w:rPr>
        <w:t xml:space="preserve"> </w:t>
      </w:r>
      <w:r w:rsidRPr="00CC6796">
        <w:t>contractual</w:t>
      </w:r>
      <w:r w:rsidRPr="00CC6796">
        <w:rPr>
          <w:spacing w:val="-3"/>
        </w:rPr>
        <w:t xml:space="preserve"> </w:t>
      </w:r>
      <w:r w:rsidRPr="00CC6796">
        <w:t>debe</w:t>
      </w:r>
      <w:r w:rsidRPr="00CC6796">
        <w:rPr>
          <w:spacing w:val="-5"/>
        </w:rPr>
        <w:t xml:space="preserve"> </w:t>
      </w:r>
      <w:r w:rsidRPr="00CC6796">
        <w:t>ser</w:t>
      </w:r>
      <w:r w:rsidRPr="00CC6796">
        <w:rPr>
          <w:spacing w:val="-6"/>
        </w:rPr>
        <w:t xml:space="preserve"> </w:t>
      </w:r>
      <w:r w:rsidRPr="00CC6796">
        <w:t>presentada</w:t>
      </w:r>
      <w:r w:rsidRPr="00CC6796">
        <w:rPr>
          <w:spacing w:val="-5"/>
        </w:rPr>
        <w:t xml:space="preserve"> </w:t>
      </w:r>
      <w:r w:rsidRPr="00CC6796">
        <w:t>y</w:t>
      </w:r>
      <w:r w:rsidRPr="00CC6796">
        <w:rPr>
          <w:spacing w:val="-5"/>
        </w:rPr>
        <w:t xml:space="preserve"> </w:t>
      </w:r>
      <w:r w:rsidRPr="00CC6796">
        <w:t>debidamente</w:t>
      </w:r>
      <w:r w:rsidRPr="00CC6796">
        <w:rPr>
          <w:spacing w:val="-5"/>
        </w:rPr>
        <w:t xml:space="preserve"> </w:t>
      </w:r>
      <w:r w:rsidRPr="00CC6796">
        <w:t>sustentada</w:t>
      </w:r>
      <w:r w:rsidRPr="00CC6796">
        <w:rPr>
          <w:spacing w:val="-5"/>
        </w:rPr>
        <w:t xml:space="preserve"> </w:t>
      </w:r>
      <w:r w:rsidRPr="00CC6796">
        <w:t>por</w:t>
      </w:r>
      <w:r w:rsidRPr="00CC6796">
        <w:rPr>
          <w:spacing w:val="-4"/>
        </w:rPr>
        <w:t xml:space="preserve"> </w:t>
      </w:r>
      <w:r w:rsidRPr="00CC6796">
        <w:t>la Supervisión del contrato o convenio, y puede versar sobre aspectos técnicos o especificaciones del bien o servicio adquirido.</w:t>
      </w:r>
    </w:p>
    <w:p w14:paraId="285332BD" w14:textId="77777777" w:rsidR="00B9404F" w:rsidRPr="00CC6796" w:rsidRDefault="39C5C282" w:rsidP="008A29BA">
      <w:pPr>
        <w:pStyle w:val="Prrafodelista"/>
        <w:numPr>
          <w:ilvl w:val="0"/>
          <w:numId w:val="47"/>
        </w:numPr>
        <w:spacing w:after="240" w:line="237" w:lineRule="auto"/>
        <w:ind w:left="993" w:right="-11" w:hanging="426"/>
      </w:pPr>
      <w:r w:rsidRPr="00CC6796">
        <w:t xml:space="preserve">En el evento en que una modificación cambie un elemento a ser adquirido por otro, debe </w:t>
      </w:r>
      <w:r w:rsidRPr="00CC6796">
        <w:lastRenderedPageBreak/>
        <w:t>explicarse</w:t>
      </w:r>
      <w:r w:rsidRPr="00CC6796">
        <w:rPr>
          <w:spacing w:val="-4"/>
        </w:rPr>
        <w:t xml:space="preserve"> </w:t>
      </w:r>
      <w:r w:rsidRPr="00CC6796">
        <w:t>en</w:t>
      </w:r>
      <w:r w:rsidRPr="00CC6796">
        <w:rPr>
          <w:spacing w:val="-9"/>
        </w:rPr>
        <w:t xml:space="preserve"> </w:t>
      </w:r>
      <w:r w:rsidRPr="00CC6796">
        <w:t>forma</w:t>
      </w:r>
      <w:r w:rsidRPr="00CC6796">
        <w:rPr>
          <w:spacing w:val="-6"/>
        </w:rPr>
        <w:t xml:space="preserve"> </w:t>
      </w:r>
      <w:r w:rsidRPr="00CC6796">
        <w:t>detallada</w:t>
      </w:r>
      <w:r w:rsidRPr="00CC6796">
        <w:rPr>
          <w:spacing w:val="-4"/>
        </w:rPr>
        <w:t xml:space="preserve"> </w:t>
      </w:r>
      <w:r w:rsidRPr="00CC6796">
        <w:t>la</w:t>
      </w:r>
      <w:r w:rsidRPr="00CC6796">
        <w:rPr>
          <w:spacing w:val="-5"/>
        </w:rPr>
        <w:t xml:space="preserve"> </w:t>
      </w:r>
      <w:r w:rsidRPr="00CC6796">
        <w:t>razón</w:t>
      </w:r>
      <w:r w:rsidRPr="00CC6796">
        <w:rPr>
          <w:spacing w:val="-4"/>
        </w:rPr>
        <w:t xml:space="preserve"> </w:t>
      </w:r>
      <w:r w:rsidRPr="00CC6796">
        <w:t>de</w:t>
      </w:r>
      <w:r w:rsidRPr="00CC6796">
        <w:rPr>
          <w:spacing w:val="-7"/>
        </w:rPr>
        <w:t xml:space="preserve"> </w:t>
      </w:r>
      <w:r w:rsidRPr="00CC6796">
        <w:t>dicho</w:t>
      </w:r>
      <w:r w:rsidRPr="00CC6796">
        <w:rPr>
          <w:spacing w:val="-7"/>
        </w:rPr>
        <w:t xml:space="preserve"> </w:t>
      </w:r>
      <w:r w:rsidRPr="00CC6796">
        <w:t>cambio</w:t>
      </w:r>
      <w:r w:rsidRPr="00CC6796">
        <w:rPr>
          <w:spacing w:val="-4"/>
        </w:rPr>
        <w:t xml:space="preserve"> </w:t>
      </w:r>
      <w:r w:rsidRPr="00CC6796">
        <w:t>y</w:t>
      </w:r>
      <w:r w:rsidRPr="00CC6796">
        <w:rPr>
          <w:spacing w:val="-6"/>
        </w:rPr>
        <w:t xml:space="preserve"> </w:t>
      </w:r>
      <w:r w:rsidRPr="00CC6796">
        <w:t>la</w:t>
      </w:r>
      <w:r w:rsidRPr="00CC6796">
        <w:rPr>
          <w:spacing w:val="-4"/>
        </w:rPr>
        <w:t xml:space="preserve"> </w:t>
      </w:r>
      <w:r w:rsidRPr="00CC6796">
        <w:t>correspondencia</w:t>
      </w:r>
      <w:r w:rsidRPr="00CC6796">
        <w:rPr>
          <w:spacing w:val="-5"/>
        </w:rPr>
        <w:t xml:space="preserve"> </w:t>
      </w:r>
      <w:r w:rsidRPr="00CC6796">
        <w:t>con</w:t>
      </w:r>
      <w:r w:rsidRPr="00CC6796">
        <w:rPr>
          <w:spacing w:val="-7"/>
        </w:rPr>
        <w:t xml:space="preserve"> </w:t>
      </w:r>
      <w:r w:rsidRPr="00CC6796">
        <w:t>el</w:t>
      </w:r>
      <w:r w:rsidRPr="00CC6796">
        <w:rPr>
          <w:spacing w:val="-5"/>
        </w:rPr>
        <w:t xml:space="preserve"> </w:t>
      </w:r>
      <w:r w:rsidRPr="00CC6796">
        <w:t>objeto</w:t>
      </w:r>
      <w:r w:rsidRPr="00CC6796">
        <w:rPr>
          <w:spacing w:val="-6"/>
        </w:rPr>
        <w:t xml:space="preserve"> </w:t>
      </w:r>
      <w:r w:rsidRPr="00CC6796">
        <w:t>contractual.</w:t>
      </w:r>
    </w:p>
    <w:p w14:paraId="518D73FC" w14:textId="77777777" w:rsidR="00B9404F" w:rsidRPr="00CC6796" w:rsidRDefault="39C5C282" w:rsidP="008A29BA">
      <w:pPr>
        <w:pStyle w:val="Prrafodelista"/>
        <w:numPr>
          <w:ilvl w:val="0"/>
          <w:numId w:val="47"/>
        </w:numPr>
        <w:spacing w:after="240" w:line="268" w:lineRule="exact"/>
        <w:ind w:left="993" w:right="-11" w:hanging="426"/>
      </w:pPr>
      <w:r w:rsidRPr="00CC6796">
        <w:t>Las</w:t>
      </w:r>
      <w:r w:rsidRPr="00CC6796">
        <w:rPr>
          <w:spacing w:val="-8"/>
        </w:rPr>
        <w:t xml:space="preserve"> </w:t>
      </w:r>
      <w:r w:rsidRPr="00CC6796">
        <w:t>modificaciones</w:t>
      </w:r>
      <w:r w:rsidRPr="00CC6796">
        <w:rPr>
          <w:spacing w:val="-7"/>
        </w:rPr>
        <w:t xml:space="preserve"> </w:t>
      </w:r>
      <w:r w:rsidRPr="00CC6796">
        <w:t>contractuales</w:t>
      </w:r>
      <w:r w:rsidRPr="00CC6796">
        <w:rPr>
          <w:spacing w:val="-6"/>
        </w:rPr>
        <w:t xml:space="preserve"> </w:t>
      </w:r>
      <w:r w:rsidRPr="00CC6796">
        <w:t>no</w:t>
      </w:r>
      <w:r w:rsidRPr="00CC6796">
        <w:rPr>
          <w:spacing w:val="-9"/>
        </w:rPr>
        <w:t xml:space="preserve"> </w:t>
      </w:r>
      <w:r w:rsidRPr="00CC6796">
        <w:t>pueden</w:t>
      </w:r>
      <w:r w:rsidRPr="00CC6796">
        <w:rPr>
          <w:spacing w:val="-8"/>
        </w:rPr>
        <w:t xml:space="preserve"> </w:t>
      </w:r>
      <w:r w:rsidRPr="00CC6796">
        <w:t>realizarse</w:t>
      </w:r>
      <w:r w:rsidRPr="00CC6796">
        <w:rPr>
          <w:spacing w:val="-6"/>
        </w:rPr>
        <w:t xml:space="preserve"> </w:t>
      </w:r>
      <w:r w:rsidRPr="00CC6796">
        <w:t>sobre</w:t>
      </w:r>
      <w:r w:rsidRPr="00CC6796">
        <w:rPr>
          <w:spacing w:val="-8"/>
        </w:rPr>
        <w:t xml:space="preserve"> </w:t>
      </w:r>
      <w:r w:rsidRPr="00CC6796">
        <w:t>el</w:t>
      </w:r>
      <w:r w:rsidRPr="00CC6796">
        <w:rPr>
          <w:spacing w:val="-7"/>
        </w:rPr>
        <w:t xml:space="preserve"> </w:t>
      </w:r>
      <w:r w:rsidRPr="00CC6796">
        <w:rPr>
          <w:spacing w:val="-2"/>
        </w:rPr>
        <w:t>objeto.</w:t>
      </w:r>
    </w:p>
    <w:p w14:paraId="589B33C3" w14:textId="77777777" w:rsidR="00B9404F" w:rsidRPr="00CC6796" w:rsidRDefault="39C5C282" w:rsidP="008A29BA">
      <w:pPr>
        <w:pStyle w:val="Prrafodelista"/>
        <w:numPr>
          <w:ilvl w:val="0"/>
          <w:numId w:val="47"/>
        </w:numPr>
        <w:spacing w:after="240" w:line="237" w:lineRule="auto"/>
        <w:ind w:left="993" w:right="-11" w:hanging="426"/>
      </w:pPr>
      <w:r w:rsidRPr="00CC6796">
        <w:t>Las</w:t>
      </w:r>
      <w:r w:rsidRPr="00CC6796">
        <w:rPr>
          <w:spacing w:val="-6"/>
        </w:rPr>
        <w:t xml:space="preserve"> </w:t>
      </w:r>
      <w:r w:rsidRPr="00CC6796">
        <w:t>modificaciones</w:t>
      </w:r>
      <w:r w:rsidRPr="00CC6796">
        <w:rPr>
          <w:spacing w:val="-8"/>
        </w:rPr>
        <w:t xml:space="preserve"> </w:t>
      </w:r>
      <w:r w:rsidRPr="00CC6796">
        <w:t>pueden</w:t>
      </w:r>
      <w:r w:rsidRPr="00CC6796">
        <w:rPr>
          <w:spacing w:val="-6"/>
        </w:rPr>
        <w:t xml:space="preserve"> </w:t>
      </w:r>
      <w:r w:rsidRPr="00CC6796">
        <w:t>contemplar</w:t>
      </w:r>
      <w:r w:rsidRPr="00CC6796">
        <w:rPr>
          <w:spacing w:val="-8"/>
        </w:rPr>
        <w:t xml:space="preserve"> </w:t>
      </w:r>
      <w:r w:rsidRPr="00CC6796">
        <w:t>sustitución</w:t>
      </w:r>
      <w:r w:rsidRPr="00CC6796">
        <w:rPr>
          <w:spacing w:val="-6"/>
        </w:rPr>
        <w:t xml:space="preserve"> </w:t>
      </w:r>
      <w:r w:rsidRPr="00CC6796">
        <w:t>o</w:t>
      </w:r>
      <w:r w:rsidRPr="00CC6796">
        <w:rPr>
          <w:spacing w:val="-6"/>
        </w:rPr>
        <w:t xml:space="preserve"> </w:t>
      </w:r>
      <w:r w:rsidRPr="00CC6796">
        <w:t>ampliación</w:t>
      </w:r>
      <w:r w:rsidRPr="00CC6796">
        <w:rPr>
          <w:spacing w:val="-6"/>
        </w:rPr>
        <w:t xml:space="preserve"> </w:t>
      </w:r>
      <w:r w:rsidRPr="00CC6796">
        <w:t>de</w:t>
      </w:r>
      <w:r w:rsidRPr="00CC6796">
        <w:rPr>
          <w:spacing w:val="-6"/>
        </w:rPr>
        <w:t xml:space="preserve"> </w:t>
      </w:r>
      <w:r w:rsidRPr="00CC6796">
        <w:t>obligaciones,</w:t>
      </w:r>
      <w:r w:rsidRPr="00CC6796">
        <w:rPr>
          <w:spacing w:val="-5"/>
        </w:rPr>
        <w:t xml:space="preserve"> </w:t>
      </w:r>
      <w:r w:rsidRPr="00CC6796">
        <w:t>relacionadas siempre con el objeto contractual.</w:t>
      </w:r>
    </w:p>
    <w:p w14:paraId="757E439B" w14:textId="2A756CF1" w:rsidR="00B9404F" w:rsidRPr="00CC6796" w:rsidRDefault="00950504" w:rsidP="008A29BA">
      <w:pPr>
        <w:pStyle w:val="Ttulo2"/>
        <w:numPr>
          <w:ilvl w:val="3"/>
          <w:numId w:val="36"/>
        </w:numPr>
        <w:tabs>
          <w:tab w:val="left" w:pos="1605"/>
        </w:tabs>
        <w:ind w:right="116"/>
        <w:jc w:val="both"/>
      </w:pPr>
      <w:bookmarkStart w:id="106" w:name="_Toc233723470"/>
      <w:r w:rsidRPr="00CC6796">
        <w:t>RÉGIMEN</w:t>
      </w:r>
      <w:r w:rsidRPr="00CC6796">
        <w:rPr>
          <w:spacing w:val="-8"/>
        </w:rPr>
        <w:t xml:space="preserve"> </w:t>
      </w:r>
      <w:r w:rsidRPr="00CC6796">
        <w:t>SANCIONATORIO</w:t>
      </w:r>
      <w:r w:rsidRPr="00CC6796">
        <w:rPr>
          <w:spacing w:val="-5"/>
        </w:rPr>
        <w:t xml:space="preserve"> </w:t>
      </w:r>
      <w:r w:rsidRPr="00CC6796">
        <w:t>FRENTE</w:t>
      </w:r>
      <w:r w:rsidRPr="00CC6796">
        <w:rPr>
          <w:spacing w:val="-7"/>
        </w:rPr>
        <w:t xml:space="preserve"> </w:t>
      </w:r>
      <w:r w:rsidRPr="00CC6796">
        <w:t>AL</w:t>
      </w:r>
      <w:r w:rsidRPr="00CC6796">
        <w:rPr>
          <w:spacing w:val="-5"/>
        </w:rPr>
        <w:t xml:space="preserve"> </w:t>
      </w:r>
      <w:r w:rsidRPr="00CC6796">
        <w:t>PRESUNTO</w:t>
      </w:r>
      <w:r w:rsidRPr="00CC6796">
        <w:rPr>
          <w:spacing w:val="-7"/>
        </w:rPr>
        <w:t xml:space="preserve"> </w:t>
      </w:r>
      <w:r w:rsidRPr="00CC6796">
        <w:t>INCUMPLIMIENTO</w:t>
      </w:r>
      <w:r w:rsidRPr="00CC6796">
        <w:rPr>
          <w:spacing w:val="-7"/>
        </w:rPr>
        <w:t xml:space="preserve"> </w:t>
      </w:r>
      <w:r w:rsidRPr="00CC6796">
        <w:t>EN</w:t>
      </w:r>
      <w:r w:rsidRPr="00CC6796">
        <w:rPr>
          <w:spacing w:val="-7"/>
        </w:rPr>
        <w:t xml:space="preserve"> </w:t>
      </w:r>
      <w:r w:rsidRPr="00CC6796">
        <w:t>MATERIA</w:t>
      </w:r>
      <w:r w:rsidRPr="00CC6796">
        <w:rPr>
          <w:spacing w:val="-4"/>
        </w:rPr>
        <w:t xml:space="preserve"> </w:t>
      </w:r>
      <w:r w:rsidRPr="00CC6796">
        <w:rPr>
          <w:spacing w:val="-2"/>
        </w:rPr>
        <w:t>CONTRACTUAL</w:t>
      </w:r>
      <w:bookmarkEnd w:id="106"/>
    </w:p>
    <w:p w14:paraId="5E6D6F63" w14:textId="77777777" w:rsidR="00B9404F" w:rsidRPr="00CC6796" w:rsidRDefault="00B9404F" w:rsidP="00464797">
      <w:pPr>
        <w:pStyle w:val="Textoindependiente"/>
        <w:spacing w:before="183"/>
        <w:ind w:right="116"/>
        <w:rPr>
          <w:b/>
        </w:rPr>
      </w:pPr>
    </w:p>
    <w:p w14:paraId="1ECF8D6C" w14:textId="5D9DF3CF" w:rsidR="00B9404F" w:rsidRPr="00CC6796" w:rsidRDefault="39C5C282" w:rsidP="00464797">
      <w:pPr>
        <w:pStyle w:val="Textoindependiente"/>
        <w:spacing w:line="259" w:lineRule="auto"/>
        <w:ind w:left="451" w:right="116"/>
        <w:jc w:val="both"/>
      </w:pPr>
      <w:r w:rsidRPr="00CC6796">
        <w:t>Para la imposición de multas, sanciones y declaratorias de presunto incumplimiento</w:t>
      </w:r>
      <w:r w:rsidR="5DF34B54" w:rsidRPr="00CC6796">
        <w:t>,</w:t>
      </w:r>
      <w:r w:rsidRPr="00CC6796">
        <w:t xml:space="preserve"> de caducidad</w:t>
      </w:r>
      <w:r w:rsidR="3F6952C5" w:rsidRPr="00CC6796">
        <w:t xml:space="preserve"> y hacer efectiva la cláusula penal</w:t>
      </w:r>
      <w:r w:rsidRPr="00CC6796">
        <w:t>, así</w:t>
      </w:r>
      <w:r w:rsidRPr="00CC6796">
        <w:rPr>
          <w:spacing w:val="-10"/>
        </w:rPr>
        <w:t xml:space="preserve"> </w:t>
      </w:r>
      <w:r w:rsidRPr="00CC6796">
        <w:t>como</w:t>
      </w:r>
      <w:r w:rsidRPr="00CC6796">
        <w:rPr>
          <w:spacing w:val="-6"/>
        </w:rPr>
        <w:t xml:space="preserve"> </w:t>
      </w:r>
      <w:r w:rsidRPr="00CC6796">
        <w:t>para</w:t>
      </w:r>
      <w:r w:rsidRPr="00CC6796">
        <w:rPr>
          <w:spacing w:val="-6"/>
        </w:rPr>
        <w:t xml:space="preserve"> </w:t>
      </w:r>
      <w:r w:rsidRPr="00CC6796">
        <w:t>la</w:t>
      </w:r>
      <w:r w:rsidRPr="00CC6796">
        <w:rPr>
          <w:spacing w:val="-9"/>
        </w:rPr>
        <w:t xml:space="preserve"> </w:t>
      </w:r>
      <w:r w:rsidRPr="00CC6796">
        <w:t>estimación</w:t>
      </w:r>
      <w:r w:rsidRPr="00CC6796">
        <w:rPr>
          <w:spacing w:val="-7"/>
        </w:rPr>
        <w:t xml:space="preserve"> </w:t>
      </w:r>
      <w:r w:rsidRPr="00CC6796">
        <w:t>de</w:t>
      </w:r>
      <w:r w:rsidRPr="00CC6796">
        <w:rPr>
          <w:spacing w:val="-7"/>
        </w:rPr>
        <w:t xml:space="preserve"> </w:t>
      </w:r>
      <w:r w:rsidRPr="00CC6796">
        <w:t>los</w:t>
      </w:r>
      <w:r w:rsidRPr="00CC6796">
        <w:rPr>
          <w:spacing w:val="-6"/>
        </w:rPr>
        <w:t xml:space="preserve"> </w:t>
      </w:r>
      <w:r w:rsidRPr="00CC6796">
        <w:t>perjuicios</w:t>
      </w:r>
      <w:r w:rsidRPr="00CC6796">
        <w:rPr>
          <w:spacing w:val="-6"/>
        </w:rPr>
        <w:t xml:space="preserve"> </w:t>
      </w:r>
      <w:r w:rsidRPr="00CC6796">
        <w:t>sufridos</w:t>
      </w:r>
      <w:r w:rsidRPr="00CC6796">
        <w:rPr>
          <w:spacing w:val="-6"/>
        </w:rPr>
        <w:t xml:space="preserve"> </w:t>
      </w:r>
      <w:r w:rsidRPr="00CC6796">
        <w:t>por</w:t>
      </w:r>
      <w:r w:rsidRPr="00CC6796">
        <w:rPr>
          <w:spacing w:val="-8"/>
        </w:rPr>
        <w:t xml:space="preserve"> </w:t>
      </w:r>
      <w:r w:rsidRPr="00CC6796">
        <w:t>la</w:t>
      </w:r>
      <w:r w:rsidRPr="00CC6796">
        <w:rPr>
          <w:spacing w:val="-6"/>
        </w:rPr>
        <w:t xml:space="preserve"> </w:t>
      </w:r>
      <w:r w:rsidRPr="00CC6796">
        <w:t>entidad</w:t>
      </w:r>
      <w:r w:rsidRPr="00CC6796">
        <w:rPr>
          <w:spacing w:val="-9"/>
        </w:rPr>
        <w:t xml:space="preserve"> </w:t>
      </w:r>
      <w:r w:rsidRPr="00CC6796">
        <w:t>contratante,</w:t>
      </w:r>
      <w:r w:rsidRPr="00CC6796">
        <w:rPr>
          <w:spacing w:val="-5"/>
        </w:rPr>
        <w:t xml:space="preserve"> </w:t>
      </w:r>
      <w:r w:rsidRPr="00CC6796">
        <w:t>y</w:t>
      </w:r>
      <w:r w:rsidRPr="00CC6796">
        <w:rPr>
          <w:spacing w:val="-8"/>
        </w:rPr>
        <w:t xml:space="preserve"> </w:t>
      </w:r>
      <w:r w:rsidRPr="00CC6796">
        <w:t>a</w:t>
      </w:r>
      <w:r w:rsidRPr="00CC6796">
        <w:rPr>
          <w:spacing w:val="-6"/>
        </w:rPr>
        <w:t xml:space="preserve"> </w:t>
      </w:r>
      <w:r w:rsidRPr="00CC6796">
        <w:t>efecto</w:t>
      </w:r>
      <w:r w:rsidRPr="00CC6796">
        <w:rPr>
          <w:spacing w:val="-6"/>
        </w:rPr>
        <w:t xml:space="preserve"> </w:t>
      </w:r>
      <w:r w:rsidRPr="00CC6796">
        <w:t>de</w:t>
      </w:r>
      <w:r w:rsidRPr="00CC6796">
        <w:rPr>
          <w:spacing w:val="-9"/>
        </w:rPr>
        <w:t xml:space="preserve"> </w:t>
      </w:r>
      <w:r w:rsidRPr="00CC6796">
        <w:t>respetar el debido proceso al cual se refiere el artículo 17 de la Ley 1150 de 2007, el Ministerio, observará el procedimiento establecido en el artículo 86 de la Ley 1474 de 2011 o las normas</w:t>
      </w:r>
      <w:r w:rsidRPr="00CC6796">
        <w:rPr>
          <w:spacing w:val="-1"/>
        </w:rPr>
        <w:t xml:space="preserve"> </w:t>
      </w:r>
      <w:r w:rsidRPr="00CC6796">
        <w:t xml:space="preserve">que la modifiquen o </w:t>
      </w:r>
      <w:r w:rsidRPr="00CC6796">
        <w:rPr>
          <w:spacing w:val="-2"/>
        </w:rPr>
        <w:t>adicionen.</w:t>
      </w:r>
    </w:p>
    <w:p w14:paraId="398412D2" w14:textId="77777777" w:rsidR="00B9404F" w:rsidRPr="00CC6796" w:rsidRDefault="39C5C282" w:rsidP="00464797">
      <w:pPr>
        <w:pStyle w:val="Textoindependiente"/>
        <w:spacing w:before="158" w:line="259" w:lineRule="auto"/>
        <w:ind w:left="451" w:right="116"/>
        <w:jc w:val="both"/>
      </w:pPr>
      <w:r w:rsidRPr="00CC6796">
        <w:t>El</w:t>
      </w:r>
      <w:r w:rsidRPr="00CC6796">
        <w:rPr>
          <w:spacing w:val="-6"/>
        </w:rPr>
        <w:t xml:space="preserve"> </w:t>
      </w:r>
      <w:r w:rsidRPr="00CC6796">
        <w:t>procedimiento</w:t>
      </w:r>
      <w:r w:rsidRPr="00CC6796">
        <w:rPr>
          <w:spacing w:val="-7"/>
        </w:rPr>
        <w:t xml:space="preserve"> </w:t>
      </w:r>
      <w:r w:rsidRPr="00CC6796">
        <w:t>adoptado</w:t>
      </w:r>
      <w:r w:rsidRPr="00CC6796">
        <w:rPr>
          <w:spacing w:val="-5"/>
        </w:rPr>
        <w:t xml:space="preserve"> </w:t>
      </w:r>
      <w:r w:rsidRPr="00CC6796">
        <w:t>para</w:t>
      </w:r>
      <w:r w:rsidRPr="00CC6796">
        <w:rPr>
          <w:spacing w:val="-7"/>
        </w:rPr>
        <w:t xml:space="preserve"> </w:t>
      </w:r>
      <w:r w:rsidRPr="00CC6796">
        <w:t>la</w:t>
      </w:r>
      <w:r w:rsidRPr="00CC6796">
        <w:rPr>
          <w:spacing w:val="-7"/>
        </w:rPr>
        <w:t xml:space="preserve"> </w:t>
      </w:r>
      <w:r w:rsidRPr="00CC6796">
        <w:t>imposición</w:t>
      </w:r>
      <w:r w:rsidRPr="00CC6796">
        <w:rPr>
          <w:spacing w:val="-5"/>
        </w:rPr>
        <w:t xml:space="preserve"> </w:t>
      </w:r>
      <w:r w:rsidRPr="00CC6796">
        <w:t>de</w:t>
      </w:r>
      <w:r w:rsidRPr="00CC6796">
        <w:rPr>
          <w:spacing w:val="-10"/>
        </w:rPr>
        <w:t xml:space="preserve"> </w:t>
      </w:r>
      <w:r w:rsidRPr="00CC6796">
        <w:t>multas,</w:t>
      </w:r>
      <w:r w:rsidRPr="00CC6796">
        <w:rPr>
          <w:spacing w:val="-4"/>
        </w:rPr>
        <w:t xml:space="preserve"> </w:t>
      </w:r>
      <w:r w:rsidRPr="00CC6796">
        <w:t>exigencia</w:t>
      </w:r>
      <w:r w:rsidRPr="00CC6796">
        <w:rPr>
          <w:spacing w:val="-7"/>
        </w:rPr>
        <w:t xml:space="preserve"> </w:t>
      </w:r>
      <w:r w:rsidRPr="00CC6796">
        <w:t>de</w:t>
      </w:r>
      <w:r w:rsidRPr="00CC6796">
        <w:rPr>
          <w:spacing w:val="-8"/>
        </w:rPr>
        <w:t xml:space="preserve"> </w:t>
      </w:r>
      <w:r w:rsidRPr="00CC6796">
        <w:t>cláusula</w:t>
      </w:r>
      <w:r w:rsidRPr="00CC6796">
        <w:rPr>
          <w:spacing w:val="-5"/>
        </w:rPr>
        <w:t xml:space="preserve"> </w:t>
      </w:r>
      <w:r w:rsidRPr="00CC6796">
        <w:t>penal</w:t>
      </w:r>
      <w:r w:rsidRPr="00CC6796">
        <w:rPr>
          <w:spacing w:val="-6"/>
        </w:rPr>
        <w:t xml:space="preserve"> </w:t>
      </w:r>
      <w:r w:rsidRPr="00CC6796">
        <w:t>y</w:t>
      </w:r>
      <w:r w:rsidRPr="00CC6796">
        <w:rPr>
          <w:spacing w:val="-7"/>
        </w:rPr>
        <w:t xml:space="preserve"> </w:t>
      </w:r>
      <w:r w:rsidRPr="00CC6796">
        <w:t>declaratoria</w:t>
      </w:r>
      <w:r w:rsidRPr="00CC6796">
        <w:rPr>
          <w:spacing w:val="-5"/>
        </w:rPr>
        <w:t xml:space="preserve"> </w:t>
      </w:r>
      <w:r w:rsidRPr="00CC6796">
        <w:t>de caducidad se soporta en el principio fundamental del debido proceso y los principios que regulan la función</w:t>
      </w:r>
      <w:r w:rsidRPr="00CC6796">
        <w:rPr>
          <w:spacing w:val="-2"/>
        </w:rPr>
        <w:t xml:space="preserve"> </w:t>
      </w:r>
      <w:r w:rsidRPr="00CC6796">
        <w:t>pública,</w:t>
      </w:r>
      <w:r w:rsidRPr="00CC6796">
        <w:rPr>
          <w:spacing w:val="-3"/>
        </w:rPr>
        <w:t xml:space="preserve"> </w:t>
      </w:r>
      <w:r w:rsidRPr="00CC6796">
        <w:t>conforme</w:t>
      </w:r>
      <w:r w:rsidRPr="00CC6796">
        <w:rPr>
          <w:spacing w:val="-2"/>
        </w:rPr>
        <w:t xml:space="preserve"> </w:t>
      </w:r>
      <w:r w:rsidRPr="00CC6796">
        <w:t>a</w:t>
      </w:r>
      <w:r w:rsidRPr="00CC6796">
        <w:rPr>
          <w:spacing w:val="-1"/>
        </w:rPr>
        <w:t xml:space="preserve"> </w:t>
      </w:r>
      <w:r w:rsidRPr="00CC6796">
        <w:t>lo</w:t>
      </w:r>
      <w:r w:rsidRPr="00CC6796">
        <w:rPr>
          <w:spacing w:val="-4"/>
        </w:rPr>
        <w:t xml:space="preserve"> </w:t>
      </w:r>
      <w:r w:rsidRPr="00CC6796">
        <w:t>preceptuado</w:t>
      </w:r>
      <w:r w:rsidRPr="00CC6796">
        <w:rPr>
          <w:spacing w:val="-4"/>
        </w:rPr>
        <w:t xml:space="preserve"> </w:t>
      </w:r>
      <w:r w:rsidRPr="00CC6796">
        <w:t>en</w:t>
      </w:r>
      <w:r w:rsidRPr="00CC6796">
        <w:rPr>
          <w:spacing w:val="-2"/>
        </w:rPr>
        <w:t xml:space="preserve"> </w:t>
      </w:r>
      <w:r w:rsidRPr="00CC6796">
        <w:t>los</w:t>
      </w:r>
      <w:r w:rsidRPr="00CC6796">
        <w:rPr>
          <w:spacing w:val="-1"/>
        </w:rPr>
        <w:t xml:space="preserve"> </w:t>
      </w:r>
      <w:r w:rsidRPr="00CC6796">
        <w:t>artículos</w:t>
      </w:r>
      <w:r w:rsidRPr="00CC6796">
        <w:rPr>
          <w:spacing w:val="-2"/>
        </w:rPr>
        <w:t xml:space="preserve"> </w:t>
      </w:r>
      <w:r w:rsidRPr="00CC6796">
        <w:t>29</w:t>
      </w:r>
      <w:r w:rsidRPr="00CC6796">
        <w:rPr>
          <w:spacing w:val="-2"/>
        </w:rPr>
        <w:t xml:space="preserve"> </w:t>
      </w:r>
      <w:r w:rsidRPr="00CC6796">
        <w:t>y</w:t>
      </w:r>
      <w:r w:rsidRPr="00CC6796">
        <w:rPr>
          <w:spacing w:val="-4"/>
        </w:rPr>
        <w:t xml:space="preserve"> </w:t>
      </w:r>
      <w:r w:rsidRPr="00CC6796">
        <w:t>209</w:t>
      </w:r>
      <w:r w:rsidRPr="00CC6796">
        <w:rPr>
          <w:spacing w:val="-2"/>
        </w:rPr>
        <w:t xml:space="preserve"> </w:t>
      </w:r>
      <w:r w:rsidRPr="00CC6796">
        <w:t>de</w:t>
      </w:r>
      <w:r w:rsidRPr="00CC6796">
        <w:rPr>
          <w:spacing w:val="-4"/>
        </w:rPr>
        <w:t xml:space="preserve"> </w:t>
      </w:r>
      <w:r w:rsidRPr="00CC6796">
        <w:t>la</w:t>
      </w:r>
      <w:r w:rsidRPr="00CC6796">
        <w:rPr>
          <w:spacing w:val="-4"/>
        </w:rPr>
        <w:t xml:space="preserve"> </w:t>
      </w:r>
      <w:r w:rsidRPr="00CC6796">
        <w:t>Constitución</w:t>
      </w:r>
      <w:r w:rsidRPr="00CC6796">
        <w:rPr>
          <w:spacing w:val="-2"/>
        </w:rPr>
        <w:t xml:space="preserve"> </w:t>
      </w:r>
      <w:r w:rsidRPr="00CC6796">
        <w:t>Política</w:t>
      </w:r>
      <w:r w:rsidRPr="00CC6796">
        <w:rPr>
          <w:spacing w:val="-2"/>
        </w:rPr>
        <w:t xml:space="preserve"> </w:t>
      </w:r>
      <w:r w:rsidRPr="00CC6796">
        <w:t>y</w:t>
      </w:r>
      <w:r w:rsidRPr="00CC6796">
        <w:rPr>
          <w:spacing w:val="-3"/>
        </w:rPr>
        <w:t xml:space="preserve"> </w:t>
      </w:r>
      <w:r w:rsidRPr="00CC6796">
        <w:t>a</w:t>
      </w:r>
      <w:r w:rsidRPr="00CC6796">
        <w:rPr>
          <w:spacing w:val="-2"/>
        </w:rPr>
        <w:t xml:space="preserve"> </w:t>
      </w:r>
      <w:r w:rsidRPr="00CC6796">
        <w:t>los principios orientadores</w:t>
      </w:r>
      <w:r w:rsidRPr="00CC6796">
        <w:rPr>
          <w:spacing w:val="-2"/>
        </w:rPr>
        <w:t xml:space="preserve"> </w:t>
      </w:r>
      <w:r w:rsidRPr="00CC6796">
        <w:t>de las</w:t>
      </w:r>
      <w:r w:rsidRPr="00CC6796">
        <w:rPr>
          <w:spacing w:val="-2"/>
        </w:rPr>
        <w:t xml:space="preserve"> </w:t>
      </w:r>
      <w:r w:rsidRPr="00CC6796">
        <w:t>actuaciones</w:t>
      </w:r>
      <w:r w:rsidRPr="00CC6796">
        <w:rPr>
          <w:spacing w:val="-2"/>
        </w:rPr>
        <w:t xml:space="preserve"> </w:t>
      </w:r>
      <w:r w:rsidRPr="00CC6796">
        <w:t>administrativas a</w:t>
      </w:r>
      <w:r w:rsidRPr="00CC6796">
        <w:rPr>
          <w:spacing w:val="-2"/>
        </w:rPr>
        <w:t xml:space="preserve"> </w:t>
      </w:r>
      <w:r w:rsidRPr="00CC6796">
        <w:t>que</w:t>
      </w:r>
      <w:r w:rsidRPr="00CC6796">
        <w:rPr>
          <w:spacing w:val="-2"/>
        </w:rPr>
        <w:t xml:space="preserve"> </w:t>
      </w:r>
      <w:r w:rsidRPr="00CC6796">
        <w:t>se</w:t>
      </w:r>
      <w:r w:rsidRPr="00CC6796">
        <w:rPr>
          <w:spacing w:val="-1"/>
        </w:rPr>
        <w:t xml:space="preserve"> </w:t>
      </w:r>
      <w:r w:rsidRPr="00CC6796">
        <w:t>refiere</w:t>
      </w:r>
      <w:r w:rsidRPr="00CC6796">
        <w:rPr>
          <w:spacing w:val="-2"/>
        </w:rPr>
        <w:t xml:space="preserve"> </w:t>
      </w:r>
      <w:r w:rsidRPr="00CC6796">
        <w:t>el</w:t>
      </w:r>
      <w:r w:rsidRPr="00CC6796">
        <w:rPr>
          <w:spacing w:val="-1"/>
        </w:rPr>
        <w:t xml:space="preserve"> </w:t>
      </w:r>
      <w:r w:rsidRPr="00CC6796">
        <w:t>artículo 3º</w:t>
      </w:r>
      <w:r w:rsidRPr="00CC6796">
        <w:rPr>
          <w:spacing w:val="-1"/>
        </w:rPr>
        <w:t xml:space="preserve"> </w:t>
      </w:r>
      <w:r w:rsidRPr="00CC6796">
        <w:t>del</w:t>
      </w:r>
      <w:r w:rsidRPr="00CC6796">
        <w:rPr>
          <w:spacing w:val="-2"/>
        </w:rPr>
        <w:t xml:space="preserve"> </w:t>
      </w:r>
      <w:r w:rsidRPr="00CC6796">
        <w:t>Código</w:t>
      </w:r>
      <w:r w:rsidRPr="00CC6796">
        <w:rPr>
          <w:spacing w:val="-2"/>
        </w:rPr>
        <w:t xml:space="preserve"> </w:t>
      </w:r>
      <w:r w:rsidRPr="00CC6796">
        <w:t>de Procedimiento</w:t>
      </w:r>
      <w:r w:rsidRPr="00CC6796">
        <w:rPr>
          <w:spacing w:val="-14"/>
        </w:rPr>
        <w:t xml:space="preserve"> </w:t>
      </w:r>
      <w:r w:rsidRPr="00CC6796">
        <w:t>Administrativo</w:t>
      </w:r>
      <w:r w:rsidRPr="00CC6796">
        <w:rPr>
          <w:spacing w:val="-11"/>
        </w:rPr>
        <w:t xml:space="preserve"> </w:t>
      </w:r>
      <w:r w:rsidRPr="00CC6796">
        <w:t>y</w:t>
      </w:r>
      <w:r w:rsidRPr="00CC6796">
        <w:rPr>
          <w:spacing w:val="-13"/>
        </w:rPr>
        <w:t xml:space="preserve"> </w:t>
      </w:r>
      <w:r w:rsidRPr="00CC6796">
        <w:t>de</w:t>
      </w:r>
      <w:r w:rsidRPr="00CC6796">
        <w:rPr>
          <w:spacing w:val="-12"/>
        </w:rPr>
        <w:t xml:space="preserve"> </w:t>
      </w:r>
      <w:r w:rsidRPr="00CC6796">
        <w:t>lo</w:t>
      </w:r>
      <w:r w:rsidRPr="00CC6796">
        <w:rPr>
          <w:spacing w:val="-11"/>
        </w:rPr>
        <w:t xml:space="preserve"> </w:t>
      </w:r>
      <w:r w:rsidRPr="00CC6796">
        <w:t>Contencioso</w:t>
      </w:r>
      <w:r w:rsidRPr="00CC6796">
        <w:rPr>
          <w:spacing w:val="-14"/>
        </w:rPr>
        <w:t xml:space="preserve"> </w:t>
      </w:r>
      <w:r w:rsidRPr="00CC6796">
        <w:t>Administrativo.</w:t>
      </w:r>
      <w:r w:rsidRPr="00CC6796">
        <w:rPr>
          <w:spacing w:val="-11"/>
        </w:rPr>
        <w:t xml:space="preserve"> </w:t>
      </w:r>
      <w:r w:rsidRPr="00CC6796">
        <w:t>En</w:t>
      </w:r>
      <w:r w:rsidRPr="00CC6796">
        <w:rPr>
          <w:spacing w:val="-14"/>
        </w:rPr>
        <w:t xml:space="preserve"> </w:t>
      </w:r>
      <w:r w:rsidRPr="00CC6796">
        <w:t>este</w:t>
      </w:r>
      <w:r w:rsidRPr="00CC6796">
        <w:rPr>
          <w:spacing w:val="-13"/>
        </w:rPr>
        <w:t xml:space="preserve"> </w:t>
      </w:r>
      <w:r w:rsidRPr="00CC6796">
        <w:t>sentido,</w:t>
      </w:r>
      <w:r w:rsidRPr="00CC6796">
        <w:rPr>
          <w:spacing w:val="-11"/>
        </w:rPr>
        <w:t xml:space="preserve"> </w:t>
      </w:r>
      <w:r w:rsidRPr="00CC6796">
        <w:t>no</w:t>
      </w:r>
      <w:r w:rsidRPr="00CC6796">
        <w:rPr>
          <w:spacing w:val="-14"/>
        </w:rPr>
        <w:t xml:space="preserve"> </w:t>
      </w:r>
      <w:r w:rsidRPr="00CC6796">
        <w:t>se</w:t>
      </w:r>
      <w:r w:rsidRPr="00CC6796">
        <w:rPr>
          <w:spacing w:val="-14"/>
        </w:rPr>
        <w:t xml:space="preserve"> </w:t>
      </w:r>
      <w:r w:rsidRPr="00CC6796">
        <w:t>podrá</w:t>
      </w:r>
      <w:r w:rsidRPr="00CC6796">
        <w:rPr>
          <w:spacing w:val="-13"/>
        </w:rPr>
        <w:t xml:space="preserve"> </w:t>
      </w:r>
      <w:r w:rsidRPr="00CC6796">
        <w:t>imponer sanción alguna sin que se surta el procedimiento señalado, o con posterioridad a que el contratista haya ejecutado la obligación pendiente si está aún era requerida por la entidad.</w:t>
      </w:r>
    </w:p>
    <w:p w14:paraId="16FDD97E" w14:textId="2A07D5CB" w:rsidR="00B9404F" w:rsidRPr="00CC6796" w:rsidRDefault="784B06AD" w:rsidP="00464797">
      <w:pPr>
        <w:pStyle w:val="Textoindependiente"/>
        <w:spacing w:before="159" w:line="259" w:lineRule="auto"/>
        <w:ind w:left="451" w:right="116"/>
        <w:jc w:val="both"/>
      </w:pPr>
      <w:r w:rsidRPr="00CC6796">
        <w:t xml:space="preserve">El (la) subdirector (a) de gestión contractual, por delegación, tiene la función de adelantar la gestión de los procedimientos administrativos sancionatorios contractuales. En </w:t>
      </w:r>
      <w:r w:rsidR="14A56472" w:rsidRPr="00CC6796">
        <w:t>ella</w:t>
      </w:r>
      <w:r w:rsidRPr="00CC6796">
        <w:t>, se indica claramente las facultades otorgadas para la gestión de estos trámites sancionatorios.</w:t>
      </w:r>
      <w:r w:rsidR="3E15E236" w:rsidRPr="00CC6796">
        <w:t xml:space="preserve"> </w:t>
      </w:r>
      <w:r w:rsidR="49C1706E" w:rsidRPr="00CC6796">
        <w:t xml:space="preserve">La citada dependencia </w:t>
      </w:r>
      <w:r w:rsidR="3E15E236" w:rsidRPr="00CC6796">
        <w:t>canalizará el requerimiento del Supervisor del Contrato quien deberá requerir por escrito al contratista, cuando se presente demora o presunto incumplimiento de las obligaciones y del objeto contractual</w:t>
      </w:r>
      <w:r w:rsidR="3E15E236" w:rsidRPr="00CC6796">
        <w:rPr>
          <w:spacing w:val="-2"/>
        </w:rPr>
        <w:t xml:space="preserve"> </w:t>
      </w:r>
      <w:r w:rsidR="3E15E236" w:rsidRPr="00CC6796">
        <w:t>e</w:t>
      </w:r>
      <w:r w:rsidR="3E15E236" w:rsidRPr="00CC6796">
        <w:rPr>
          <w:spacing w:val="-2"/>
        </w:rPr>
        <w:t xml:space="preserve"> </w:t>
      </w:r>
      <w:r w:rsidR="3E15E236" w:rsidRPr="00CC6796">
        <w:t>informar</w:t>
      </w:r>
      <w:r w:rsidR="3E15E236" w:rsidRPr="00CC6796">
        <w:rPr>
          <w:spacing w:val="-1"/>
        </w:rPr>
        <w:t xml:space="preserve"> </w:t>
      </w:r>
      <w:r w:rsidR="3E15E236" w:rsidRPr="00CC6796">
        <w:t>por</w:t>
      </w:r>
      <w:r w:rsidR="3E15E236" w:rsidRPr="00CC6796">
        <w:rPr>
          <w:spacing w:val="-1"/>
        </w:rPr>
        <w:t xml:space="preserve"> </w:t>
      </w:r>
      <w:r w:rsidR="3E15E236" w:rsidRPr="00CC6796">
        <w:t>escrito</w:t>
      </w:r>
      <w:r w:rsidR="3E15E236" w:rsidRPr="00CC6796">
        <w:rPr>
          <w:spacing w:val="-2"/>
        </w:rPr>
        <w:t xml:space="preserve"> </w:t>
      </w:r>
      <w:r w:rsidR="3E15E236" w:rsidRPr="00CC6796">
        <w:t>a</w:t>
      </w:r>
      <w:r w:rsidR="3E15E236" w:rsidRPr="00CC6796">
        <w:rPr>
          <w:spacing w:val="-4"/>
        </w:rPr>
        <w:t xml:space="preserve"> </w:t>
      </w:r>
      <w:r w:rsidR="3E15E236" w:rsidRPr="00CC6796">
        <w:t>la</w:t>
      </w:r>
      <w:r w:rsidR="3E15E236" w:rsidRPr="00CC6796">
        <w:rPr>
          <w:spacing w:val="-2"/>
        </w:rPr>
        <w:t xml:space="preserve"> </w:t>
      </w:r>
      <w:r w:rsidR="3E15E236" w:rsidRPr="00CC6796">
        <w:t>aseguradora</w:t>
      </w:r>
      <w:r w:rsidR="3E15E236" w:rsidRPr="00CC6796">
        <w:rPr>
          <w:spacing w:val="-2"/>
        </w:rPr>
        <w:t xml:space="preserve"> </w:t>
      </w:r>
      <w:r w:rsidR="3E15E236" w:rsidRPr="00CC6796">
        <w:t>que</w:t>
      </w:r>
      <w:r w:rsidR="3E15E236" w:rsidRPr="00CC6796">
        <w:rPr>
          <w:spacing w:val="-4"/>
        </w:rPr>
        <w:t xml:space="preserve"> </w:t>
      </w:r>
      <w:r w:rsidR="3E15E236" w:rsidRPr="00CC6796">
        <w:t>ampara</w:t>
      </w:r>
      <w:r w:rsidR="3E15E236" w:rsidRPr="00CC6796">
        <w:rPr>
          <w:spacing w:val="-2"/>
        </w:rPr>
        <w:t xml:space="preserve"> </w:t>
      </w:r>
      <w:r w:rsidR="3E15E236" w:rsidRPr="00CC6796">
        <w:t>el</w:t>
      </w:r>
      <w:r w:rsidR="3E15E236" w:rsidRPr="00CC6796">
        <w:rPr>
          <w:spacing w:val="-2"/>
        </w:rPr>
        <w:t xml:space="preserve"> </w:t>
      </w:r>
      <w:r w:rsidR="3E15E236" w:rsidRPr="00CC6796">
        <w:t>cumplimiento</w:t>
      </w:r>
      <w:r w:rsidR="3E15E236" w:rsidRPr="00CC6796">
        <w:rPr>
          <w:spacing w:val="-2"/>
        </w:rPr>
        <w:t xml:space="preserve"> </w:t>
      </w:r>
      <w:r w:rsidR="3E15E236" w:rsidRPr="00CC6796">
        <w:t>del</w:t>
      </w:r>
      <w:r w:rsidR="3E15E236" w:rsidRPr="00CC6796">
        <w:rPr>
          <w:spacing w:val="-2"/>
        </w:rPr>
        <w:t xml:space="preserve"> </w:t>
      </w:r>
      <w:r w:rsidR="3E15E236" w:rsidRPr="00CC6796">
        <w:t>contrato</w:t>
      </w:r>
      <w:r w:rsidR="3E15E236" w:rsidRPr="00CC6796">
        <w:rPr>
          <w:spacing w:val="-4"/>
        </w:rPr>
        <w:t xml:space="preserve"> </w:t>
      </w:r>
      <w:r w:rsidR="3E15E236" w:rsidRPr="00CC6796">
        <w:t>mediante la</w:t>
      </w:r>
      <w:r w:rsidR="3E15E236" w:rsidRPr="00CC6796">
        <w:rPr>
          <w:spacing w:val="-10"/>
        </w:rPr>
        <w:t xml:space="preserve"> </w:t>
      </w:r>
      <w:r w:rsidR="3E15E236" w:rsidRPr="00CC6796">
        <w:t>garantía</w:t>
      </w:r>
      <w:r w:rsidR="3E15E236" w:rsidRPr="00CC6796">
        <w:rPr>
          <w:spacing w:val="-10"/>
        </w:rPr>
        <w:t xml:space="preserve"> </w:t>
      </w:r>
      <w:r w:rsidR="3E15E236" w:rsidRPr="00CC6796">
        <w:t>aprobada,</w:t>
      </w:r>
      <w:r w:rsidR="3E15E236" w:rsidRPr="00CC6796">
        <w:rPr>
          <w:spacing w:val="-11"/>
        </w:rPr>
        <w:t xml:space="preserve"> </w:t>
      </w:r>
      <w:r w:rsidR="3E15E236" w:rsidRPr="00CC6796">
        <w:t>al</w:t>
      </w:r>
      <w:r w:rsidR="3E15E236" w:rsidRPr="00CC6796">
        <w:rPr>
          <w:spacing w:val="-12"/>
        </w:rPr>
        <w:t xml:space="preserve"> </w:t>
      </w:r>
      <w:r w:rsidR="3E15E236" w:rsidRPr="00CC6796">
        <w:t>Ordenador</w:t>
      </w:r>
      <w:r w:rsidR="3E15E236" w:rsidRPr="00CC6796">
        <w:rPr>
          <w:spacing w:val="-9"/>
        </w:rPr>
        <w:t xml:space="preserve"> </w:t>
      </w:r>
      <w:r w:rsidR="3E15E236" w:rsidRPr="00CC6796">
        <w:t>del</w:t>
      </w:r>
      <w:r w:rsidR="3E15E236" w:rsidRPr="00CC6796">
        <w:rPr>
          <w:spacing w:val="-14"/>
        </w:rPr>
        <w:t xml:space="preserve"> </w:t>
      </w:r>
      <w:r w:rsidR="3E15E236" w:rsidRPr="00CC6796">
        <w:t>Gasto</w:t>
      </w:r>
      <w:r w:rsidR="3E15E236" w:rsidRPr="00CC6796">
        <w:rPr>
          <w:spacing w:val="-12"/>
        </w:rPr>
        <w:t xml:space="preserve"> </w:t>
      </w:r>
      <w:r w:rsidR="3E15E236" w:rsidRPr="00CC6796">
        <w:t>y</w:t>
      </w:r>
      <w:r w:rsidR="3E15E236" w:rsidRPr="00CC6796">
        <w:rPr>
          <w:spacing w:val="-13"/>
        </w:rPr>
        <w:t xml:space="preserve"> </w:t>
      </w:r>
      <w:r w:rsidR="00950504" w:rsidRPr="00CC6796">
        <w:t>generará</w:t>
      </w:r>
      <w:r w:rsidR="3E15E236" w:rsidRPr="00CC6796">
        <w:rPr>
          <w:spacing w:val="-12"/>
        </w:rPr>
        <w:t xml:space="preserve"> </w:t>
      </w:r>
      <w:r w:rsidR="3E15E236" w:rsidRPr="00CC6796">
        <w:t>las</w:t>
      </w:r>
      <w:r w:rsidR="3E15E236" w:rsidRPr="00CC6796">
        <w:rPr>
          <w:spacing w:val="-10"/>
        </w:rPr>
        <w:t xml:space="preserve"> </w:t>
      </w:r>
      <w:r w:rsidR="3E15E236" w:rsidRPr="00CC6796">
        <w:t>actuaciones</w:t>
      </w:r>
      <w:r w:rsidR="3E15E236" w:rsidRPr="00CC6796">
        <w:rPr>
          <w:spacing w:val="-14"/>
        </w:rPr>
        <w:t xml:space="preserve"> </w:t>
      </w:r>
      <w:r w:rsidR="3E15E236" w:rsidRPr="00CC6796">
        <w:t>administrativas</w:t>
      </w:r>
      <w:r w:rsidR="3E15E236" w:rsidRPr="00CC6796">
        <w:rPr>
          <w:spacing w:val="-10"/>
        </w:rPr>
        <w:t xml:space="preserve"> </w:t>
      </w:r>
      <w:r w:rsidR="3E15E236" w:rsidRPr="00CC6796">
        <w:t>contractuales de la Subdirección de Gestión Contractual.</w:t>
      </w:r>
    </w:p>
    <w:p w14:paraId="3B4BD897" w14:textId="5969F6F9" w:rsidR="00B9404F" w:rsidRDefault="39C5C282" w:rsidP="00464797">
      <w:pPr>
        <w:pStyle w:val="Textoindependiente"/>
        <w:spacing w:before="161" w:line="256" w:lineRule="auto"/>
        <w:ind w:left="451" w:right="116"/>
        <w:jc w:val="both"/>
      </w:pPr>
      <w:r w:rsidRPr="00CC6796">
        <w:t>Para tal efecto, respetará el derecho al debido proceso y aplicará el procedimiento dispuesto en las normas</w:t>
      </w:r>
      <w:r w:rsidRPr="00CC6796">
        <w:rPr>
          <w:spacing w:val="-9"/>
        </w:rPr>
        <w:t xml:space="preserve"> </w:t>
      </w:r>
      <w:r w:rsidRPr="00CC6796">
        <w:t>vigentes</w:t>
      </w:r>
      <w:r w:rsidRPr="00CC6796">
        <w:rPr>
          <w:spacing w:val="-9"/>
        </w:rPr>
        <w:t xml:space="preserve"> </w:t>
      </w:r>
      <w:r w:rsidRPr="00CC6796">
        <w:t>al</w:t>
      </w:r>
      <w:r w:rsidRPr="00CC6796">
        <w:rPr>
          <w:spacing w:val="-10"/>
        </w:rPr>
        <w:t xml:space="preserve"> </w:t>
      </w:r>
      <w:r w:rsidRPr="00CC6796">
        <w:t>momento</w:t>
      </w:r>
      <w:r w:rsidRPr="00CC6796">
        <w:rPr>
          <w:spacing w:val="-9"/>
        </w:rPr>
        <w:t xml:space="preserve"> </w:t>
      </w:r>
      <w:r w:rsidRPr="00CC6796">
        <w:t>de</w:t>
      </w:r>
      <w:r w:rsidRPr="00CC6796">
        <w:rPr>
          <w:spacing w:val="-7"/>
        </w:rPr>
        <w:t xml:space="preserve"> </w:t>
      </w:r>
      <w:r w:rsidRPr="00CC6796">
        <w:t>la</w:t>
      </w:r>
      <w:r w:rsidRPr="00CC6796">
        <w:rPr>
          <w:spacing w:val="-9"/>
        </w:rPr>
        <w:t xml:space="preserve"> </w:t>
      </w:r>
      <w:r w:rsidRPr="00CC6796">
        <w:t>ocurrencia</w:t>
      </w:r>
      <w:r w:rsidRPr="00CC6796">
        <w:rPr>
          <w:spacing w:val="-9"/>
        </w:rPr>
        <w:t xml:space="preserve"> </w:t>
      </w:r>
      <w:r w:rsidRPr="00CC6796">
        <w:t>de</w:t>
      </w:r>
      <w:r w:rsidRPr="00CC6796">
        <w:rPr>
          <w:spacing w:val="-9"/>
        </w:rPr>
        <w:t xml:space="preserve"> </w:t>
      </w:r>
      <w:r w:rsidRPr="00CC6796">
        <w:t>los</w:t>
      </w:r>
      <w:r w:rsidRPr="00CC6796">
        <w:rPr>
          <w:spacing w:val="-6"/>
        </w:rPr>
        <w:t xml:space="preserve"> </w:t>
      </w:r>
      <w:r w:rsidRPr="00CC6796">
        <w:t>hechos</w:t>
      </w:r>
      <w:r w:rsidRPr="00CC6796">
        <w:rPr>
          <w:spacing w:val="-8"/>
        </w:rPr>
        <w:t xml:space="preserve"> </w:t>
      </w:r>
      <w:r w:rsidRPr="00CC6796">
        <w:t>y</w:t>
      </w:r>
      <w:r w:rsidRPr="00CC6796">
        <w:rPr>
          <w:spacing w:val="-8"/>
        </w:rPr>
        <w:t xml:space="preserve"> </w:t>
      </w:r>
      <w:r w:rsidRPr="00CC6796">
        <w:t>las</w:t>
      </w:r>
      <w:r w:rsidRPr="00CC6796">
        <w:rPr>
          <w:spacing w:val="-9"/>
        </w:rPr>
        <w:t xml:space="preserve"> </w:t>
      </w:r>
      <w:r w:rsidRPr="00CC6796">
        <w:t>disposiciones</w:t>
      </w:r>
      <w:r w:rsidRPr="00CC6796">
        <w:rPr>
          <w:spacing w:val="-3"/>
        </w:rPr>
        <w:t xml:space="preserve"> </w:t>
      </w:r>
      <w:r w:rsidRPr="00CC6796">
        <w:t>previstas</w:t>
      </w:r>
      <w:r w:rsidRPr="00CC6796">
        <w:rPr>
          <w:spacing w:val="-6"/>
        </w:rPr>
        <w:t xml:space="preserve"> </w:t>
      </w:r>
      <w:r w:rsidRPr="00CC6796">
        <w:t>en</w:t>
      </w:r>
      <w:r w:rsidRPr="00CC6796">
        <w:rPr>
          <w:spacing w:val="-9"/>
        </w:rPr>
        <w:t xml:space="preserve"> </w:t>
      </w:r>
      <w:r w:rsidRPr="00CC6796">
        <w:t>el</w:t>
      </w:r>
      <w:r w:rsidRPr="00CC6796">
        <w:rPr>
          <w:spacing w:val="-10"/>
        </w:rPr>
        <w:t xml:space="preserve"> </w:t>
      </w:r>
      <w:r w:rsidRPr="00CC6796">
        <w:t>Manual de Supervisión de la Entidad.</w:t>
      </w:r>
    </w:p>
    <w:p w14:paraId="100A56CB" w14:textId="1145DE8A" w:rsidR="00B9404F" w:rsidRPr="00CC6796" w:rsidRDefault="39C5C282" w:rsidP="008A29BA">
      <w:pPr>
        <w:pStyle w:val="Ttulo1"/>
        <w:numPr>
          <w:ilvl w:val="3"/>
          <w:numId w:val="36"/>
        </w:numPr>
        <w:tabs>
          <w:tab w:val="left" w:pos="1606"/>
        </w:tabs>
        <w:spacing w:before="162"/>
        <w:ind w:right="130"/>
        <w:jc w:val="both"/>
      </w:pPr>
      <w:bookmarkStart w:id="107" w:name="_Toc233723471"/>
      <w:r w:rsidRPr="00CC6796">
        <w:t>ETAPA</w:t>
      </w:r>
      <w:r w:rsidRPr="00CC6796">
        <w:rPr>
          <w:spacing w:val="-10"/>
        </w:rPr>
        <w:t xml:space="preserve"> </w:t>
      </w:r>
      <w:r w:rsidRPr="00CC6796">
        <w:t>POST-</w:t>
      </w:r>
      <w:r w:rsidRPr="00CC6796">
        <w:rPr>
          <w:spacing w:val="-2"/>
        </w:rPr>
        <w:t>CONTRACTUAL</w:t>
      </w:r>
      <w:bookmarkEnd w:id="107"/>
    </w:p>
    <w:p w14:paraId="7B969857" w14:textId="77777777" w:rsidR="00B9404F" w:rsidRPr="00CC6796" w:rsidRDefault="00B9404F" w:rsidP="000427CA">
      <w:pPr>
        <w:pStyle w:val="Textoindependiente"/>
        <w:spacing w:before="184"/>
        <w:ind w:right="130"/>
        <w:rPr>
          <w:b/>
        </w:rPr>
      </w:pPr>
    </w:p>
    <w:p w14:paraId="0FE634FD" w14:textId="79714B7E" w:rsidR="00B9404F" w:rsidRPr="00CC6796" w:rsidRDefault="661BDAF0" w:rsidP="000427CA">
      <w:pPr>
        <w:pStyle w:val="Textoindependiente"/>
        <w:spacing w:before="19"/>
        <w:ind w:left="451" w:right="130"/>
        <w:jc w:val="both"/>
      </w:pPr>
      <w:r w:rsidRPr="00CC6796">
        <w:t xml:space="preserve">Esta etapa conlleva la terminación del plazo de ejecución y la realización de los procedimientos </w:t>
      </w:r>
      <w:r w:rsidR="0C1A01ED" w:rsidRPr="00CC6796">
        <w:t xml:space="preserve">para adelantar el trámite de la liquidación y cierre del expediente contractual </w:t>
      </w:r>
      <w:r w:rsidR="5BBBE02A" w:rsidRPr="00CC6796">
        <w:t xml:space="preserve">(cuando aplique) </w:t>
      </w:r>
      <w:r w:rsidR="0C1A01ED" w:rsidRPr="00CC6796">
        <w:t xml:space="preserve">a los contratos, convenios, Orden de compra suscritos por la Nación – Ministerio del Interior y los Fondos a su cargo, con base en la normatividad vigente en materia de contratación pública. </w:t>
      </w:r>
    </w:p>
    <w:p w14:paraId="0A6A1EF5" w14:textId="77777777" w:rsidR="00950504" w:rsidRPr="00CC6796" w:rsidRDefault="00950504" w:rsidP="000427CA">
      <w:pPr>
        <w:pStyle w:val="Textoindependiente"/>
        <w:spacing w:before="19"/>
        <w:ind w:left="451" w:right="130"/>
        <w:jc w:val="both"/>
      </w:pPr>
    </w:p>
    <w:p w14:paraId="7F7B54AA" w14:textId="605EB390" w:rsidR="00B9404F" w:rsidRPr="00CC6796" w:rsidRDefault="3E15E236" w:rsidP="000427CA">
      <w:pPr>
        <w:pStyle w:val="Textoindependiente"/>
        <w:spacing w:line="259" w:lineRule="auto"/>
        <w:ind w:left="451" w:right="130"/>
        <w:jc w:val="both"/>
      </w:pPr>
      <w:r w:rsidRPr="00CC6796">
        <w:t>Corresponde</w:t>
      </w:r>
      <w:r w:rsidRPr="00CC6796">
        <w:rPr>
          <w:spacing w:val="-16"/>
        </w:rPr>
        <w:t xml:space="preserve"> </w:t>
      </w:r>
      <w:r w:rsidRPr="00CC6796">
        <w:t>al</w:t>
      </w:r>
      <w:r w:rsidRPr="00CC6796">
        <w:rPr>
          <w:spacing w:val="-15"/>
        </w:rPr>
        <w:t xml:space="preserve"> </w:t>
      </w:r>
      <w:r w:rsidRPr="00CC6796">
        <w:t>Supervisor</w:t>
      </w:r>
      <w:r w:rsidRPr="00CC6796">
        <w:rPr>
          <w:spacing w:val="-14"/>
        </w:rPr>
        <w:t xml:space="preserve"> </w:t>
      </w:r>
      <w:r w:rsidRPr="00CC6796">
        <w:t>del</w:t>
      </w:r>
      <w:r w:rsidRPr="00CC6796">
        <w:rPr>
          <w:spacing w:val="-14"/>
        </w:rPr>
        <w:t xml:space="preserve"> </w:t>
      </w:r>
      <w:r w:rsidRPr="00CC6796">
        <w:t>contrato</w:t>
      </w:r>
      <w:r w:rsidRPr="00CC6796">
        <w:rPr>
          <w:spacing w:val="-14"/>
        </w:rPr>
        <w:t xml:space="preserve"> </w:t>
      </w:r>
      <w:r w:rsidRPr="00CC6796">
        <w:t>o</w:t>
      </w:r>
      <w:r w:rsidRPr="00CC6796">
        <w:rPr>
          <w:spacing w:val="-16"/>
        </w:rPr>
        <w:t xml:space="preserve"> </w:t>
      </w:r>
      <w:r w:rsidRPr="00CC6796">
        <w:t>convenio</w:t>
      </w:r>
      <w:r w:rsidRPr="00CC6796">
        <w:rPr>
          <w:spacing w:val="-14"/>
        </w:rPr>
        <w:t xml:space="preserve"> </w:t>
      </w:r>
      <w:r w:rsidRPr="00CC6796">
        <w:t>adelantar</w:t>
      </w:r>
      <w:r w:rsidRPr="00CC6796">
        <w:rPr>
          <w:spacing w:val="-15"/>
        </w:rPr>
        <w:t xml:space="preserve"> </w:t>
      </w:r>
      <w:r w:rsidR="632F72F5" w:rsidRPr="00CC6796">
        <w:t xml:space="preserve">las actividades correspondientes para radicar ante la subdirección de gestión contractual la solicitud de liquidación y sus soportes, dentro de los términos señalados en </w:t>
      </w:r>
      <w:r w:rsidR="186A0A9E" w:rsidRPr="00CC6796">
        <w:t xml:space="preserve">la ley, </w:t>
      </w:r>
      <w:r w:rsidR="632F72F5" w:rsidRPr="00CC6796">
        <w:t>el contrato o convenio</w:t>
      </w:r>
      <w:r w:rsidR="58598F77" w:rsidRPr="00CC6796">
        <w:t xml:space="preserve"> para la liquidación bilateral</w:t>
      </w:r>
      <w:r w:rsidR="632F72F5" w:rsidRPr="00CC6796">
        <w:t>. Para la realización de estas actividades, el supervisor debe tener en cuenta el procedimiento establecido por la entidad para la liquidación y cierre del expediente contractual.</w:t>
      </w:r>
    </w:p>
    <w:p w14:paraId="62A1F980" w14:textId="77777777" w:rsidR="00B9404F" w:rsidRPr="00CC6796" w:rsidRDefault="00B9404F" w:rsidP="000427CA">
      <w:pPr>
        <w:pStyle w:val="Textoindependiente"/>
        <w:spacing w:before="42"/>
        <w:ind w:right="130"/>
      </w:pPr>
    </w:p>
    <w:p w14:paraId="1E95AEC7" w14:textId="7CA1D069" w:rsidR="00B9404F" w:rsidRPr="00CC6796" w:rsidRDefault="39C5C282" w:rsidP="008A29BA">
      <w:pPr>
        <w:pStyle w:val="Ttulo2"/>
        <w:numPr>
          <w:ilvl w:val="4"/>
          <w:numId w:val="36"/>
        </w:numPr>
        <w:tabs>
          <w:tab w:val="left" w:pos="1605"/>
        </w:tabs>
        <w:ind w:right="130"/>
        <w:jc w:val="both"/>
      </w:pPr>
      <w:bookmarkStart w:id="108" w:name="_Toc233723472"/>
      <w:r w:rsidRPr="00CC6796">
        <w:t>Liquidación</w:t>
      </w:r>
      <w:r w:rsidRPr="00CC6796">
        <w:rPr>
          <w:spacing w:val="-5"/>
        </w:rPr>
        <w:t xml:space="preserve"> </w:t>
      </w:r>
      <w:r w:rsidRPr="00CC6796">
        <w:t>de</w:t>
      </w:r>
      <w:r w:rsidRPr="00CC6796">
        <w:rPr>
          <w:spacing w:val="-6"/>
        </w:rPr>
        <w:t xml:space="preserve"> </w:t>
      </w:r>
      <w:r w:rsidRPr="00CC6796">
        <w:t>los</w:t>
      </w:r>
      <w:r w:rsidRPr="00CC6796">
        <w:rPr>
          <w:spacing w:val="-5"/>
        </w:rPr>
        <w:t xml:space="preserve"> </w:t>
      </w:r>
      <w:r w:rsidRPr="00CC6796">
        <w:t>Contratos</w:t>
      </w:r>
      <w:r w:rsidRPr="00CC6796">
        <w:rPr>
          <w:spacing w:val="-7"/>
        </w:rPr>
        <w:t xml:space="preserve"> </w:t>
      </w:r>
      <w:r w:rsidRPr="00CC6796">
        <w:t>o</w:t>
      </w:r>
      <w:r w:rsidRPr="00CC6796">
        <w:rPr>
          <w:spacing w:val="-3"/>
        </w:rPr>
        <w:t xml:space="preserve"> </w:t>
      </w:r>
      <w:r w:rsidRPr="00CC6796">
        <w:rPr>
          <w:spacing w:val="-2"/>
        </w:rPr>
        <w:t>Convenios</w:t>
      </w:r>
      <w:bookmarkEnd w:id="108"/>
    </w:p>
    <w:p w14:paraId="4EF7FBD7" w14:textId="77777777" w:rsidR="00B9404F" w:rsidRPr="00CC6796" w:rsidRDefault="00B9404F" w:rsidP="000427CA">
      <w:pPr>
        <w:pStyle w:val="Textoindependiente"/>
        <w:spacing w:before="183"/>
        <w:ind w:right="130"/>
        <w:rPr>
          <w:b/>
        </w:rPr>
      </w:pPr>
    </w:p>
    <w:p w14:paraId="2F7C0D42" w14:textId="77777777" w:rsidR="00B9404F" w:rsidRPr="00CC6796" w:rsidRDefault="39C5C282" w:rsidP="000427CA">
      <w:pPr>
        <w:pStyle w:val="Textoindependiente"/>
        <w:spacing w:line="259" w:lineRule="auto"/>
        <w:ind w:left="451" w:right="130"/>
        <w:jc w:val="both"/>
      </w:pPr>
      <w:r w:rsidRPr="00CC6796">
        <w:t>La liquidación del contrato o convenio es el balance del estado en que quedan las obligaciones y responsabilidades de las partes una</w:t>
      </w:r>
      <w:r w:rsidRPr="00CC6796">
        <w:rPr>
          <w:spacing w:val="-2"/>
        </w:rPr>
        <w:t xml:space="preserve"> </w:t>
      </w:r>
      <w:r w:rsidRPr="00CC6796">
        <w:t>vez</w:t>
      </w:r>
      <w:r w:rsidRPr="00CC6796">
        <w:rPr>
          <w:spacing w:val="-2"/>
        </w:rPr>
        <w:t xml:space="preserve"> </w:t>
      </w:r>
      <w:r w:rsidRPr="00CC6796">
        <w:t>finalizada la ejecución de este, en la cual las partes verifican en</w:t>
      </w:r>
      <w:r w:rsidRPr="00CC6796">
        <w:rPr>
          <w:spacing w:val="-1"/>
        </w:rPr>
        <w:t xml:space="preserve"> </w:t>
      </w:r>
      <w:r w:rsidRPr="00CC6796">
        <w:t>qué</w:t>
      </w:r>
      <w:r w:rsidRPr="00CC6796">
        <w:rPr>
          <w:spacing w:val="-3"/>
        </w:rPr>
        <w:t xml:space="preserve"> </w:t>
      </w:r>
      <w:r w:rsidRPr="00CC6796">
        <w:t>medida</w:t>
      </w:r>
      <w:r w:rsidRPr="00CC6796">
        <w:rPr>
          <w:spacing w:val="-1"/>
        </w:rPr>
        <w:t xml:space="preserve"> </w:t>
      </w:r>
      <w:r w:rsidRPr="00CC6796">
        <w:t>y</w:t>
      </w:r>
      <w:r w:rsidRPr="00CC6796">
        <w:rPr>
          <w:spacing w:val="-3"/>
        </w:rPr>
        <w:t xml:space="preserve"> </w:t>
      </w:r>
      <w:r w:rsidRPr="00CC6796">
        <w:t>de</w:t>
      </w:r>
      <w:r w:rsidRPr="00CC6796">
        <w:rPr>
          <w:spacing w:val="-1"/>
        </w:rPr>
        <w:t xml:space="preserve"> </w:t>
      </w:r>
      <w:r w:rsidRPr="00CC6796">
        <w:t>qué</w:t>
      </w:r>
      <w:r w:rsidRPr="00CC6796">
        <w:rPr>
          <w:spacing w:val="-3"/>
        </w:rPr>
        <w:t xml:space="preserve"> </w:t>
      </w:r>
      <w:r w:rsidRPr="00CC6796">
        <w:t>manera estas</w:t>
      </w:r>
      <w:r w:rsidRPr="00CC6796">
        <w:rPr>
          <w:spacing w:val="-1"/>
        </w:rPr>
        <w:t xml:space="preserve"> </w:t>
      </w:r>
      <w:r w:rsidRPr="00CC6796">
        <w:t>se</w:t>
      </w:r>
      <w:r w:rsidRPr="00CC6796">
        <w:rPr>
          <w:spacing w:val="-2"/>
        </w:rPr>
        <w:t xml:space="preserve"> </w:t>
      </w:r>
      <w:r w:rsidRPr="00CC6796">
        <w:t>cumplieron,</w:t>
      </w:r>
      <w:r w:rsidRPr="00CC6796">
        <w:rPr>
          <w:spacing w:val="-2"/>
        </w:rPr>
        <w:t xml:space="preserve"> </w:t>
      </w:r>
      <w:r w:rsidRPr="00CC6796">
        <w:t>finiquitando</w:t>
      </w:r>
      <w:r w:rsidRPr="00CC6796">
        <w:rPr>
          <w:spacing w:val="-1"/>
        </w:rPr>
        <w:t xml:space="preserve"> </w:t>
      </w:r>
      <w:r w:rsidRPr="00CC6796">
        <w:t>la</w:t>
      </w:r>
      <w:r w:rsidRPr="00CC6796">
        <w:rPr>
          <w:spacing w:val="-1"/>
        </w:rPr>
        <w:t xml:space="preserve"> </w:t>
      </w:r>
      <w:r w:rsidRPr="00CC6796">
        <w:t>relación</w:t>
      </w:r>
      <w:r w:rsidRPr="00CC6796">
        <w:rPr>
          <w:spacing w:val="-1"/>
        </w:rPr>
        <w:t xml:space="preserve"> </w:t>
      </w:r>
      <w:r w:rsidRPr="00CC6796">
        <w:t>en</w:t>
      </w:r>
      <w:r w:rsidRPr="00CC6796">
        <w:rPr>
          <w:spacing w:val="-1"/>
        </w:rPr>
        <w:t xml:space="preserve"> </w:t>
      </w:r>
      <w:r w:rsidRPr="00CC6796">
        <w:t>los</w:t>
      </w:r>
      <w:r w:rsidRPr="00CC6796">
        <w:rPr>
          <w:spacing w:val="-1"/>
        </w:rPr>
        <w:t xml:space="preserve"> </w:t>
      </w:r>
      <w:r w:rsidRPr="00CC6796">
        <w:lastRenderedPageBreak/>
        <w:t>aspectos</w:t>
      </w:r>
      <w:r w:rsidRPr="00CC6796">
        <w:rPr>
          <w:spacing w:val="-2"/>
        </w:rPr>
        <w:t xml:space="preserve"> </w:t>
      </w:r>
      <w:r w:rsidRPr="00CC6796">
        <w:t>jurídico, administrativo, financiero, técnico y demás relacionados con la ejecución del contrato o convenio.</w:t>
      </w:r>
    </w:p>
    <w:p w14:paraId="44018F8F" w14:textId="77777777" w:rsidR="00B9404F" w:rsidRPr="00CC6796" w:rsidRDefault="39C5C282" w:rsidP="000427CA">
      <w:pPr>
        <w:pStyle w:val="Textoindependiente"/>
        <w:spacing w:before="158" w:line="259" w:lineRule="auto"/>
        <w:ind w:left="451" w:right="130"/>
        <w:jc w:val="both"/>
      </w:pPr>
      <w:r w:rsidRPr="00CC6796">
        <w:t>La extinción de los</w:t>
      </w:r>
      <w:r w:rsidRPr="00CC6796">
        <w:rPr>
          <w:spacing w:val="-2"/>
        </w:rPr>
        <w:t xml:space="preserve"> </w:t>
      </w:r>
      <w:r w:rsidRPr="00CC6796">
        <w:t>vínculos contractuales</w:t>
      </w:r>
      <w:r w:rsidRPr="00CC6796">
        <w:rPr>
          <w:spacing w:val="-2"/>
        </w:rPr>
        <w:t xml:space="preserve"> </w:t>
      </w:r>
      <w:r w:rsidRPr="00CC6796">
        <w:t>de</w:t>
      </w:r>
      <w:r w:rsidRPr="00CC6796">
        <w:rPr>
          <w:spacing w:val="-2"/>
        </w:rPr>
        <w:t xml:space="preserve"> </w:t>
      </w:r>
      <w:r w:rsidRPr="00CC6796">
        <w:t>ejecución instantánea</w:t>
      </w:r>
      <w:r w:rsidRPr="00CC6796">
        <w:rPr>
          <w:spacing w:val="-2"/>
        </w:rPr>
        <w:t xml:space="preserve"> </w:t>
      </w:r>
      <w:r w:rsidRPr="00CC6796">
        <w:t>se</w:t>
      </w:r>
      <w:r w:rsidRPr="00CC6796">
        <w:rPr>
          <w:spacing w:val="-4"/>
        </w:rPr>
        <w:t xml:space="preserve"> </w:t>
      </w:r>
      <w:r w:rsidRPr="00CC6796">
        <w:t>genera con</w:t>
      </w:r>
      <w:r w:rsidRPr="00CC6796">
        <w:rPr>
          <w:spacing w:val="-2"/>
        </w:rPr>
        <w:t xml:space="preserve"> </w:t>
      </w:r>
      <w:r w:rsidRPr="00CC6796">
        <w:t>el</w:t>
      </w:r>
      <w:r w:rsidRPr="00CC6796">
        <w:rPr>
          <w:spacing w:val="-1"/>
        </w:rPr>
        <w:t xml:space="preserve"> </w:t>
      </w:r>
      <w:r w:rsidRPr="00CC6796">
        <w:t>cumplimiento</w:t>
      </w:r>
      <w:r w:rsidRPr="00CC6796">
        <w:rPr>
          <w:spacing w:val="-4"/>
        </w:rPr>
        <w:t xml:space="preserve"> </w:t>
      </w:r>
      <w:r w:rsidRPr="00CC6796">
        <w:t>de las obligaciones. De tal modo, la liquidación es la fase en la que se evalúa la ejecución de un objeto contractual.</w:t>
      </w:r>
      <w:r w:rsidRPr="00CC6796">
        <w:rPr>
          <w:spacing w:val="-11"/>
        </w:rPr>
        <w:t xml:space="preserve"> </w:t>
      </w:r>
      <w:r w:rsidRPr="00CC6796">
        <w:t>Su</w:t>
      </w:r>
      <w:r w:rsidRPr="00CC6796">
        <w:rPr>
          <w:spacing w:val="-13"/>
        </w:rPr>
        <w:t xml:space="preserve"> </w:t>
      </w:r>
      <w:r w:rsidRPr="00CC6796">
        <w:t>finalidad</w:t>
      </w:r>
      <w:r w:rsidRPr="00CC6796">
        <w:rPr>
          <w:spacing w:val="-13"/>
        </w:rPr>
        <w:t xml:space="preserve"> </w:t>
      </w:r>
      <w:r w:rsidRPr="00CC6796">
        <w:t>es</w:t>
      </w:r>
      <w:r w:rsidRPr="00CC6796">
        <w:rPr>
          <w:spacing w:val="-12"/>
        </w:rPr>
        <w:t xml:space="preserve"> </w:t>
      </w:r>
      <w:r w:rsidRPr="00CC6796">
        <w:t>que</w:t>
      </w:r>
      <w:r w:rsidRPr="00CC6796">
        <w:rPr>
          <w:spacing w:val="-11"/>
        </w:rPr>
        <w:t xml:space="preserve"> </w:t>
      </w:r>
      <w:r w:rsidRPr="00CC6796">
        <w:t>las</w:t>
      </w:r>
      <w:r w:rsidRPr="00CC6796">
        <w:rPr>
          <w:spacing w:val="-13"/>
        </w:rPr>
        <w:t xml:space="preserve"> </w:t>
      </w:r>
      <w:r w:rsidRPr="00CC6796">
        <w:t>partes</w:t>
      </w:r>
      <w:r w:rsidRPr="00CC6796">
        <w:rPr>
          <w:spacing w:val="-13"/>
        </w:rPr>
        <w:t xml:space="preserve"> </w:t>
      </w:r>
      <w:r w:rsidRPr="00CC6796">
        <w:t>declaren</w:t>
      </w:r>
      <w:r w:rsidRPr="00CC6796">
        <w:rPr>
          <w:spacing w:val="-13"/>
        </w:rPr>
        <w:t xml:space="preserve"> </w:t>
      </w:r>
      <w:r w:rsidRPr="00CC6796">
        <w:t>que</w:t>
      </w:r>
      <w:r w:rsidRPr="00CC6796">
        <w:rPr>
          <w:spacing w:val="-11"/>
        </w:rPr>
        <w:t xml:space="preserve"> </w:t>
      </w:r>
      <w:r w:rsidRPr="00CC6796">
        <w:t>se</w:t>
      </w:r>
      <w:r w:rsidRPr="00CC6796">
        <w:rPr>
          <w:spacing w:val="-13"/>
        </w:rPr>
        <w:t xml:space="preserve"> </w:t>
      </w:r>
      <w:r w:rsidRPr="00CC6796">
        <w:t>encuentran</w:t>
      </w:r>
      <w:r w:rsidRPr="00CC6796">
        <w:rPr>
          <w:spacing w:val="-13"/>
        </w:rPr>
        <w:t xml:space="preserve"> </w:t>
      </w:r>
      <w:r w:rsidRPr="00CC6796">
        <w:t>a</w:t>
      </w:r>
      <w:r w:rsidRPr="00CC6796">
        <w:rPr>
          <w:spacing w:val="-13"/>
        </w:rPr>
        <w:t xml:space="preserve"> </w:t>
      </w:r>
      <w:r w:rsidRPr="00CC6796">
        <w:t>paz</w:t>
      </w:r>
      <w:r w:rsidRPr="00CC6796">
        <w:rPr>
          <w:spacing w:val="-12"/>
        </w:rPr>
        <w:t xml:space="preserve"> </w:t>
      </w:r>
      <w:r w:rsidRPr="00CC6796">
        <w:t>y</w:t>
      </w:r>
      <w:r w:rsidRPr="00CC6796">
        <w:rPr>
          <w:spacing w:val="-12"/>
        </w:rPr>
        <w:t xml:space="preserve"> </w:t>
      </w:r>
      <w:r w:rsidRPr="00CC6796">
        <w:t>salvo</w:t>
      </w:r>
      <w:r w:rsidRPr="00CC6796">
        <w:rPr>
          <w:spacing w:val="-10"/>
        </w:rPr>
        <w:t xml:space="preserve"> </w:t>
      </w:r>
      <w:r w:rsidRPr="00CC6796">
        <w:t>por</w:t>
      </w:r>
      <w:r w:rsidRPr="00CC6796">
        <w:rPr>
          <w:spacing w:val="-10"/>
        </w:rPr>
        <w:t xml:space="preserve"> </w:t>
      </w:r>
      <w:r w:rsidRPr="00CC6796">
        <w:t>todo</w:t>
      </w:r>
      <w:r w:rsidRPr="00CC6796">
        <w:rPr>
          <w:spacing w:val="-13"/>
        </w:rPr>
        <w:t xml:space="preserve"> </w:t>
      </w:r>
      <w:r w:rsidRPr="00CC6796">
        <w:t>concepto, no obstante, se pueden acordar los ajustes, revisiones y reconocimientos a que haya lugar.</w:t>
      </w:r>
    </w:p>
    <w:p w14:paraId="0F8EA225" w14:textId="77777777" w:rsidR="00B9404F" w:rsidRPr="00CC6796" w:rsidRDefault="39C5C282" w:rsidP="000427CA">
      <w:pPr>
        <w:pStyle w:val="Textoindependiente"/>
        <w:spacing w:before="160" w:line="259" w:lineRule="auto"/>
        <w:ind w:left="451" w:right="130"/>
        <w:jc w:val="both"/>
      </w:pPr>
      <w:r w:rsidRPr="00CC6796">
        <w:t>El marco normativo general de la liquidación de los contratos estatales está previsto en el artículo 60 de la Ley 80 de 1993, modificado por el artículo 217 del Decreto 019 de 2012 y el trámite aplicable a la</w:t>
      </w:r>
      <w:r w:rsidRPr="00CC6796">
        <w:rPr>
          <w:spacing w:val="-1"/>
        </w:rPr>
        <w:t xml:space="preserve"> </w:t>
      </w:r>
      <w:r w:rsidRPr="00CC6796">
        <w:t>liquidación</w:t>
      </w:r>
      <w:r w:rsidRPr="00CC6796">
        <w:rPr>
          <w:spacing w:val="-1"/>
        </w:rPr>
        <w:t xml:space="preserve"> </w:t>
      </w:r>
      <w:r w:rsidRPr="00CC6796">
        <w:t>de</w:t>
      </w:r>
      <w:r w:rsidRPr="00CC6796">
        <w:rPr>
          <w:spacing w:val="-1"/>
        </w:rPr>
        <w:t xml:space="preserve"> </w:t>
      </w:r>
      <w:r w:rsidRPr="00CC6796">
        <w:t>los</w:t>
      </w:r>
      <w:r w:rsidRPr="00CC6796">
        <w:rPr>
          <w:spacing w:val="-1"/>
        </w:rPr>
        <w:t xml:space="preserve"> </w:t>
      </w:r>
      <w:r w:rsidRPr="00CC6796">
        <w:t>contratos lo</w:t>
      </w:r>
      <w:r w:rsidRPr="00CC6796">
        <w:rPr>
          <w:spacing w:val="-1"/>
        </w:rPr>
        <w:t xml:space="preserve"> </w:t>
      </w:r>
      <w:r w:rsidRPr="00CC6796">
        <w:t>establece</w:t>
      </w:r>
      <w:r w:rsidRPr="00CC6796">
        <w:rPr>
          <w:spacing w:val="-1"/>
        </w:rPr>
        <w:t xml:space="preserve"> </w:t>
      </w:r>
      <w:r w:rsidRPr="00CC6796">
        <w:t>el</w:t>
      </w:r>
      <w:r w:rsidRPr="00CC6796">
        <w:rPr>
          <w:spacing w:val="-2"/>
        </w:rPr>
        <w:t xml:space="preserve"> </w:t>
      </w:r>
      <w:r w:rsidRPr="00CC6796">
        <w:t>artículo</w:t>
      </w:r>
      <w:r w:rsidRPr="00CC6796">
        <w:rPr>
          <w:spacing w:val="-1"/>
        </w:rPr>
        <w:t xml:space="preserve"> </w:t>
      </w:r>
      <w:r w:rsidRPr="00CC6796">
        <w:t>11</w:t>
      </w:r>
      <w:r w:rsidRPr="00CC6796">
        <w:rPr>
          <w:spacing w:val="-1"/>
        </w:rPr>
        <w:t xml:space="preserve"> </w:t>
      </w:r>
      <w:r w:rsidRPr="00CC6796">
        <w:t>de</w:t>
      </w:r>
      <w:r w:rsidRPr="00CC6796">
        <w:rPr>
          <w:spacing w:val="-1"/>
        </w:rPr>
        <w:t xml:space="preserve"> </w:t>
      </w:r>
      <w:r w:rsidRPr="00CC6796">
        <w:t>la</w:t>
      </w:r>
      <w:r w:rsidRPr="00CC6796">
        <w:rPr>
          <w:spacing w:val="-1"/>
        </w:rPr>
        <w:t xml:space="preserve"> </w:t>
      </w:r>
      <w:r w:rsidRPr="00CC6796">
        <w:t>Ley</w:t>
      </w:r>
      <w:r w:rsidRPr="00CC6796">
        <w:rPr>
          <w:spacing w:val="-3"/>
        </w:rPr>
        <w:t xml:space="preserve"> </w:t>
      </w:r>
      <w:r w:rsidRPr="00CC6796">
        <w:t>1150</w:t>
      </w:r>
      <w:r w:rsidRPr="00CC6796">
        <w:rPr>
          <w:spacing w:val="-1"/>
        </w:rPr>
        <w:t xml:space="preserve"> </w:t>
      </w:r>
      <w:r w:rsidRPr="00CC6796">
        <w:t>de</w:t>
      </w:r>
      <w:r w:rsidRPr="00CC6796">
        <w:rPr>
          <w:spacing w:val="-1"/>
        </w:rPr>
        <w:t xml:space="preserve"> </w:t>
      </w:r>
      <w:r w:rsidRPr="00CC6796">
        <w:t>2007</w:t>
      </w:r>
      <w:r w:rsidRPr="00CC6796">
        <w:rPr>
          <w:spacing w:val="-1"/>
        </w:rPr>
        <w:t xml:space="preserve"> </w:t>
      </w:r>
      <w:r w:rsidRPr="00CC6796">
        <w:t>y</w:t>
      </w:r>
      <w:r w:rsidRPr="00CC6796">
        <w:rPr>
          <w:spacing w:val="-3"/>
        </w:rPr>
        <w:t xml:space="preserve"> </w:t>
      </w:r>
      <w:r w:rsidRPr="00CC6796">
        <w:t>demás</w:t>
      </w:r>
      <w:r w:rsidRPr="00CC6796">
        <w:rPr>
          <w:spacing w:val="-1"/>
        </w:rPr>
        <w:t xml:space="preserve"> </w:t>
      </w:r>
      <w:r w:rsidRPr="00CC6796">
        <w:t>normas</w:t>
      </w:r>
      <w:r w:rsidRPr="00CC6796">
        <w:rPr>
          <w:spacing w:val="-3"/>
        </w:rPr>
        <w:t xml:space="preserve"> </w:t>
      </w:r>
      <w:r w:rsidRPr="00CC6796">
        <w:t>que la modifiquen, adicionen o sustituyan.</w:t>
      </w:r>
    </w:p>
    <w:p w14:paraId="05A2233D" w14:textId="11DAECCA" w:rsidR="00B9404F" w:rsidRPr="00CC6796" w:rsidRDefault="39C5C282" w:rsidP="000427CA">
      <w:pPr>
        <w:pStyle w:val="Textoindependiente"/>
        <w:spacing w:before="160" w:line="259" w:lineRule="auto"/>
        <w:ind w:left="451" w:right="130"/>
        <w:jc w:val="both"/>
      </w:pPr>
      <w:r w:rsidRPr="00CC6796">
        <w:t>El proceso de liquidación se surte mediante acta, con el objeto de finiquitar la relación contractual o convencional y que las partes puedan declararse a paz y salvo. El acta es el documento suscrito por el Ordenador del Gasto, el Supervisor y el Contratista o Convenido, y constituye el balance final o ajuste de</w:t>
      </w:r>
      <w:r w:rsidRPr="00CC6796">
        <w:rPr>
          <w:spacing w:val="-2"/>
        </w:rPr>
        <w:t xml:space="preserve"> </w:t>
      </w:r>
      <w:r w:rsidRPr="00CC6796">
        <w:t>cuentas entre las partes. Dicha liquidación deberá efectuarse dentro del término</w:t>
      </w:r>
      <w:r w:rsidRPr="00CC6796">
        <w:rPr>
          <w:spacing w:val="-2"/>
        </w:rPr>
        <w:t xml:space="preserve"> </w:t>
      </w:r>
      <w:r w:rsidRPr="00CC6796">
        <w:t>fijado en el</w:t>
      </w:r>
      <w:r w:rsidR="00A723B6">
        <w:t xml:space="preserve"> </w:t>
      </w:r>
      <w:r w:rsidR="00A723B6" w:rsidRPr="005D3742">
        <w:rPr>
          <w:color w:val="000000" w:themeColor="text1"/>
        </w:rPr>
        <w:t xml:space="preserve">Formato </w:t>
      </w:r>
      <w:r w:rsidRPr="00CC6796">
        <w:t>anexo de condiciones contractuales o sus equivalentes, o dentro del que acuerden las partes para el efecto. De</w:t>
      </w:r>
      <w:r w:rsidRPr="00CC6796">
        <w:rPr>
          <w:spacing w:val="-2"/>
        </w:rPr>
        <w:t xml:space="preserve"> </w:t>
      </w:r>
      <w:r w:rsidRPr="00CC6796">
        <w:t>no</w:t>
      </w:r>
      <w:r w:rsidRPr="00CC6796">
        <w:rPr>
          <w:spacing w:val="-2"/>
        </w:rPr>
        <w:t xml:space="preserve"> </w:t>
      </w:r>
      <w:r w:rsidRPr="00CC6796">
        <w:t>establecerse dicho</w:t>
      </w:r>
      <w:r w:rsidRPr="00CC6796">
        <w:rPr>
          <w:spacing w:val="-2"/>
        </w:rPr>
        <w:t xml:space="preserve"> </w:t>
      </w:r>
      <w:r w:rsidRPr="00CC6796">
        <w:t>término, deberá</w:t>
      </w:r>
      <w:r w:rsidRPr="00CC6796">
        <w:rPr>
          <w:spacing w:val="-2"/>
        </w:rPr>
        <w:t xml:space="preserve"> </w:t>
      </w:r>
      <w:r w:rsidRPr="00CC6796">
        <w:t>actuarse</w:t>
      </w:r>
      <w:r w:rsidRPr="00CC6796">
        <w:rPr>
          <w:spacing w:val="-2"/>
        </w:rPr>
        <w:t xml:space="preserve"> </w:t>
      </w:r>
      <w:r w:rsidRPr="00CC6796">
        <w:t>conforme a</w:t>
      </w:r>
      <w:r w:rsidRPr="00CC6796">
        <w:rPr>
          <w:spacing w:val="-2"/>
        </w:rPr>
        <w:t xml:space="preserve"> </w:t>
      </w:r>
      <w:r w:rsidRPr="00CC6796">
        <w:t>lo</w:t>
      </w:r>
      <w:r w:rsidRPr="00CC6796">
        <w:rPr>
          <w:spacing w:val="-2"/>
        </w:rPr>
        <w:t xml:space="preserve"> </w:t>
      </w:r>
      <w:r w:rsidRPr="00CC6796">
        <w:t>establecido en</w:t>
      </w:r>
      <w:r w:rsidRPr="00CC6796">
        <w:rPr>
          <w:spacing w:val="-2"/>
        </w:rPr>
        <w:t xml:space="preserve"> </w:t>
      </w:r>
      <w:r w:rsidRPr="00CC6796">
        <w:t>el</w:t>
      </w:r>
      <w:r w:rsidRPr="00CC6796">
        <w:rPr>
          <w:spacing w:val="-1"/>
        </w:rPr>
        <w:t xml:space="preserve"> </w:t>
      </w:r>
      <w:r w:rsidRPr="00CC6796">
        <w:t>artículo 11 de la ley 1150 de 2007 o las normas que la modifiquen, adicionen o sustituyan.</w:t>
      </w:r>
    </w:p>
    <w:p w14:paraId="7FD0A85E" w14:textId="4EB691B6" w:rsidR="00B9404F" w:rsidRPr="00CC6796" w:rsidRDefault="39C5C282" w:rsidP="000427CA">
      <w:pPr>
        <w:pStyle w:val="Textoindependiente"/>
        <w:spacing w:before="159" w:line="259" w:lineRule="auto"/>
        <w:ind w:left="451" w:right="130"/>
        <w:jc w:val="both"/>
      </w:pPr>
      <w:r w:rsidRPr="00CC6796">
        <w:t>En este período es fundamental la actuación del Supervisor del contrato o convenio quien, en representación</w:t>
      </w:r>
      <w:r w:rsidRPr="00CC6796">
        <w:rPr>
          <w:spacing w:val="-13"/>
        </w:rPr>
        <w:t xml:space="preserve"> </w:t>
      </w:r>
      <w:r w:rsidRPr="00CC6796">
        <w:t>del</w:t>
      </w:r>
      <w:r w:rsidRPr="00CC6796">
        <w:rPr>
          <w:spacing w:val="-11"/>
        </w:rPr>
        <w:t xml:space="preserve"> </w:t>
      </w:r>
      <w:r w:rsidRPr="00CC6796">
        <w:t>Ministerio,</w:t>
      </w:r>
      <w:r w:rsidRPr="00CC6796">
        <w:rPr>
          <w:spacing w:val="-11"/>
        </w:rPr>
        <w:t xml:space="preserve"> </w:t>
      </w:r>
      <w:r w:rsidRPr="00CC6796">
        <w:t>efectuará</w:t>
      </w:r>
      <w:r w:rsidRPr="00CC6796">
        <w:rPr>
          <w:spacing w:val="-15"/>
        </w:rPr>
        <w:t xml:space="preserve"> </w:t>
      </w:r>
      <w:r w:rsidRPr="00CC6796">
        <w:t>junto</w:t>
      </w:r>
      <w:r w:rsidRPr="00CC6796">
        <w:rPr>
          <w:spacing w:val="-12"/>
        </w:rPr>
        <w:t xml:space="preserve"> </w:t>
      </w:r>
      <w:r w:rsidRPr="00CC6796">
        <w:t>con</w:t>
      </w:r>
      <w:r w:rsidRPr="00CC6796">
        <w:rPr>
          <w:spacing w:val="-15"/>
        </w:rPr>
        <w:t xml:space="preserve"> </w:t>
      </w:r>
      <w:r w:rsidRPr="00CC6796">
        <w:t>el</w:t>
      </w:r>
      <w:r w:rsidRPr="00CC6796">
        <w:rPr>
          <w:spacing w:val="-11"/>
        </w:rPr>
        <w:t xml:space="preserve"> </w:t>
      </w:r>
      <w:r w:rsidRPr="00CC6796">
        <w:t>contratista</w:t>
      </w:r>
      <w:r w:rsidRPr="00CC6796">
        <w:rPr>
          <w:spacing w:val="-12"/>
        </w:rPr>
        <w:t xml:space="preserve"> </w:t>
      </w:r>
      <w:r w:rsidRPr="00CC6796">
        <w:t>o</w:t>
      </w:r>
      <w:r w:rsidRPr="00CC6796">
        <w:rPr>
          <w:spacing w:val="-12"/>
        </w:rPr>
        <w:t xml:space="preserve"> </w:t>
      </w:r>
      <w:r w:rsidRPr="00CC6796">
        <w:t>convenido,</w:t>
      </w:r>
      <w:r w:rsidRPr="00CC6796">
        <w:rPr>
          <w:spacing w:val="-11"/>
        </w:rPr>
        <w:t xml:space="preserve"> </w:t>
      </w:r>
      <w:r w:rsidRPr="00CC6796">
        <w:t>la</w:t>
      </w:r>
      <w:r w:rsidRPr="00CC6796">
        <w:rPr>
          <w:spacing w:val="-12"/>
        </w:rPr>
        <w:t xml:space="preserve"> </w:t>
      </w:r>
      <w:r w:rsidRPr="00CC6796">
        <w:t>revisión</w:t>
      </w:r>
      <w:r w:rsidRPr="00CC6796">
        <w:rPr>
          <w:spacing w:val="-10"/>
        </w:rPr>
        <w:t xml:space="preserve"> </w:t>
      </w:r>
      <w:r w:rsidRPr="00CC6796">
        <w:t>y</w:t>
      </w:r>
      <w:r w:rsidRPr="00CC6796">
        <w:rPr>
          <w:spacing w:val="-12"/>
        </w:rPr>
        <w:t xml:space="preserve"> </w:t>
      </w:r>
      <w:r w:rsidRPr="00CC6796">
        <w:t>análisis</w:t>
      </w:r>
      <w:r w:rsidRPr="00CC6796">
        <w:rPr>
          <w:spacing w:val="-9"/>
        </w:rPr>
        <w:t xml:space="preserve"> </w:t>
      </w:r>
      <w:r w:rsidRPr="00CC6796">
        <w:t>sobre el cumplimiento de las obligaciones pactadas y el estado presupuestal o financiero del mismo. El estudio de</w:t>
      </w:r>
      <w:r w:rsidRPr="00CC6796">
        <w:rPr>
          <w:spacing w:val="-3"/>
        </w:rPr>
        <w:t xml:space="preserve"> </w:t>
      </w:r>
      <w:r w:rsidRPr="00CC6796">
        <w:t>la</w:t>
      </w:r>
      <w:r w:rsidRPr="00CC6796">
        <w:rPr>
          <w:spacing w:val="-3"/>
        </w:rPr>
        <w:t xml:space="preserve"> </w:t>
      </w:r>
      <w:r w:rsidRPr="00CC6796">
        <w:t>ejecución</w:t>
      </w:r>
      <w:r w:rsidRPr="00CC6796">
        <w:rPr>
          <w:spacing w:val="-3"/>
        </w:rPr>
        <w:t xml:space="preserve"> </w:t>
      </w:r>
      <w:r w:rsidRPr="00CC6796">
        <w:t>contractual</w:t>
      </w:r>
      <w:r w:rsidRPr="00CC6796">
        <w:rPr>
          <w:spacing w:val="-1"/>
        </w:rPr>
        <w:t xml:space="preserve"> </w:t>
      </w:r>
      <w:r w:rsidRPr="00CC6796">
        <w:t>o</w:t>
      </w:r>
      <w:r w:rsidRPr="00CC6796">
        <w:rPr>
          <w:spacing w:val="-3"/>
        </w:rPr>
        <w:t xml:space="preserve"> </w:t>
      </w:r>
      <w:r w:rsidRPr="00CC6796">
        <w:t>convencional</w:t>
      </w:r>
      <w:r w:rsidRPr="00CC6796">
        <w:rPr>
          <w:spacing w:val="-2"/>
        </w:rPr>
        <w:t xml:space="preserve"> </w:t>
      </w:r>
      <w:r w:rsidRPr="00CC6796">
        <w:t>se</w:t>
      </w:r>
      <w:r w:rsidRPr="00CC6796">
        <w:rPr>
          <w:spacing w:val="-3"/>
        </w:rPr>
        <w:t xml:space="preserve"> </w:t>
      </w:r>
      <w:r w:rsidRPr="00CC6796">
        <w:t>refiere</w:t>
      </w:r>
      <w:r w:rsidRPr="00CC6796">
        <w:rPr>
          <w:spacing w:val="-3"/>
        </w:rPr>
        <w:t xml:space="preserve"> </w:t>
      </w:r>
      <w:r w:rsidRPr="00CC6796">
        <w:t>a</w:t>
      </w:r>
      <w:r w:rsidRPr="00CC6796">
        <w:rPr>
          <w:spacing w:val="-3"/>
        </w:rPr>
        <w:t xml:space="preserve"> </w:t>
      </w:r>
      <w:r w:rsidRPr="00CC6796">
        <w:t>un</w:t>
      </w:r>
      <w:r w:rsidRPr="00CC6796">
        <w:rPr>
          <w:spacing w:val="-3"/>
        </w:rPr>
        <w:t xml:space="preserve"> </w:t>
      </w:r>
      <w:r w:rsidRPr="00CC6796">
        <w:t>seguimiento</w:t>
      </w:r>
      <w:r w:rsidRPr="00CC6796">
        <w:rPr>
          <w:spacing w:val="-3"/>
        </w:rPr>
        <w:t xml:space="preserve"> </w:t>
      </w:r>
      <w:r w:rsidRPr="00CC6796">
        <w:t>técnico,</w:t>
      </w:r>
      <w:r w:rsidRPr="00CC6796">
        <w:rPr>
          <w:spacing w:val="-1"/>
        </w:rPr>
        <w:t xml:space="preserve"> </w:t>
      </w:r>
      <w:r w:rsidRPr="00CC6796">
        <w:t>administrativo, financiero y jurídico de las obligaciones derivadas del contrato o convenio estatal.</w:t>
      </w:r>
    </w:p>
    <w:p w14:paraId="5A1A6679" w14:textId="77777777" w:rsidR="00B9404F" w:rsidRPr="00CC6796" w:rsidRDefault="39C5C282" w:rsidP="000427CA">
      <w:pPr>
        <w:pStyle w:val="Textoindependiente"/>
        <w:spacing w:before="158" w:line="259" w:lineRule="auto"/>
        <w:ind w:left="451" w:right="130"/>
        <w:jc w:val="both"/>
      </w:pPr>
      <w:r w:rsidRPr="00CC6796">
        <w:t>En</w:t>
      </w:r>
      <w:r w:rsidRPr="00CC6796">
        <w:rPr>
          <w:spacing w:val="-3"/>
        </w:rPr>
        <w:t xml:space="preserve"> </w:t>
      </w:r>
      <w:r w:rsidRPr="00CC6796">
        <w:t>la</w:t>
      </w:r>
      <w:r w:rsidRPr="00CC6796">
        <w:rPr>
          <w:spacing w:val="-3"/>
        </w:rPr>
        <w:t xml:space="preserve"> </w:t>
      </w:r>
      <w:r w:rsidRPr="00CC6796">
        <w:t>liquidación,</w:t>
      </w:r>
      <w:r w:rsidRPr="00CC6796">
        <w:rPr>
          <w:spacing w:val="-1"/>
        </w:rPr>
        <w:t xml:space="preserve"> </w:t>
      </w:r>
      <w:r w:rsidRPr="00CC6796">
        <w:t>las</w:t>
      </w:r>
      <w:r w:rsidRPr="00CC6796">
        <w:rPr>
          <w:spacing w:val="-3"/>
        </w:rPr>
        <w:t xml:space="preserve"> </w:t>
      </w:r>
      <w:r w:rsidRPr="00CC6796">
        <w:t>partes</w:t>
      </w:r>
      <w:r w:rsidRPr="00CC6796">
        <w:rPr>
          <w:spacing w:val="-3"/>
        </w:rPr>
        <w:t xml:space="preserve"> </w:t>
      </w:r>
      <w:r w:rsidRPr="00CC6796">
        <w:t>acordarán</w:t>
      </w:r>
      <w:r w:rsidRPr="00CC6796">
        <w:rPr>
          <w:spacing w:val="-3"/>
        </w:rPr>
        <w:t xml:space="preserve"> </w:t>
      </w:r>
      <w:r w:rsidRPr="00CC6796">
        <w:t>los</w:t>
      </w:r>
      <w:r w:rsidRPr="00CC6796">
        <w:rPr>
          <w:spacing w:val="-3"/>
        </w:rPr>
        <w:t xml:space="preserve"> </w:t>
      </w:r>
      <w:r w:rsidRPr="00CC6796">
        <w:t>ajustes,</w:t>
      </w:r>
      <w:r w:rsidRPr="00CC6796">
        <w:rPr>
          <w:spacing w:val="-4"/>
        </w:rPr>
        <w:t xml:space="preserve"> </w:t>
      </w:r>
      <w:r w:rsidRPr="00CC6796">
        <w:t>revisiones</w:t>
      </w:r>
      <w:r w:rsidRPr="00CC6796">
        <w:rPr>
          <w:spacing w:val="-3"/>
        </w:rPr>
        <w:t xml:space="preserve"> </w:t>
      </w:r>
      <w:r w:rsidRPr="00CC6796">
        <w:t>de</w:t>
      </w:r>
      <w:r w:rsidRPr="00CC6796">
        <w:rPr>
          <w:spacing w:val="-3"/>
        </w:rPr>
        <w:t xml:space="preserve"> </w:t>
      </w:r>
      <w:r w:rsidRPr="00CC6796">
        <w:t>cuentas,</w:t>
      </w:r>
      <w:r w:rsidRPr="00CC6796">
        <w:rPr>
          <w:spacing w:val="-1"/>
        </w:rPr>
        <w:t xml:space="preserve"> </w:t>
      </w:r>
      <w:r w:rsidRPr="00CC6796">
        <w:t>el</w:t>
      </w:r>
      <w:r w:rsidRPr="00CC6796">
        <w:rPr>
          <w:spacing w:val="-3"/>
        </w:rPr>
        <w:t xml:space="preserve"> </w:t>
      </w:r>
      <w:r w:rsidRPr="00CC6796">
        <w:t>reconocimiento</w:t>
      </w:r>
      <w:r w:rsidRPr="00CC6796">
        <w:rPr>
          <w:spacing w:val="-5"/>
        </w:rPr>
        <w:t xml:space="preserve"> </w:t>
      </w:r>
      <w:r w:rsidRPr="00CC6796">
        <w:t>de</w:t>
      </w:r>
      <w:r w:rsidRPr="00CC6796">
        <w:rPr>
          <w:spacing w:val="-3"/>
        </w:rPr>
        <w:t xml:space="preserve"> </w:t>
      </w:r>
      <w:r w:rsidRPr="00CC6796">
        <w:t>saldos a favor de alguna de ellas y en ella constarán los acuerdos, conciliaciones y transacciones a que llegaren, para poner fin a las divergencias presentadas o a las que puedan presentarse.</w:t>
      </w:r>
    </w:p>
    <w:p w14:paraId="5944E8D4" w14:textId="36967ED9" w:rsidR="00B9404F" w:rsidRPr="00CC6796" w:rsidRDefault="39C5C282" w:rsidP="003F37DD">
      <w:pPr>
        <w:pStyle w:val="Textoindependiente"/>
        <w:ind w:left="451" w:right="130"/>
        <w:jc w:val="both"/>
        <w:rPr>
          <w:spacing w:val="-2"/>
        </w:rPr>
      </w:pPr>
      <w:r w:rsidRPr="00CC6796">
        <w:t>Las partes podrán liquidar parcialmente y de mutuo acuerdo un contrato o convenio, dejando salvedades en los aspectos</w:t>
      </w:r>
      <w:r w:rsidRPr="00CC6796">
        <w:rPr>
          <w:spacing w:val="-2"/>
        </w:rPr>
        <w:t xml:space="preserve"> </w:t>
      </w:r>
      <w:r w:rsidRPr="00CC6796">
        <w:t>que</w:t>
      </w:r>
      <w:r w:rsidRPr="00CC6796">
        <w:rPr>
          <w:spacing w:val="-2"/>
        </w:rPr>
        <w:t xml:space="preserve"> </w:t>
      </w:r>
      <w:r w:rsidRPr="00CC6796">
        <w:t>no están de</w:t>
      </w:r>
      <w:r w:rsidRPr="00CC6796">
        <w:rPr>
          <w:spacing w:val="-2"/>
        </w:rPr>
        <w:t xml:space="preserve"> </w:t>
      </w:r>
      <w:r w:rsidRPr="00CC6796">
        <w:t>acuerdo,</w:t>
      </w:r>
      <w:r w:rsidRPr="00CC6796">
        <w:rPr>
          <w:spacing w:val="-1"/>
        </w:rPr>
        <w:t xml:space="preserve"> </w:t>
      </w:r>
      <w:r w:rsidRPr="00CC6796">
        <w:t>en cuyo caso</w:t>
      </w:r>
      <w:r w:rsidRPr="00CC6796">
        <w:rPr>
          <w:spacing w:val="-2"/>
        </w:rPr>
        <w:t xml:space="preserve"> </w:t>
      </w:r>
      <w:r w:rsidRPr="00CC6796">
        <w:t>podrán acudir ante la</w:t>
      </w:r>
      <w:r w:rsidRPr="00CC6796">
        <w:rPr>
          <w:spacing w:val="-2"/>
        </w:rPr>
        <w:t xml:space="preserve"> </w:t>
      </w:r>
      <w:r w:rsidRPr="00CC6796">
        <w:t xml:space="preserve">jurisdicción contenciosa administrativa, para demandar el pago de los perjuicios ocasionados únicamente sobre los puntos sobre los cuales no versó acuerdo y que fueron expresamente dispuestos en el acta de </w:t>
      </w:r>
      <w:r w:rsidRPr="00CC6796">
        <w:rPr>
          <w:spacing w:val="-2"/>
        </w:rPr>
        <w:t>liquidación.</w:t>
      </w:r>
    </w:p>
    <w:p w14:paraId="3028520F" w14:textId="77777777" w:rsidR="00A54C65" w:rsidRDefault="00A54C65" w:rsidP="003F37DD">
      <w:pPr>
        <w:pStyle w:val="Ttulo2"/>
        <w:tabs>
          <w:tab w:val="left" w:pos="1964"/>
        </w:tabs>
        <w:ind w:left="1968" w:right="130" w:firstLine="0"/>
        <w:jc w:val="both"/>
      </w:pPr>
    </w:p>
    <w:p w14:paraId="41282123" w14:textId="09EEFB38" w:rsidR="00B9404F" w:rsidRPr="00CC6796" w:rsidRDefault="39C5C282" w:rsidP="003F37DD">
      <w:pPr>
        <w:pStyle w:val="Ttulo2"/>
        <w:numPr>
          <w:ilvl w:val="5"/>
          <w:numId w:val="36"/>
        </w:numPr>
        <w:tabs>
          <w:tab w:val="left" w:pos="1964"/>
        </w:tabs>
        <w:ind w:right="130"/>
        <w:jc w:val="both"/>
      </w:pPr>
      <w:bookmarkStart w:id="109" w:name="_Toc233723473"/>
      <w:r w:rsidRPr="00CC6796">
        <w:t>Contratos</w:t>
      </w:r>
      <w:r w:rsidRPr="00CC6796">
        <w:rPr>
          <w:spacing w:val="-7"/>
        </w:rPr>
        <w:t xml:space="preserve"> </w:t>
      </w:r>
      <w:r w:rsidRPr="00CC6796">
        <w:t>y</w:t>
      </w:r>
      <w:r w:rsidRPr="00CC6796">
        <w:rPr>
          <w:spacing w:val="-7"/>
        </w:rPr>
        <w:t xml:space="preserve"> </w:t>
      </w:r>
      <w:r w:rsidRPr="00CC6796">
        <w:t>Convenios</w:t>
      </w:r>
      <w:r w:rsidRPr="00CC6796">
        <w:rPr>
          <w:spacing w:val="-4"/>
        </w:rPr>
        <w:t xml:space="preserve"> </w:t>
      </w:r>
      <w:r w:rsidRPr="00CC6796">
        <w:t>Susceptibles</w:t>
      </w:r>
      <w:r w:rsidRPr="00CC6796">
        <w:rPr>
          <w:spacing w:val="-6"/>
        </w:rPr>
        <w:t xml:space="preserve"> </w:t>
      </w:r>
      <w:r w:rsidRPr="00CC6796">
        <w:t>de</w:t>
      </w:r>
      <w:r w:rsidRPr="00CC6796">
        <w:rPr>
          <w:spacing w:val="-3"/>
        </w:rPr>
        <w:t xml:space="preserve"> </w:t>
      </w:r>
      <w:r w:rsidRPr="00CC6796">
        <w:rPr>
          <w:spacing w:val="-2"/>
        </w:rPr>
        <w:t>Liquidación</w:t>
      </w:r>
      <w:bookmarkEnd w:id="109"/>
    </w:p>
    <w:p w14:paraId="207445DD" w14:textId="77777777" w:rsidR="003F37DD" w:rsidRDefault="003F37DD" w:rsidP="003F37DD">
      <w:pPr>
        <w:pStyle w:val="Textoindependiente"/>
        <w:ind w:left="451" w:right="130"/>
        <w:jc w:val="both"/>
      </w:pPr>
    </w:p>
    <w:p w14:paraId="49C4FCB3" w14:textId="79508110" w:rsidR="00B9404F" w:rsidRPr="00CC6796" w:rsidRDefault="39C5C282" w:rsidP="003F37DD">
      <w:pPr>
        <w:pStyle w:val="Textoindependiente"/>
        <w:ind w:left="451" w:right="130"/>
        <w:jc w:val="both"/>
      </w:pPr>
      <w:r w:rsidRPr="00CC6796">
        <w:t>En</w:t>
      </w:r>
      <w:r w:rsidRPr="00CC6796">
        <w:rPr>
          <w:spacing w:val="7"/>
        </w:rPr>
        <w:t xml:space="preserve"> </w:t>
      </w:r>
      <w:r w:rsidRPr="00CC6796">
        <w:t>cumplimiento</w:t>
      </w:r>
      <w:r w:rsidRPr="00CC6796">
        <w:rPr>
          <w:spacing w:val="6"/>
        </w:rPr>
        <w:t xml:space="preserve"> </w:t>
      </w:r>
      <w:r w:rsidRPr="00CC6796">
        <w:t>de</w:t>
      </w:r>
      <w:r w:rsidRPr="00CC6796">
        <w:rPr>
          <w:spacing w:val="9"/>
        </w:rPr>
        <w:t xml:space="preserve"> </w:t>
      </w:r>
      <w:r w:rsidRPr="00CC6796">
        <w:t>la</w:t>
      </w:r>
      <w:r w:rsidRPr="00CC6796">
        <w:rPr>
          <w:spacing w:val="7"/>
        </w:rPr>
        <w:t xml:space="preserve"> </w:t>
      </w:r>
      <w:r w:rsidRPr="00CC6796">
        <w:t>normatividad</w:t>
      </w:r>
      <w:r w:rsidRPr="00CC6796">
        <w:rPr>
          <w:spacing w:val="9"/>
        </w:rPr>
        <w:t xml:space="preserve"> </w:t>
      </w:r>
      <w:r w:rsidRPr="00CC6796">
        <w:t>vigente,</w:t>
      </w:r>
      <w:r w:rsidRPr="00CC6796">
        <w:rPr>
          <w:spacing w:val="7"/>
        </w:rPr>
        <w:t xml:space="preserve"> </w:t>
      </w:r>
      <w:r w:rsidRPr="00CC6796">
        <w:t>la</w:t>
      </w:r>
      <w:r w:rsidRPr="00CC6796">
        <w:rPr>
          <w:spacing w:val="10"/>
        </w:rPr>
        <w:t xml:space="preserve"> </w:t>
      </w:r>
      <w:r w:rsidRPr="00CC6796">
        <w:t>entidad</w:t>
      </w:r>
      <w:r w:rsidRPr="00CC6796">
        <w:rPr>
          <w:spacing w:val="8"/>
        </w:rPr>
        <w:t xml:space="preserve"> </w:t>
      </w:r>
      <w:r w:rsidRPr="00CC6796">
        <w:t>liquidará</w:t>
      </w:r>
      <w:r w:rsidRPr="00CC6796">
        <w:rPr>
          <w:spacing w:val="10"/>
        </w:rPr>
        <w:t xml:space="preserve"> </w:t>
      </w:r>
      <w:r w:rsidRPr="00CC6796">
        <w:t>los</w:t>
      </w:r>
      <w:r w:rsidRPr="00CC6796">
        <w:rPr>
          <w:spacing w:val="6"/>
        </w:rPr>
        <w:t xml:space="preserve"> </w:t>
      </w:r>
      <w:r w:rsidR="65085FC0" w:rsidRPr="00CC6796">
        <w:rPr>
          <w:spacing w:val="6"/>
        </w:rPr>
        <w:t xml:space="preserve">siguientes </w:t>
      </w:r>
      <w:r w:rsidRPr="00CC6796">
        <w:t>contratos:</w:t>
      </w:r>
    </w:p>
    <w:p w14:paraId="24650856" w14:textId="5E664A81" w:rsidR="0DA1CDD2" w:rsidRPr="00CC6796" w:rsidRDefault="0DA1CDD2" w:rsidP="000427CA">
      <w:pPr>
        <w:pStyle w:val="Textoindependiente"/>
        <w:spacing w:before="20" w:line="259" w:lineRule="auto"/>
        <w:ind w:left="451" w:right="130"/>
        <w:jc w:val="both"/>
      </w:pPr>
    </w:p>
    <w:p w14:paraId="3F1C304B" w14:textId="37EE8F28" w:rsidR="72A1E4F9" w:rsidRPr="00CC6796" w:rsidRDefault="72A1E4F9" w:rsidP="008A29BA">
      <w:pPr>
        <w:pStyle w:val="Textoindependiente"/>
        <w:numPr>
          <w:ilvl w:val="0"/>
          <w:numId w:val="62"/>
        </w:numPr>
        <w:spacing w:line="259" w:lineRule="auto"/>
        <w:ind w:left="993" w:right="130" w:hanging="426"/>
        <w:jc w:val="both"/>
      </w:pPr>
      <w:r w:rsidRPr="00CC6796">
        <w:t>Aquellos de tracto sucesivo.</w:t>
      </w:r>
    </w:p>
    <w:p w14:paraId="5C36FB42" w14:textId="6B07137A" w:rsidR="72A1E4F9" w:rsidRPr="00CC6796" w:rsidRDefault="72A1E4F9" w:rsidP="008A29BA">
      <w:pPr>
        <w:pStyle w:val="Textoindependiente"/>
        <w:numPr>
          <w:ilvl w:val="0"/>
          <w:numId w:val="62"/>
        </w:numPr>
        <w:spacing w:line="259" w:lineRule="auto"/>
        <w:ind w:left="993" w:right="130" w:hanging="426"/>
        <w:jc w:val="both"/>
      </w:pPr>
      <w:r w:rsidRPr="00CC6796">
        <w:t>Aquellos a los que se les haya declarado la caducidad</w:t>
      </w:r>
    </w:p>
    <w:p w14:paraId="548EB842" w14:textId="1BD36EDC" w:rsidR="72A1E4F9" w:rsidRPr="00CC6796" w:rsidRDefault="72A1E4F9" w:rsidP="008A29BA">
      <w:pPr>
        <w:pStyle w:val="Textoindependiente"/>
        <w:numPr>
          <w:ilvl w:val="0"/>
          <w:numId w:val="62"/>
        </w:numPr>
        <w:spacing w:line="259" w:lineRule="auto"/>
        <w:ind w:left="993" w:right="130" w:hanging="426"/>
        <w:jc w:val="both"/>
      </w:pPr>
      <w:r w:rsidRPr="00CC6796">
        <w:t>Aquellos cuya ejecución se prolongue en el tiempo.</w:t>
      </w:r>
    </w:p>
    <w:p w14:paraId="4A3A62A7" w14:textId="1C71398E" w:rsidR="72A1E4F9" w:rsidRPr="00CC6796" w:rsidRDefault="72A1E4F9" w:rsidP="008A29BA">
      <w:pPr>
        <w:pStyle w:val="Textoindependiente"/>
        <w:numPr>
          <w:ilvl w:val="0"/>
          <w:numId w:val="62"/>
        </w:numPr>
        <w:spacing w:line="259" w:lineRule="auto"/>
        <w:ind w:left="993" w:right="130" w:hanging="426"/>
        <w:jc w:val="both"/>
      </w:pPr>
      <w:r w:rsidRPr="00CC6796">
        <w:t>Contratos/Convenios que se hayan terminado unilateralmente, de forma anticipada, o por incumplimiento.</w:t>
      </w:r>
    </w:p>
    <w:p w14:paraId="5A3BA86C" w14:textId="6322A2E8" w:rsidR="72A1E4F9" w:rsidRPr="00CC6796" w:rsidRDefault="72A1E4F9" w:rsidP="008A29BA">
      <w:pPr>
        <w:pStyle w:val="Textoindependiente"/>
        <w:numPr>
          <w:ilvl w:val="0"/>
          <w:numId w:val="62"/>
        </w:numPr>
        <w:spacing w:line="259" w:lineRule="auto"/>
        <w:ind w:left="993" w:right="130" w:hanging="426"/>
        <w:jc w:val="both"/>
      </w:pPr>
      <w:r w:rsidRPr="00CC6796">
        <w:t>Aquellos en los que se haya pactado su liquidación.</w:t>
      </w:r>
    </w:p>
    <w:p w14:paraId="4450F313" w14:textId="77777777" w:rsidR="00950504" w:rsidRPr="00CC6796" w:rsidRDefault="72A1E4F9" w:rsidP="008A29BA">
      <w:pPr>
        <w:pStyle w:val="Textoindependiente"/>
        <w:numPr>
          <w:ilvl w:val="0"/>
          <w:numId w:val="62"/>
        </w:numPr>
        <w:spacing w:before="20" w:line="259" w:lineRule="auto"/>
        <w:ind w:left="993" w:right="130" w:hanging="426"/>
        <w:jc w:val="both"/>
      </w:pPr>
      <w:r w:rsidRPr="00CC6796">
        <w:t>Contratos/Convenios que, pese a no requerir liquidación, presenten saldos a favor de alguna de las partes.</w:t>
      </w:r>
    </w:p>
    <w:p w14:paraId="15C78039" w14:textId="3EE0F195" w:rsidR="00B9404F" w:rsidRPr="00CC6796" w:rsidRDefault="72A1E4F9" w:rsidP="008A29BA">
      <w:pPr>
        <w:pStyle w:val="Textoindependiente"/>
        <w:numPr>
          <w:ilvl w:val="0"/>
          <w:numId w:val="62"/>
        </w:numPr>
        <w:spacing w:before="20" w:line="259" w:lineRule="auto"/>
        <w:ind w:left="993" w:right="130" w:hanging="426"/>
        <w:jc w:val="both"/>
      </w:pPr>
      <w:r w:rsidRPr="00CC6796">
        <w:t>Los demás que lo requieran.</w:t>
      </w:r>
    </w:p>
    <w:p w14:paraId="56A0B86B" w14:textId="2FC4429A" w:rsidR="00950504" w:rsidRPr="00CC6796" w:rsidRDefault="00950504" w:rsidP="000427CA">
      <w:pPr>
        <w:pStyle w:val="Textoindependiente"/>
        <w:spacing w:before="20" w:line="259" w:lineRule="auto"/>
        <w:ind w:right="130"/>
        <w:jc w:val="both"/>
      </w:pPr>
    </w:p>
    <w:p w14:paraId="071CDA7F" w14:textId="77777777" w:rsidR="00B9404F" w:rsidRPr="00CC6796" w:rsidRDefault="002109D0" w:rsidP="000427CA">
      <w:pPr>
        <w:pStyle w:val="Textoindependiente"/>
        <w:spacing w:line="256" w:lineRule="auto"/>
        <w:ind w:left="451" w:right="130"/>
        <w:jc w:val="both"/>
      </w:pPr>
      <w:r w:rsidRPr="00CC6796">
        <w:t>En los contratos mencionados en el punto anterior, la Entidad debe proceder al trámite de liquidación cuando se produce alguno de los siguientes eventos:</w:t>
      </w:r>
    </w:p>
    <w:p w14:paraId="79A3B306" w14:textId="77777777" w:rsidR="00B9404F" w:rsidRPr="00CC6796" w:rsidRDefault="39C5C282" w:rsidP="008A29BA">
      <w:pPr>
        <w:pStyle w:val="Prrafodelista"/>
        <w:numPr>
          <w:ilvl w:val="0"/>
          <w:numId w:val="48"/>
        </w:numPr>
        <w:tabs>
          <w:tab w:val="left" w:pos="1236"/>
        </w:tabs>
        <w:spacing w:before="164" w:line="268" w:lineRule="exact"/>
        <w:ind w:right="130"/>
      </w:pPr>
      <w:r w:rsidRPr="00CC6796">
        <w:t>Terminación</w:t>
      </w:r>
      <w:r w:rsidRPr="00CC6796">
        <w:rPr>
          <w:spacing w:val="-6"/>
        </w:rPr>
        <w:t xml:space="preserve"> </w:t>
      </w:r>
      <w:r w:rsidRPr="00CC6796">
        <w:t>del</w:t>
      </w:r>
      <w:r w:rsidRPr="00CC6796">
        <w:rPr>
          <w:spacing w:val="-5"/>
        </w:rPr>
        <w:t xml:space="preserve"> </w:t>
      </w:r>
      <w:r w:rsidRPr="00CC6796">
        <w:t>plazo</w:t>
      </w:r>
      <w:r w:rsidRPr="00CC6796">
        <w:rPr>
          <w:spacing w:val="-5"/>
        </w:rPr>
        <w:t xml:space="preserve"> </w:t>
      </w:r>
      <w:r w:rsidRPr="00CC6796">
        <w:t>de</w:t>
      </w:r>
      <w:r w:rsidRPr="00CC6796">
        <w:rPr>
          <w:spacing w:val="-6"/>
        </w:rPr>
        <w:t xml:space="preserve"> </w:t>
      </w:r>
      <w:r w:rsidRPr="00CC6796">
        <w:t>ejecución</w:t>
      </w:r>
      <w:r w:rsidRPr="00CC6796">
        <w:rPr>
          <w:spacing w:val="-5"/>
        </w:rPr>
        <w:t xml:space="preserve"> </w:t>
      </w:r>
      <w:r w:rsidRPr="00CC6796">
        <w:t>del</w:t>
      </w:r>
      <w:r w:rsidRPr="00CC6796">
        <w:rPr>
          <w:spacing w:val="-5"/>
        </w:rPr>
        <w:t xml:space="preserve"> </w:t>
      </w:r>
      <w:r w:rsidRPr="00CC6796">
        <w:rPr>
          <w:spacing w:val="-2"/>
        </w:rPr>
        <w:t>contrato.</w:t>
      </w:r>
    </w:p>
    <w:p w14:paraId="6207CE3C" w14:textId="77777777" w:rsidR="00B9404F" w:rsidRPr="00CC6796" w:rsidRDefault="39C5C282" w:rsidP="008A29BA">
      <w:pPr>
        <w:pStyle w:val="Prrafodelista"/>
        <w:numPr>
          <w:ilvl w:val="0"/>
          <w:numId w:val="48"/>
        </w:numPr>
        <w:tabs>
          <w:tab w:val="left" w:pos="1236"/>
        </w:tabs>
        <w:spacing w:before="1" w:line="237" w:lineRule="auto"/>
        <w:ind w:right="130"/>
      </w:pPr>
      <w:r w:rsidRPr="00CC6796">
        <w:t>Modificación</w:t>
      </w:r>
      <w:r w:rsidRPr="00CC6796">
        <w:rPr>
          <w:spacing w:val="34"/>
        </w:rPr>
        <w:t xml:space="preserve"> </w:t>
      </w:r>
      <w:r w:rsidRPr="00CC6796">
        <w:t>unilateral:</w:t>
      </w:r>
      <w:r w:rsidRPr="00CC6796">
        <w:rPr>
          <w:spacing w:val="33"/>
        </w:rPr>
        <w:t xml:space="preserve"> </w:t>
      </w:r>
      <w:r w:rsidRPr="00CC6796">
        <w:t>Si</w:t>
      </w:r>
      <w:r w:rsidRPr="00CC6796">
        <w:rPr>
          <w:spacing w:val="33"/>
        </w:rPr>
        <w:t xml:space="preserve"> </w:t>
      </w:r>
      <w:r w:rsidRPr="00CC6796">
        <w:t>la</w:t>
      </w:r>
      <w:r w:rsidRPr="00CC6796">
        <w:rPr>
          <w:spacing w:val="34"/>
        </w:rPr>
        <w:t xml:space="preserve"> </w:t>
      </w:r>
      <w:r w:rsidRPr="00CC6796">
        <w:t>modificación</w:t>
      </w:r>
      <w:r w:rsidRPr="00CC6796">
        <w:rPr>
          <w:spacing w:val="34"/>
        </w:rPr>
        <w:t xml:space="preserve"> </w:t>
      </w:r>
      <w:r w:rsidRPr="00CC6796">
        <w:t>altera</w:t>
      </w:r>
      <w:r w:rsidRPr="00CC6796">
        <w:rPr>
          <w:spacing w:val="32"/>
        </w:rPr>
        <w:t xml:space="preserve"> </w:t>
      </w:r>
      <w:r w:rsidRPr="00CC6796">
        <w:t>el</w:t>
      </w:r>
      <w:r w:rsidRPr="00CC6796">
        <w:rPr>
          <w:spacing w:val="33"/>
        </w:rPr>
        <w:t xml:space="preserve"> </w:t>
      </w:r>
      <w:r w:rsidRPr="00CC6796">
        <w:t>valor</w:t>
      </w:r>
      <w:r w:rsidRPr="00CC6796">
        <w:rPr>
          <w:spacing w:val="35"/>
        </w:rPr>
        <w:t xml:space="preserve"> </w:t>
      </w:r>
      <w:r w:rsidRPr="00CC6796">
        <w:t>del</w:t>
      </w:r>
      <w:r w:rsidRPr="00CC6796">
        <w:rPr>
          <w:spacing w:val="33"/>
        </w:rPr>
        <w:t xml:space="preserve"> </w:t>
      </w:r>
      <w:r w:rsidRPr="00CC6796">
        <w:t>contrato</w:t>
      </w:r>
      <w:r w:rsidRPr="00CC6796">
        <w:rPr>
          <w:spacing w:val="35"/>
        </w:rPr>
        <w:t xml:space="preserve"> </w:t>
      </w:r>
      <w:r w:rsidRPr="00CC6796">
        <w:t>en</w:t>
      </w:r>
      <w:r w:rsidRPr="00CC6796">
        <w:rPr>
          <w:spacing w:val="34"/>
        </w:rPr>
        <w:t xml:space="preserve"> </w:t>
      </w:r>
      <w:r w:rsidRPr="00CC6796">
        <w:t>más</w:t>
      </w:r>
      <w:r w:rsidRPr="00CC6796">
        <w:rPr>
          <w:spacing w:val="34"/>
        </w:rPr>
        <w:t xml:space="preserve"> </w:t>
      </w:r>
      <w:r w:rsidRPr="00CC6796">
        <w:t>de</w:t>
      </w:r>
      <w:r w:rsidRPr="00CC6796">
        <w:rPr>
          <w:spacing w:val="34"/>
        </w:rPr>
        <w:t xml:space="preserve"> </w:t>
      </w:r>
      <w:r w:rsidRPr="00CC6796">
        <w:t>20%</w:t>
      </w:r>
      <w:r w:rsidRPr="00CC6796">
        <w:rPr>
          <w:spacing w:val="35"/>
        </w:rPr>
        <w:t xml:space="preserve"> </w:t>
      </w:r>
      <w:r w:rsidRPr="00CC6796">
        <w:t>y</w:t>
      </w:r>
      <w:r w:rsidRPr="00CC6796">
        <w:rPr>
          <w:spacing w:val="32"/>
        </w:rPr>
        <w:t xml:space="preserve"> </w:t>
      </w:r>
      <w:r w:rsidRPr="00CC6796">
        <w:lastRenderedPageBreak/>
        <w:t>el contratista renuncia a continuar su ejecución.</w:t>
      </w:r>
    </w:p>
    <w:p w14:paraId="160A769B" w14:textId="77777777" w:rsidR="00B9404F" w:rsidRPr="00CC6796" w:rsidRDefault="39C5C282" w:rsidP="008A29BA">
      <w:pPr>
        <w:pStyle w:val="Prrafodelista"/>
        <w:numPr>
          <w:ilvl w:val="0"/>
          <w:numId w:val="48"/>
        </w:numPr>
        <w:tabs>
          <w:tab w:val="left" w:pos="1236"/>
        </w:tabs>
        <w:spacing w:before="1" w:line="269" w:lineRule="exact"/>
        <w:ind w:right="130"/>
      </w:pPr>
      <w:r w:rsidRPr="00CC6796">
        <w:t>Declaratoria</w:t>
      </w:r>
      <w:r w:rsidRPr="00CC6796">
        <w:rPr>
          <w:spacing w:val="-7"/>
        </w:rPr>
        <w:t xml:space="preserve"> </w:t>
      </w:r>
      <w:r w:rsidRPr="00CC6796">
        <w:t>de</w:t>
      </w:r>
      <w:r w:rsidRPr="00CC6796">
        <w:rPr>
          <w:spacing w:val="-7"/>
        </w:rPr>
        <w:t xml:space="preserve"> </w:t>
      </w:r>
      <w:r w:rsidRPr="00CC6796">
        <w:t>caducidad</w:t>
      </w:r>
      <w:r w:rsidRPr="00CC6796">
        <w:rPr>
          <w:spacing w:val="-6"/>
        </w:rPr>
        <w:t xml:space="preserve"> </w:t>
      </w:r>
      <w:r w:rsidRPr="00CC6796">
        <w:t>del</w:t>
      </w:r>
      <w:r w:rsidRPr="00CC6796">
        <w:rPr>
          <w:spacing w:val="-6"/>
        </w:rPr>
        <w:t xml:space="preserve"> </w:t>
      </w:r>
      <w:r w:rsidRPr="00CC6796">
        <w:rPr>
          <w:spacing w:val="-2"/>
        </w:rPr>
        <w:t>contrato</w:t>
      </w:r>
    </w:p>
    <w:p w14:paraId="0449E6D8" w14:textId="0B39D2BB" w:rsidR="00B9404F" w:rsidRPr="00CC6796" w:rsidRDefault="39C5C282" w:rsidP="008A29BA">
      <w:pPr>
        <w:pStyle w:val="Prrafodelista"/>
        <w:numPr>
          <w:ilvl w:val="0"/>
          <w:numId w:val="48"/>
        </w:numPr>
        <w:tabs>
          <w:tab w:val="left" w:pos="1236"/>
        </w:tabs>
        <w:spacing w:line="269" w:lineRule="exact"/>
        <w:ind w:right="130"/>
      </w:pPr>
      <w:r w:rsidRPr="00CC6796">
        <w:t>Nulidad</w:t>
      </w:r>
      <w:r w:rsidRPr="00CC6796">
        <w:rPr>
          <w:spacing w:val="-7"/>
        </w:rPr>
        <w:t xml:space="preserve"> </w:t>
      </w:r>
      <w:r w:rsidRPr="00CC6796">
        <w:t>absoluta</w:t>
      </w:r>
      <w:r w:rsidRPr="00CC6796">
        <w:rPr>
          <w:spacing w:val="-5"/>
        </w:rPr>
        <w:t xml:space="preserve"> </w:t>
      </w:r>
      <w:r w:rsidRPr="00CC6796">
        <w:t>del</w:t>
      </w:r>
      <w:r w:rsidRPr="00CC6796">
        <w:rPr>
          <w:spacing w:val="-6"/>
        </w:rPr>
        <w:t xml:space="preserve"> </w:t>
      </w:r>
      <w:r w:rsidRPr="00CC6796">
        <w:t>contrato,</w:t>
      </w:r>
      <w:r w:rsidRPr="00CC6796">
        <w:rPr>
          <w:spacing w:val="-7"/>
        </w:rPr>
        <w:t xml:space="preserve"> </w:t>
      </w:r>
      <w:r w:rsidRPr="00CC6796">
        <w:t>derivada</w:t>
      </w:r>
      <w:r w:rsidRPr="00CC6796">
        <w:rPr>
          <w:spacing w:val="-6"/>
        </w:rPr>
        <w:t xml:space="preserve"> </w:t>
      </w:r>
      <w:r w:rsidRPr="00CC6796">
        <w:t>de</w:t>
      </w:r>
      <w:r w:rsidRPr="00CC6796">
        <w:rPr>
          <w:spacing w:val="-6"/>
        </w:rPr>
        <w:t xml:space="preserve"> </w:t>
      </w:r>
      <w:r w:rsidRPr="00CC6796">
        <w:t>las</w:t>
      </w:r>
      <w:r w:rsidRPr="00CC6796">
        <w:rPr>
          <w:spacing w:val="-8"/>
        </w:rPr>
        <w:t xml:space="preserve"> </w:t>
      </w:r>
      <w:r w:rsidRPr="00CC6796">
        <w:t>siguientes</w:t>
      </w:r>
      <w:r w:rsidRPr="00CC6796">
        <w:rPr>
          <w:spacing w:val="-6"/>
        </w:rPr>
        <w:t xml:space="preserve"> </w:t>
      </w:r>
      <w:r w:rsidRPr="00CC6796">
        <w:rPr>
          <w:spacing w:val="-2"/>
        </w:rPr>
        <w:t>causas:</w:t>
      </w:r>
    </w:p>
    <w:p w14:paraId="061B691E" w14:textId="77777777" w:rsidR="00B9404F" w:rsidRPr="00CC6796" w:rsidRDefault="39C5C282" w:rsidP="008A29BA">
      <w:pPr>
        <w:pStyle w:val="Prrafodelista"/>
        <w:numPr>
          <w:ilvl w:val="0"/>
          <w:numId w:val="63"/>
        </w:numPr>
        <w:tabs>
          <w:tab w:val="left" w:pos="623"/>
        </w:tabs>
        <w:spacing w:before="31" w:line="259" w:lineRule="auto"/>
        <w:ind w:left="1418" w:right="130" w:hanging="247"/>
      </w:pPr>
      <w:r w:rsidRPr="00CC6796">
        <w:t>Contratos</w:t>
      </w:r>
      <w:r w:rsidRPr="00CC6796">
        <w:rPr>
          <w:spacing w:val="32"/>
        </w:rPr>
        <w:t xml:space="preserve"> </w:t>
      </w:r>
      <w:r w:rsidRPr="00CC6796">
        <w:t>que</w:t>
      </w:r>
      <w:r w:rsidRPr="00CC6796">
        <w:rPr>
          <w:spacing w:val="34"/>
        </w:rPr>
        <w:t xml:space="preserve"> </w:t>
      </w:r>
      <w:r w:rsidRPr="00CC6796">
        <w:t>se</w:t>
      </w:r>
      <w:r w:rsidRPr="00CC6796">
        <w:rPr>
          <w:spacing w:val="32"/>
        </w:rPr>
        <w:t xml:space="preserve"> </w:t>
      </w:r>
      <w:r w:rsidRPr="00CC6796">
        <w:t>celebren</w:t>
      </w:r>
      <w:r w:rsidRPr="00CC6796">
        <w:rPr>
          <w:spacing w:val="34"/>
        </w:rPr>
        <w:t xml:space="preserve"> </w:t>
      </w:r>
      <w:r w:rsidRPr="00CC6796">
        <w:t>con</w:t>
      </w:r>
      <w:r w:rsidRPr="00CC6796">
        <w:rPr>
          <w:spacing w:val="34"/>
        </w:rPr>
        <w:t xml:space="preserve"> </w:t>
      </w:r>
      <w:r w:rsidRPr="00CC6796">
        <w:t>personas</w:t>
      </w:r>
      <w:r w:rsidRPr="00CC6796">
        <w:rPr>
          <w:spacing w:val="34"/>
        </w:rPr>
        <w:t xml:space="preserve"> </w:t>
      </w:r>
      <w:r w:rsidRPr="00CC6796">
        <w:t>incursas</w:t>
      </w:r>
      <w:r w:rsidRPr="00CC6796">
        <w:rPr>
          <w:spacing w:val="34"/>
        </w:rPr>
        <w:t xml:space="preserve"> </w:t>
      </w:r>
      <w:r w:rsidRPr="00CC6796">
        <w:t>en</w:t>
      </w:r>
      <w:r w:rsidRPr="00CC6796">
        <w:rPr>
          <w:spacing w:val="34"/>
        </w:rPr>
        <w:t xml:space="preserve"> </w:t>
      </w:r>
      <w:r w:rsidRPr="00CC6796">
        <w:t>causales</w:t>
      </w:r>
      <w:r w:rsidRPr="00CC6796">
        <w:rPr>
          <w:spacing w:val="34"/>
        </w:rPr>
        <w:t xml:space="preserve"> </w:t>
      </w:r>
      <w:r w:rsidRPr="00CC6796">
        <w:t>de</w:t>
      </w:r>
      <w:r w:rsidRPr="00CC6796">
        <w:rPr>
          <w:spacing w:val="34"/>
        </w:rPr>
        <w:t xml:space="preserve"> </w:t>
      </w:r>
      <w:r w:rsidRPr="00CC6796">
        <w:t>inhabilidad</w:t>
      </w:r>
      <w:r w:rsidRPr="00CC6796">
        <w:rPr>
          <w:spacing w:val="34"/>
        </w:rPr>
        <w:t xml:space="preserve"> </w:t>
      </w:r>
      <w:r w:rsidRPr="00CC6796">
        <w:t>o</w:t>
      </w:r>
      <w:r w:rsidRPr="00CC6796">
        <w:rPr>
          <w:spacing w:val="34"/>
        </w:rPr>
        <w:t xml:space="preserve"> </w:t>
      </w:r>
      <w:r w:rsidRPr="00CC6796">
        <w:t>incompatibilidad previstas en la Constitución y la ley.</w:t>
      </w:r>
    </w:p>
    <w:p w14:paraId="48B489F3" w14:textId="77777777" w:rsidR="00B9404F" w:rsidRPr="00CC6796" w:rsidRDefault="39C5C282" w:rsidP="008A29BA">
      <w:pPr>
        <w:pStyle w:val="Prrafodelista"/>
        <w:numPr>
          <w:ilvl w:val="0"/>
          <w:numId w:val="63"/>
        </w:numPr>
        <w:tabs>
          <w:tab w:val="left" w:pos="587"/>
        </w:tabs>
        <w:spacing w:before="10"/>
        <w:ind w:left="1418" w:right="130" w:hanging="247"/>
      </w:pPr>
      <w:r w:rsidRPr="00CC6796">
        <w:t>Contratos</w:t>
      </w:r>
      <w:r w:rsidRPr="00CC6796">
        <w:rPr>
          <w:spacing w:val="-10"/>
        </w:rPr>
        <w:t xml:space="preserve"> </w:t>
      </w:r>
      <w:r w:rsidRPr="00CC6796">
        <w:t>que</w:t>
      </w:r>
      <w:r w:rsidRPr="00CC6796">
        <w:rPr>
          <w:spacing w:val="-8"/>
        </w:rPr>
        <w:t xml:space="preserve"> </w:t>
      </w:r>
      <w:r w:rsidRPr="00CC6796">
        <w:t>se</w:t>
      </w:r>
      <w:r w:rsidRPr="00CC6796">
        <w:rPr>
          <w:spacing w:val="-8"/>
        </w:rPr>
        <w:t xml:space="preserve"> </w:t>
      </w:r>
      <w:r w:rsidRPr="00CC6796">
        <w:t>celebren</w:t>
      </w:r>
      <w:r w:rsidRPr="00CC6796">
        <w:rPr>
          <w:spacing w:val="-5"/>
        </w:rPr>
        <w:t xml:space="preserve"> </w:t>
      </w:r>
      <w:r w:rsidRPr="00CC6796">
        <w:t>contra</w:t>
      </w:r>
      <w:r w:rsidRPr="00CC6796">
        <w:rPr>
          <w:spacing w:val="-8"/>
        </w:rPr>
        <w:t xml:space="preserve"> </w:t>
      </w:r>
      <w:r w:rsidRPr="00CC6796">
        <w:t>expresa</w:t>
      </w:r>
      <w:r w:rsidRPr="00CC6796">
        <w:rPr>
          <w:spacing w:val="-6"/>
        </w:rPr>
        <w:t xml:space="preserve"> </w:t>
      </w:r>
      <w:r w:rsidRPr="00CC6796">
        <w:t>prohibición</w:t>
      </w:r>
      <w:r w:rsidRPr="00CC6796">
        <w:rPr>
          <w:spacing w:val="-6"/>
        </w:rPr>
        <w:t xml:space="preserve"> </w:t>
      </w:r>
      <w:r w:rsidRPr="00CC6796">
        <w:t>constitucional</w:t>
      </w:r>
      <w:r w:rsidRPr="00CC6796">
        <w:rPr>
          <w:spacing w:val="-7"/>
        </w:rPr>
        <w:t xml:space="preserve"> </w:t>
      </w:r>
      <w:r w:rsidRPr="00CC6796">
        <w:t>o</w:t>
      </w:r>
      <w:r w:rsidRPr="00CC6796">
        <w:rPr>
          <w:spacing w:val="-7"/>
        </w:rPr>
        <w:t xml:space="preserve"> </w:t>
      </w:r>
      <w:r w:rsidRPr="00CC6796">
        <w:rPr>
          <w:spacing w:val="-2"/>
        </w:rPr>
        <w:t>legal.</w:t>
      </w:r>
    </w:p>
    <w:p w14:paraId="077B41E6" w14:textId="77777777" w:rsidR="00B9404F" w:rsidRPr="00CC6796" w:rsidRDefault="39C5C282" w:rsidP="008A29BA">
      <w:pPr>
        <w:pStyle w:val="Prrafodelista"/>
        <w:numPr>
          <w:ilvl w:val="0"/>
          <w:numId w:val="63"/>
        </w:numPr>
        <w:tabs>
          <w:tab w:val="left" w:pos="584"/>
        </w:tabs>
        <w:spacing w:before="31"/>
        <w:ind w:left="1418" w:right="130" w:hanging="247"/>
      </w:pPr>
      <w:r w:rsidRPr="00CC6796">
        <w:t>Contratos</w:t>
      </w:r>
      <w:r w:rsidRPr="00CC6796">
        <w:rPr>
          <w:spacing w:val="-11"/>
        </w:rPr>
        <w:t xml:space="preserve"> </w:t>
      </w:r>
      <w:r w:rsidRPr="00CC6796">
        <w:t>respecto</w:t>
      </w:r>
      <w:r w:rsidRPr="00CC6796">
        <w:rPr>
          <w:spacing w:val="-8"/>
        </w:rPr>
        <w:t xml:space="preserve"> </w:t>
      </w:r>
      <w:r w:rsidRPr="00CC6796">
        <w:t>de</w:t>
      </w:r>
      <w:r w:rsidRPr="00CC6796">
        <w:rPr>
          <w:spacing w:val="-6"/>
        </w:rPr>
        <w:t xml:space="preserve"> </w:t>
      </w:r>
      <w:r w:rsidRPr="00CC6796">
        <w:t>los</w:t>
      </w:r>
      <w:r w:rsidRPr="00CC6796">
        <w:rPr>
          <w:spacing w:val="-6"/>
        </w:rPr>
        <w:t xml:space="preserve"> </w:t>
      </w:r>
      <w:r w:rsidRPr="00CC6796">
        <w:t>cuales</w:t>
      </w:r>
      <w:r w:rsidRPr="00CC6796">
        <w:rPr>
          <w:spacing w:val="-6"/>
        </w:rPr>
        <w:t xml:space="preserve"> </w:t>
      </w:r>
      <w:r w:rsidRPr="00CC6796">
        <w:t>se</w:t>
      </w:r>
      <w:r w:rsidRPr="00CC6796">
        <w:rPr>
          <w:spacing w:val="-6"/>
        </w:rPr>
        <w:t xml:space="preserve"> </w:t>
      </w:r>
      <w:r w:rsidRPr="00CC6796">
        <w:t>declaren</w:t>
      </w:r>
      <w:r w:rsidRPr="00CC6796">
        <w:rPr>
          <w:spacing w:val="-6"/>
        </w:rPr>
        <w:t xml:space="preserve"> </w:t>
      </w:r>
      <w:r w:rsidRPr="00CC6796">
        <w:t>nulos</w:t>
      </w:r>
      <w:r w:rsidRPr="00CC6796">
        <w:rPr>
          <w:spacing w:val="-7"/>
        </w:rPr>
        <w:t xml:space="preserve"> </w:t>
      </w:r>
      <w:r w:rsidRPr="00CC6796">
        <w:t>los</w:t>
      </w:r>
      <w:r w:rsidRPr="00CC6796">
        <w:rPr>
          <w:spacing w:val="-6"/>
        </w:rPr>
        <w:t xml:space="preserve"> </w:t>
      </w:r>
      <w:r w:rsidRPr="00CC6796">
        <w:t>actos</w:t>
      </w:r>
      <w:r w:rsidRPr="00CC6796">
        <w:rPr>
          <w:spacing w:val="-5"/>
        </w:rPr>
        <w:t xml:space="preserve"> </w:t>
      </w:r>
      <w:r w:rsidRPr="00CC6796">
        <w:t>administrativos</w:t>
      </w:r>
      <w:r w:rsidRPr="00CC6796">
        <w:rPr>
          <w:spacing w:val="-6"/>
        </w:rPr>
        <w:t xml:space="preserve"> </w:t>
      </w:r>
      <w:r w:rsidRPr="00CC6796">
        <w:t>en</w:t>
      </w:r>
      <w:r w:rsidRPr="00CC6796">
        <w:rPr>
          <w:spacing w:val="-6"/>
        </w:rPr>
        <w:t xml:space="preserve"> </w:t>
      </w:r>
      <w:r w:rsidRPr="00CC6796">
        <w:t>que</w:t>
      </w:r>
      <w:r w:rsidRPr="00CC6796">
        <w:rPr>
          <w:spacing w:val="-6"/>
        </w:rPr>
        <w:t xml:space="preserve"> </w:t>
      </w:r>
      <w:r w:rsidRPr="00CC6796">
        <w:t>se</w:t>
      </w:r>
      <w:r w:rsidRPr="00CC6796">
        <w:rPr>
          <w:spacing w:val="-8"/>
        </w:rPr>
        <w:t xml:space="preserve"> </w:t>
      </w:r>
      <w:r w:rsidRPr="00CC6796">
        <w:rPr>
          <w:spacing w:val="-2"/>
        </w:rPr>
        <w:t>fundamenten</w:t>
      </w:r>
    </w:p>
    <w:p w14:paraId="2EF38DA7" w14:textId="77777777" w:rsidR="00B9404F" w:rsidRPr="00CC6796" w:rsidRDefault="39C5C282" w:rsidP="000427CA">
      <w:pPr>
        <w:pStyle w:val="Textoindependiente"/>
        <w:spacing w:before="184" w:line="254" w:lineRule="auto"/>
        <w:ind w:left="451" w:right="130"/>
        <w:jc w:val="both"/>
      </w:pPr>
      <w:r w:rsidRPr="00CC6796">
        <w:t>En consecuencia y por regla general, la liquidación no es obligatoria en los Contratos de Ejecución</w:t>
      </w:r>
      <w:r w:rsidRPr="00CC6796">
        <w:rPr>
          <w:spacing w:val="40"/>
        </w:rPr>
        <w:t xml:space="preserve"> </w:t>
      </w:r>
      <w:r w:rsidRPr="00CC6796">
        <w:t>Instantánea y en los Contratos de Prestación de Servicios Profesionales y de Apoyo a la Gestión.</w:t>
      </w:r>
    </w:p>
    <w:p w14:paraId="2D12FB17" w14:textId="77777777" w:rsidR="00F065DF" w:rsidRPr="00CC6796" w:rsidRDefault="00F065DF" w:rsidP="000427CA">
      <w:pPr>
        <w:ind w:left="451" w:right="130"/>
        <w:jc w:val="both"/>
      </w:pPr>
    </w:p>
    <w:p w14:paraId="4443D7AB" w14:textId="77777777" w:rsidR="00F065DF" w:rsidRPr="00CC6796" w:rsidRDefault="39C5C282" w:rsidP="000427CA">
      <w:pPr>
        <w:ind w:left="451" w:right="130"/>
        <w:jc w:val="both"/>
      </w:pPr>
      <w:r w:rsidRPr="00CC6796">
        <w:t>La</w:t>
      </w:r>
      <w:r w:rsidRPr="00CC6796">
        <w:rPr>
          <w:spacing w:val="-5"/>
        </w:rPr>
        <w:t xml:space="preserve"> </w:t>
      </w:r>
      <w:r w:rsidRPr="00CC6796">
        <w:t>liquidación</w:t>
      </w:r>
      <w:r w:rsidRPr="00CC6796">
        <w:rPr>
          <w:spacing w:val="-5"/>
        </w:rPr>
        <w:t xml:space="preserve"> </w:t>
      </w:r>
      <w:r w:rsidRPr="00CC6796">
        <w:t>de</w:t>
      </w:r>
      <w:r w:rsidRPr="00CC6796">
        <w:rPr>
          <w:spacing w:val="-5"/>
        </w:rPr>
        <w:t xml:space="preserve"> </w:t>
      </w:r>
      <w:r w:rsidRPr="00CC6796">
        <w:t>los</w:t>
      </w:r>
      <w:r w:rsidRPr="00CC6796">
        <w:rPr>
          <w:spacing w:val="-5"/>
        </w:rPr>
        <w:t xml:space="preserve"> </w:t>
      </w:r>
      <w:r w:rsidRPr="00CC6796">
        <w:t>contratos</w:t>
      </w:r>
      <w:r w:rsidRPr="00CC6796">
        <w:rPr>
          <w:spacing w:val="-5"/>
        </w:rPr>
        <w:t xml:space="preserve"> </w:t>
      </w:r>
      <w:r w:rsidRPr="00CC6796">
        <w:t>o</w:t>
      </w:r>
      <w:r w:rsidRPr="00CC6796">
        <w:rPr>
          <w:spacing w:val="-5"/>
        </w:rPr>
        <w:t xml:space="preserve"> </w:t>
      </w:r>
      <w:r w:rsidRPr="00CC6796">
        <w:t>convenios</w:t>
      </w:r>
      <w:r w:rsidRPr="00CC6796">
        <w:rPr>
          <w:spacing w:val="-5"/>
        </w:rPr>
        <w:t xml:space="preserve"> </w:t>
      </w:r>
      <w:r w:rsidRPr="00CC6796">
        <w:t>puede</w:t>
      </w:r>
      <w:r w:rsidRPr="00CC6796">
        <w:rPr>
          <w:spacing w:val="-5"/>
        </w:rPr>
        <w:t xml:space="preserve"> </w:t>
      </w:r>
      <w:r w:rsidRPr="00CC6796">
        <w:t>adelantarse</w:t>
      </w:r>
      <w:r w:rsidRPr="00CC6796">
        <w:rPr>
          <w:spacing w:val="-5"/>
        </w:rPr>
        <w:t xml:space="preserve"> </w:t>
      </w:r>
      <w:r w:rsidRPr="00CC6796">
        <w:t>de</w:t>
      </w:r>
      <w:r w:rsidRPr="00CC6796">
        <w:rPr>
          <w:spacing w:val="-5"/>
        </w:rPr>
        <w:t xml:space="preserve"> </w:t>
      </w:r>
      <w:r w:rsidRPr="00CC6796">
        <w:t>común</w:t>
      </w:r>
      <w:r w:rsidRPr="00CC6796">
        <w:rPr>
          <w:spacing w:val="-5"/>
        </w:rPr>
        <w:t xml:space="preserve"> </w:t>
      </w:r>
      <w:r w:rsidRPr="00CC6796">
        <w:t>acuerdo,</w:t>
      </w:r>
      <w:r w:rsidRPr="00CC6796">
        <w:rPr>
          <w:spacing w:val="-4"/>
        </w:rPr>
        <w:t xml:space="preserve"> </w:t>
      </w:r>
      <w:r w:rsidRPr="00CC6796">
        <w:t>unilateral</w:t>
      </w:r>
      <w:r w:rsidRPr="00CC6796">
        <w:rPr>
          <w:spacing w:val="-6"/>
        </w:rPr>
        <w:t xml:space="preserve"> </w:t>
      </w:r>
      <w:r w:rsidRPr="00CC6796">
        <w:t>o</w:t>
      </w:r>
      <w:r w:rsidRPr="00CC6796">
        <w:rPr>
          <w:spacing w:val="-5"/>
        </w:rPr>
        <w:t xml:space="preserve"> </w:t>
      </w:r>
      <w:r w:rsidRPr="00CC6796">
        <w:t>judicial, conforme a los establecido en el artículo 11 de la Ley 1150 de 2007</w:t>
      </w:r>
      <w:r w:rsidR="12F87CFE" w:rsidRPr="00CC6796">
        <w:t>.</w:t>
      </w:r>
    </w:p>
    <w:p w14:paraId="087426AB" w14:textId="77777777" w:rsidR="00F065DF" w:rsidRPr="00CC6796" w:rsidRDefault="00F065DF" w:rsidP="000427CA">
      <w:pPr>
        <w:ind w:left="451" w:right="130"/>
        <w:jc w:val="both"/>
      </w:pPr>
    </w:p>
    <w:p w14:paraId="48BE7B78" w14:textId="763EB8EC" w:rsidR="00B9404F" w:rsidRPr="00CC6796" w:rsidRDefault="39C5C282" w:rsidP="008A29BA">
      <w:pPr>
        <w:pStyle w:val="Prrafodelista"/>
        <w:numPr>
          <w:ilvl w:val="5"/>
          <w:numId w:val="36"/>
        </w:numPr>
        <w:ind w:right="130"/>
        <w:rPr>
          <w:b/>
        </w:rPr>
      </w:pPr>
      <w:r w:rsidRPr="00CC6796">
        <w:rPr>
          <w:b/>
        </w:rPr>
        <w:t>Liquidación</w:t>
      </w:r>
      <w:r w:rsidRPr="00CC6796">
        <w:rPr>
          <w:b/>
          <w:spacing w:val="-5"/>
        </w:rPr>
        <w:t xml:space="preserve"> </w:t>
      </w:r>
      <w:r w:rsidRPr="00CC6796">
        <w:rPr>
          <w:b/>
        </w:rPr>
        <w:t>de</w:t>
      </w:r>
      <w:r w:rsidRPr="00CC6796">
        <w:rPr>
          <w:b/>
          <w:spacing w:val="-6"/>
        </w:rPr>
        <w:t xml:space="preserve"> </w:t>
      </w:r>
      <w:r w:rsidRPr="00CC6796">
        <w:rPr>
          <w:b/>
        </w:rPr>
        <w:t>Común</w:t>
      </w:r>
      <w:r w:rsidRPr="00CC6796">
        <w:rPr>
          <w:b/>
          <w:spacing w:val="-9"/>
        </w:rPr>
        <w:t xml:space="preserve"> </w:t>
      </w:r>
      <w:r w:rsidRPr="00CC6796">
        <w:rPr>
          <w:b/>
          <w:spacing w:val="-2"/>
        </w:rPr>
        <w:t>Acuerdo</w:t>
      </w:r>
    </w:p>
    <w:p w14:paraId="2B8857AC" w14:textId="77777777" w:rsidR="00F065DF" w:rsidRPr="00CC6796" w:rsidRDefault="00F065DF" w:rsidP="000427CA">
      <w:pPr>
        <w:pStyle w:val="Textoindependiente"/>
        <w:spacing w:line="259" w:lineRule="auto"/>
        <w:ind w:left="451" w:right="130"/>
        <w:jc w:val="both"/>
      </w:pPr>
    </w:p>
    <w:p w14:paraId="1EB9B3E2" w14:textId="489231AB" w:rsidR="00B9404F" w:rsidRPr="00CC6796" w:rsidRDefault="39C5C282" w:rsidP="000427CA">
      <w:pPr>
        <w:pStyle w:val="Textoindependiente"/>
        <w:spacing w:line="259" w:lineRule="auto"/>
        <w:ind w:left="451" w:right="130"/>
        <w:jc w:val="both"/>
      </w:pPr>
      <w:r w:rsidRPr="00CC6796">
        <w:t>En la liquidación de mutuo acuerdo, las partes podrán ponerse de acuerdo, ya sea de</w:t>
      </w:r>
      <w:r w:rsidRPr="00CC6796">
        <w:rPr>
          <w:spacing w:val="-2"/>
        </w:rPr>
        <w:t xml:space="preserve"> </w:t>
      </w:r>
      <w:r w:rsidRPr="00CC6796">
        <w:t>manera parcial o total, del cumplimiento de las obligaciones establecidas en el contrato o convenio, lo cual se verá consignado en el acta de liquidación.</w:t>
      </w:r>
    </w:p>
    <w:p w14:paraId="32FF4FDA" w14:textId="77777777" w:rsidR="00B9404F" w:rsidRPr="00CC6796" w:rsidRDefault="39C5C282" w:rsidP="000427CA">
      <w:pPr>
        <w:pStyle w:val="Textoindependiente"/>
        <w:spacing w:before="159" w:line="259" w:lineRule="auto"/>
        <w:ind w:left="451" w:right="130"/>
        <w:jc w:val="both"/>
      </w:pPr>
      <w:r w:rsidRPr="00CC6796">
        <w:t>El</w:t>
      </w:r>
      <w:r w:rsidRPr="00CC6796">
        <w:rPr>
          <w:spacing w:val="-16"/>
        </w:rPr>
        <w:t xml:space="preserve"> </w:t>
      </w:r>
      <w:r w:rsidRPr="00CC6796">
        <w:t>plazo</w:t>
      </w:r>
      <w:r w:rsidRPr="00CC6796">
        <w:rPr>
          <w:spacing w:val="-15"/>
        </w:rPr>
        <w:t xml:space="preserve"> </w:t>
      </w:r>
      <w:r w:rsidRPr="00CC6796">
        <w:t>para</w:t>
      </w:r>
      <w:r w:rsidRPr="00CC6796">
        <w:rPr>
          <w:spacing w:val="-15"/>
        </w:rPr>
        <w:t xml:space="preserve"> </w:t>
      </w:r>
      <w:r w:rsidRPr="00CC6796">
        <w:t>adelantar</w:t>
      </w:r>
      <w:r w:rsidRPr="00CC6796">
        <w:rPr>
          <w:spacing w:val="-16"/>
        </w:rPr>
        <w:t xml:space="preserve"> </w:t>
      </w:r>
      <w:r w:rsidRPr="00CC6796">
        <w:t>la</w:t>
      </w:r>
      <w:r w:rsidRPr="00CC6796">
        <w:rPr>
          <w:spacing w:val="-15"/>
        </w:rPr>
        <w:t xml:space="preserve"> </w:t>
      </w:r>
      <w:r w:rsidRPr="00CC6796">
        <w:t>liquidación</w:t>
      </w:r>
      <w:r w:rsidRPr="00CC6796">
        <w:rPr>
          <w:spacing w:val="-15"/>
        </w:rPr>
        <w:t xml:space="preserve"> </w:t>
      </w:r>
      <w:r w:rsidRPr="00CC6796">
        <w:t>por</w:t>
      </w:r>
      <w:r w:rsidRPr="00CC6796">
        <w:rPr>
          <w:spacing w:val="-15"/>
        </w:rPr>
        <w:t xml:space="preserve"> </w:t>
      </w:r>
      <w:r w:rsidRPr="00CC6796">
        <w:t>mutuo</w:t>
      </w:r>
      <w:r w:rsidRPr="00CC6796">
        <w:rPr>
          <w:spacing w:val="-15"/>
        </w:rPr>
        <w:t xml:space="preserve"> </w:t>
      </w:r>
      <w:r w:rsidRPr="00CC6796">
        <w:t>acuerdo,</w:t>
      </w:r>
      <w:r w:rsidRPr="00CC6796">
        <w:rPr>
          <w:spacing w:val="-15"/>
        </w:rPr>
        <w:t xml:space="preserve"> </w:t>
      </w:r>
      <w:r w:rsidRPr="00CC6796">
        <w:t>puede</w:t>
      </w:r>
      <w:r w:rsidRPr="00CC6796">
        <w:rPr>
          <w:spacing w:val="-16"/>
        </w:rPr>
        <w:t xml:space="preserve"> </w:t>
      </w:r>
      <w:r w:rsidRPr="00CC6796">
        <w:t>establecerse</w:t>
      </w:r>
      <w:r w:rsidRPr="00CC6796">
        <w:rPr>
          <w:spacing w:val="-14"/>
        </w:rPr>
        <w:t xml:space="preserve"> </w:t>
      </w:r>
      <w:r w:rsidRPr="00CC6796">
        <w:t>en</w:t>
      </w:r>
      <w:r w:rsidRPr="00CC6796">
        <w:rPr>
          <w:spacing w:val="-15"/>
        </w:rPr>
        <w:t xml:space="preserve"> </w:t>
      </w:r>
      <w:r w:rsidRPr="00CC6796">
        <w:t>el</w:t>
      </w:r>
      <w:r w:rsidRPr="00CC6796">
        <w:rPr>
          <w:spacing w:val="-15"/>
        </w:rPr>
        <w:t xml:space="preserve"> </w:t>
      </w:r>
      <w:r w:rsidRPr="00CC6796">
        <w:t>contrato</w:t>
      </w:r>
      <w:r w:rsidRPr="00CC6796">
        <w:rPr>
          <w:spacing w:val="-16"/>
        </w:rPr>
        <w:t xml:space="preserve"> </w:t>
      </w:r>
      <w:r w:rsidRPr="00CC6796">
        <w:t>o</w:t>
      </w:r>
      <w:r w:rsidRPr="00CC6796">
        <w:rPr>
          <w:spacing w:val="-15"/>
        </w:rPr>
        <w:t xml:space="preserve"> </w:t>
      </w:r>
      <w:r w:rsidRPr="00CC6796">
        <w:t>convenio, o en los Pliegos de Condiciones o su equivalente. Si no se contempló este término, la liquidación procede dentro de los cuatro (4) meses siguientes a la finalización del contrato, o a la expedición del acto administrativo que ordene la terminación del contrato.</w:t>
      </w:r>
    </w:p>
    <w:p w14:paraId="5BAD3425" w14:textId="5DFEE328" w:rsidR="00B9404F" w:rsidRPr="00CC6796" w:rsidRDefault="002109D0" w:rsidP="000427CA">
      <w:pPr>
        <w:pStyle w:val="Textoindependiente"/>
        <w:spacing w:before="161" w:line="259" w:lineRule="auto"/>
        <w:ind w:left="451" w:right="130"/>
        <w:jc w:val="both"/>
      </w:pPr>
      <w:r w:rsidRPr="00CC6796">
        <w:t>En todo caso, en el evento que no pueda lograrse un acuerdo de las partes sobre la ejecución contractual o que en la liquidación bilateral se realicen salvedades, se genera para el Ministerio la posibilidad de liquidación unilateral.</w:t>
      </w:r>
    </w:p>
    <w:p w14:paraId="165D5EE2" w14:textId="77777777" w:rsidR="00F065DF" w:rsidRPr="00CC6796" w:rsidRDefault="00F065DF" w:rsidP="000427CA">
      <w:pPr>
        <w:pStyle w:val="Textoindependiente"/>
        <w:spacing w:before="161" w:line="259" w:lineRule="auto"/>
        <w:ind w:left="451" w:right="130"/>
        <w:jc w:val="both"/>
        <w:rPr>
          <w:i/>
        </w:rPr>
      </w:pPr>
    </w:p>
    <w:p w14:paraId="42A73674" w14:textId="3852B06F" w:rsidR="00B9404F" w:rsidRPr="00CC6796" w:rsidRDefault="39C5C282" w:rsidP="008A29BA">
      <w:pPr>
        <w:pStyle w:val="Ttulo2"/>
        <w:numPr>
          <w:ilvl w:val="5"/>
          <w:numId w:val="36"/>
        </w:numPr>
        <w:tabs>
          <w:tab w:val="left" w:pos="1964"/>
        </w:tabs>
        <w:ind w:right="130"/>
        <w:jc w:val="both"/>
      </w:pPr>
      <w:bookmarkStart w:id="110" w:name="_Toc233723474"/>
      <w:r w:rsidRPr="00CC6796">
        <w:t>Liquidación</w:t>
      </w:r>
      <w:r w:rsidRPr="00CC6796">
        <w:rPr>
          <w:spacing w:val="-10"/>
        </w:rPr>
        <w:t xml:space="preserve"> </w:t>
      </w:r>
      <w:r w:rsidRPr="00CC6796">
        <w:rPr>
          <w:spacing w:val="-2"/>
        </w:rPr>
        <w:t>Unilateral</w:t>
      </w:r>
      <w:bookmarkEnd w:id="110"/>
    </w:p>
    <w:p w14:paraId="5309A4F3" w14:textId="77777777" w:rsidR="00360A83" w:rsidRDefault="00360A83" w:rsidP="000427CA">
      <w:pPr>
        <w:pStyle w:val="Textoindependiente"/>
        <w:spacing w:line="256" w:lineRule="auto"/>
        <w:ind w:left="451" w:right="130"/>
        <w:jc w:val="both"/>
      </w:pPr>
    </w:p>
    <w:p w14:paraId="72F5F665" w14:textId="22D1507E" w:rsidR="00B9404F" w:rsidRPr="00CC6796" w:rsidRDefault="39C5C282" w:rsidP="000427CA">
      <w:pPr>
        <w:pStyle w:val="Textoindependiente"/>
        <w:spacing w:line="256" w:lineRule="auto"/>
        <w:ind w:left="451" w:right="130"/>
        <w:jc w:val="both"/>
      </w:pPr>
      <w:r w:rsidRPr="00CC6796">
        <w:t>Si no se logra acuerdo</w:t>
      </w:r>
      <w:r w:rsidRPr="00CC6796">
        <w:rPr>
          <w:spacing w:val="-2"/>
        </w:rPr>
        <w:t xml:space="preserve"> </w:t>
      </w:r>
      <w:r w:rsidRPr="00CC6796">
        <w:t>sobre el</w:t>
      </w:r>
      <w:r w:rsidRPr="00CC6796">
        <w:rPr>
          <w:spacing w:val="-1"/>
        </w:rPr>
        <w:t xml:space="preserve"> </w:t>
      </w:r>
      <w:r w:rsidRPr="00CC6796">
        <w:t>contenido de</w:t>
      </w:r>
      <w:r w:rsidRPr="00CC6796">
        <w:rPr>
          <w:spacing w:val="-2"/>
        </w:rPr>
        <w:t xml:space="preserve"> </w:t>
      </w:r>
      <w:r w:rsidRPr="00CC6796">
        <w:t>la liquidación o</w:t>
      </w:r>
      <w:r w:rsidRPr="00CC6796">
        <w:rPr>
          <w:spacing w:val="-2"/>
        </w:rPr>
        <w:t xml:space="preserve"> </w:t>
      </w:r>
      <w:r w:rsidRPr="00CC6796">
        <w:t>el</w:t>
      </w:r>
      <w:r w:rsidRPr="00CC6796">
        <w:rPr>
          <w:spacing w:val="-1"/>
        </w:rPr>
        <w:t xml:space="preserve"> </w:t>
      </w:r>
      <w:r w:rsidRPr="00CC6796">
        <w:t>contratista</w:t>
      </w:r>
      <w:r w:rsidRPr="00CC6796">
        <w:rPr>
          <w:spacing w:val="-2"/>
        </w:rPr>
        <w:t xml:space="preserve"> </w:t>
      </w:r>
      <w:r w:rsidRPr="00CC6796">
        <w:t>o convenido no concurre al acto</w:t>
      </w:r>
      <w:r w:rsidRPr="00CC6796">
        <w:rPr>
          <w:spacing w:val="-3"/>
        </w:rPr>
        <w:t xml:space="preserve"> </w:t>
      </w:r>
      <w:r w:rsidRPr="00CC6796">
        <w:t>de</w:t>
      </w:r>
      <w:r w:rsidRPr="00CC6796">
        <w:rPr>
          <w:spacing w:val="-5"/>
        </w:rPr>
        <w:t xml:space="preserve"> </w:t>
      </w:r>
      <w:r w:rsidRPr="00CC6796">
        <w:t>liquidación</w:t>
      </w:r>
      <w:r w:rsidRPr="00CC6796">
        <w:rPr>
          <w:spacing w:val="-5"/>
        </w:rPr>
        <w:t xml:space="preserve"> </w:t>
      </w:r>
      <w:r w:rsidRPr="00CC6796">
        <w:t>o</w:t>
      </w:r>
      <w:r w:rsidRPr="00CC6796">
        <w:rPr>
          <w:spacing w:val="-4"/>
        </w:rPr>
        <w:t xml:space="preserve"> </w:t>
      </w:r>
      <w:r w:rsidRPr="00CC6796">
        <w:t>es</w:t>
      </w:r>
      <w:r w:rsidRPr="00CC6796">
        <w:rPr>
          <w:spacing w:val="-3"/>
        </w:rPr>
        <w:t xml:space="preserve"> </w:t>
      </w:r>
      <w:r w:rsidRPr="00CC6796">
        <w:t>imposible</w:t>
      </w:r>
      <w:r w:rsidRPr="00CC6796">
        <w:rPr>
          <w:spacing w:val="-4"/>
        </w:rPr>
        <w:t xml:space="preserve"> </w:t>
      </w:r>
      <w:r w:rsidRPr="00CC6796">
        <w:t>su</w:t>
      </w:r>
      <w:r w:rsidRPr="00CC6796">
        <w:rPr>
          <w:spacing w:val="-5"/>
        </w:rPr>
        <w:t xml:space="preserve"> </w:t>
      </w:r>
      <w:r w:rsidRPr="00CC6796">
        <w:t>localización, el</w:t>
      </w:r>
      <w:r w:rsidRPr="00CC6796">
        <w:rPr>
          <w:spacing w:val="-5"/>
        </w:rPr>
        <w:t xml:space="preserve"> </w:t>
      </w:r>
      <w:r w:rsidRPr="00CC6796">
        <w:t>Ministerio</w:t>
      </w:r>
      <w:r w:rsidRPr="00CC6796">
        <w:rPr>
          <w:spacing w:val="-4"/>
        </w:rPr>
        <w:t xml:space="preserve"> </w:t>
      </w:r>
      <w:r w:rsidRPr="00CC6796">
        <w:t>puede</w:t>
      </w:r>
      <w:r w:rsidRPr="00CC6796">
        <w:rPr>
          <w:spacing w:val="-4"/>
        </w:rPr>
        <w:t xml:space="preserve"> </w:t>
      </w:r>
      <w:r w:rsidRPr="00CC6796">
        <w:t>practicar</w:t>
      </w:r>
      <w:r w:rsidRPr="00CC6796">
        <w:rPr>
          <w:spacing w:val="-3"/>
        </w:rPr>
        <w:t xml:space="preserve"> </w:t>
      </w:r>
      <w:r w:rsidRPr="00CC6796">
        <w:t>la</w:t>
      </w:r>
      <w:r w:rsidRPr="00CC6796">
        <w:rPr>
          <w:spacing w:val="-4"/>
        </w:rPr>
        <w:t xml:space="preserve"> </w:t>
      </w:r>
      <w:r w:rsidRPr="00CC6796">
        <w:t>liquidación</w:t>
      </w:r>
      <w:r w:rsidRPr="00CC6796">
        <w:rPr>
          <w:spacing w:val="-4"/>
        </w:rPr>
        <w:t xml:space="preserve"> </w:t>
      </w:r>
      <w:r w:rsidRPr="00CC6796">
        <w:t>unilateral mediante acto administrativo debidamente motivado, y para el cual procede el recurso de reposición.</w:t>
      </w:r>
    </w:p>
    <w:p w14:paraId="59128675" w14:textId="77777777" w:rsidR="00B9404F" w:rsidRPr="00CC6796" w:rsidRDefault="39C5C282" w:rsidP="000427CA">
      <w:pPr>
        <w:pStyle w:val="Textoindependiente"/>
        <w:spacing w:before="167" w:line="259" w:lineRule="auto"/>
        <w:ind w:left="451" w:right="130"/>
        <w:jc w:val="both"/>
      </w:pPr>
      <w:r w:rsidRPr="00CC6796">
        <w:t>La liquidación</w:t>
      </w:r>
      <w:r w:rsidRPr="00CC6796">
        <w:rPr>
          <w:spacing w:val="-2"/>
        </w:rPr>
        <w:t xml:space="preserve"> </w:t>
      </w:r>
      <w:r w:rsidRPr="00CC6796">
        <w:t>unilateral</w:t>
      </w:r>
      <w:r w:rsidRPr="00CC6796">
        <w:rPr>
          <w:spacing w:val="-5"/>
        </w:rPr>
        <w:t xml:space="preserve"> </w:t>
      </w:r>
      <w:r w:rsidRPr="00CC6796">
        <w:t>procede</w:t>
      </w:r>
      <w:r w:rsidRPr="00CC6796">
        <w:rPr>
          <w:spacing w:val="-2"/>
        </w:rPr>
        <w:t xml:space="preserve"> </w:t>
      </w:r>
      <w:r w:rsidRPr="00CC6796">
        <w:t>una</w:t>
      </w:r>
      <w:r w:rsidRPr="00CC6796">
        <w:rPr>
          <w:spacing w:val="-2"/>
        </w:rPr>
        <w:t xml:space="preserve"> </w:t>
      </w:r>
      <w:r w:rsidRPr="00CC6796">
        <w:t>vez</w:t>
      </w:r>
      <w:r w:rsidRPr="00CC6796">
        <w:rPr>
          <w:spacing w:val="-2"/>
        </w:rPr>
        <w:t xml:space="preserve"> </w:t>
      </w:r>
      <w:r w:rsidRPr="00CC6796">
        <w:t>vencido el</w:t>
      </w:r>
      <w:r w:rsidRPr="00CC6796">
        <w:rPr>
          <w:spacing w:val="-3"/>
        </w:rPr>
        <w:t xml:space="preserve"> </w:t>
      </w:r>
      <w:r w:rsidRPr="00CC6796">
        <w:t>término</w:t>
      </w:r>
      <w:r w:rsidRPr="00CC6796">
        <w:rPr>
          <w:spacing w:val="-2"/>
        </w:rPr>
        <w:t xml:space="preserve"> </w:t>
      </w:r>
      <w:r w:rsidRPr="00CC6796">
        <w:t>de</w:t>
      </w:r>
      <w:r w:rsidRPr="00CC6796">
        <w:rPr>
          <w:spacing w:val="-2"/>
        </w:rPr>
        <w:t xml:space="preserve"> </w:t>
      </w:r>
      <w:r w:rsidRPr="00CC6796">
        <w:t>liquidación</w:t>
      </w:r>
      <w:r w:rsidRPr="00CC6796">
        <w:rPr>
          <w:spacing w:val="-2"/>
        </w:rPr>
        <w:t xml:space="preserve"> </w:t>
      </w:r>
      <w:r w:rsidRPr="00CC6796">
        <w:t>de</w:t>
      </w:r>
      <w:r w:rsidRPr="00CC6796">
        <w:rPr>
          <w:spacing w:val="-4"/>
        </w:rPr>
        <w:t xml:space="preserve"> </w:t>
      </w:r>
      <w:r w:rsidRPr="00CC6796">
        <w:t>mutuo</w:t>
      </w:r>
      <w:r w:rsidRPr="00CC6796">
        <w:rPr>
          <w:spacing w:val="-2"/>
        </w:rPr>
        <w:t xml:space="preserve"> </w:t>
      </w:r>
      <w:r w:rsidRPr="00CC6796">
        <w:t>acuerdo</w:t>
      </w:r>
      <w:r w:rsidRPr="00CC6796">
        <w:rPr>
          <w:spacing w:val="-2"/>
        </w:rPr>
        <w:t xml:space="preserve"> </w:t>
      </w:r>
      <w:r w:rsidRPr="00CC6796">
        <w:t>pactado por las partes o los cuatro (04) meses posteriores al vencimiento el periodo de ejecución, tal como lo establece el artículo 11 de la Ley 1150 de 2007. El término para la liquidación unilateral será de dos</w:t>
      </w:r>
    </w:p>
    <w:p w14:paraId="13FD2CF7" w14:textId="77777777" w:rsidR="00B9404F" w:rsidRPr="00CC6796" w:rsidRDefault="3E15E236" w:rsidP="000427CA">
      <w:pPr>
        <w:pStyle w:val="Textoindependiente"/>
        <w:spacing w:line="249" w:lineRule="exact"/>
        <w:ind w:left="451" w:right="130"/>
        <w:jc w:val="both"/>
      </w:pPr>
      <w:r w:rsidRPr="00CC6796">
        <w:t>(02)</w:t>
      </w:r>
      <w:r w:rsidRPr="00CC6796">
        <w:rPr>
          <w:spacing w:val="-6"/>
        </w:rPr>
        <w:t xml:space="preserve"> </w:t>
      </w:r>
      <w:r w:rsidRPr="00CC6796">
        <w:t>meses,</w:t>
      </w:r>
      <w:r w:rsidRPr="00CC6796">
        <w:rPr>
          <w:spacing w:val="-4"/>
        </w:rPr>
        <w:t xml:space="preserve"> </w:t>
      </w:r>
      <w:r w:rsidRPr="00CC6796">
        <w:t>siempre</w:t>
      </w:r>
      <w:r w:rsidRPr="00CC6796">
        <w:rPr>
          <w:spacing w:val="-5"/>
        </w:rPr>
        <w:t xml:space="preserve"> </w:t>
      </w:r>
      <w:r w:rsidRPr="00CC6796">
        <w:t>que</w:t>
      </w:r>
      <w:r w:rsidRPr="00CC6796">
        <w:rPr>
          <w:spacing w:val="-5"/>
        </w:rPr>
        <w:t xml:space="preserve"> </w:t>
      </w:r>
      <w:r w:rsidRPr="00CC6796">
        <w:t>haya</w:t>
      </w:r>
      <w:r w:rsidRPr="00CC6796">
        <w:rPr>
          <w:spacing w:val="-3"/>
        </w:rPr>
        <w:t xml:space="preserve"> </w:t>
      </w:r>
      <w:r w:rsidRPr="00CC6796">
        <w:t>sido</w:t>
      </w:r>
      <w:r w:rsidRPr="00CC6796">
        <w:rPr>
          <w:spacing w:val="-3"/>
        </w:rPr>
        <w:t xml:space="preserve"> </w:t>
      </w:r>
      <w:r w:rsidRPr="00CC6796">
        <w:t>pactado</w:t>
      </w:r>
      <w:r w:rsidRPr="00CC6796">
        <w:rPr>
          <w:spacing w:val="-5"/>
        </w:rPr>
        <w:t xml:space="preserve"> </w:t>
      </w:r>
      <w:r w:rsidRPr="00CC6796">
        <w:t>por</w:t>
      </w:r>
      <w:r w:rsidRPr="00CC6796">
        <w:rPr>
          <w:spacing w:val="-4"/>
        </w:rPr>
        <w:t xml:space="preserve"> </w:t>
      </w:r>
      <w:r w:rsidRPr="00CC6796">
        <w:t>las</w:t>
      </w:r>
      <w:r w:rsidRPr="00CC6796">
        <w:rPr>
          <w:spacing w:val="-2"/>
        </w:rPr>
        <w:t xml:space="preserve"> partes.</w:t>
      </w:r>
    </w:p>
    <w:p w14:paraId="77F8802C" w14:textId="493FB09F" w:rsidR="4F9731CC" w:rsidRPr="00CC6796" w:rsidRDefault="4F9731CC" w:rsidP="000427CA">
      <w:pPr>
        <w:pStyle w:val="Textoindependiente"/>
        <w:spacing w:line="249" w:lineRule="exact"/>
        <w:ind w:left="451" w:right="130"/>
        <w:jc w:val="both"/>
      </w:pPr>
    </w:p>
    <w:p w14:paraId="49B9B803" w14:textId="397FD352" w:rsidR="00B9404F" w:rsidRPr="00CC6796" w:rsidRDefault="39C5C282" w:rsidP="008A29BA">
      <w:pPr>
        <w:pStyle w:val="Ttulo2"/>
        <w:numPr>
          <w:ilvl w:val="5"/>
          <w:numId w:val="36"/>
        </w:numPr>
        <w:tabs>
          <w:tab w:val="left" w:pos="1964"/>
        </w:tabs>
        <w:spacing w:before="165"/>
        <w:ind w:right="130"/>
        <w:jc w:val="both"/>
      </w:pPr>
      <w:bookmarkStart w:id="111" w:name="_Toc233723475"/>
      <w:r w:rsidRPr="00CC6796">
        <w:t>Liquidación</w:t>
      </w:r>
      <w:r w:rsidRPr="00CC6796">
        <w:rPr>
          <w:spacing w:val="-10"/>
        </w:rPr>
        <w:t xml:space="preserve"> </w:t>
      </w:r>
      <w:r w:rsidRPr="00CC6796">
        <w:rPr>
          <w:spacing w:val="-2"/>
        </w:rPr>
        <w:t>Judicial</w:t>
      </w:r>
      <w:bookmarkEnd w:id="111"/>
    </w:p>
    <w:p w14:paraId="6C62BBF3" w14:textId="77777777" w:rsidR="00360A83" w:rsidRDefault="00360A83" w:rsidP="000427CA">
      <w:pPr>
        <w:pStyle w:val="Textoindependiente"/>
        <w:spacing w:before="1" w:line="259" w:lineRule="auto"/>
        <w:ind w:left="451" w:right="130"/>
        <w:jc w:val="both"/>
      </w:pPr>
    </w:p>
    <w:p w14:paraId="00F6D1A8" w14:textId="1B14147D" w:rsidR="00B9404F" w:rsidRPr="00CC6796" w:rsidRDefault="39C5C282" w:rsidP="000427CA">
      <w:pPr>
        <w:pStyle w:val="Textoindependiente"/>
        <w:spacing w:before="1" w:line="259" w:lineRule="auto"/>
        <w:ind w:left="451" w:right="130"/>
        <w:jc w:val="both"/>
      </w:pPr>
      <w:r w:rsidRPr="00CC6796">
        <w:t>Si vencido el plazo de la liquidación unilateral, siempre y cuando este se haya pactado, no se ha realizado la liquidación, la misma puede ser realizada en cualquier tiempo dentro de los dos (2) años siguientes,</w:t>
      </w:r>
      <w:r w:rsidRPr="00CC6796">
        <w:rPr>
          <w:spacing w:val="-16"/>
        </w:rPr>
        <w:t xml:space="preserve"> </w:t>
      </w:r>
      <w:r w:rsidRPr="00CC6796">
        <w:t>de</w:t>
      </w:r>
      <w:r w:rsidRPr="00CC6796">
        <w:rPr>
          <w:spacing w:val="-15"/>
        </w:rPr>
        <w:t xml:space="preserve"> </w:t>
      </w:r>
      <w:r w:rsidRPr="00CC6796">
        <w:t>mutuo</w:t>
      </w:r>
      <w:r w:rsidRPr="00CC6796">
        <w:rPr>
          <w:spacing w:val="-15"/>
        </w:rPr>
        <w:t xml:space="preserve"> </w:t>
      </w:r>
      <w:r w:rsidRPr="00CC6796">
        <w:t>acuerdo</w:t>
      </w:r>
      <w:r w:rsidRPr="00CC6796">
        <w:rPr>
          <w:spacing w:val="-16"/>
        </w:rPr>
        <w:t xml:space="preserve"> </w:t>
      </w:r>
      <w:r w:rsidRPr="00CC6796">
        <w:t>o</w:t>
      </w:r>
      <w:r w:rsidRPr="00CC6796">
        <w:rPr>
          <w:spacing w:val="-15"/>
        </w:rPr>
        <w:t xml:space="preserve"> </w:t>
      </w:r>
      <w:r w:rsidRPr="00CC6796">
        <w:t>unilateralmente,</w:t>
      </w:r>
      <w:r w:rsidRPr="00CC6796">
        <w:rPr>
          <w:spacing w:val="-15"/>
        </w:rPr>
        <w:t xml:space="preserve"> </w:t>
      </w:r>
      <w:r w:rsidRPr="00CC6796">
        <w:t>sin</w:t>
      </w:r>
      <w:r w:rsidRPr="00CC6796">
        <w:rPr>
          <w:spacing w:val="-15"/>
        </w:rPr>
        <w:t xml:space="preserve"> </w:t>
      </w:r>
      <w:r w:rsidRPr="00CC6796">
        <w:t>perjuicio</w:t>
      </w:r>
      <w:r w:rsidRPr="00CC6796">
        <w:rPr>
          <w:spacing w:val="-16"/>
        </w:rPr>
        <w:t xml:space="preserve"> </w:t>
      </w:r>
      <w:r w:rsidRPr="00CC6796">
        <w:t>de</w:t>
      </w:r>
      <w:r w:rsidRPr="00CC6796">
        <w:rPr>
          <w:spacing w:val="-15"/>
        </w:rPr>
        <w:t xml:space="preserve"> </w:t>
      </w:r>
      <w:r w:rsidRPr="00CC6796">
        <w:t>lo</w:t>
      </w:r>
      <w:r w:rsidRPr="00CC6796">
        <w:rPr>
          <w:spacing w:val="-15"/>
        </w:rPr>
        <w:t xml:space="preserve"> </w:t>
      </w:r>
      <w:r w:rsidRPr="00CC6796">
        <w:t>previsto</w:t>
      </w:r>
      <w:r w:rsidRPr="00CC6796">
        <w:rPr>
          <w:spacing w:val="-16"/>
        </w:rPr>
        <w:t xml:space="preserve"> </w:t>
      </w:r>
      <w:r w:rsidRPr="00CC6796">
        <w:t>en</w:t>
      </w:r>
      <w:r w:rsidRPr="00CC6796">
        <w:rPr>
          <w:spacing w:val="-15"/>
        </w:rPr>
        <w:t xml:space="preserve"> </w:t>
      </w:r>
      <w:r w:rsidRPr="00CC6796">
        <w:t>el</w:t>
      </w:r>
      <w:r w:rsidRPr="00CC6796">
        <w:rPr>
          <w:spacing w:val="-15"/>
        </w:rPr>
        <w:t xml:space="preserve"> </w:t>
      </w:r>
      <w:r w:rsidRPr="00CC6796">
        <w:t>artículo</w:t>
      </w:r>
      <w:r w:rsidRPr="00CC6796">
        <w:rPr>
          <w:spacing w:val="-15"/>
        </w:rPr>
        <w:t xml:space="preserve"> </w:t>
      </w:r>
      <w:r w:rsidRPr="00CC6796">
        <w:t>164</w:t>
      </w:r>
      <w:r w:rsidRPr="00CC6796">
        <w:rPr>
          <w:spacing w:val="-16"/>
        </w:rPr>
        <w:t xml:space="preserve"> </w:t>
      </w:r>
      <w:r w:rsidRPr="00CC6796">
        <w:t>del</w:t>
      </w:r>
      <w:r w:rsidRPr="00CC6796">
        <w:rPr>
          <w:spacing w:val="-15"/>
        </w:rPr>
        <w:t xml:space="preserve"> </w:t>
      </w:r>
      <w:r w:rsidRPr="00CC6796">
        <w:t>Código de Procedimiento Administrativo y de lo Contencioso Administrativo.</w:t>
      </w:r>
    </w:p>
    <w:p w14:paraId="63ACE74E" w14:textId="117E07D3" w:rsidR="00B9404F" w:rsidRPr="00CC6796" w:rsidRDefault="39C5C282" w:rsidP="000427CA">
      <w:pPr>
        <w:pStyle w:val="Textoindependiente"/>
        <w:spacing w:line="259" w:lineRule="auto"/>
        <w:ind w:left="451" w:right="130"/>
        <w:jc w:val="both"/>
      </w:pPr>
      <w:r w:rsidRPr="00CC6796">
        <w:t>Este tipo de liquidación se solicita ante el Juez Contencioso Administrativo, cuando no se haya liquidado</w:t>
      </w:r>
      <w:r w:rsidRPr="00CC6796">
        <w:rPr>
          <w:spacing w:val="-2"/>
        </w:rPr>
        <w:t xml:space="preserve"> </w:t>
      </w:r>
      <w:r w:rsidRPr="00CC6796">
        <w:t>el</w:t>
      </w:r>
      <w:r w:rsidRPr="00CC6796">
        <w:rPr>
          <w:spacing w:val="-5"/>
        </w:rPr>
        <w:t xml:space="preserve"> </w:t>
      </w:r>
      <w:r w:rsidRPr="00CC6796">
        <w:t>contrato</w:t>
      </w:r>
      <w:r w:rsidRPr="00CC6796">
        <w:rPr>
          <w:spacing w:val="-4"/>
        </w:rPr>
        <w:t xml:space="preserve"> </w:t>
      </w:r>
      <w:r w:rsidRPr="00CC6796">
        <w:t>de</w:t>
      </w:r>
      <w:r w:rsidRPr="00CC6796">
        <w:rPr>
          <w:spacing w:val="-7"/>
        </w:rPr>
        <w:t xml:space="preserve"> </w:t>
      </w:r>
      <w:r w:rsidRPr="00CC6796">
        <w:t>mutuo</w:t>
      </w:r>
      <w:r w:rsidRPr="00CC6796">
        <w:rPr>
          <w:spacing w:val="-4"/>
        </w:rPr>
        <w:t xml:space="preserve"> </w:t>
      </w:r>
      <w:r w:rsidRPr="00CC6796">
        <w:t>acuerdo</w:t>
      </w:r>
      <w:r w:rsidRPr="00CC6796">
        <w:rPr>
          <w:spacing w:val="-4"/>
        </w:rPr>
        <w:t xml:space="preserve"> </w:t>
      </w:r>
      <w:r w:rsidRPr="00CC6796">
        <w:t>y</w:t>
      </w:r>
      <w:r w:rsidRPr="00CC6796">
        <w:rPr>
          <w:spacing w:val="-4"/>
        </w:rPr>
        <w:t xml:space="preserve"> </w:t>
      </w:r>
      <w:r w:rsidRPr="00CC6796">
        <w:t>no</w:t>
      </w:r>
      <w:r w:rsidRPr="00CC6796">
        <w:rPr>
          <w:spacing w:val="-4"/>
        </w:rPr>
        <w:t xml:space="preserve"> </w:t>
      </w:r>
      <w:r w:rsidRPr="00CC6796">
        <w:t>se</w:t>
      </w:r>
      <w:r w:rsidRPr="00CC6796">
        <w:rPr>
          <w:spacing w:val="-4"/>
        </w:rPr>
        <w:t xml:space="preserve"> </w:t>
      </w:r>
      <w:r w:rsidRPr="00CC6796">
        <w:t>haya</w:t>
      </w:r>
      <w:r w:rsidRPr="00CC6796">
        <w:rPr>
          <w:spacing w:val="-2"/>
        </w:rPr>
        <w:t xml:space="preserve"> </w:t>
      </w:r>
      <w:r w:rsidRPr="00CC6796">
        <w:t>producido</w:t>
      </w:r>
      <w:r w:rsidRPr="00CC6796">
        <w:rPr>
          <w:spacing w:val="-4"/>
        </w:rPr>
        <w:t xml:space="preserve"> </w:t>
      </w:r>
      <w:r w:rsidRPr="00CC6796">
        <w:t>la</w:t>
      </w:r>
      <w:r w:rsidRPr="00CC6796">
        <w:rPr>
          <w:spacing w:val="-2"/>
        </w:rPr>
        <w:t xml:space="preserve"> </w:t>
      </w:r>
      <w:r w:rsidRPr="00CC6796">
        <w:t>liquidación</w:t>
      </w:r>
      <w:r w:rsidRPr="00CC6796">
        <w:rPr>
          <w:spacing w:val="-2"/>
        </w:rPr>
        <w:t xml:space="preserve"> </w:t>
      </w:r>
      <w:r w:rsidRPr="00CC6796">
        <w:t>unilateral</w:t>
      </w:r>
      <w:r w:rsidRPr="00CC6796">
        <w:rPr>
          <w:spacing w:val="-5"/>
        </w:rPr>
        <w:t xml:space="preserve"> </w:t>
      </w:r>
      <w:r w:rsidRPr="00CC6796">
        <w:t>por</w:t>
      </w:r>
      <w:r w:rsidRPr="00CC6796">
        <w:rPr>
          <w:spacing w:val="-3"/>
        </w:rPr>
        <w:t xml:space="preserve"> </w:t>
      </w:r>
      <w:r w:rsidRPr="00CC6796">
        <w:t>parte</w:t>
      </w:r>
      <w:r w:rsidRPr="00CC6796">
        <w:rPr>
          <w:spacing w:val="-4"/>
        </w:rPr>
        <w:t xml:space="preserve"> </w:t>
      </w:r>
      <w:r w:rsidRPr="00CC6796">
        <w:t>del</w:t>
      </w:r>
      <w:r w:rsidRPr="00CC6796">
        <w:rPr>
          <w:spacing w:val="-3"/>
        </w:rPr>
        <w:t xml:space="preserve"> </w:t>
      </w:r>
      <w:r w:rsidRPr="00CC6796">
        <w:t xml:space="preserve">al Entidad contratante. Esta liquidación deberá ser solicitada ante la </w:t>
      </w:r>
      <w:r w:rsidR="00F065DF" w:rsidRPr="00CC6796">
        <w:t>Dirección Jurídica</w:t>
      </w:r>
      <w:r w:rsidRPr="00CC6796">
        <w:t xml:space="preserve"> del Ministerio del Interior, con la suficiente antelación para evitar que la acción pertinente caduque, de conformidad</w:t>
      </w:r>
      <w:r w:rsidRPr="00CC6796">
        <w:rPr>
          <w:spacing w:val="-2"/>
        </w:rPr>
        <w:t xml:space="preserve"> </w:t>
      </w:r>
      <w:r w:rsidRPr="00CC6796">
        <w:t>con</w:t>
      </w:r>
      <w:r w:rsidRPr="00CC6796">
        <w:rPr>
          <w:spacing w:val="-2"/>
        </w:rPr>
        <w:t xml:space="preserve"> </w:t>
      </w:r>
      <w:r w:rsidRPr="00CC6796">
        <w:t>lo</w:t>
      </w:r>
      <w:r w:rsidRPr="00CC6796">
        <w:rPr>
          <w:spacing w:val="-2"/>
        </w:rPr>
        <w:t xml:space="preserve"> </w:t>
      </w:r>
      <w:r w:rsidRPr="00CC6796">
        <w:t>establecido</w:t>
      </w:r>
      <w:r w:rsidRPr="00CC6796">
        <w:rPr>
          <w:spacing w:val="-2"/>
        </w:rPr>
        <w:t xml:space="preserve"> </w:t>
      </w:r>
      <w:r w:rsidRPr="00CC6796">
        <w:t>en</w:t>
      </w:r>
      <w:r w:rsidRPr="00CC6796">
        <w:rPr>
          <w:spacing w:val="-2"/>
        </w:rPr>
        <w:t xml:space="preserve"> </w:t>
      </w:r>
      <w:r w:rsidRPr="00CC6796">
        <w:t>el</w:t>
      </w:r>
      <w:r w:rsidRPr="00CC6796">
        <w:rPr>
          <w:spacing w:val="-3"/>
        </w:rPr>
        <w:t xml:space="preserve"> </w:t>
      </w:r>
      <w:r w:rsidRPr="00CC6796">
        <w:t>artículo</w:t>
      </w:r>
      <w:r w:rsidRPr="00CC6796">
        <w:rPr>
          <w:spacing w:val="-2"/>
        </w:rPr>
        <w:t xml:space="preserve"> </w:t>
      </w:r>
      <w:r w:rsidRPr="00CC6796">
        <w:t>141</w:t>
      </w:r>
      <w:r w:rsidRPr="00CC6796">
        <w:rPr>
          <w:spacing w:val="-2"/>
        </w:rPr>
        <w:t xml:space="preserve"> </w:t>
      </w:r>
      <w:r w:rsidRPr="00CC6796">
        <w:t>del</w:t>
      </w:r>
      <w:r w:rsidRPr="00CC6796">
        <w:rPr>
          <w:spacing w:val="-2"/>
        </w:rPr>
        <w:t xml:space="preserve"> </w:t>
      </w:r>
      <w:r w:rsidRPr="00CC6796">
        <w:t>Código</w:t>
      </w:r>
      <w:r w:rsidRPr="00CC6796">
        <w:rPr>
          <w:spacing w:val="-2"/>
        </w:rPr>
        <w:t xml:space="preserve"> </w:t>
      </w:r>
      <w:r w:rsidRPr="00CC6796">
        <w:t>de</w:t>
      </w:r>
      <w:r w:rsidRPr="00CC6796">
        <w:rPr>
          <w:spacing w:val="-4"/>
        </w:rPr>
        <w:t xml:space="preserve"> </w:t>
      </w:r>
      <w:r w:rsidRPr="00CC6796">
        <w:t>Procedimiento</w:t>
      </w:r>
      <w:r w:rsidRPr="00CC6796">
        <w:rPr>
          <w:spacing w:val="-2"/>
        </w:rPr>
        <w:t xml:space="preserve"> </w:t>
      </w:r>
      <w:r w:rsidRPr="00CC6796">
        <w:t>Administrativo</w:t>
      </w:r>
      <w:r w:rsidRPr="00CC6796">
        <w:rPr>
          <w:spacing w:val="-2"/>
        </w:rPr>
        <w:t xml:space="preserve"> </w:t>
      </w:r>
      <w:r w:rsidRPr="00CC6796">
        <w:t>y</w:t>
      </w:r>
      <w:r w:rsidRPr="00CC6796">
        <w:rPr>
          <w:spacing w:val="-3"/>
        </w:rPr>
        <w:t xml:space="preserve"> </w:t>
      </w:r>
      <w:r w:rsidRPr="00CC6796">
        <w:t>de</w:t>
      </w:r>
      <w:r w:rsidRPr="00CC6796">
        <w:rPr>
          <w:spacing w:val="-2"/>
        </w:rPr>
        <w:t xml:space="preserve"> </w:t>
      </w:r>
      <w:r w:rsidRPr="00CC6796">
        <w:t>lo Contencioso Administrativo, Ley 1437 de 2011.</w:t>
      </w:r>
    </w:p>
    <w:p w14:paraId="2AFED5A3" w14:textId="77777777" w:rsidR="000D5E2C" w:rsidRPr="00CC6796" w:rsidRDefault="000D5E2C" w:rsidP="000427CA">
      <w:pPr>
        <w:pStyle w:val="Textoindependiente"/>
        <w:spacing w:line="259" w:lineRule="auto"/>
        <w:ind w:left="451" w:right="130"/>
        <w:jc w:val="both"/>
      </w:pPr>
    </w:p>
    <w:p w14:paraId="628E68F4" w14:textId="595A8029" w:rsidR="00B9404F" w:rsidRPr="00CC6796" w:rsidRDefault="39C5C282" w:rsidP="008A29BA">
      <w:pPr>
        <w:pStyle w:val="Ttulo2"/>
        <w:numPr>
          <w:ilvl w:val="5"/>
          <w:numId w:val="36"/>
        </w:numPr>
        <w:tabs>
          <w:tab w:val="left" w:pos="1968"/>
        </w:tabs>
        <w:ind w:right="130"/>
      </w:pPr>
      <w:bookmarkStart w:id="112" w:name="_Toc233723476"/>
      <w:r w:rsidRPr="00CC6796">
        <w:lastRenderedPageBreak/>
        <w:t>De</w:t>
      </w:r>
      <w:r w:rsidRPr="00CC6796">
        <w:rPr>
          <w:spacing w:val="40"/>
        </w:rPr>
        <w:t xml:space="preserve"> </w:t>
      </w:r>
      <w:r w:rsidRPr="00CC6796">
        <w:t>los</w:t>
      </w:r>
      <w:r w:rsidRPr="00CC6796">
        <w:rPr>
          <w:spacing w:val="40"/>
        </w:rPr>
        <w:t xml:space="preserve"> </w:t>
      </w:r>
      <w:r w:rsidRPr="00CC6796">
        <w:t>Aspectos</w:t>
      </w:r>
      <w:r w:rsidRPr="00CC6796">
        <w:rPr>
          <w:spacing w:val="40"/>
        </w:rPr>
        <w:t xml:space="preserve"> </w:t>
      </w:r>
      <w:r w:rsidRPr="00CC6796">
        <w:t>para</w:t>
      </w:r>
      <w:r w:rsidRPr="00CC6796">
        <w:rPr>
          <w:spacing w:val="40"/>
        </w:rPr>
        <w:t xml:space="preserve"> </w:t>
      </w:r>
      <w:r w:rsidRPr="00CC6796">
        <w:t>Tener</w:t>
      </w:r>
      <w:r w:rsidRPr="00CC6796">
        <w:rPr>
          <w:spacing w:val="40"/>
        </w:rPr>
        <w:t xml:space="preserve"> </w:t>
      </w:r>
      <w:r w:rsidRPr="00CC6796">
        <w:t>en</w:t>
      </w:r>
      <w:r w:rsidRPr="00CC6796">
        <w:rPr>
          <w:spacing w:val="40"/>
        </w:rPr>
        <w:t xml:space="preserve"> </w:t>
      </w:r>
      <w:r w:rsidRPr="00CC6796">
        <w:t>Cuenta</w:t>
      </w:r>
      <w:r w:rsidRPr="00CC6796">
        <w:rPr>
          <w:spacing w:val="40"/>
        </w:rPr>
        <w:t xml:space="preserve"> </w:t>
      </w:r>
      <w:r w:rsidRPr="00CC6796">
        <w:t>para</w:t>
      </w:r>
      <w:r w:rsidRPr="00CC6796">
        <w:rPr>
          <w:spacing w:val="40"/>
        </w:rPr>
        <w:t xml:space="preserve"> </w:t>
      </w:r>
      <w:r w:rsidRPr="00CC6796">
        <w:t>la</w:t>
      </w:r>
      <w:r w:rsidRPr="00CC6796">
        <w:rPr>
          <w:spacing w:val="40"/>
        </w:rPr>
        <w:t xml:space="preserve"> </w:t>
      </w:r>
      <w:r w:rsidRPr="00CC6796">
        <w:t>Liquidación</w:t>
      </w:r>
      <w:r w:rsidRPr="00CC6796">
        <w:rPr>
          <w:spacing w:val="40"/>
        </w:rPr>
        <w:t xml:space="preserve"> </w:t>
      </w:r>
      <w:r w:rsidRPr="00CC6796">
        <w:t>del</w:t>
      </w:r>
      <w:r w:rsidRPr="00CC6796">
        <w:rPr>
          <w:spacing w:val="40"/>
        </w:rPr>
        <w:t xml:space="preserve"> </w:t>
      </w:r>
      <w:r w:rsidRPr="00CC6796">
        <w:t>Contrato</w:t>
      </w:r>
      <w:r w:rsidRPr="00CC6796">
        <w:rPr>
          <w:spacing w:val="40"/>
        </w:rPr>
        <w:t xml:space="preserve"> </w:t>
      </w:r>
      <w:r w:rsidRPr="00CC6796">
        <w:t>o</w:t>
      </w:r>
      <w:r w:rsidRPr="00CC6796">
        <w:rPr>
          <w:spacing w:val="80"/>
        </w:rPr>
        <w:t xml:space="preserve"> </w:t>
      </w:r>
      <w:r w:rsidRPr="00CC6796">
        <w:rPr>
          <w:spacing w:val="-2"/>
        </w:rPr>
        <w:t>Convenio</w:t>
      </w:r>
      <w:bookmarkEnd w:id="112"/>
    </w:p>
    <w:p w14:paraId="7DC8C081" w14:textId="77777777" w:rsidR="00B9404F" w:rsidRPr="00CC6796" w:rsidRDefault="00B9404F" w:rsidP="000427CA">
      <w:pPr>
        <w:pStyle w:val="Textoindependiente"/>
        <w:spacing w:before="24"/>
        <w:ind w:right="130"/>
        <w:rPr>
          <w:b/>
        </w:rPr>
      </w:pPr>
    </w:p>
    <w:p w14:paraId="052D4810" w14:textId="46A0AF4F" w:rsidR="00B9404F" w:rsidRPr="00CC6796" w:rsidRDefault="661BDAF0" w:rsidP="000427CA">
      <w:pPr>
        <w:pStyle w:val="Textoindependiente"/>
        <w:spacing w:line="256" w:lineRule="auto"/>
        <w:ind w:left="451" w:right="130"/>
        <w:jc w:val="both"/>
      </w:pPr>
      <w:r w:rsidRPr="00CC6796">
        <w:t xml:space="preserve">El Supervisor del Contrato o Convenio debe presentar a la Subdirección de Gestión Contractual la solicitud de liquidación de este, acompañada de </w:t>
      </w:r>
      <w:r w:rsidR="00F065DF" w:rsidRPr="00CC6796">
        <w:t>los documentos</w:t>
      </w:r>
      <w:r w:rsidR="4EEB439A" w:rsidRPr="00CC6796">
        <w:t xml:space="preserve"> que se indican </w:t>
      </w:r>
      <w:r w:rsidR="1B571F2E" w:rsidRPr="00CC6796">
        <w:t>en</w:t>
      </w:r>
      <w:r w:rsidR="4EEB439A" w:rsidRPr="00CC6796">
        <w:t xml:space="preserve"> el Procedimiento </w:t>
      </w:r>
      <w:r w:rsidR="4421E911" w:rsidRPr="00CC6796">
        <w:t xml:space="preserve">de liquidación </w:t>
      </w:r>
      <w:r w:rsidR="4EEB439A" w:rsidRPr="00CC6796">
        <w:t>establecido por el Ministerio del Interior</w:t>
      </w:r>
      <w:r w:rsidR="07293D29" w:rsidRPr="00CC6796">
        <w:t xml:space="preserve">, </w:t>
      </w:r>
      <w:r w:rsidR="4186903F" w:rsidRPr="00CC6796">
        <w:t>y los que se requieran por la SGC por la naturaleza del trámite</w:t>
      </w:r>
      <w:r w:rsidR="00F065DF" w:rsidRPr="00CC6796">
        <w:t>.</w:t>
      </w:r>
    </w:p>
    <w:p w14:paraId="1D7248B6" w14:textId="77777777" w:rsidR="00F065DF" w:rsidRPr="00CC6796" w:rsidRDefault="00F065DF" w:rsidP="000427CA">
      <w:pPr>
        <w:pStyle w:val="Textoindependiente"/>
        <w:spacing w:line="256" w:lineRule="auto"/>
        <w:ind w:left="451" w:right="130"/>
        <w:jc w:val="both"/>
      </w:pPr>
    </w:p>
    <w:p w14:paraId="746A524C" w14:textId="77777777" w:rsidR="00B9404F" w:rsidRPr="00CC6796" w:rsidRDefault="002109D0" w:rsidP="000427CA">
      <w:pPr>
        <w:pStyle w:val="Textoindependiente"/>
        <w:spacing w:line="256" w:lineRule="auto"/>
        <w:ind w:left="451" w:right="130"/>
        <w:jc w:val="both"/>
      </w:pPr>
      <w:r w:rsidRPr="00CC6796">
        <w:t>La Subdirección de Gestión Contractual, revisará los documentos aportados y solicitará, en caso de ser necesario los ajustes que correspondan para tener el documento definitivo.</w:t>
      </w:r>
    </w:p>
    <w:p w14:paraId="292E8BF3" w14:textId="77777777" w:rsidR="00B9404F" w:rsidRPr="00CC6796" w:rsidRDefault="39C5C282" w:rsidP="000427CA">
      <w:pPr>
        <w:pStyle w:val="Textoindependiente"/>
        <w:spacing w:before="164" w:line="259" w:lineRule="auto"/>
        <w:ind w:left="451" w:right="130"/>
        <w:jc w:val="both"/>
      </w:pPr>
      <w:r w:rsidRPr="00CC6796">
        <w:t>Una vez suscrita por las partes el acta de liquidación de mutuo acuerdo o ejecutoriada la resolución por</w:t>
      </w:r>
      <w:r w:rsidRPr="00CC6796">
        <w:rPr>
          <w:spacing w:val="-8"/>
        </w:rPr>
        <w:t xml:space="preserve"> </w:t>
      </w:r>
      <w:r w:rsidRPr="00CC6796">
        <w:t>la</w:t>
      </w:r>
      <w:r w:rsidRPr="00CC6796">
        <w:rPr>
          <w:spacing w:val="-9"/>
        </w:rPr>
        <w:t xml:space="preserve"> </w:t>
      </w:r>
      <w:r w:rsidRPr="00CC6796">
        <w:t>cual</w:t>
      </w:r>
      <w:r w:rsidRPr="00CC6796">
        <w:rPr>
          <w:spacing w:val="-10"/>
        </w:rPr>
        <w:t xml:space="preserve"> </w:t>
      </w:r>
      <w:r w:rsidRPr="00CC6796">
        <w:t>se</w:t>
      </w:r>
      <w:r w:rsidRPr="00CC6796">
        <w:rPr>
          <w:spacing w:val="-9"/>
        </w:rPr>
        <w:t xml:space="preserve"> </w:t>
      </w:r>
      <w:r w:rsidRPr="00CC6796">
        <w:t>liquida</w:t>
      </w:r>
      <w:r w:rsidRPr="00CC6796">
        <w:rPr>
          <w:spacing w:val="-9"/>
        </w:rPr>
        <w:t xml:space="preserve"> </w:t>
      </w:r>
      <w:r w:rsidRPr="00CC6796">
        <w:t>un</w:t>
      </w:r>
      <w:r w:rsidRPr="00CC6796">
        <w:rPr>
          <w:spacing w:val="-9"/>
        </w:rPr>
        <w:t xml:space="preserve"> </w:t>
      </w:r>
      <w:r w:rsidRPr="00CC6796">
        <w:t>contrato</w:t>
      </w:r>
      <w:r w:rsidRPr="00CC6796">
        <w:rPr>
          <w:spacing w:val="-9"/>
        </w:rPr>
        <w:t xml:space="preserve"> </w:t>
      </w:r>
      <w:r w:rsidRPr="00CC6796">
        <w:t>o</w:t>
      </w:r>
      <w:r w:rsidRPr="00CC6796">
        <w:rPr>
          <w:spacing w:val="-9"/>
        </w:rPr>
        <w:t xml:space="preserve"> </w:t>
      </w:r>
      <w:r w:rsidRPr="00CC6796">
        <w:t>convenio</w:t>
      </w:r>
      <w:r w:rsidRPr="00CC6796">
        <w:rPr>
          <w:spacing w:val="-9"/>
        </w:rPr>
        <w:t xml:space="preserve"> </w:t>
      </w:r>
      <w:r w:rsidRPr="00CC6796">
        <w:t>unilateralmente,</w:t>
      </w:r>
      <w:r w:rsidRPr="00CC6796">
        <w:rPr>
          <w:spacing w:val="-8"/>
        </w:rPr>
        <w:t xml:space="preserve"> </w:t>
      </w:r>
      <w:r w:rsidRPr="00CC6796">
        <w:t>el</w:t>
      </w:r>
      <w:r w:rsidRPr="00CC6796">
        <w:rPr>
          <w:spacing w:val="-10"/>
        </w:rPr>
        <w:t xml:space="preserve"> </w:t>
      </w:r>
      <w:r w:rsidRPr="00CC6796">
        <w:t>supervisor</w:t>
      </w:r>
      <w:r w:rsidRPr="00CC6796">
        <w:rPr>
          <w:spacing w:val="-10"/>
        </w:rPr>
        <w:t xml:space="preserve"> </w:t>
      </w:r>
      <w:r w:rsidRPr="00CC6796">
        <w:t>deberá</w:t>
      </w:r>
      <w:r w:rsidRPr="00CC6796">
        <w:rPr>
          <w:spacing w:val="-9"/>
        </w:rPr>
        <w:t xml:space="preserve"> </w:t>
      </w:r>
      <w:r w:rsidRPr="00CC6796">
        <w:t>remitir</w:t>
      </w:r>
      <w:r w:rsidRPr="00CC6796">
        <w:rPr>
          <w:spacing w:val="-8"/>
        </w:rPr>
        <w:t xml:space="preserve"> </w:t>
      </w:r>
      <w:r w:rsidRPr="00CC6796">
        <w:t>el</w:t>
      </w:r>
      <w:r w:rsidRPr="00CC6796">
        <w:rPr>
          <w:spacing w:val="-10"/>
        </w:rPr>
        <w:t xml:space="preserve"> </w:t>
      </w:r>
      <w:r w:rsidRPr="00CC6796">
        <w:t>documento suscrito al Grupo Financiero y Contable, solicitando la liberación de recursos que corresponda.</w:t>
      </w:r>
    </w:p>
    <w:p w14:paraId="3D970B32" w14:textId="7DB80905" w:rsidR="00B9404F" w:rsidRPr="00CC6796" w:rsidRDefault="002109D0" w:rsidP="000427CA">
      <w:pPr>
        <w:pStyle w:val="Textoindependiente"/>
        <w:spacing w:before="160" w:line="259" w:lineRule="auto"/>
        <w:ind w:left="451" w:right="130"/>
        <w:jc w:val="both"/>
      </w:pPr>
      <w:r w:rsidRPr="00CC6796">
        <w:t xml:space="preserve">En el evento en el que en el acta de liquidación de común acuerdo o unilateral se hayan dispuesto saldos a favor de la Entidad, el supervisor deberá remitir dicho documento en original, así como el contrato o convenio, adiciones, modificaciones, prórrogas, garantías otorgadas y demás documentos contractuales a la </w:t>
      </w:r>
      <w:r w:rsidR="42F0BED2" w:rsidRPr="00CC6796">
        <w:t>Dirección</w:t>
      </w:r>
      <w:r w:rsidRPr="00CC6796">
        <w:t xml:space="preserve"> Jurídica con copia a la Subdirección Administrativa y Financiera, Grupo Financiero y Contable, para que adelante lo de su competencia, en contra del contratista o convenido y su garante. En el expediente contractual la Subdirección de Gestión Contractual, dejará constancia de la remisión al supervisor para que este realice los trámites correspondientes.</w:t>
      </w:r>
    </w:p>
    <w:p w14:paraId="3154A07D" w14:textId="77777777" w:rsidR="00F065DF" w:rsidRPr="00CC6796" w:rsidRDefault="39C5C282" w:rsidP="000427CA">
      <w:pPr>
        <w:pStyle w:val="Textoindependiente"/>
        <w:spacing w:before="158" w:line="259" w:lineRule="auto"/>
        <w:ind w:left="451" w:right="130"/>
        <w:jc w:val="both"/>
        <w:rPr>
          <w:spacing w:val="-3"/>
        </w:rPr>
      </w:pPr>
      <w:r w:rsidRPr="00CC6796">
        <w:t>El contrato o convenio establece un plazo de liquidación de mutuo acuerdo de conformidad con lo señalado por el artículo 11 de la Lay 1150 de 2007, la entidad deberá verificar que la garantía se encuentre</w:t>
      </w:r>
      <w:r w:rsidRPr="00CC6796">
        <w:rPr>
          <w:spacing w:val="-2"/>
        </w:rPr>
        <w:t xml:space="preserve"> </w:t>
      </w:r>
      <w:r w:rsidRPr="00CC6796">
        <w:t>vigente, por lo</w:t>
      </w:r>
      <w:r w:rsidRPr="00CC6796">
        <w:rPr>
          <w:spacing w:val="-2"/>
        </w:rPr>
        <w:t xml:space="preserve"> </w:t>
      </w:r>
      <w:r w:rsidRPr="00CC6796">
        <w:t>menos, hasta</w:t>
      </w:r>
      <w:r w:rsidRPr="00CC6796">
        <w:rPr>
          <w:spacing w:val="-2"/>
        </w:rPr>
        <w:t xml:space="preserve"> </w:t>
      </w:r>
      <w:r w:rsidRPr="00CC6796">
        <w:t>dicho</w:t>
      </w:r>
      <w:r w:rsidRPr="00CC6796">
        <w:rPr>
          <w:spacing w:val="-1"/>
        </w:rPr>
        <w:t xml:space="preserve"> </w:t>
      </w:r>
      <w:r w:rsidRPr="00CC6796">
        <w:t>plazo. Si</w:t>
      </w:r>
      <w:r w:rsidRPr="00CC6796">
        <w:rPr>
          <w:spacing w:val="-1"/>
        </w:rPr>
        <w:t xml:space="preserve"> </w:t>
      </w:r>
      <w:r w:rsidRPr="00CC6796">
        <w:t>no</w:t>
      </w:r>
      <w:r w:rsidRPr="00CC6796">
        <w:rPr>
          <w:spacing w:val="-2"/>
        </w:rPr>
        <w:t xml:space="preserve"> </w:t>
      </w:r>
      <w:r w:rsidRPr="00CC6796">
        <w:t>se pacta</w:t>
      </w:r>
      <w:r w:rsidRPr="00CC6796">
        <w:rPr>
          <w:spacing w:val="-2"/>
        </w:rPr>
        <w:t xml:space="preserve"> </w:t>
      </w:r>
      <w:r w:rsidRPr="00CC6796">
        <w:t>un</w:t>
      </w:r>
      <w:r w:rsidRPr="00CC6796">
        <w:rPr>
          <w:spacing w:val="-1"/>
        </w:rPr>
        <w:t xml:space="preserve"> </w:t>
      </w:r>
      <w:r w:rsidRPr="00CC6796">
        <w:t>plazo de</w:t>
      </w:r>
      <w:r w:rsidRPr="00CC6796">
        <w:rPr>
          <w:spacing w:val="-1"/>
        </w:rPr>
        <w:t xml:space="preserve"> </w:t>
      </w:r>
      <w:r w:rsidRPr="00CC6796">
        <w:t>liquidación,</w:t>
      </w:r>
      <w:r w:rsidRPr="00CC6796">
        <w:rPr>
          <w:spacing w:val="-1"/>
        </w:rPr>
        <w:t xml:space="preserve"> </w:t>
      </w:r>
      <w:r w:rsidRPr="00CC6796">
        <w:t>se deberá tener en cuenta los términos supletivos de la liquidación bilateral y unilateral del artículo 11 de la Ley 1150</w:t>
      </w:r>
      <w:r w:rsidRPr="00CC6796">
        <w:rPr>
          <w:spacing w:val="-4"/>
        </w:rPr>
        <w:t xml:space="preserve"> </w:t>
      </w:r>
      <w:r w:rsidRPr="00CC6796">
        <w:t>de</w:t>
      </w:r>
      <w:r w:rsidRPr="00CC6796">
        <w:rPr>
          <w:spacing w:val="-4"/>
        </w:rPr>
        <w:t xml:space="preserve"> </w:t>
      </w:r>
      <w:r w:rsidRPr="00CC6796">
        <w:t>2007.</w:t>
      </w:r>
      <w:r w:rsidRPr="00CC6796">
        <w:rPr>
          <w:spacing w:val="-3"/>
        </w:rPr>
        <w:t xml:space="preserve"> </w:t>
      </w:r>
    </w:p>
    <w:p w14:paraId="640C3888" w14:textId="3A50302A" w:rsidR="00B9404F" w:rsidRPr="00CC6796" w:rsidRDefault="39C5C282" w:rsidP="008A29BA">
      <w:pPr>
        <w:pStyle w:val="Textoindependiente"/>
        <w:spacing w:before="158" w:line="259" w:lineRule="auto"/>
        <w:ind w:left="451" w:right="130"/>
        <w:jc w:val="both"/>
      </w:pPr>
      <w:r w:rsidRPr="00CC6796">
        <w:t>En</w:t>
      </w:r>
      <w:r w:rsidRPr="00CC6796">
        <w:rPr>
          <w:spacing w:val="-6"/>
        </w:rPr>
        <w:t xml:space="preserve"> </w:t>
      </w:r>
      <w:r w:rsidRPr="00CC6796">
        <w:t>todo</w:t>
      </w:r>
      <w:r w:rsidRPr="00CC6796">
        <w:rPr>
          <w:spacing w:val="-6"/>
        </w:rPr>
        <w:t xml:space="preserve"> </w:t>
      </w:r>
      <w:r w:rsidRPr="00CC6796">
        <w:t>caso,</w:t>
      </w:r>
      <w:r w:rsidRPr="00CC6796">
        <w:rPr>
          <w:spacing w:val="-3"/>
        </w:rPr>
        <w:t xml:space="preserve"> </w:t>
      </w:r>
      <w:r w:rsidRPr="00CC6796">
        <w:t>si</w:t>
      </w:r>
      <w:r w:rsidRPr="00CC6796">
        <w:rPr>
          <w:spacing w:val="-7"/>
        </w:rPr>
        <w:t xml:space="preserve"> </w:t>
      </w:r>
      <w:r w:rsidRPr="00CC6796">
        <w:t>por</w:t>
      </w:r>
      <w:r w:rsidRPr="00CC6796">
        <w:rPr>
          <w:spacing w:val="-5"/>
        </w:rPr>
        <w:t xml:space="preserve"> </w:t>
      </w:r>
      <w:r w:rsidRPr="00CC6796">
        <w:t>alguna</w:t>
      </w:r>
      <w:r w:rsidRPr="00CC6796">
        <w:rPr>
          <w:spacing w:val="-6"/>
        </w:rPr>
        <w:t xml:space="preserve"> </w:t>
      </w:r>
      <w:r w:rsidRPr="00CC6796">
        <w:t>razón</w:t>
      </w:r>
      <w:r w:rsidRPr="00CC6796">
        <w:rPr>
          <w:spacing w:val="-7"/>
        </w:rPr>
        <w:t xml:space="preserve"> </w:t>
      </w:r>
      <w:r w:rsidRPr="00CC6796">
        <w:t>no</w:t>
      </w:r>
      <w:r w:rsidRPr="00CC6796">
        <w:rPr>
          <w:spacing w:val="-4"/>
        </w:rPr>
        <w:t xml:space="preserve"> </w:t>
      </w:r>
      <w:r w:rsidRPr="00CC6796">
        <w:t>se</w:t>
      </w:r>
      <w:r w:rsidRPr="00CC6796">
        <w:rPr>
          <w:spacing w:val="-4"/>
        </w:rPr>
        <w:t xml:space="preserve"> </w:t>
      </w:r>
      <w:r w:rsidRPr="00CC6796">
        <w:t>logra</w:t>
      </w:r>
      <w:r w:rsidRPr="00CC6796">
        <w:rPr>
          <w:spacing w:val="-6"/>
        </w:rPr>
        <w:t xml:space="preserve"> </w:t>
      </w:r>
      <w:r w:rsidRPr="00CC6796">
        <w:t>liquidar</w:t>
      </w:r>
      <w:r w:rsidRPr="00CC6796">
        <w:rPr>
          <w:spacing w:val="-5"/>
        </w:rPr>
        <w:t xml:space="preserve"> </w:t>
      </w:r>
      <w:r w:rsidRPr="00CC6796">
        <w:t>el</w:t>
      </w:r>
      <w:r w:rsidRPr="00CC6796">
        <w:rPr>
          <w:spacing w:val="-5"/>
        </w:rPr>
        <w:t xml:space="preserve"> </w:t>
      </w:r>
      <w:r w:rsidRPr="00CC6796">
        <w:t>contrato</w:t>
      </w:r>
      <w:r w:rsidRPr="00CC6796">
        <w:rPr>
          <w:spacing w:val="-4"/>
        </w:rPr>
        <w:t xml:space="preserve"> </w:t>
      </w:r>
      <w:r w:rsidRPr="00CC6796">
        <w:t>dentro</w:t>
      </w:r>
      <w:r w:rsidRPr="00CC6796">
        <w:rPr>
          <w:spacing w:val="-6"/>
        </w:rPr>
        <w:t xml:space="preserve"> </w:t>
      </w:r>
      <w:r w:rsidRPr="00CC6796">
        <w:t>de</w:t>
      </w:r>
      <w:r w:rsidRPr="00CC6796">
        <w:rPr>
          <w:spacing w:val="-4"/>
        </w:rPr>
        <w:t xml:space="preserve"> </w:t>
      </w:r>
      <w:r w:rsidRPr="00CC6796">
        <w:t>dicho</w:t>
      </w:r>
      <w:r w:rsidRPr="00CC6796">
        <w:rPr>
          <w:spacing w:val="-7"/>
        </w:rPr>
        <w:t xml:space="preserve"> </w:t>
      </w:r>
      <w:r w:rsidRPr="00CC6796">
        <w:t xml:space="preserve">plazo, el contratista tiene el deber de mantener vigente la garantía hasta la liquidación efectiva del contrato, pues el artículo 2.2.1.2.3.1.12 del Decreto 1082 de 2015 lo dispone expresamente. En este sentido, para la liquidación </w:t>
      </w:r>
      <w:r w:rsidR="09521E83" w:rsidRPr="00CC6796">
        <w:t xml:space="preserve">el supervisor </w:t>
      </w:r>
      <w:r w:rsidRPr="00CC6796">
        <w:t>debe exigir al contratista o convenido la extensión o ampliación, si es del caso, de la garantía del contrato o convenio a la estabilidad de la obra, a la calidad del bien o servicio suministrado, a la provisión de repuestos y accesorios, al pago de salarios, prestaciones e indemnizaciones,</w:t>
      </w:r>
      <w:r w:rsidRPr="00CC6796">
        <w:rPr>
          <w:spacing w:val="-11"/>
        </w:rPr>
        <w:t xml:space="preserve"> </w:t>
      </w:r>
      <w:r w:rsidRPr="00CC6796">
        <w:t>a</w:t>
      </w:r>
      <w:r w:rsidRPr="00CC6796">
        <w:rPr>
          <w:spacing w:val="-12"/>
        </w:rPr>
        <w:t xml:space="preserve"> </w:t>
      </w:r>
      <w:r w:rsidRPr="00CC6796">
        <w:t>la</w:t>
      </w:r>
      <w:r w:rsidRPr="00CC6796">
        <w:rPr>
          <w:spacing w:val="-15"/>
        </w:rPr>
        <w:t xml:space="preserve"> </w:t>
      </w:r>
      <w:r w:rsidRPr="00CC6796">
        <w:t>responsabilidad</w:t>
      </w:r>
      <w:r w:rsidRPr="00CC6796">
        <w:rPr>
          <w:spacing w:val="-12"/>
        </w:rPr>
        <w:t xml:space="preserve"> </w:t>
      </w:r>
      <w:r w:rsidRPr="00CC6796">
        <w:t>civil</w:t>
      </w:r>
      <w:r w:rsidRPr="00CC6796">
        <w:rPr>
          <w:spacing w:val="-13"/>
        </w:rPr>
        <w:t xml:space="preserve"> </w:t>
      </w:r>
      <w:r w:rsidRPr="00CC6796">
        <w:t>y,</w:t>
      </w:r>
      <w:r w:rsidRPr="00CC6796">
        <w:rPr>
          <w:spacing w:val="-9"/>
        </w:rPr>
        <w:t xml:space="preserve"> </w:t>
      </w:r>
      <w:r w:rsidRPr="00CC6796">
        <w:t>en</w:t>
      </w:r>
      <w:r w:rsidRPr="00CC6796">
        <w:rPr>
          <w:spacing w:val="-15"/>
        </w:rPr>
        <w:t xml:space="preserve"> </w:t>
      </w:r>
      <w:r w:rsidRPr="00CC6796">
        <w:t>general,</w:t>
      </w:r>
      <w:r w:rsidRPr="00CC6796">
        <w:rPr>
          <w:spacing w:val="-11"/>
        </w:rPr>
        <w:t xml:space="preserve"> </w:t>
      </w:r>
      <w:r w:rsidRPr="00CC6796">
        <w:t>para</w:t>
      </w:r>
      <w:r w:rsidRPr="00CC6796">
        <w:rPr>
          <w:spacing w:val="-15"/>
        </w:rPr>
        <w:t xml:space="preserve"> </w:t>
      </w:r>
      <w:r w:rsidRPr="00CC6796">
        <w:t>avalar</w:t>
      </w:r>
      <w:r w:rsidRPr="00CC6796">
        <w:rPr>
          <w:spacing w:val="-11"/>
        </w:rPr>
        <w:t xml:space="preserve"> </w:t>
      </w:r>
      <w:r w:rsidRPr="00CC6796">
        <w:t>las</w:t>
      </w:r>
      <w:r w:rsidRPr="00CC6796">
        <w:rPr>
          <w:spacing w:val="-12"/>
        </w:rPr>
        <w:t xml:space="preserve"> </w:t>
      </w:r>
      <w:r w:rsidRPr="00CC6796">
        <w:t>obligaciones</w:t>
      </w:r>
      <w:r w:rsidRPr="00CC6796">
        <w:rPr>
          <w:spacing w:val="-14"/>
        </w:rPr>
        <w:t xml:space="preserve"> </w:t>
      </w:r>
      <w:r w:rsidRPr="00CC6796">
        <w:t>que</w:t>
      </w:r>
      <w:r w:rsidRPr="00CC6796">
        <w:rPr>
          <w:spacing w:val="-15"/>
        </w:rPr>
        <w:t xml:space="preserve"> </w:t>
      </w:r>
      <w:r w:rsidRPr="00CC6796">
        <w:t>deba</w:t>
      </w:r>
      <w:r w:rsidRPr="00CC6796">
        <w:rPr>
          <w:spacing w:val="-15"/>
        </w:rPr>
        <w:t xml:space="preserve"> </w:t>
      </w:r>
      <w:r w:rsidRPr="00CC6796">
        <w:t>cumplir con posterioridad a la extinción de este.</w:t>
      </w:r>
    </w:p>
    <w:p w14:paraId="41FD2723" w14:textId="77777777" w:rsidR="00B9404F" w:rsidRPr="00CC6796" w:rsidRDefault="39C5C282" w:rsidP="008A29BA">
      <w:pPr>
        <w:pStyle w:val="Textoindependiente"/>
        <w:spacing w:before="159" w:line="259" w:lineRule="auto"/>
        <w:ind w:left="451" w:right="130"/>
        <w:jc w:val="both"/>
      </w:pPr>
      <w:r w:rsidRPr="00CC6796">
        <w:t>La</w:t>
      </w:r>
      <w:r w:rsidRPr="00CC6796">
        <w:rPr>
          <w:spacing w:val="-7"/>
        </w:rPr>
        <w:t xml:space="preserve"> </w:t>
      </w:r>
      <w:r w:rsidRPr="00CC6796">
        <w:t>suscripción</w:t>
      </w:r>
      <w:r w:rsidRPr="00CC6796">
        <w:rPr>
          <w:spacing w:val="-7"/>
        </w:rPr>
        <w:t xml:space="preserve"> </w:t>
      </w:r>
      <w:r w:rsidRPr="00CC6796">
        <w:t>del</w:t>
      </w:r>
      <w:r w:rsidRPr="00CC6796">
        <w:rPr>
          <w:spacing w:val="-7"/>
        </w:rPr>
        <w:t xml:space="preserve"> </w:t>
      </w:r>
      <w:r w:rsidRPr="00CC6796">
        <w:t>acta</w:t>
      </w:r>
      <w:r w:rsidRPr="00CC6796">
        <w:rPr>
          <w:spacing w:val="-6"/>
        </w:rPr>
        <w:t xml:space="preserve"> </w:t>
      </w:r>
      <w:r w:rsidRPr="00CC6796">
        <w:t>de</w:t>
      </w:r>
      <w:r w:rsidRPr="00CC6796">
        <w:rPr>
          <w:spacing w:val="-6"/>
        </w:rPr>
        <w:t xml:space="preserve"> </w:t>
      </w:r>
      <w:r w:rsidRPr="00CC6796">
        <w:t>liquidación</w:t>
      </w:r>
      <w:r w:rsidRPr="00CC6796">
        <w:rPr>
          <w:spacing w:val="-7"/>
        </w:rPr>
        <w:t xml:space="preserve"> </w:t>
      </w:r>
      <w:r w:rsidRPr="00CC6796">
        <w:t>no</w:t>
      </w:r>
      <w:r w:rsidRPr="00CC6796">
        <w:rPr>
          <w:spacing w:val="-7"/>
        </w:rPr>
        <w:t xml:space="preserve"> </w:t>
      </w:r>
      <w:r w:rsidRPr="00CC6796">
        <w:t>libera</w:t>
      </w:r>
      <w:r w:rsidRPr="00CC6796">
        <w:rPr>
          <w:spacing w:val="-6"/>
        </w:rPr>
        <w:t xml:space="preserve"> </w:t>
      </w:r>
      <w:r w:rsidRPr="00CC6796">
        <w:t>al</w:t>
      </w:r>
      <w:r w:rsidRPr="00CC6796">
        <w:rPr>
          <w:spacing w:val="-10"/>
        </w:rPr>
        <w:t xml:space="preserve"> </w:t>
      </w:r>
      <w:r w:rsidRPr="00CC6796">
        <w:t>contratista</w:t>
      </w:r>
      <w:r w:rsidRPr="00CC6796">
        <w:rPr>
          <w:spacing w:val="-6"/>
        </w:rPr>
        <w:t xml:space="preserve"> </w:t>
      </w:r>
      <w:r w:rsidRPr="00CC6796">
        <w:t>o</w:t>
      </w:r>
      <w:r w:rsidRPr="00CC6796">
        <w:rPr>
          <w:spacing w:val="-9"/>
        </w:rPr>
        <w:t xml:space="preserve"> </w:t>
      </w:r>
      <w:r w:rsidRPr="00CC6796">
        <w:t>convenido</w:t>
      </w:r>
      <w:r w:rsidRPr="00CC6796">
        <w:rPr>
          <w:spacing w:val="-7"/>
        </w:rPr>
        <w:t xml:space="preserve"> </w:t>
      </w:r>
      <w:r w:rsidRPr="00CC6796">
        <w:t>del</w:t>
      </w:r>
      <w:r w:rsidRPr="00CC6796">
        <w:rPr>
          <w:spacing w:val="-7"/>
        </w:rPr>
        <w:t xml:space="preserve"> </w:t>
      </w:r>
      <w:r w:rsidRPr="00CC6796">
        <w:t>cumplimiento</w:t>
      </w:r>
      <w:r w:rsidRPr="00CC6796">
        <w:rPr>
          <w:spacing w:val="-9"/>
        </w:rPr>
        <w:t xml:space="preserve"> </w:t>
      </w:r>
      <w:r w:rsidRPr="00CC6796">
        <w:t>relativo</w:t>
      </w:r>
      <w:r w:rsidRPr="00CC6796">
        <w:rPr>
          <w:spacing w:val="-6"/>
        </w:rPr>
        <w:t xml:space="preserve"> </w:t>
      </w:r>
      <w:r w:rsidRPr="00CC6796">
        <w:t>a</w:t>
      </w:r>
      <w:r w:rsidRPr="00CC6796">
        <w:rPr>
          <w:spacing w:val="-6"/>
        </w:rPr>
        <w:t xml:space="preserve"> </w:t>
      </w:r>
      <w:r w:rsidRPr="00CC6796">
        <w:t>la estabilidad de obra y calidad de los bienes o servicios suministrados, razón por la cual, se podrán adelantar los trámites correspondientes administrativos o judiciales para obtener el resarcimiento del perjuicio que sea causado.</w:t>
      </w:r>
    </w:p>
    <w:p w14:paraId="766BA4A9" w14:textId="77777777" w:rsidR="000D5E2C" w:rsidRPr="00CC6796" w:rsidRDefault="000D5E2C" w:rsidP="008A29BA">
      <w:pPr>
        <w:pStyle w:val="Textoindependiente"/>
        <w:spacing w:line="254" w:lineRule="auto"/>
        <w:ind w:left="451" w:right="130"/>
        <w:jc w:val="both"/>
      </w:pPr>
    </w:p>
    <w:p w14:paraId="0FB44B17" w14:textId="3409DA71" w:rsidR="00B9404F" w:rsidRDefault="39C5C282" w:rsidP="008A29BA">
      <w:pPr>
        <w:pStyle w:val="Textoindependiente"/>
        <w:spacing w:line="254" w:lineRule="auto"/>
        <w:ind w:left="451" w:right="130"/>
        <w:jc w:val="both"/>
      </w:pPr>
      <w:r w:rsidRPr="00CC6796">
        <w:t>La</w:t>
      </w:r>
      <w:r w:rsidRPr="00CC6796">
        <w:rPr>
          <w:spacing w:val="-16"/>
        </w:rPr>
        <w:t xml:space="preserve"> </w:t>
      </w:r>
      <w:r w:rsidRPr="00CC6796">
        <w:t>liquidación</w:t>
      </w:r>
      <w:r w:rsidRPr="00CC6796">
        <w:rPr>
          <w:spacing w:val="-15"/>
        </w:rPr>
        <w:t xml:space="preserve"> </w:t>
      </w:r>
      <w:r w:rsidRPr="00CC6796">
        <w:t>de</w:t>
      </w:r>
      <w:r w:rsidRPr="00CC6796">
        <w:rPr>
          <w:spacing w:val="-15"/>
        </w:rPr>
        <w:t xml:space="preserve"> </w:t>
      </w:r>
      <w:r w:rsidRPr="00CC6796">
        <w:t>los</w:t>
      </w:r>
      <w:r w:rsidRPr="00CC6796">
        <w:rPr>
          <w:spacing w:val="-16"/>
        </w:rPr>
        <w:t xml:space="preserve"> </w:t>
      </w:r>
      <w:r w:rsidRPr="00CC6796">
        <w:t>contratos</w:t>
      </w:r>
      <w:r w:rsidRPr="00CC6796">
        <w:rPr>
          <w:spacing w:val="-15"/>
        </w:rPr>
        <w:t xml:space="preserve"> </w:t>
      </w:r>
      <w:r w:rsidRPr="00CC6796">
        <w:t>electrónicos</w:t>
      </w:r>
      <w:r w:rsidRPr="00CC6796">
        <w:rPr>
          <w:spacing w:val="-15"/>
        </w:rPr>
        <w:t xml:space="preserve"> </w:t>
      </w:r>
      <w:r w:rsidRPr="00CC6796">
        <w:t>y</w:t>
      </w:r>
      <w:r w:rsidRPr="00CC6796">
        <w:rPr>
          <w:spacing w:val="-15"/>
        </w:rPr>
        <w:t xml:space="preserve"> </w:t>
      </w:r>
      <w:r w:rsidRPr="00CC6796">
        <w:t>las</w:t>
      </w:r>
      <w:r w:rsidRPr="00CC6796">
        <w:rPr>
          <w:spacing w:val="-16"/>
        </w:rPr>
        <w:t xml:space="preserve"> </w:t>
      </w:r>
      <w:r w:rsidRPr="00CC6796">
        <w:t>órdenes</w:t>
      </w:r>
      <w:r w:rsidRPr="00CC6796">
        <w:rPr>
          <w:spacing w:val="-15"/>
        </w:rPr>
        <w:t xml:space="preserve"> </w:t>
      </w:r>
      <w:r w:rsidRPr="00CC6796">
        <w:t>de</w:t>
      </w:r>
      <w:r w:rsidRPr="00CC6796">
        <w:rPr>
          <w:spacing w:val="-15"/>
        </w:rPr>
        <w:t xml:space="preserve"> </w:t>
      </w:r>
      <w:r w:rsidRPr="00CC6796">
        <w:t>compra</w:t>
      </w:r>
      <w:r w:rsidRPr="00CC6796">
        <w:rPr>
          <w:spacing w:val="-16"/>
        </w:rPr>
        <w:t xml:space="preserve"> </w:t>
      </w:r>
      <w:r w:rsidRPr="00CC6796">
        <w:t>se</w:t>
      </w:r>
      <w:r w:rsidRPr="00CC6796">
        <w:rPr>
          <w:spacing w:val="-14"/>
        </w:rPr>
        <w:t xml:space="preserve"> </w:t>
      </w:r>
      <w:r w:rsidRPr="00CC6796">
        <w:t>tramitan</w:t>
      </w:r>
      <w:r w:rsidRPr="00CC6796">
        <w:rPr>
          <w:spacing w:val="-14"/>
        </w:rPr>
        <w:t xml:space="preserve"> </w:t>
      </w:r>
      <w:r w:rsidRPr="00CC6796">
        <w:t>como</w:t>
      </w:r>
      <w:r w:rsidRPr="00CC6796">
        <w:rPr>
          <w:spacing w:val="-16"/>
        </w:rPr>
        <w:t xml:space="preserve"> </w:t>
      </w:r>
      <w:r w:rsidRPr="00CC6796">
        <w:t>una</w:t>
      </w:r>
      <w:r w:rsidRPr="00CC6796">
        <w:rPr>
          <w:spacing w:val="-15"/>
        </w:rPr>
        <w:t xml:space="preserve"> </w:t>
      </w:r>
      <w:r w:rsidRPr="00CC6796">
        <w:t>modificación y se publica el documento anexo en el SECOP II y en la Tienda Virtual del Estado Colombiano.</w:t>
      </w:r>
    </w:p>
    <w:p w14:paraId="5966C9D5" w14:textId="77777777" w:rsidR="00F065DF" w:rsidRPr="00CC6796" w:rsidRDefault="00F065DF" w:rsidP="008A29BA">
      <w:pPr>
        <w:pStyle w:val="Textoindependiente"/>
        <w:spacing w:line="254" w:lineRule="auto"/>
        <w:ind w:left="451" w:right="130"/>
        <w:jc w:val="both"/>
      </w:pPr>
    </w:p>
    <w:p w14:paraId="7F6E77D2" w14:textId="4025B7B2" w:rsidR="00B9404F" w:rsidRPr="00CC6796" w:rsidRDefault="39C5C282" w:rsidP="008A29BA">
      <w:pPr>
        <w:pStyle w:val="Ttulo2"/>
        <w:numPr>
          <w:ilvl w:val="4"/>
          <w:numId w:val="36"/>
        </w:numPr>
        <w:tabs>
          <w:tab w:val="left" w:pos="1964"/>
        </w:tabs>
        <w:ind w:right="130"/>
        <w:jc w:val="both"/>
      </w:pPr>
      <w:bookmarkStart w:id="113" w:name="_Toc233723477"/>
      <w:r w:rsidRPr="00CC6796">
        <w:t>Obligaciones</w:t>
      </w:r>
      <w:r w:rsidRPr="00CC6796">
        <w:rPr>
          <w:spacing w:val="-6"/>
        </w:rPr>
        <w:t xml:space="preserve"> </w:t>
      </w:r>
      <w:r w:rsidRPr="00CC6796">
        <w:t>Posteriores</w:t>
      </w:r>
      <w:r w:rsidRPr="00CC6796">
        <w:rPr>
          <w:spacing w:val="-5"/>
        </w:rPr>
        <w:t xml:space="preserve"> </w:t>
      </w:r>
      <w:r w:rsidRPr="00CC6796">
        <w:t>a</w:t>
      </w:r>
      <w:r w:rsidRPr="00CC6796">
        <w:rPr>
          <w:spacing w:val="-7"/>
        </w:rPr>
        <w:t xml:space="preserve"> </w:t>
      </w:r>
      <w:r w:rsidRPr="00CC6796">
        <w:t>la</w:t>
      </w:r>
      <w:r w:rsidRPr="00CC6796">
        <w:rPr>
          <w:spacing w:val="-2"/>
        </w:rPr>
        <w:t xml:space="preserve"> Liquidación</w:t>
      </w:r>
      <w:bookmarkEnd w:id="113"/>
    </w:p>
    <w:p w14:paraId="7D84EBD9" w14:textId="77777777" w:rsidR="003F37DD" w:rsidRDefault="003F37DD" w:rsidP="008A29BA">
      <w:pPr>
        <w:pStyle w:val="Textoindependiente"/>
        <w:spacing w:line="259" w:lineRule="auto"/>
        <w:ind w:left="451" w:right="130"/>
        <w:jc w:val="both"/>
      </w:pPr>
    </w:p>
    <w:p w14:paraId="069424DF" w14:textId="2DF079FF" w:rsidR="00B9404F" w:rsidRDefault="39C5C282" w:rsidP="008A29BA">
      <w:pPr>
        <w:pStyle w:val="Textoindependiente"/>
        <w:spacing w:line="259" w:lineRule="auto"/>
        <w:ind w:left="451" w:right="130"/>
        <w:jc w:val="both"/>
      </w:pPr>
      <w:r w:rsidRPr="00CC6796">
        <w:t>De</w:t>
      </w:r>
      <w:r w:rsidRPr="00CC6796">
        <w:rPr>
          <w:spacing w:val="-6"/>
        </w:rPr>
        <w:t xml:space="preserve"> </w:t>
      </w:r>
      <w:r w:rsidRPr="00CC6796">
        <w:t>conformidad</w:t>
      </w:r>
      <w:r w:rsidRPr="00CC6796">
        <w:rPr>
          <w:spacing w:val="-6"/>
        </w:rPr>
        <w:t xml:space="preserve"> </w:t>
      </w:r>
      <w:r w:rsidRPr="00CC6796">
        <w:t>con</w:t>
      </w:r>
      <w:r w:rsidRPr="00CC6796">
        <w:rPr>
          <w:spacing w:val="-7"/>
        </w:rPr>
        <w:t xml:space="preserve"> </w:t>
      </w:r>
      <w:r w:rsidRPr="00CC6796">
        <w:t>el</w:t>
      </w:r>
      <w:r w:rsidRPr="00CC6796">
        <w:rPr>
          <w:spacing w:val="-7"/>
        </w:rPr>
        <w:t xml:space="preserve"> </w:t>
      </w:r>
      <w:r w:rsidRPr="00CC6796">
        <w:t>artículo</w:t>
      </w:r>
      <w:r w:rsidRPr="00CC6796">
        <w:rPr>
          <w:spacing w:val="-6"/>
        </w:rPr>
        <w:t xml:space="preserve"> </w:t>
      </w:r>
      <w:r w:rsidRPr="00CC6796">
        <w:t>2.2.1.1.2.4.3.</w:t>
      </w:r>
      <w:r w:rsidRPr="00CC6796">
        <w:rPr>
          <w:spacing w:val="-5"/>
        </w:rPr>
        <w:t xml:space="preserve"> </w:t>
      </w:r>
      <w:r w:rsidRPr="00CC6796">
        <w:t>del</w:t>
      </w:r>
      <w:r w:rsidRPr="00CC6796">
        <w:rPr>
          <w:spacing w:val="-7"/>
        </w:rPr>
        <w:t xml:space="preserve"> </w:t>
      </w:r>
      <w:r w:rsidRPr="00CC6796">
        <w:t>Decreto</w:t>
      </w:r>
      <w:r w:rsidRPr="00CC6796">
        <w:rPr>
          <w:spacing w:val="-6"/>
        </w:rPr>
        <w:t xml:space="preserve"> </w:t>
      </w:r>
      <w:r w:rsidRPr="00CC6796">
        <w:t>1082</w:t>
      </w:r>
      <w:r w:rsidRPr="00CC6796">
        <w:rPr>
          <w:spacing w:val="-7"/>
        </w:rPr>
        <w:t xml:space="preserve"> </w:t>
      </w:r>
      <w:r w:rsidRPr="00CC6796">
        <w:t>de</w:t>
      </w:r>
      <w:r w:rsidRPr="00CC6796">
        <w:rPr>
          <w:spacing w:val="-9"/>
        </w:rPr>
        <w:t xml:space="preserve"> </w:t>
      </w:r>
      <w:r w:rsidRPr="00CC6796">
        <w:t>2015,</w:t>
      </w:r>
      <w:r w:rsidRPr="00CC6796">
        <w:rPr>
          <w:spacing w:val="-5"/>
        </w:rPr>
        <w:t xml:space="preserve"> </w:t>
      </w:r>
      <w:r w:rsidRPr="00CC6796">
        <w:t>una</w:t>
      </w:r>
      <w:r w:rsidRPr="00CC6796">
        <w:rPr>
          <w:spacing w:val="-6"/>
        </w:rPr>
        <w:t xml:space="preserve"> </w:t>
      </w:r>
      <w:r w:rsidRPr="00CC6796">
        <w:t>vez</w:t>
      </w:r>
      <w:r w:rsidRPr="00CC6796">
        <w:rPr>
          <w:spacing w:val="-8"/>
        </w:rPr>
        <w:t xml:space="preserve"> </w:t>
      </w:r>
      <w:r w:rsidRPr="00CC6796">
        <w:t>vencidos</w:t>
      </w:r>
      <w:r w:rsidRPr="00CC6796">
        <w:rPr>
          <w:spacing w:val="-6"/>
        </w:rPr>
        <w:t xml:space="preserve"> </w:t>
      </w:r>
      <w:r w:rsidRPr="00CC6796">
        <w:t>los</w:t>
      </w:r>
      <w:r w:rsidRPr="00CC6796">
        <w:rPr>
          <w:spacing w:val="-6"/>
        </w:rPr>
        <w:t xml:space="preserve"> </w:t>
      </w:r>
      <w:r w:rsidRPr="00CC6796">
        <w:t>términos de las garantías de calidad, estabilidad y mantenimiento, o las condiciones de disposición final o recuperación ambiental de las obras o bienes, la entidad estatal debe dejar constancia del cierre del expediente del proceso</w:t>
      </w:r>
      <w:r w:rsidRPr="00CC6796">
        <w:rPr>
          <w:spacing w:val="-2"/>
        </w:rPr>
        <w:t xml:space="preserve"> </w:t>
      </w:r>
      <w:r w:rsidRPr="00CC6796">
        <w:t>de contratación. En los contratos en los cuales se hayan estipulado garantías como</w:t>
      </w:r>
      <w:r w:rsidRPr="00CC6796">
        <w:rPr>
          <w:spacing w:val="-4"/>
        </w:rPr>
        <w:t xml:space="preserve"> </w:t>
      </w:r>
      <w:r w:rsidRPr="00CC6796">
        <w:t>estabilidad</w:t>
      </w:r>
      <w:r w:rsidRPr="00CC6796">
        <w:rPr>
          <w:spacing w:val="-3"/>
        </w:rPr>
        <w:t xml:space="preserve"> </w:t>
      </w:r>
      <w:r w:rsidRPr="00CC6796">
        <w:t>de</w:t>
      </w:r>
      <w:r w:rsidRPr="00CC6796">
        <w:rPr>
          <w:spacing w:val="-4"/>
        </w:rPr>
        <w:t xml:space="preserve"> </w:t>
      </w:r>
      <w:r w:rsidRPr="00CC6796">
        <w:t>obra,</w:t>
      </w:r>
      <w:r w:rsidRPr="00CC6796">
        <w:rPr>
          <w:spacing w:val="-2"/>
        </w:rPr>
        <w:t xml:space="preserve"> </w:t>
      </w:r>
      <w:r w:rsidRPr="00CC6796">
        <w:t>calidad</w:t>
      </w:r>
      <w:r w:rsidRPr="00CC6796">
        <w:rPr>
          <w:spacing w:val="-3"/>
        </w:rPr>
        <w:t xml:space="preserve"> </w:t>
      </w:r>
      <w:r w:rsidRPr="00CC6796">
        <w:t>de</w:t>
      </w:r>
      <w:r w:rsidRPr="00CC6796">
        <w:rPr>
          <w:spacing w:val="-4"/>
        </w:rPr>
        <w:t xml:space="preserve"> </w:t>
      </w:r>
      <w:r w:rsidRPr="00CC6796">
        <w:t>los</w:t>
      </w:r>
      <w:r w:rsidRPr="00CC6796">
        <w:rPr>
          <w:spacing w:val="-4"/>
        </w:rPr>
        <w:t xml:space="preserve"> </w:t>
      </w:r>
      <w:r w:rsidRPr="00CC6796">
        <w:t>bienes</w:t>
      </w:r>
      <w:r w:rsidRPr="00CC6796">
        <w:rPr>
          <w:spacing w:val="-4"/>
        </w:rPr>
        <w:t xml:space="preserve"> </w:t>
      </w:r>
      <w:r w:rsidRPr="00CC6796">
        <w:t>y/o</w:t>
      </w:r>
      <w:r w:rsidRPr="00CC6796">
        <w:rPr>
          <w:spacing w:val="-3"/>
        </w:rPr>
        <w:t xml:space="preserve"> </w:t>
      </w:r>
      <w:r w:rsidRPr="00CC6796">
        <w:t>servicios,</w:t>
      </w:r>
      <w:r w:rsidRPr="00CC6796">
        <w:rPr>
          <w:spacing w:val="-2"/>
        </w:rPr>
        <w:t xml:space="preserve"> </w:t>
      </w:r>
      <w:r w:rsidRPr="00CC6796">
        <w:t>salarios</w:t>
      </w:r>
      <w:r w:rsidRPr="00CC6796">
        <w:rPr>
          <w:spacing w:val="-4"/>
        </w:rPr>
        <w:t xml:space="preserve"> </w:t>
      </w:r>
      <w:r w:rsidRPr="00CC6796">
        <w:t>y</w:t>
      </w:r>
      <w:r w:rsidRPr="00CC6796">
        <w:rPr>
          <w:spacing w:val="-4"/>
        </w:rPr>
        <w:t xml:space="preserve"> </w:t>
      </w:r>
      <w:r w:rsidRPr="00CC6796">
        <w:t>prestaciones</w:t>
      </w:r>
      <w:r w:rsidRPr="00CC6796">
        <w:rPr>
          <w:spacing w:val="-4"/>
        </w:rPr>
        <w:t xml:space="preserve"> </w:t>
      </w:r>
      <w:r w:rsidRPr="00CC6796">
        <w:t>sociales,</w:t>
      </w:r>
      <w:r w:rsidRPr="00CC6796">
        <w:rPr>
          <w:spacing w:val="-4"/>
        </w:rPr>
        <w:t xml:space="preserve"> </w:t>
      </w:r>
      <w:r w:rsidRPr="00CC6796">
        <w:t xml:space="preserve">calidad del servicio, la responsabilidad del Supervisor del Contrato cesará </w:t>
      </w:r>
      <w:r w:rsidRPr="00CC6796">
        <w:lastRenderedPageBreak/>
        <w:t>una vez vencidos los términos de</w:t>
      </w:r>
      <w:r w:rsidR="00F065DF" w:rsidRPr="00CC6796">
        <w:t xml:space="preserve"> </w:t>
      </w:r>
      <w:r w:rsidRPr="00CC6796">
        <w:t>las garantías estipuladas en el Contrato. Una vez vencidas las garantías, el supervisor deberá dejar constancia</w:t>
      </w:r>
      <w:r w:rsidRPr="00CC6796">
        <w:rPr>
          <w:spacing w:val="-2"/>
        </w:rPr>
        <w:t xml:space="preserve"> </w:t>
      </w:r>
      <w:r w:rsidRPr="00CC6796">
        <w:t>de</w:t>
      </w:r>
      <w:r w:rsidRPr="00CC6796">
        <w:rPr>
          <w:spacing w:val="-4"/>
        </w:rPr>
        <w:t xml:space="preserve"> </w:t>
      </w:r>
      <w:r w:rsidRPr="00CC6796">
        <w:t>tal</w:t>
      </w:r>
      <w:r w:rsidRPr="00CC6796">
        <w:rPr>
          <w:spacing w:val="-5"/>
        </w:rPr>
        <w:t xml:space="preserve"> </w:t>
      </w:r>
      <w:r w:rsidRPr="00CC6796">
        <w:t>situación</w:t>
      </w:r>
      <w:r w:rsidRPr="00CC6796">
        <w:rPr>
          <w:spacing w:val="-2"/>
        </w:rPr>
        <w:t xml:space="preserve"> </w:t>
      </w:r>
      <w:r w:rsidRPr="00CC6796">
        <w:t>y</w:t>
      </w:r>
      <w:r w:rsidRPr="00CC6796">
        <w:rPr>
          <w:spacing w:val="-4"/>
        </w:rPr>
        <w:t xml:space="preserve"> </w:t>
      </w:r>
      <w:r w:rsidRPr="00CC6796">
        <w:t>procederá</w:t>
      </w:r>
      <w:r w:rsidRPr="00CC6796">
        <w:rPr>
          <w:spacing w:val="-4"/>
        </w:rPr>
        <w:t xml:space="preserve"> </w:t>
      </w:r>
      <w:r w:rsidRPr="00CC6796">
        <w:t>a</w:t>
      </w:r>
      <w:r w:rsidRPr="00CC6796">
        <w:rPr>
          <w:spacing w:val="-4"/>
        </w:rPr>
        <w:t xml:space="preserve"> </w:t>
      </w:r>
      <w:r w:rsidRPr="00CC6796">
        <w:t>realizar</w:t>
      </w:r>
      <w:r w:rsidRPr="00CC6796">
        <w:rPr>
          <w:spacing w:val="-1"/>
        </w:rPr>
        <w:t xml:space="preserve"> </w:t>
      </w:r>
      <w:r w:rsidRPr="00CC6796">
        <w:t>el</w:t>
      </w:r>
      <w:r w:rsidRPr="00CC6796">
        <w:rPr>
          <w:spacing w:val="-3"/>
        </w:rPr>
        <w:t xml:space="preserve"> </w:t>
      </w:r>
      <w:r w:rsidRPr="00CC6796">
        <w:t>cierre</w:t>
      </w:r>
      <w:r w:rsidRPr="00CC6796">
        <w:rPr>
          <w:spacing w:val="-4"/>
        </w:rPr>
        <w:t xml:space="preserve"> </w:t>
      </w:r>
      <w:r w:rsidRPr="00CC6796">
        <w:t>del</w:t>
      </w:r>
      <w:r w:rsidRPr="00CC6796">
        <w:rPr>
          <w:spacing w:val="-2"/>
        </w:rPr>
        <w:t xml:space="preserve"> </w:t>
      </w:r>
      <w:r w:rsidRPr="00CC6796">
        <w:t>expediente</w:t>
      </w:r>
      <w:r w:rsidRPr="00CC6796">
        <w:rPr>
          <w:spacing w:val="-4"/>
        </w:rPr>
        <w:t xml:space="preserve"> </w:t>
      </w:r>
      <w:r w:rsidRPr="00CC6796">
        <w:t>del</w:t>
      </w:r>
      <w:r w:rsidRPr="00CC6796">
        <w:rPr>
          <w:spacing w:val="-2"/>
        </w:rPr>
        <w:t xml:space="preserve"> </w:t>
      </w:r>
      <w:r w:rsidRPr="00CC6796">
        <w:t>proceso</w:t>
      </w:r>
      <w:r w:rsidRPr="00CC6796">
        <w:rPr>
          <w:spacing w:val="-4"/>
        </w:rPr>
        <w:t xml:space="preserve"> </w:t>
      </w:r>
      <w:r w:rsidRPr="00CC6796">
        <w:t>de</w:t>
      </w:r>
      <w:r w:rsidRPr="00CC6796">
        <w:rPr>
          <w:spacing w:val="-2"/>
        </w:rPr>
        <w:t xml:space="preserve"> </w:t>
      </w:r>
      <w:r w:rsidRPr="00CC6796">
        <w:t>contratación.</w:t>
      </w:r>
    </w:p>
    <w:p w14:paraId="2FA3C943" w14:textId="463A5826" w:rsidR="00B9404F" w:rsidRPr="00CC6796" w:rsidRDefault="39C5C282" w:rsidP="008A29BA">
      <w:pPr>
        <w:pStyle w:val="Ttulo2"/>
        <w:numPr>
          <w:ilvl w:val="5"/>
          <w:numId w:val="36"/>
        </w:numPr>
        <w:tabs>
          <w:tab w:val="left" w:pos="1605"/>
        </w:tabs>
        <w:spacing w:before="162"/>
        <w:ind w:right="130"/>
      </w:pPr>
      <w:bookmarkStart w:id="114" w:name="_Toc233723478"/>
      <w:r w:rsidRPr="00CC6796">
        <w:t>Cierre</w:t>
      </w:r>
      <w:r w:rsidRPr="00CC6796">
        <w:rPr>
          <w:spacing w:val="-6"/>
        </w:rPr>
        <w:t xml:space="preserve"> </w:t>
      </w:r>
      <w:r w:rsidRPr="00CC6796">
        <w:t>del</w:t>
      </w:r>
      <w:r w:rsidRPr="00CC6796">
        <w:rPr>
          <w:spacing w:val="-2"/>
        </w:rPr>
        <w:t xml:space="preserve"> Expediente</w:t>
      </w:r>
      <w:bookmarkEnd w:id="114"/>
    </w:p>
    <w:p w14:paraId="3E45750E" w14:textId="77777777" w:rsidR="003F37DD" w:rsidRDefault="003F37DD" w:rsidP="008A29BA">
      <w:pPr>
        <w:pStyle w:val="Textoindependiente"/>
        <w:spacing w:line="259" w:lineRule="auto"/>
        <w:ind w:left="451" w:right="130"/>
        <w:jc w:val="both"/>
      </w:pPr>
    </w:p>
    <w:p w14:paraId="595EFEDA" w14:textId="6F58D738" w:rsidR="00B9404F" w:rsidRPr="00CC6796" w:rsidRDefault="3502731A" w:rsidP="008A29BA">
      <w:pPr>
        <w:pStyle w:val="Textoindependiente"/>
        <w:spacing w:line="259" w:lineRule="auto"/>
        <w:ind w:left="451" w:right="130"/>
        <w:jc w:val="both"/>
      </w:pPr>
      <w:r w:rsidRPr="00CC6796">
        <w:t>Una vez vencidos los términos de las garantías solicitadas o las condiciones de disposición final o recuperación ambiental de las obras o bienes, debe dejarse constancia del cierre del expediente del proceso de contratación.</w:t>
      </w:r>
      <w:r w:rsidR="242949E4" w:rsidRPr="00CC6796">
        <w:t xml:space="preserve"> El supervisor deberá tener en cuenta el Procedimiento establecido por el Ministerio del Interior.</w:t>
      </w:r>
    </w:p>
    <w:p w14:paraId="5F48C4D6" w14:textId="77777777" w:rsidR="00A159C9" w:rsidRPr="00CC6796" w:rsidRDefault="00A159C9" w:rsidP="008A29BA">
      <w:pPr>
        <w:pStyle w:val="Textoindependiente"/>
        <w:spacing w:line="256" w:lineRule="auto"/>
        <w:ind w:left="451" w:right="130"/>
        <w:jc w:val="both"/>
      </w:pPr>
    </w:p>
    <w:p w14:paraId="58B6F420" w14:textId="127CF828" w:rsidR="00B9404F" w:rsidRPr="00CC6796" w:rsidRDefault="39C5C282" w:rsidP="008A29BA">
      <w:pPr>
        <w:pStyle w:val="Textoindependiente"/>
        <w:spacing w:line="256" w:lineRule="auto"/>
        <w:ind w:left="451" w:right="130"/>
        <w:jc w:val="both"/>
      </w:pPr>
      <w:r w:rsidRPr="00CC6796">
        <w:t>El cierre del expediente de acuerdo con el artículo 2.2.1.1.2.4.3 del Decreto 1082 de 2015 es un acto de</w:t>
      </w:r>
      <w:r w:rsidRPr="00CC6796">
        <w:rPr>
          <w:spacing w:val="-10"/>
        </w:rPr>
        <w:t xml:space="preserve"> </w:t>
      </w:r>
      <w:r w:rsidRPr="00CC6796">
        <w:t>trámite</w:t>
      </w:r>
      <w:r w:rsidRPr="00CC6796">
        <w:rPr>
          <w:spacing w:val="-12"/>
        </w:rPr>
        <w:t xml:space="preserve"> </w:t>
      </w:r>
      <w:r w:rsidRPr="00CC6796">
        <w:t>que</w:t>
      </w:r>
      <w:r w:rsidRPr="00CC6796">
        <w:rPr>
          <w:spacing w:val="-13"/>
        </w:rPr>
        <w:t xml:space="preserve"> </w:t>
      </w:r>
      <w:r w:rsidRPr="00CC6796">
        <w:t>debe</w:t>
      </w:r>
      <w:r w:rsidRPr="00CC6796">
        <w:rPr>
          <w:spacing w:val="-14"/>
        </w:rPr>
        <w:t xml:space="preserve"> </w:t>
      </w:r>
      <w:r w:rsidRPr="00CC6796">
        <w:t>realizar</w:t>
      </w:r>
      <w:r w:rsidRPr="00CC6796">
        <w:rPr>
          <w:spacing w:val="-9"/>
        </w:rPr>
        <w:t xml:space="preserve"> </w:t>
      </w:r>
      <w:r w:rsidRPr="00CC6796">
        <w:t>la</w:t>
      </w:r>
      <w:r w:rsidRPr="00CC6796">
        <w:rPr>
          <w:spacing w:val="-10"/>
        </w:rPr>
        <w:t xml:space="preserve"> </w:t>
      </w:r>
      <w:r w:rsidRPr="00CC6796">
        <w:t>entidad</w:t>
      </w:r>
      <w:r w:rsidRPr="00CC6796">
        <w:rPr>
          <w:spacing w:val="-11"/>
        </w:rPr>
        <w:t xml:space="preserve"> </w:t>
      </w:r>
      <w:r w:rsidRPr="00CC6796">
        <w:t>estatal</w:t>
      </w:r>
      <w:r w:rsidRPr="00CC6796">
        <w:rPr>
          <w:spacing w:val="-13"/>
        </w:rPr>
        <w:t xml:space="preserve"> </w:t>
      </w:r>
      <w:r w:rsidRPr="00CC6796">
        <w:t>cuando</w:t>
      </w:r>
      <w:r w:rsidRPr="00CC6796">
        <w:rPr>
          <w:spacing w:val="-10"/>
        </w:rPr>
        <w:t xml:space="preserve"> </w:t>
      </w:r>
      <w:r w:rsidRPr="00CC6796">
        <w:t>han</w:t>
      </w:r>
      <w:r w:rsidRPr="00CC6796">
        <w:rPr>
          <w:spacing w:val="-12"/>
        </w:rPr>
        <w:t xml:space="preserve"> </w:t>
      </w:r>
      <w:r w:rsidRPr="00CC6796">
        <w:t>vencido</w:t>
      </w:r>
      <w:r w:rsidRPr="00CC6796">
        <w:rPr>
          <w:spacing w:val="-10"/>
        </w:rPr>
        <w:t xml:space="preserve"> </w:t>
      </w:r>
      <w:r w:rsidRPr="00CC6796">
        <w:t>las</w:t>
      </w:r>
      <w:r w:rsidRPr="00CC6796">
        <w:rPr>
          <w:spacing w:val="-12"/>
        </w:rPr>
        <w:t xml:space="preserve"> </w:t>
      </w:r>
      <w:r w:rsidRPr="00CC6796">
        <w:t>garantías</w:t>
      </w:r>
      <w:r w:rsidRPr="00CC6796">
        <w:rPr>
          <w:spacing w:val="-10"/>
        </w:rPr>
        <w:t xml:space="preserve"> </w:t>
      </w:r>
      <w:r w:rsidRPr="00CC6796">
        <w:t>de</w:t>
      </w:r>
      <w:r w:rsidRPr="00CC6796">
        <w:rPr>
          <w:spacing w:val="-10"/>
        </w:rPr>
        <w:t xml:space="preserve"> </w:t>
      </w:r>
      <w:r w:rsidRPr="00CC6796">
        <w:t>calidad,</w:t>
      </w:r>
      <w:r w:rsidRPr="00CC6796">
        <w:rPr>
          <w:spacing w:val="-11"/>
        </w:rPr>
        <w:t xml:space="preserve"> </w:t>
      </w:r>
      <w:r w:rsidRPr="00CC6796">
        <w:t>estabilidad y</w:t>
      </w:r>
      <w:r w:rsidRPr="00CC6796">
        <w:rPr>
          <w:spacing w:val="-13"/>
        </w:rPr>
        <w:t xml:space="preserve"> </w:t>
      </w:r>
      <w:r w:rsidRPr="00CC6796">
        <w:t>mantenimiento,</w:t>
      </w:r>
      <w:r w:rsidRPr="00CC6796">
        <w:rPr>
          <w:spacing w:val="-13"/>
        </w:rPr>
        <w:t xml:space="preserve"> </w:t>
      </w:r>
      <w:r w:rsidRPr="00CC6796">
        <w:t>o</w:t>
      </w:r>
      <w:r w:rsidRPr="00CC6796">
        <w:rPr>
          <w:spacing w:val="-14"/>
        </w:rPr>
        <w:t xml:space="preserve"> </w:t>
      </w:r>
      <w:r w:rsidRPr="00CC6796">
        <w:t>las</w:t>
      </w:r>
      <w:r w:rsidRPr="00CC6796">
        <w:rPr>
          <w:spacing w:val="-13"/>
        </w:rPr>
        <w:t xml:space="preserve"> </w:t>
      </w:r>
      <w:r w:rsidRPr="00CC6796">
        <w:t>condiciones</w:t>
      </w:r>
      <w:r w:rsidRPr="00CC6796">
        <w:rPr>
          <w:spacing w:val="-11"/>
        </w:rPr>
        <w:t xml:space="preserve"> </w:t>
      </w:r>
      <w:r w:rsidRPr="00CC6796">
        <w:t>de</w:t>
      </w:r>
      <w:r w:rsidRPr="00CC6796">
        <w:rPr>
          <w:spacing w:val="-12"/>
        </w:rPr>
        <w:t xml:space="preserve"> </w:t>
      </w:r>
      <w:r w:rsidRPr="00CC6796">
        <w:t>disposición</w:t>
      </w:r>
      <w:r w:rsidRPr="00CC6796">
        <w:rPr>
          <w:spacing w:val="-16"/>
        </w:rPr>
        <w:t xml:space="preserve"> </w:t>
      </w:r>
      <w:r w:rsidRPr="00CC6796">
        <w:t>final</w:t>
      </w:r>
      <w:r w:rsidRPr="00CC6796">
        <w:rPr>
          <w:spacing w:val="-13"/>
        </w:rPr>
        <w:t xml:space="preserve"> </w:t>
      </w:r>
      <w:r w:rsidRPr="00CC6796">
        <w:t>o</w:t>
      </w:r>
      <w:r w:rsidRPr="00CC6796">
        <w:rPr>
          <w:spacing w:val="-14"/>
        </w:rPr>
        <w:t xml:space="preserve"> </w:t>
      </w:r>
      <w:r w:rsidRPr="00CC6796">
        <w:t>recuperación</w:t>
      </w:r>
      <w:r w:rsidRPr="00CC6796">
        <w:rPr>
          <w:spacing w:val="-12"/>
        </w:rPr>
        <w:t xml:space="preserve"> </w:t>
      </w:r>
      <w:r w:rsidRPr="00CC6796">
        <w:t>ambiental</w:t>
      </w:r>
      <w:r w:rsidRPr="00CC6796">
        <w:rPr>
          <w:spacing w:val="-12"/>
        </w:rPr>
        <w:t xml:space="preserve"> </w:t>
      </w:r>
      <w:r w:rsidRPr="00CC6796">
        <w:t>de</w:t>
      </w:r>
      <w:r w:rsidRPr="00CC6796">
        <w:rPr>
          <w:spacing w:val="-14"/>
        </w:rPr>
        <w:t xml:space="preserve"> </w:t>
      </w:r>
      <w:r w:rsidRPr="00CC6796">
        <w:t>las</w:t>
      </w:r>
      <w:r w:rsidRPr="00CC6796">
        <w:rPr>
          <w:spacing w:val="-11"/>
        </w:rPr>
        <w:t xml:space="preserve"> </w:t>
      </w:r>
      <w:r w:rsidRPr="00CC6796">
        <w:t>obras</w:t>
      </w:r>
      <w:r w:rsidRPr="00CC6796">
        <w:rPr>
          <w:spacing w:val="-14"/>
        </w:rPr>
        <w:t xml:space="preserve"> </w:t>
      </w:r>
      <w:r w:rsidRPr="00CC6796">
        <w:t>o</w:t>
      </w:r>
      <w:r w:rsidRPr="00CC6796">
        <w:rPr>
          <w:spacing w:val="-14"/>
        </w:rPr>
        <w:t xml:space="preserve"> </w:t>
      </w:r>
      <w:r w:rsidRPr="00CC6796">
        <w:t>bienes.</w:t>
      </w:r>
    </w:p>
    <w:p w14:paraId="43F40CBC" w14:textId="77777777" w:rsidR="00B9404F" w:rsidRPr="00CC6796" w:rsidRDefault="39C5C282" w:rsidP="008A29BA">
      <w:pPr>
        <w:pStyle w:val="Textoindependiente"/>
        <w:spacing w:before="168" w:line="259" w:lineRule="auto"/>
        <w:ind w:left="451" w:right="130"/>
        <w:jc w:val="both"/>
      </w:pPr>
      <w:r w:rsidRPr="00CC6796">
        <w:t>En</w:t>
      </w:r>
      <w:r w:rsidRPr="00CC6796">
        <w:rPr>
          <w:spacing w:val="-7"/>
        </w:rPr>
        <w:t xml:space="preserve"> </w:t>
      </w:r>
      <w:r w:rsidRPr="00CC6796">
        <w:t>este</w:t>
      </w:r>
      <w:r w:rsidRPr="00CC6796">
        <w:rPr>
          <w:spacing w:val="-9"/>
        </w:rPr>
        <w:t xml:space="preserve"> </w:t>
      </w:r>
      <w:r w:rsidRPr="00CC6796">
        <w:t>sentido,</w:t>
      </w:r>
      <w:r w:rsidRPr="00CC6796">
        <w:rPr>
          <w:spacing w:val="-8"/>
        </w:rPr>
        <w:t xml:space="preserve"> </w:t>
      </w:r>
      <w:r w:rsidRPr="00CC6796">
        <w:t>el</w:t>
      </w:r>
      <w:r w:rsidRPr="00CC6796">
        <w:rPr>
          <w:spacing w:val="-8"/>
        </w:rPr>
        <w:t xml:space="preserve"> </w:t>
      </w:r>
      <w:r w:rsidRPr="00CC6796">
        <w:t>Decreto</w:t>
      </w:r>
      <w:r w:rsidRPr="00CC6796">
        <w:rPr>
          <w:spacing w:val="-7"/>
        </w:rPr>
        <w:t xml:space="preserve"> </w:t>
      </w:r>
      <w:r w:rsidRPr="00CC6796">
        <w:t>1082</w:t>
      </w:r>
      <w:r w:rsidRPr="00CC6796">
        <w:rPr>
          <w:spacing w:val="-10"/>
        </w:rPr>
        <w:t xml:space="preserve"> </w:t>
      </w:r>
      <w:r w:rsidRPr="00CC6796">
        <w:t>de</w:t>
      </w:r>
      <w:r w:rsidRPr="00CC6796">
        <w:rPr>
          <w:spacing w:val="-10"/>
        </w:rPr>
        <w:t xml:space="preserve"> </w:t>
      </w:r>
      <w:r w:rsidRPr="00CC6796">
        <w:t>2015</w:t>
      </w:r>
      <w:r w:rsidRPr="00CC6796">
        <w:rPr>
          <w:spacing w:val="-10"/>
        </w:rPr>
        <w:t xml:space="preserve"> </w:t>
      </w:r>
      <w:r w:rsidRPr="00CC6796">
        <w:t>contempló</w:t>
      </w:r>
      <w:r w:rsidRPr="00CC6796">
        <w:rPr>
          <w:spacing w:val="-7"/>
        </w:rPr>
        <w:t xml:space="preserve"> </w:t>
      </w:r>
      <w:r w:rsidRPr="00CC6796">
        <w:t>solo</w:t>
      </w:r>
      <w:r w:rsidRPr="00CC6796">
        <w:rPr>
          <w:spacing w:val="-7"/>
        </w:rPr>
        <w:t xml:space="preserve"> </w:t>
      </w:r>
      <w:r w:rsidRPr="00CC6796">
        <w:t>el</w:t>
      </w:r>
      <w:r w:rsidRPr="00CC6796">
        <w:rPr>
          <w:spacing w:val="-10"/>
        </w:rPr>
        <w:t xml:space="preserve"> </w:t>
      </w:r>
      <w:r w:rsidRPr="00CC6796">
        <w:t>vencimiento</w:t>
      </w:r>
      <w:r w:rsidRPr="00CC6796">
        <w:rPr>
          <w:spacing w:val="-7"/>
        </w:rPr>
        <w:t xml:space="preserve"> </w:t>
      </w:r>
      <w:r w:rsidRPr="00CC6796">
        <w:t>de</w:t>
      </w:r>
      <w:r w:rsidRPr="00CC6796">
        <w:rPr>
          <w:spacing w:val="-7"/>
        </w:rPr>
        <w:t xml:space="preserve"> </w:t>
      </w:r>
      <w:r w:rsidRPr="00CC6796">
        <w:t>dos</w:t>
      </w:r>
      <w:r w:rsidRPr="00CC6796">
        <w:rPr>
          <w:spacing w:val="-9"/>
        </w:rPr>
        <w:t xml:space="preserve"> </w:t>
      </w:r>
      <w:r w:rsidRPr="00CC6796">
        <w:t>tipos</w:t>
      </w:r>
      <w:r w:rsidRPr="00CC6796">
        <w:rPr>
          <w:spacing w:val="-9"/>
        </w:rPr>
        <w:t xml:space="preserve"> </w:t>
      </w:r>
      <w:r w:rsidRPr="00CC6796">
        <w:t>de</w:t>
      </w:r>
      <w:r w:rsidRPr="00CC6796">
        <w:rPr>
          <w:spacing w:val="-7"/>
        </w:rPr>
        <w:t xml:space="preserve"> </w:t>
      </w:r>
      <w:r w:rsidRPr="00CC6796">
        <w:t>amparos</w:t>
      </w:r>
      <w:r w:rsidRPr="00CC6796">
        <w:rPr>
          <w:spacing w:val="-10"/>
        </w:rPr>
        <w:t xml:space="preserve"> </w:t>
      </w:r>
      <w:r w:rsidRPr="00CC6796">
        <w:t>para realizar el cierre del expediente, más no previó o consideró la necesidad de incorporar todos los amparos</w:t>
      </w:r>
      <w:r w:rsidRPr="00CC6796">
        <w:rPr>
          <w:spacing w:val="-1"/>
        </w:rPr>
        <w:t xml:space="preserve"> </w:t>
      </w:r>
      <w:r w:rsidRPr="00CC6796">
        <w:t>previstos</w:t>
      </w:r>
      <w:r w:rsidRPr="00CC6796">
        <w:rPr>
          <w:spacing w:val="-2"/>
        </w:rPr>
        <w:t xml:space="preserve"> </w:t>
      </w:r>
      <w:r w:rsidRPr="00CC6796">
        <w:t>en</w:t>
      </w:r>
      <w:r w:rsidRPr="00CC6796">
        <w:rPr>
          <w:spacing w:val="-2"/>
        </w:rPr>
        <w:t xml:space="preserve"> </w:t>
      </w:r>
      <w:r w:rsidRPr="00CC6796">
        <w:t>el</w:t>
      </w:r>
      <w:r w:rsidRPr="00CC6796">
        <w:rPr>
          <w:spacing w:val="-3"/>
        </w:rPr>
        <w:t xml:space="preserve"> </w:t>
      </w:r>
      <w:r w:rsidRPr="00CC6796">
        <w:t>artículo</w:t>
      </w:r>
      <w:r w:rsidRPr="00CC6796">
        <w:rPr>
          <w:spacing w:val="-2"/>
        </w:rPr>
        <w:t xml:space="preserve"> </w:t>
      </w:r>
      <w:r w:rsidRPr="00CC6796">
        <w:t>2.2.1.2.3.1.7.</w:t>
      </w:r>
      <w:r w:rsidRPr="00CC6796">
        <w:rPr>
          <w:spacing w:val="-1"/>
        </w:rPr>
        <w:t xml:space="preserve"> </w:t>
      </w:r>
      <w:r w:rsidRPr="00CC6796">
        <w:t>del</w:t>
      </w:r>
      <w:r w:rsidRPr="00CC6796">
        <w:rPr>
          <w:spacing w:val="-4"/>
        </w:rPr>
        <w:t xml:space="preserve"> </w:t>
      </w:r>
      <w:r w:rsidRPr="00CC6796">
        <w:t>Decreto</w:t>
      </w:r>
      <w:r w:rsidRPr="00CC6796">
        <w:rPr>
          <w:spacing w:val="-2"/>
        </w:rPr>
        <w:t xml:space="preserve"> </w:t>
      </w:r>
      <w:r w:rsidRPr="00CC6796">
        <w:t>1082</w:t>
      </w:r>
      <w:r w:rsidRPr="00CC6796">
        <w:rPr>
          <w:spacing w:val="-2"/>
        </w:rPr>
        <w:t xml:space="preserve"> </w:t>
      </w:r>
      <w:r w:rsidRPr="00CC6796">
        <w:t>de</w:t>
      </w:r>
      <w:r w:rsidRPr="00CC6796">
        <w:rPr>
          <w:spacing w:val="-2"/>
        </w:rPr>
        <w:t xml:space="preserve"> </w:t>
      </w:r>
      <w:r w:rsidRPr="00CC6796">
        <w:t>2015.</w:t>
      </w:r>
      <w:r w:rsidRPr="00CC6796">
        <w:rPr>
          <w:spacing w:val="-3"/>
        </w:rPr>
        <w:t xml:space="preserve"> </w:t>
      </w:r>
      <w:r w:rsidRPr="00CC6796">
        <w:t>Por</w:t>
      </w:r>
      <w:r w:rsidRPr="00CC6796">
        <w:rPr>
          <w:spacing w:val="-1"/>
        </w:rPr>
        <w:t xml:space="preserve"> </w:t>
      </w:r>
      <w:r w:rsidRPr="00CC6796">
        <w:t>lo</w:t>
      </w:r>
      <w:r w:rsidRPr="00CC6796">
        <w:rPr>
          <w:spacing w:val="-2"/>
        </w:rPr>
        <w:t xml:space="preserve"> </w:t>
      </w:r>
      <w:r w:rsidRPr="00CC6796">
        <w:t>tanto, ante</w:t>
      </w:r>
      <w:r w:rsidRPr="00CC6796">
        <w:rPr>
          <w:spacing w:val="-3"/>
        </w:rPr>
        <w:t xml:space="preserve"> </w:t>
      </w:r>
      <w:r w:rsidRPr="00CC6796">
        <w:t>este</w:t>
      </w:r>
      <w:r w:rsidRPr="00CC6796">
        <w:rPr>
          <w:spacing w:val="-1"/>
        </w:rPr>
        <w:t xml:space="preserve"> </w:t>
      </w:r>
      <w:r w:rsidRPr="00CC6796">
        <w:t>vacío de la norma debe tenerse en cuenta que a los amparos de estabilidad y calidad de la obra, bienes y servicios</w:t>
      </w:r>
      <w:r w:rsidRPr="00CC6796">
        <w:rPr>
          <w:spacing w:val="-4"/>
        </w:rPr>
        <w:t xml:space="preserve"> </w:t>
      </w:r>
      <w:r w:rsidRPr="00CC6796">
        <w:t>el</w:t>
      </w:r>
      <w:r w:rsidRPr="00CC6796">
        <w:rPr>
          <w:spacing w:val="-5"/>
        </w:rPr>
        <w:t xml:space="preserve"> </w:t>
      </w:r>
      <w:r w:rsidRPr="00CC6796">
        <w:t>Decreto</w:t>
      </w:r>
      <w:r w:rsidRPr="00CC6796">
        <w:rPr>
          <w:spacing w:val="-6"/>
        </w:rPr>
        <w:t xml:space="preserve"> </w:t>
      </w:r>
      <w:r w:rsidRPr="00CC6796">
        <w:t>1082</w:t>
      </w:r>
      <w:r w:rsidRPr="00CC6796">
        <w:rPr>
          <w:spacing w:val="-4"/>
        </w:rPr>
        <w:t xml:space="preserve"> </w:t>
      </w:r>
      <w:r w:rsidRPr="00CC6796">
        <w:t>de</w:t>
      </w:r>
      <w:r w:rsidRPr="00CC6796">
        <w:rPr>
          <w:spacing w:val="-7"/>
        </w:rPr>
        <w:t xml:space="preserve"> </w:t>
      </w:r>
      <w:r w:rsidRPr="00CC6796">
        <w:t>2015</w:t>
      </w:r>
      <w:r w:rsidRPr="00CC6796">
        <w:rPr>
          <w:spacing w:val="-7"/>
        </w:rPr>
        <w:t xml:space="preserve"> </w:t>
      </w:r>
      <w:r w:rsidRPr="00CC6796">
        <w:t>les</w:t>
      </w:r>
      <w:r w:rsidRPr="00CC6796">
        <w:rPr>
          <w:spacing w:val="-4"/>
        </w:rPr>
        <w:t xml:space="preserve"> </w:t>
      </w:r>
      <w:r w:rsidRPr="00CC6796">
        <w:t>otorgó</w:t>
      </w:r>
      <w:r w:rsidRPr="00CC6796">
        <w:rPr>
          <w:spacing w:val="-4"/>
        </w:rPr>
        <w:t xml:space="preserve"> </w:t>
      </w:r>
      <w:r w:rsidRPr="00CC6796">
        <w:t>un</w:t>
      </w:r>
      <w:r w:rsidRPr="00CC6796">
        <w:rPr>
          <w:spacing w:val="-9"/>
        </w:rPr>
        <w:t xml:space="preserve"> </w:t>
      </w:r>
      <w:r w:rsidRPr="00CC6796">
        <w:t>término</w:t>
      </w:r>
      <w:r w:rsidRPr="00CC6796">
        <w:rPr>
          <w:spacing w:val="-7"/>
        </w:rPr>
        <w:t xml:space="preserve"> </w:t>
      </w:r>
      <w:r w:rsidRPr="00CC6796">
        <w:t>de</w:t>
      </w:r>
      <w:r w:rsidRPr="00CC6796">
        <w:rPr>
          <w:spacing w:val="-7"/>
        </w:rPr>
        <w:t xml:space="preserve"> </w:t>
      </w:r>
      <w:r w:rsidRPr="00CC6796">
        <w:t>vencimiento</w:t>
      </w:r>
      <w:r w:rsidRPr="00CC6796">
        <w:rPr>
          <w:spacing w:val="-6"/>
        </w:rPr>
        <w:t xml:space="preserve"> </w:t>
      </w:r>
      <w:r w:rsidRPr="00CC6796">
        <w:t>mayor</w:t>
      </w:r>
      <w:r w:rsidRPr="00CC6796">
        <w:rPr>
          <w:spacing w:val="-6"/>
        </w:rPr>
        <w:t xml:space="preserve"> </w:t>
      </w:r>
      <w:r w:rsidRPr="00CC6796">
        <w:t>que</w:t>
      </w:r>
      <w:r w:rsidRPr="00CC6796">
        <w:rPr>
          <w:spacing w:val="-7"/>
        </w:rPr>
        <w:t xml:space="preserve"> </w:t>
      </w:r>
      <w:r w:rsidRPr="00CC6796">
        <w:t>al</w:t>
      </w:r>
      <w:r w:rsidRPr="00CC6796">
        <w:rPr>
          <w:spacing w:val="-5"/>
        </w:rPr>
        <w:t xml:space="preserve"> </w:t>
      </w:r>
      <w:r w:rsidRPr="00CC6796">
        <w:t>amparo</w:t>
      </w:r>
      <w:r w:rsidRPr="00CC6796">
        <w:rPr>
          <w:spacing w:val="-6"/>
        </w:rPr>
        <w:t xml:space="preserve"> </w:t>
      </w:r>
      <w:r w:rsidRPr="00CC6796">
        <w:t>de</w:t>
      </w:r>
      <w:r w:rsidRPr="00CC6796">
        <w:rPr>
          <w:spacing w:val="-7"/>
        </w:rPr>
        <w:t xml:space="preserve"> </w:t>
      </w:r>
      <w:r w:rsidRPr="00CC6796">
        <w:t>pago de</w:t>
      </w:r>
      <w:r w:rsidRPr="00CC6796">
        <w:rPr>
          <w:spacing w:val="-1"/>
        </w:rPr>
        <w:t xml:space="preserve"> </w:t>
      </w:r>
      <w:r w:rsidRPr="00CC6796">
        <w:t>salarios, prestaciones</w:t>
      </w:r>
      <w:r w:rsidRPr="00CC6796">
        <w:rPr>
          <w:spacing w:val="-3"/>
        </w:rPr>
        <w:t xml:space="preserve"> </w:t>
      </w:r>
      <w:r w:rsidRPr="00CC6796">
        <w:t>sociales legales e indemnizaciones laborales, razón</w:t>
      </w:r>
      <w:r w:rsidRPr="00CC6796">
        <w:rPr>
          <w:spacing w:val="-1"/>
        </w:rPr>
        <w:t xml:space="preserve"> </w:t>
      </w:r>
      <w:r w:rsidRPr="00CC6796">
        <w:t>por la cual, se entiende que para el cierre del expediente debe estar vencida la garantía de pago de salarios, prestaciones sociales legales e indemnizaciones laborales.</w:t>
      </w:r>
    </w:p>
    <w:p w14:paraId="301A09D7" w14:textId="48DD3A27" w:rsidR="00B9404F" w:rsidRPr="00CC6796" w:rsidRDefault="39C5C282" w:rsidP="008A29BA">
      <w:pPr>
        <w:pStyle w:val="Textoindependiente"/>
        <w:spacing w:before="156" w:line="259" w:lineRule="auto"/>
        <w:ind w:left="451" w:right="130"/>
        <w:jc w:val="both"/>
      </w:pPr>
      <w:r w:rsidRPr="00CC6796">
        <w:t>En síntesis, el cierre del expediente es una constancia administrativa que culmina la actuación contractual, y si bien el artículo anotado hace referencia a que el cierre debe llevarse a cabo una vez vencidas dichas garantías, lo cierto es que si existe un amparo diferente a los previstos en el artículo 2.2.1.1.2.4.3</w:t>
      </w:r>
      <w:r w:rsidRPr="00CC6796">
        <w:rPr>
          <w:spacing w:val="-6"/>
        </w:rPr>
        <w:t xml:space="preserve"> </w:t>
      </w:r>
      <w:r w:rsidRPr="00CC6796">
        <w:t>del</w:t>
      </w:r>
      <w:r w:rsidRPr="00CC6796">
        <w:rPr>
          <w:spacing w:val="-5"/>
        </w:rPr>
        <w:t xml:space="preserve"> </w:t>
      </w:r>
      <w:r w:rsidRPr="00CC6796">
        <w:t>Decreto</w:t>
      </w:r>
      <w:r w:rsidRPr="00CC6796">
        <w:rPr>
          <w:spacing w:val="-6"/>
        </w:rPr>
        <w:t xml:space="preserve"> </w:t>
      </w:r>
      <w:r w:rsidRPr="00CC6796">
        <w:t>1082</w:t>
      </w:r>
      <w:r w:rsidRPr="00CC6796">
        <w:rPr>
          <w:spacing w:val="-4"/>
        </w:rPr>
        <w:t xml:space="preserve"> </w:t>
      </w:r>
      <w:r w:rsidRPr="00CC6796">
        <w:t>de</w:t>
      </w:r>
      <w:r w:rsidRPr="00CC6796">
        <w:rPr>
          <w:spacing w:val="-4"/>
        </w:rPr>
        <w:t xml:space="preserve"> </w:t>
      </w:r>
      <w:r w:rsidRPr="00CC6796">
        <w:t>2015,</w:t>
      </w:r>
      <w:r w:rsidRPr="00CC6796">
        <w:rPr>
          <w:spacing w:val="-3"/>
        </w:rPr>
        <w:t xml:space="preserve"> </w:t>
      </w:r>
      <w:r w:rsidRPr="00CC6796">
        <w:t>y</w:t>
      </w:r>
      <w:r w:rsidRPr="00CC6796">
        <w:rPr>
          <w:spacing w:val="-6"/>
        </w:rPr>
        <w:t xml:space="preserve"> </w:t>
      </w:r>
      <w:r w:rsidRPr="00CC6796">
        <w:t>está</w:t>
      </w:r>
      <w:r w:rsidRPr="00CC6796">
        <w:rPr>
          <w:spacing w:val="-6"/>
        </w:rPr>
        <w:t xml:space="preserve"> </w:t>
      </w:r>
      <w:r w:rsidRPr="00CC6796">
        <w:t>vigente</w:t>
      </w:r>
      <w:r w:rsidRPr="00CC6796">
        <w:rPr>
          <w:spacing w:val="-3"/>
        </w:rPr>
        <w:t xml:space="preserve"> </w:t>
      </w:r>
      <w:r w:rsidRPr="00CC6796">
        <w:t>después</w:t>
      </w:r>
      <w:r w:rsidRPr="00CC6796">
        <w:rPr>
          <w:spacing w:val="-6"/>
        </w:rPr>
        <w:t xml:space="preserve"> </w:t>
      </w:r>
      <w:r w:rsidRPr="00CC6796">
        <w:t>de</w:t>
      </w:r>
      <w:r w:rsidRPr="00CC6796">
        <w:rPr>
          <w:spacing w:val="-4"/>
        </w:rPr>
        <w:t xml:space="preserve"> </w:t>
      </w:r>
      <w:r w:rsidRPr="00CC6796">
        <w:t>la</w:t>
      </w:r>
      <w:r w:rsidRPr="00CC6796">
        <w:rPr>
          <w:spacing w:val="-4"/>
        </w:rPr>
        <w:t xml:space="preserve"> </w:t>
      </w:r>
      <w:r w:rsidRPr="00CC6796">
        <w:t>liquidación</w:t>
      </w:r>
      <w:r w:rsidRPr="00CC6796">
        <w:rPr>
          <w:spacing w:val="-4"/>
        </w:rPr>
        <w:t xml:space="preserve"> </w:t>
      </w:r>
      <w:r w:rsidRPr="00CC6796">
        <w:t>del</w:t>
      </w:r>
      <w:r w:rsidRPr="00CC6796">
        <w:rPr>
          <w:spacing w:val="-5"/>
        </w:rPr>
        <w:t xml:space="preserve"> </w:t>
      </w:r>
      <w:r w:rsidRPr="00CC6796">
        <w:t>mismo,</w:t>
      </w:r>
      <w:r w:rsidRPr="00CC6796">
        <w:rPr>
          <w:spacing w:val="-3"/>
        </w:rPr>
        <w:t xml:space="preserve"> </w:t>
      </w:r>
      <w:r w:rsidRPr="00CC6796">
        <w:t>la</w:t>
      </w:r>
      <w:r w:rsidRPr="00CC6796">
        <w:rPr>
          <w:spacing w:val="-4"/>
        </w:rPr>
        <w:t xml:space="preserve"> </w:t>
      </w:r>
      <w:r w:rsidRPr="00CC6796">
        <w:t>entidad deberá dejar constancia del cierre del expediente una vez vencidos los términos de las mismas.</w:t>
      </w:r>
    </w:p>
    <w:p w14:paraId="40F2550C" w14:textId="77777777" w:rsidR="00B9404F" w:rsidRPr="00CC6796" w:rsidRDefault="39C5C282" w:rsidP="008A29BA">
      <w:pPr>
        <w:pStyle w:val="Textoindependiente"/>
        <w:spacing w:before="161" w:line="259" w:lineRule="auto"/>
        <w:ind w:left="451" w:right="130"/>
        <w:jc w:val="both"/>
      </w:pPr>
      <w:r w:rsidRPr="00CC6796">
        <w:t>El</w:t>
      </w:r>
      <w:r w:rsidRPr="00CC6796">
        <w:rPr>
          <w:spacing w:val="-12"/>
        </w:rPr>
        <w:t xml:space="preserve"> </w:t>
      </w:r>
      <w:r w:rsidRPr="00CC6796">
        <w:t>cierre</w:t>
      </w:r>
      <w:r w:rsidRPr="00CC6796">
        <w:rPr>
          <w:spacing w:val="-11"/>
        </w:rPr>
        <w:t xml:space="preserve"> </w:t>
      </w:r>
      <w:r w:rsidRPr="00CC6796">
        <w:t>del</w:t>
      </w:r>
      <w:r w:rsidRPr="00CC6796">
        <w:rPr>
          <w:spacing w:val="-12"/>
        </w:rPr>
        <w:t xml:space="preserve"> </w:t>
      </w:r>
      <w:r w:rsidRPr="00CC6796">
        <w:t>expediente</w:t>
      </w:r>
      <w:r w:rsidRPr="00CC6796">
        <w:rPr>
          <w:spacing w:val="-11"/>
        </w:rPr>
        <w:t xml:space="preserve"> </w:t>
      </w:r>
      <w:r w:rsidRPr="00CC6796">
        <w:t>tiene</w:t>
      </w:r>
      <w:r w:rsidRPr="00CC6796">
        <w:rPr>
          <w:spacing w:val="-11"/>
        </w:rPr>
        <w:t xml:space="preserve"> </w:t>
      </w:r>
      <w:r w:rsidRPr="00CC6796">
        <w:t>como</w:t>
      </w:r>
      <w:r w:rsidRPr="00CC6796">
        <w:rPr>
          <w:spacing w:val="-16"/>
        </w:rPr>
        <w:t xml:space="preserve"> </w:t>
      </w:r>
      <w:r w:rsidRPr="00CC6796">
        <w:t>finalidad</w:t>
      </w:r>
      <w:r w:rsidRPr="00CC6796">
        <w:rPr>
          <w:spacing w:val="-10"/>
        </w:rPr>
        <w:t xml:space="preserve"> </w:t>
      </w:r>
      <w:r w:rsidRPr="00CC6796">
        <w:t>dejar</w:t>
      </w:r>
      <w:r w:rsidRPr="00CC6796">
        <w:rPr>
          <w:spacing w:val="-13"/>
        </w:rPr>
        <w:t xml:space="preserve"> </w:t>
      </w:r>
      <w:r w:rsidRPr="00CC6796">
        <w:t>constancia</w:t>
      </w:r>
      <w:r w:rsidRPr="00CC6796">
        <w:rPr>
          <w:spacing w:val="-11"/>
        </w:rPr>
        <w:t xml:space="preserve"> </w:t>
      </w:r>
      <w:r w:rsidRPr="00CC6796">
        <w:t>de</w:t>
      </w:r>
      <w:r w:rsidRPr="00CC6796">
        <w:rPr>
          <w:spacing w:val="-12"/>
        </w:rPr>
        <w:t xml:space="preserve"> </w:t>
      </w:r>
      <w:r w:rsidRPr="00CC6796">
        <w:t>la</w:t>
      </w:r>
      <w:r w:rsidRPr="00CC6796">
        <w:rPr>
          <w:spacing w:val="-16"/>
        </w:rPr>
        <w:t xml:space="preserve"> </w:t>
      </w:r>
      <w:r w:rsidRPr="00CC6796">
        <w:t>finalización</w:t>
      </w:r>
      <w:r w:rsidRPr="00CC6796">
        <w:rPr>
          <w:spacing w:val="-11"/>
        </w:rPr>
        <w:t xml:space="preserve"> </w:t>
      </w:r>
      <w:r w:rsidRPr="00CC6796">
        <w:t>del</w:t>
      </w:r>
      <w:r w:rsidRPr="00CC6796">
        <w:rPr>
          <w:spacing w:val="-12"/>
        </w:rPr>
        <w:t xml:space="preserve"> </w:t>
      </w:r>
      <w:r w:rsidRPr="00CC6796">
        <w:t>proceso</w:t>
      </w:r>
      <w:r w:rsidRPr="00CC6796">
        <w:rPr>
          <w:spacing w:val="-12"/>
        </w:rPr>
        <w:t xml:space="preserve"> </w:t>
      </w:r>
      <w:r w:rsidRPr="00CC6796">
        <w:t>contractual, por lo tanto, se entiende que no debe quedar ningún trámite ni garantía vigente para que se pueda realizar el respectivo cierre, es decir, que aunque el vencimiento del amparo de pago de salarios, prestaciones sociales e indemnizaciones laborales no se encuentra dentro de lo establecido en el artículo 2.2.1.1.2.4.3 del Decreto 1082 de 2015 para el cierre del expediente, este debe hacerse después del vencimiento de esta garantía y de todas las demás que se constituyeron para el cumplimiento del contrato.</w:t>
      </w:r>
    </w:p>
    <w:p w14:paraId="6340DF98" w14:textId="77777777" w:rsidR="00A146B1" w:rsidRDefault="00A146B1" w:rsidP="000427CA">
      <w:pPr>
        <w:pStyle w:val="Textoindependiente"/>
        <w:spacing w:line="259" w:lineRule="auto"/>
        <w:ind w:left="451" w:right="130"/>
        <w:jc w:val="both"/>
      </w:pPr>
    </w:p>
    <w:p w14:paraId="5546C2B0" w14:textId="4A1358C2" w:rsidR="00B9404F" w:rsidRPr="00CC6796" w:rsidRDefault="39C5C282" w:rsidP="000427CA">
      <w:pPr>
        <w:pStyle w:val="Textoindependiente"/>
        <w:spacing w:line="259" w:lineRule="auto"/>
        <w:ind w:left="451" w:right="130"/>
        <w:jc w:val="both"/>
      </w:pPr>
      <w:r w:rsidRPr="00CC6796">
        <w:t>Se deberá cerrar la totalidad de los contratos o convenios suscritos por la Entidad, incluyendo los contratos de prestación</w:t>
      </w:r>
      <w:r w:rsidRPr="00CC6796">
        <w:rPr>
          <w:spacing w:val="-2"/>
        </w:rPr>
        <w:t xml:space="preserve"> </w:t>
      </w:r>
      <w:r w:rsidRPr="00CC6796">
        <w:t>de servicios y apoyo a la gestión. El soporte para el</w:t>
      </w:r>
      <w:r w:rsidRPr="00CC6796">
        <w:rPr>
          <w:spacing w:val="-1"/>
        </w:rPr>
        <w:t xml:space="preserve"> </w:t>
      </w:r>
      <w:r w:rsidRPr="00CC6796">
        <w:t>cierre de los convenios o contratos susceptibles de liquidación será</w:t>
      </w:r>
      <w:r w:rsidRPr="00CC6796">
        <w:rPr>
          <w:spacing w:val="-1"/>
        </w:rPr>
        <w:t xml:space="preserve"> </w:t>
      </w:r>
      <w:r w:rsidRPr="00CC6796">
        <w:t>el acta de liquidación suscrita por las partes, o la sentencia judicial que así lo hiciere. En el caso de los contratos de prestación de servicios y apoyo a la gestión, que no hubiesen sido liquidados, tendrán como soporte el acta de cierre que será suscrita por el supervisor de este y que deberá tener el visto bueno de la Subdirección de Gestión Contractual. En todos los casos, para el cierre deberán cargarse todos los documentos del expediente del contrato, que para el caso de las liquidaciones serán los anexos al acta de liquidación y para las prestaciones de</w:t>
      </w:r>
      <w:r w:rsidRPr="00CC6796">
        <w:rPr>
          <w:spacing w:val="-9"/>
        </w:rPr>
        <w:t xml:space="preserve"> </w:t>
      </w:r>
      <w:r w:rsidRPr="00CC6796">
        <w:t>servicio</w:t>
      </w:r>
      <w:r w:rsidRPr="00CC6796">
        <w:rPr>
          <w:spacing w:val="-9"/>
        </w:rPr>
        <w:t xml:space="preserve"> </w:t>
      </w:r>
      <w:r w:rsidRPr="00CC6796">
        <w:t>serán</w:t>
      </w:r>
      <w:r w:rsidRPr="00CC6796">
        <w:rPr>
          <w:spacing w:val="-9"/>
        </w:rPr>
        <w:t xml:space="preserve"> </w:t>
      </w:r>
      <w:r w:rsidRPr="00CC6796">
        <w:t>las</w:t>
      </w:r>
      <w:r w:rsidRPr="00CC6796">
        <w:rPr>
          <w:spacing w:val="-9"/>
        </w:rPr>
        <w:t xml:space="preserve"> </w:t>
      </w:r>
      <w:r w:rsidRPr="00CC6796">
        <w:t>cuentas</w:t>
      </w:r>
      <w:r w:rsidRPr="00CC6796">
        <w:rPr>
          <w:spacing w:val="-8"/>
        </w:rPr>
        <w:t xml:space="preserve"> </w:t>
      </w:r>
      <w:r w:rsidRPr="00CC6796">
        <w:t>de</w:t>
      </w:r>
      <w:r w:rsidRPr="00CC6796">
        <w:rPr>
          <w:spacing w:val="-9"/>
        </w:rPr>
        <w:t xml:space="preserve"> </w:t>
      </w:r>
      <w:r w:rsidRPr="00CC6796">
        <w:t>cobro</w:t>
      </w:r>
      <w:r w:rsidRPr="00CC6796">
        <w:rPr>
          <w:spacing w:val="-11"/>
        </w:rPr>
        <w:t xml:space="preserve"> </w:t>
      </w:r>
      <w:r w:rsidRPr="00CC6796">
        <w:t>firmadas,</w:t>
      </w:r>
      <w:r w:rsidRPr="00CC6796">
        <w:rPr>
          <w:spacing w:val="-8"/>
        </w:rPr>
        <w:t xml:space="preserve"> </w:t>
      </w:r>
      <w:r w:rsidRPr="00CC6796">
        <w:t>incluida</w:t>
      </w:r>
      <w:r w:rsidRPr="00CC6796">
        <w:rPr>
          <w:spacing w:val="-9"/>
        </w:rPr>
        <w:t xml:space="preserve"> </w:t>
      </w:r>
      <w:r w:rsidRPr="00CC6796">
        <w:t>la</w:t>
      </w:r>
      <w:r w:rsidRPr="00CC6796">
        <w:rPr>
          <w:spacing w:val="-9"/>
        </w:rPr>
        <w:t xml:space="preserve"> </w:t>
      </w:r>
      <w:r w:rsidRPr="00CC6796">
        <w:t>última</w:t>
      </w:r>
      <w:r w:rsidRPr="00CC6796">
        <w:rPr>
          <w:spacing w:val="-9"/>
        </w:rPr>
        <w:t xml:space="preserve"> </w:t>
      </w:r>
      <w:r w:rsidRPr="00CC6796">
        <w:t>cuenta</w:t>
      </w:r>
      <w:r w:rsidRPr="00CC6796">
        <w:rPr>
          <w:spacing w:val="-11"/>
        </w:rPr>
        <w:t xml:space="preserve"> </w:t>
      </w:r>
      <w:r w:rsidRPr="00CC6796">
        <w:t>acompañada</w:t>
      </w:r>
      <w:r w:rsidRPr="00CC6796">
        <w:rPr>
          <w:spacing w:val="-9"/>
        </w:rPr>
        <w:t xml:space="preserve"> </w:t>
      </w:r>
      <w:proofErr w:type="gramStart"/>
      <w:r w:rsidRPr="00CC6796">
        <w:t>del</w:t>
      </w:r>
      <w:r w:rsidRPr="00CC6796">
        <w:rPr>
          <w:spacing w:val="-10"/>
        </w:rPr>
        <w:t xml:space="preserve"> </w:t>
      </w:r>
      <w:r w:rsidRPr="00CC6796">
        <w:t>paz</w:t>
      </w:r>
      <w:proofErr w:type="gramEnd"/>
      <w:r w:rsidRPr="00CC6796">
        <w:rPr>
          <w:spacing w:val="-11"/>
        </w:rPr>
        <w:t xml:space="preserve"> </w:t>
      </w:r>
      <w:r w:rsidRPr="00CC6796">
        <w:t>y</w:t>
      </w:r>
      <w:r w:rsidRPr="00CC6796">
        <w:rPr>
          <w:spacing w:val="-11"/>
        </w:rPr>
        <w:t xml:space="preserve"> </w:t>
      </w:r>
      <w:r w:rsidRPr="00CC6796">
        <w:t>salvo.</w:t>
      </w:r>
    </w:p>
    <w:p w14:paraId="28D72CEF" w14:textId="77777777" w:rsidR="00CD109C" w:rsidRPr="00CC6796" w:rsidRDefault="00CD109C" w:rsidP="000427CA">
      <w:pPr>
        <w:pStyle w:val="Textoindependiente"/>
        <w:spacing w:line="259" w:lineRule="auto"/>
        <w:ind w:left="451" w:right="130"/>
        <w:jc w:val="both"/>
      </w:pPr>
    </w:p>
    <w:p w14:paraId="4156EAA6" w14:textId="00D6491F" w:rsidR="00B9404F" w:rsidRPr="00CC6796" w:rsidRDefault="39C5C282" w:rsidP="008A29BA">
      <w:pPr>
        <w:pStyle w:val="Ttulo2"/>
        <w:numPr>
          <w:ilvl w:val="4"/>
          <w:numId w:val="36"/>
        </w:numPr>
        <w:tabs>
          <w:tab w:val="left" w:pos="1605"/>
        </w:tabs>
        <w:ind w:right="130"/>
      </w:pPr>
      <w:bookmarkStart w:id="115" w:name="_Toc233723479"/>
      <w:r w:rsidRPr="00CC6796">
        <w:t>Solución</w:t>
      </w:r>
      <w:r w:rsidRPr="00CC6796">
        <w:rPr>
          <w:spacing w:val="-5"/>
        </w:rPr>
        <w:t xml:space="preserve"> </w:t>
      </w:r>
      <w:r w:rsidRPr="00CC6796">
        <w:t>de</w:t>
      </w:r>
      <w:r w:rsidRPr="00CC6796">
        <w:rPr>
          <w:spacing w:val="-7"/>
        </w:rPr>
        <w:t xml:space="preserve"> </w:t>
      </w:r>
      <w:r w:rsidRPr="00CC6796">
        <w:t>Controversias</w:t>
      </w:r>
      <w:r w:rsidRPr="00CC6796">
        <w:rPr>
          <w:spacing w:val="-4"/>
        </w:rPr>
        <w:t xml:space="preserve"> </w:t>
      </w:r>
      <w:r w:rsidRPr="00CC6796">
        <w:rPr>
          <w:spacing w:val="-2"/>
        </w:rPr>
        <w:t>Contractuales</w:t>
      </w:r>
      <w:bookmarkEnd w:id="115"/>
    </w:p>
    <w:p w14:paraId="47297C67" w14:textId="77777777" w:rsidR="00B9404F" w:rsidRPr="00CC6796" w:rsidRDefault="00B9404F" w:rsidP="000427CA">
      <w:pPr>
        <w:pStyle w:val="Textoindependiente"/>
        <w:ind w:right="130"/>
        <w:jc w:val="both"/>
        <w:rPr>
          <w:b/>
        </w:rPr>
      </w:pPr>
    </w:p>
    <w:p w14:paraId="470EC629" w14:textId="77777777" w:rsidR="00B9404F" w:rsidRPr="00CC6796" w:rsidRDefault="002109D0" w:rsidP="000427CA">
      <w:pPr>
        <w:pStyle w:val="Textoindependiente"/>
        <w:spacing w:line="259" w:lineRule="auto"/>
        <w:ind w:left="451" w:right="130"/>
        <w:jc w:val="both"/>
      </w:pPr>
      <w:r w:rsidRPr="00CC6796">
        <w:t>Cuando una de las partes del contrato solicita la liquidación de este a través de la acción de controversias contractuales dentro del plazo legal de caducidad, corresponde al juez llevarla a cabo, siempre y cuando (i) no se haya producido una liquidación previa bilateral o unilateral o; (ii) respecto de puntos no liquidados.</w:t>
      </w:r>
    </w:p>
    <w:p w14:paraId="7C950DEB" w14:textId="77777777" w:rsidR="006753F2" w:rsidRPr="00CC6796" w:rsidRDefault="006753F2" w:rsidP="000427CA">
      <w:pPr>
        <w:pStyle w:val="Textoindependiente"/>
        <w:spacing w:line="259" w:lineRule="auto"/>
        <w:ind w:left="451" w:right="130"/>
        <w:jc w:val="both"/>
      </w:pPr>
    </w:p>
    <w:p w14:paraId="3B0C5AE2" w14:textId="33B92499" w:rsidR="00B9404F" w:rsidRPr="00CC6796" w:rsidRDefault="39C5C282" w:rsidP="000427CA">
      <w:pPr>
        <w:pStyle w:val="Textoindependiente"/>
        <w:spacing w:line="259" w:lineRule="auto"/>
        <w:ind w:left="451" w:right="130"/>
        <w:jc w:val="both"/>
      </w:pPr>
      <w:r w:rsidRPr="00CC6796">
        <w:t>En caso de presentarse controversias contractuales entre las partes del contrato, estas buscarán solucionarlas</w:t>
      </w:r>
      <w:r w:rsidRPr="00CC6796">
        <w:rPr>
          <w:spacing w:val="-16"/>
        </w:rPr>
        <w:t xml:space="preserve"> </w:t>
      </w:r>
      <w:r w:rsidRPr="00CC6796">
        <w:t>de</w:t>
      </w:r>
      <w:r w:rsidRPr="00CC6796">
        <w:rPr>
          <w:spacing w:val="-15"/>
        </w:rPr>
        <w:t xml:space="preserve"> </w:t>
      </w:r>
      <w:r w:rsidRPr="00CC6796">
        <w:t>manera</w:t>
      </w:r>
      <w:r w:rsidRPr="00CC6796">
        <w:rPr>
          <w:spacing w:val="-15"/>
        </w:rPr>
        <w:t xml:space="preserve"> </w:t>
      </w:r>
      <w:r w:rsidRPr="00CC6796">
        <w:t>ágil,</w:t>
      </w:r>
      <w:r w:rsidRPr="00CC6796">
        <w:rPr>
          <w:spacing w:val="-16"/>
        </w:rPr>
        <w:t xml:space="preserve"> </w:t>
      </w:r>
      <w:r w:rsidRPr="00CC6796">
        <w:t>rápida</w:t>
      </w:r>
      <w:r w:rsidRPr="00CC6796">
        <w:rPr>
          <w:spacing w:val="-15"/>
        </w:rPr>
        <w:t xml:space="preserve"> </w:t>
      </w:r>
      <w:r w:rsidRPr="00CC6796">
        <w:t>y</w:t>
      </w:r>
      <w:r w:rsidRPr="00CC6796">
        <w:rPr>
          <w:spacing w:val="-15"/>
        </w:rPr>
        <w:t xml:space="preserve"> </w:t>
      </w:r>
      <w:r w:rsidRPr="00CC6796">
        <w:t>directa</w:t>
      </w:r>
      <w:r w:rsidRPr="00CC6796">
        <w:rPr>
          <w:spacing w:val="-15"/>
        </w:rPr>
        <w:t xml:space="preserve"> </w:t>
      </w:r>
      <w:r w:rsidRPr="00CC6796">
        <w:t>acudiendo</w:t>
      </w:r>
      <w:r w:rsidRPr="00CC6796">
        <w:rPr>
          <w:spacing w:val="-16"/>
        </w:rPr>
        <w:t xml:space="preserve"> </w:t>
      </w:r>
      <w:r w:rsidRPr="00CC6796">
        <w:t>para</w:t>
      </w:r>
      <w:r w:rsidRPr="00CC6796">
        <w:rPr>
          <w:spacing w:val="-15"/>
        </w:rPr>
        <w:t xml:space="preserve"> </w:t>
      </w:r>
      <w:r w:rsidRPr="00CC6796">
        <w:t>ello</w:t>
      </w:r>
      <w:r w:rsidRPr="00CC6796">
        <w:rPr>
          <w:spacing w:val="-15"/>
        </w:rPr>
        <w:t xml:space="preserve"> </w:t>
      </w:r>
      <w:r w:rsidRPr="00CC6796">
        <w:t>a</w:t>
      </w:r>
      <w:r w:rsidRPr="00CC6796">
        <w:rPr>
          <w:spacing w:val="-15"/>
        </w:rPr>
        <w:t xml:space="preserve"> </w:t>
      </w:r>
      <w:r w:rsidRPr="00CC6796">
        <w:t>los</w:t>
      </w:r>
      <w:r w:rsidRPr="00CC6796">
        <w:rPr>
          <w:spacing w:val="-15"/>
        </w:rPr>
        <w:t xml:space="preserve"> </w:t>
      </w:r>
      <w:r w:rsidRPr="00CC6796">
        <w:t>mecanismos</w:t>
      </w:r>
      <w:r w:rsidRPr="00CC6796">
        <w:rPr>
          <w:spacing w:val="-15"/>
        </w:rPr>
        <w:t xml:space="preserve"> </w:t>
      </w:r>
      <w:r w:rsidRPr="00CC6796">
        <w:t>de</w:t>
      </w:r>
      <w:r w:rsidRPr="00CC6796">
        <w:rPr>
          <w:spacing w:val="-16"/>
        </w:rPr>
        <w:t xml:space="preserve"> </w:t>
      </w:r>
      <w:r w:rsidRPr="00CC6796">
        <w:t>solución</w:t>
      </w:r>
      <w:r w:rsidRPr="00CC6796">
        <w:rPr>
          <w:spacing w:val="-13"/>
        </w:rPr>
        <w:t xml:space="preserve"> </w:t>
      </w:r>
      <w:r w:rsidRPr="00CC6796">
        <w:t>directa de conflictos previstos en la ley, lo cual se pactará en el contrato.</w:t>
      </w:r>
    </w:p>
    <w:p w14:paraId="7964903A" w14:textId="21A43153" w:rsidR="00B9404F" w:rsidRPr="00CC6796" w:rsidRDefault="39C5C282" w:rsidP="008A29BA">
      <w:pPr>
        <w:pStyle w:val="Ttulo1"/>
        <w:numPr>
          <w:ilvl w:val="1"/>
          <w:numId w:val="36"/>
        </w:numPr>
        <w:tabs>
          <w:tab w:val="left" w:pos="1093"/>
        </w:tabs>
        <w:spacing w:before="244"/>
        <w:ind w:right="130"/>
        <w:jc w:val="left"/>
      </w:pPr>
      <w:bookmarkStart w:id="116" w:name="_Toc233723480"/>
      <w:r w:rsidRPr="00CC6796">
        <w:t>MECANISMOS</w:t>
      </w:r>
      <w:r w:rsidRPr="00CC6796">
        <w:rPr>
          <w:spacing w:val="-11"/>
        </w:rPr>
        <w:t xml:space="preserve"> </w:t>
      </w:r>
      <w:r w:rsidRPr="00CC6796">
        <w:t>DE</w:t>
      </w:r>
      <w:r w:rsidRPr="00CC6796">
        <w:rPr>
          <w:spacing w:val="-9"/>
        </w:rPr>
        <w:t xml:space="preserve"> </w:t>
      </w:r>
      <w:r w:rsidRPr="00CC6796">
        <w:t>PARTICIPACIÓN</w:t>
      </w:r>
      <w:r w:rsidRPr="00CC6796">
        <w:rPr>
          <w:spacing w:val="-8"/>
        </w:rPr>
        <w:t xml:space="preserve"> </w:t>
      </w:r>
      <w:r w:rsidRPr="00CC6796">
        <w:t>Y</w:t>
      </w:r>
      <w:r w:rsidRPr="00CC6796">
        <w:rPr>
          <w:spacing w:val="-9"/>
        </w:rPr>
        <w:t xml:space="preserve"> </w:t>
      </w:r>
      <w:r w:rsidRPr="00CC6796">
        <w:t>COMPRAS</w:t>
      </w:r>
      <w:r w:rsidRPr="00CC6796">
        <w:rPr>
          <w:spacing w:val="-6"/>
        </w:rPr>
        <w:t xml:space="preserve"> </w:t>
      </w:r>
      <w:r w:rsidRPr="00CC6796">
        <w:rPr>
          <w:spacing w:val="-2"/>
        </w:rPr>
        <w:t>SOSTENIBLES</w:t>
      </w:r>
      <w:bookmarkEnd w:id="116"/>
    </w:p>
    <w:p w14:paraId="2328BB07" w14:textId="77777777" w:rsidR="00B9404F" w:rsidRPr="00CC6796" w:rsidRDefault="00B9404F" w:rsidP="000427CA">
      <w:pPr>
        <w:pStyle w:val="Textoindependiente"/>
        <w:spacing w:before="5"/>
        <w:ind w:right="130"/>
        <w:rPr>
          <w:b/>
        </w:rPr>
      </w:pPr>
    </w:p>
    <w:p w14:paraId="55323B4B" w14:textId="44EB3719" w:rsidR="00B9404F" w:rsidRPr="00CC6796" w:rsidRDefault="00557DB7" w:rsidP="008A29BA">
      <w:pPr>
        <w:pStyle w:val="Ttulo1"/>
        <w:numPr>
          <w:ilvl w:val="2"/>
          <w:numId w:val="36"/>
        </w:numPr>
        <w:tabs>
          <w:tab w:val="left" w:pos="1246"/>
        </w:tabs>
        <w:spacing w:before="1"/>
        <w:ind w:left="1246" w:right="130" w:hanging="718"/>
      </w:pPr>
      <w:bookmarkStart w:id="117" w:name="_Toc233723481"/>
      <w:r w:rsidRPr="00CC6796">
        <w:t>Mecanismos</w:t>
      </w:r>
      <w:r w:rsidRPr="00CC6796">
        <w:rPr>
          <w:spacing w:val="-5"/>
        </w:rPr>
        <w:t xml:space="preserve"> </w:t>
      </w:r>
      <w:r>
        <w:t>d</w:t>
      </w:r>
      <w:r w:rsidRPr="00CC6796">
        <w:t>e</w:t>
      </w:r>
      <w:r w:rsidRPr="00CC6796">
        <w:rPr>
          <w:spacing w:val="-5"/>
        </w:rPr>
        <w:t xml:space="preserve"> </w:t>
      </w:r>
      <w:r w:rsidRPr="00CC6796">
        <w:rPr>
          <w:spacing w:val="-2"/>
        </w:rPr>
        <w:t>Participación</w:t>
      </w:r>
      <w:bookmarkEnd w:id="117"/>
    </w:p>
    <w:p w14:paraId="0C7FFCBA" w14:textId="77777777" w:rsidR="00B9404F" w:rsidRPr="00CC6796" w:rsidRDefault="39C5C282" w:rsidP="000427CA">
      <w:pPr>
        <w:pStyle w:val="Textoindependiente"/>
        <w:spacing w:before="183" w:line="259" w:lineRule="auto"/>
        <w:ind w:left="528" w:right="130"/>
        <w:jc w:val="both"/>
      </w:pPr>
      <w:r w:rsidRPr="00CC6796">
        <w:t>El</w:t>
      </w:r>
      <w:r w:rsidRPr="00CC6796">
        <w:rPr>
          <w:spacing w:val="-1"/>
        </w:rPr>
        <w:t xml:space="preserve"> </w:t>
      </w:r>
      <w:r w:rsidRPr="00CC6796">
        <w:t>Ministerio</w:t>
      </w:r>
      <w:r w:rsidRPr="00CC6796">
        <w:rPr>
          <w:spacing w:val="-3"/>
        </w:rPr>
        <w:t xml:space="preserve"> </w:t>
      </w:r>
      <w:r w:rsidRPr="00CC6796">
        <w:t>del</w:t>
      </w:r>
      <w:r w:rsidRPr="00CC6796">
        <w:rPr>
          <w:spacing w:val="-4"/>
        </w:rPr>
        <w:t xml:space="preserve"> </w:t>
      </w:r>
      <w:r w:rsidRPr="00CC6796">
        <w:t>Interior,</w:t>
      </w:r>
      <w:r w:rsidRPr="00CC6796">
        <w:rPr>
          <w:spacing w:val="-4"/>
        </w:rPr>
        <w:t xml:space="preserve"> </w:t>
      </w:r>
      <w:r w:rsidRPr="00CC6796">
        <w:t>en</w:t>
      </w:r>
      <w:r w:rsidRPr="00CC6796">
        <w:rPr>
          <w:spacing w:val="-3"/>
        </w:rPr>
        <w:t xml:space="preserve"> </w:t>
      </w:r>
      <w:r w:rsidRPr="00CC6796">
        <w:t>cumplimiento</w:t>
      </w:r>
      <w:r w:rsidRPr="00CC6796">
        <w:rPr>
          <w:spacing w:val="-3"/>
        </w:rPr>
        <w:t xml:space="preserve"> </w:t>
      </w:r>
      <w:r w:rsidRPr="00CC6796">
        <w:t>de</w:t>
      </w:r>
      <w:r w:rsidRPr="00CC6796">
        <w:rPr>
          <w:spacing w:val="-3"/>
        </w:rPr>
        <w:t xml:space="preserve"> </w:t>
      </w:r>
      <w:r w:rsidRPr="00CC6796">
        <w:t>lo</w:t>
      </w:r>
      <w:r w:rsidRPr="00CC6796">
        <w:rPr>
          <w:spacing w:val="-3"/>
        </w:rPr>
        <w:t xml:space="preserve"> </w:t>
      </w:r>
      <w:r w:rsidRPr="00CC6796">
        <w:t>dispuesto</w:t>
      </w:r>
      <w:r w:rsidRPr="00CC6796">
        <w:rPr>
          <w:spacing w:val="-2"/>
        </w:rPr>
        <w:t xml:space="preserve"> </w:t>
      </w:r>
      <w:r w:rsidRPr="00CC6796">
        <w:t>en</w:t>
      </w:r>
      <w:r w:rsidRPr="00CC6796">
        <w:rPr>
          <w:spacing w:val="-3"/>
        </w:rPr>
        <w:t xml:space="preserve"> </w:t>
      </w:r>
      <w:r w:rsidRPr="00CC6796">
        <w:t>el</w:t>
      </w:r>
      <w:r w:rsidRPr="00CC6796">
        <w:rPr>
          <w:spacing w:val="-4"/>
        </w:rPr>
        <w:t xml:space="preserve"> </w:t>
      </w:r>
      <w:r w:rsidRPr="00CC6796">
        <w:t>artículo</w:t>
      </w:r>
      <w:r w:rsidRPr="00CC6796">
        <w:rPr>
          <w:spacing w:val="-3"/>
        </w:rPr>
        <w:t xml:space="preserve"> </w:t>
      </w:r>
      <w:r w:rsidRPr="00CC6796">
        <w:t>66</w:t>
      </w:r>
      <w:r w:rsidRPr="00CC6796">
        <w:rPr>
          <w:spacing w:val="-1"/>
        </w:rPr>
        <w:t xml:space="preserve"> </w:t>
      </w:r>
      <w:r w:rsidRPr="00CC6796">
        <w:t>de</w:t>
      </w:r>
      <w:r w:rsidRPr="00CC6796">
        <w:rPr>
          <w:spacing w:val="-3"/>
        </w:rPr>
        <w:t xml:space="preserve"> </w:t>
      </w:r>
      <w:r w:rsidRPr="00CC6796">
        <w:t>la</w:t>
      </w:r>
      <w:r w:rsidRPr="00CC6796">
        <w:rPr>
          <w:spacing w:val="-3"/>
        </w:rPr>
        <w:t xml:space="preserve"> </w:t>
      </w:r>
      <w:r w:rsidRPr="00CC6796">
        <w:t>Ley</w:t>
      </w:r>
      <w:r w:rsidRPr="00CC6796">
        <w:rPr>
          <w:spacing w:val="-5"/>
        </w:rPr>
        <w:t xml:space="preserve"> </w:t>
      </w:r>
      <w:r w:rsidRPr="00CC6796">
        <w:t>80</w:t>
      </w:r>
      <w:r w:rsidRPr="00CC6796">
        <w:rPr>
          <w:spacing w:val="-3"/>
        </w:rPr>
        <w:t xml:space="preserve"> </w:t>
      </w:r>
      <w:r w:rsidRPr="00CC6796">
        <w:t>de</w:t>
      </w:r>
      <w:r w:rsidRPr="00CC6796">
        <w:rPr>
          <w:spacing w:val="-3"/>
        </w:rPr>
        <w:t xml:space="preserve"> </w:t>
      </w:r>
      <w:r w:rsidRPr="00CC6796">
        <w:t>1993,</w:t>
      </w:r>
      <w:r w:rsidRPr="00CC6796">
        <w:rPr>
          <w:spacing w:val="-2"/>
        </w:rPr>
        <w:t xml:space="preserve"> </w:t>
      </w:r>
      <w:r w:rsidRPr="00CC6796">
        <w:t>y</w:t>
      </w:r>
      <w:r w:rsidRPr="00CC6796">
        <w:rPr>
          <w:spacing w:val="-5"/>
        </w:rPr>
        <w:t xml:space="preserve"> </w:t>
      </w:r>
      <w:r w:rsidRPr="00CC6796">
        <w:t>la normatividad legal vigente, dentro de los procesos de selección de Licitación Pública, Concurso de Méritos,</w:t>
      </w:r>
      <w:r w:rsidRPr="00CC6796">
        <w:rPr>
          <w:spacing w:val="-16"/>
        </w:rPr>
        <w:t xml:space="preserve"> </w:t>
      </w:r>
      <w:r w:rsidRPr="00CC6796">
        <w:t>Mínima</w:t>
      </w:r>
      <w:r w:rsidRPr="00CC6796">
        <w:rPr>
          <w:spacing w:val="-15"/>
        </w:rPr>
        <w:t xml:space="preserve"> </w:t>
      </w:r>
      <w:r w:rsidRPr="00CC6796">
        <w:t>Cuantía</w:t>
      </w:r>
      <w:r w:rsidRPr="00CC6796">
        <w:rPr>
          <w:spacing w:val="-15"/>
        </w:rPr>
        <w:t xml:space="preserve"> </w:t>
      </w:r>
      <w:r w:rsidRPr="00CC6796">
        <w:t>y</w:t>
      </w:r>
      <w:r w:rsidRPr="00CC6796">
        <w:rPr>
          <w:spacing w:val="-16"/>
        </w:rPr>
        <w:t xml:space="preserve"> </w:t>
      </w:r>
      <w:r w:rsidRPr="00CC6796">
        <w:t>Selección</w:t>
      </w:r>
      <w:r w:rsidRPr="00CC6796">
        <w:rPr>
          <w:spacing w:val="-15"/>
        </w:rPr>
        <w:t xml:space="preserve"> </w:t>
      </w:r>
      <w:r w:rsidRPr="00CC6796">
        <w:t>Abreviada,</w:t>
      </w:r>
      <w:r w:rsidRPr="00CC6796">
        <w:rPr>
          <w:spacing w:val="-15"/>
        </w:rPr>
        <w:t xml:space="preserve"> </w:t>
      </w:r>
      <w:r w:rsidRPr="00CC6796">
        <w:t>convoca</w:t>
      </w:r>
      <w:r w:rsidRPr="00CC6796">
        <w:rPr>
          <w:spacing w:val="-15"/>
        </w:rPr>
        <w:t xml:space="preserve"> </w:t>
      </w:r>
      <w:r w:rsidRPr="00CC6796">
        <w:t>a</w:t>
      </w:r>
      <w:r w:rsidRPr="00CC6796">
        <w:rPr>
          <w:spacing w:val="-16"/>
        </w:rPr>
        <w:t xml:space="preserve"> </w:t>
      </w:r>
      <w:r w:rsidRPr="00CC6796">
        <w:t>las</w:t>
      </w:r>
      <w:r w:rsidRPr="00CC6796">
        <w:rPr>
          <w:spacing w:val="-15"/>
        </w:rPr>
        <w:t xml:space="preserve"> </w:t>
      </w:r>
      <w:r w:rsidRPr="00CC6796">
        <w:t>veedurías</w:t>
      </w:r>
      <w:r w:rsidRPr="00CC6796">
        <w:rPr>
          <w:spacing w:val="-15"/>
        </w:rPr>
        <w:t xml:space="preserve"> </w:t>
      </w:r>
      <w:r w:rsidRPr="00CC6796">
        <w:t>ciudadanas,</w:t>
      </w:r>
      <w:r w:rsidRPr="00CC6796">
        <w:rPr>
          <w:spacing w:val="-16"/>
        </w:rPr>
        <w:t xml:space="preserve"> </w:t>
      </w:r>
      <w:r w:rsidRPr="00CC6796">
        <w:t>a</w:t>
      </w:r>
      <w:r w:rsidRPr="00CC6796">
        <w:rPr>
          <w:spacing w:val="-15"/>
        </w:rPr>
        <w:t xml:space="preserve"> </w:t>
      </w:r>
      <w:r w:rsidRPr="00CC6796">
        <w:t>las</w:t>
      </w:r>
      <w:r w:rsidRPr="00CC6796">
        <w:rPr>
          <w:spacing w:val="-15"/>
        </w:rPr>
        <w:t xml:space="preserve"> </w:t>
      </w:r>
      <w:r w:rsidRPr="00CC6796">
        <w:t>diferentes asociaciones cívicas, comunitarias, de profesionales, benéficas o de utilidad común, gremiales, universidades y centros especializados de investigación, para que realicen control social de los procesos de selección y, de considerarlo procedente, formulen las recomendaciones escritas que estimen necesarias para buscar la eficiencia institucional, señalándoles que pueden intervenir en todas las audiencias que se realicen dentro del proceso de selección.</w:t>
      </w:r>
    </w:p>
    <w:p w14:paraId="5579A7D0" w14:textId="04039BE7" w:rsidR="00B9404F" w:rsidRPr="00CC6796" w:rsidRDefault="00557DB7" w:rsidP="008A29BA">
      <w:pPr>
        <w:pStyle w:val="Ttulo1"/>
        <w:numPr>
          <w:ilvl w:val="2"/>
          <w:numId w:val="36"/>
        </w:numPr>
        <w:tabs>
          <w:tab w:val="left" w:pos="1246"/>
        </w:tabs>
        <w:spacing w:before="239"/>
        <w:ind w:left="1246" w:right="130" w:hanging="718"/>
      </w:pPr>
      <w:bookmarkStart w:id="118" w:name="_Toc233723482"/>
      <w:r w:rsidRPr="00CC6796">
        <w:t>Compras</w:t>
      </w:r>
      <w:r w:rsidRPr="00CC6796">
        <w:rPr>
          <w:spacing w:val="-8"/>
        </w:rPr>
        <w:t xml:space="preserve"> </w:t>
      </w:r>
      <w:r w:rsidRPr="00CC6796">
        <w:rPr>
          <w:spacing w:val="-2"/>
        </w:rPr>
        <w:t>Sostenibles</w:t>
      </w:r>
      <w:bookmarkEnd w:id="118"/>
    </w:p>
    <w:p w14:paraId="3478A4E5" w14:textId="77777777" w:rsidR="00B9404F" w:rsidRPr="00CC6796" w:rsidRDefault="39C5C282" w:rsidP="000427CA">
      <w:pPr>
        <w:pStyle w:val="Textoindependiente"/>
        <w:spacing w:before="179" w:line="259" w:lineRule="auto"/>
        <w:ind w:left="528" w:right="130"/>
        <w:jc w:val="both"/>
      </w:pPr>
      <w:r w:rsidRPr="00CC6796">
        <w:t>El</w:t>
      </w:r>
      <w:r w:rsidRPr="00CC6796">
        <w:rPr>
          <w:spacing w:val="-16"/>
        </w:rPr>
        <w:t xml:space="preserve"> </w:t>
      </w:r>
      <w:r w:rsidRPr="00CC6796">
        <w:t>Ministerio</w:t>
      </w:r>
      <w:r w:rsidRPr="00CC6796">
        <w:rPr>
          <w:spacing w:val="-15"/>
        </w:rPr>
        <w:t xml:space="preserve"> </w:t>
      </w:r>
      <w:r w:rsidRPr="00CC6796">
        <w:t>del</w:t>
      </w:r>
      <w:r w:rsidRPr="00CC6796">
        <w:rPr>
          <w:spacing w:val="-15"/>
        </w:rPr>
        <w:t xml:space="preserve"> </w:t>
      </w:r>
      <w:r w:rsidRPr="00CC6796">
        <w:t>Interior</w:t>
      </w:r>
      <w:r w:rsidRPr="00CC6796">
        <w:rPr>
          <w:spacing w:val="-16"/>
        </w:rPr>
        <w:t xml:space="preserve"> </w:t>
      </w:r>
      <w:r w:rsidRPr="00CC6796">
        <w:t>incluye</w:t>
      </w:r>
      <w:r w:rsidRPr="00CC6796">
        <w:rPr>
          <w:spacing w:val="-15"/>
        </w:rPr>
        <w:t xml:space="preserve"> </w:t>
      </w:r>
      <w:r w:rsidRPr="00CC6796">
        <w:t>los</w:t>
      </w:r>
      <w:r w:rsidRPr="00CC6796">
        <w:rPr>
          <w:spacing w:val="-15"/>
        </w:rPr>
        <w:t xml:space="preserve"> </w:t>
      </w:r>
      <w:r w:rsidRPr="00CC6796">
        <w:t>lineamientos</w:t>
      </w:r>
      <w:r w:rsidRPr="00CC6796">
        <w:rPr>
          <w:spacing w:val="-15"/>
        </w:rPr>
        <w:t xml:space="preserve"> </w:t>
      </w:r>
      <w:r w:rsidRPr="00CC6796">
        <w:t>en</w:t>
      </w:r>
      <w:r w:rsidRPr="00CC6796">
        <w:rPr>
          <w:spacing w:val="-16"/>
        </w:rPr>
        <w:t xml:space="preserve"> </w:t>
      </w:r>
      <w:r w:rsidRPr="00CC6796">
        <w:t>materia</w:t>
      </w:r>
      <w:r w:rsidRPr="00CC6796">
        <w:rPr>
          <w:spacing w:val="-15"/>
        </w:rPr>
        <w:t xml:space="preserve"> </w:t>
      </w:r>
      <w:r w:rsidRPr="00CC6796">
        <w:t>ambiental</w:t>
      </w:r>
      <w:r w:rsidRPr="00CC6796">
        <w:rPr>
          <w:spacing w:val="-15"/>
        </w:rPr>
        <w:t xml:space="preserve"> </w:t>
      </w:r>
      <w:r w:rsidRPr="00CC6796">
        <w:t>del</w:t>
      </w:r>
      <w:r w:rsidRPr="00CC6796">
        <w:rPr>
          <w:spacing w:val="-16"/>
        </w:rPr>
        <w:t xml:space="preserve"> </w:t>
      </w:r>
      <w:r w:rsidRPr="00CC6796">
        <w:t>Plan</w:t>
      </w:r>
      <w:r w:rsidRPr="00CC6796">
        <w:rPr>
          <w:spacing w:val="-15"/>
        </w:rPr>
        <w:t xml:space="preserve"> </w:t>
      </w:r>
      <w:r w:rsidRPr="00CC6796">
        <w:t>Nacional</w:t>
      </w:r>
      <w:r w:rsidRPr="00CC6796">
        <w:rPr>
          <w:spacing w:val="-15"/>
        </w:rPr>
        <w:t xml:space="preserve"> </w:t>
      </w:r>
      <w:r w:rsidRPr="00CC6796">
        <w:t>de</w:t>
      </w:r>
      <w:r w:rsidRPr="00CC6796">
        <w:rPr>
          <w:spacing w:val="-15"/>
        </w:rPr>
        <w:t xml:space="preserve"> </w:t>
      </w:r>
      <w:r w:rsidRPr="00CC6796">
        <w:t>Desarrollo y adicionalmente los lineamientos impartidos por las autoridades ambientales competentes, para realizar compras públicas sostenibles conferidas en la Política Nacional de Producción y Consumo Sostenible.</w:t>
      </w:r>
      <w:r w:rsidRPr="00CC6796">
        <w:rPr>
          <w:spacing w:val="-1"/>
        </w:rPr>
        <w:t xml:space="preserve"> </w:t>
      </w:r>
      <w:r w:rsidRPr="00CC6796">
        <w:t>En</w:t>
      </w:r>
      <w:r w:rsidRPr="00CC6796">
        <w:rPr>
          <w:spacing w:val="-2"/>
        </w:rPr>
        <w:t xml:space="preserve"> </w:t>
      </w:r>
      <w:r w:rsidRPr="00CC6796">
        <w:t>la</w:t>
      </w:r>
      <w:r w:rsidRPr="00CC6796">
        <w:rPr>
          <w:spacing w:val="-2"/>
        </w:rPr>
        <w:t xml:space="preserve"> </w:t>
      </w:r>
      <w:r w:rsidRPr="00CC6796">
        <w:t>elaboración</w:t>
      </w:r>
      <w:r w:rsidRPr="00CC6796">
        <w:rPr>
          <w:spacing w:val="-2"/>
        </w:rPr>
        <w:t xml:space="preserve"> </w:t>
      </w:r>
      <w:r w:rsidRPr="00CC6796">
        <w:t>de</w:t>
      </w:r>
      <w:r w:rsidRPr="00CC6796">
        <w:rPr>
          <w:spacing w:val="-2"/>
        </w:rPr>
        <w:t xml:space="preserve"> </w:t>
      </w:r>
      <w:r w:rsidRPr="00CC6796">
        <w:t>los</w:t>
      </w:r>
      <w:r w:rsidRPr="00CC6796">
        <w:rPr>
          <w:spacing w:val="-2"/>
        </w:rPr>
        <w:t xml:space="preserve"> </w:t>
      </w:r>
      <w:r w:rsidRPr="00CC6796">
        <w:t>estudios</w:t>
      </w:r>
      <w:r w:rsidRPr="00CC6796">
        <w:rPr>
          <w:spacing w:val="-2"/>
        </w:rPr>
        <w:t xml:space="preserve"> </w:t>
      </w:r>
      <w:r w:rsidRPr="00CC6796">
        <w:t>previos</w:t>
      </w:r>
      <w:r w:rsidRPr="00CC6796">
        <w:rPr>
          <w:spacing w:val="-2"/>
        </w:rPr>
        <w:t xml:space="preserve"> </w:t>
      </w:r>
      <w:r w:rsidRPr="00CC6796">
        <w:t>y</w:t>
      </w:r>
      <w:r w:rsidRPr="00CC6796">
        <w:rPr>
          <w:spacing w:val="-3"/>
        </w:rPr>
        <w:t xml:space="preserve"> </w:t>
      </w:r>
      <w:r w:rsidRPr="00CC6796">
        <w:t>en</w:t>
      </w:r>
      <w:r w:rsidRPr="00CC6796">
        <w:rPr>
          <w:spacing w:val="-2"/>
        </w:rPr>
        <w:t xml:space="preserve"> </w:t>
      </w:r>
      <w:r w:rsidRPr="00CC6796">
        <w:t>todo</w:t>
      </w:r>
      <w:r w:rsidRPr="00CC6796">
        <w:rPr>
          <w:spacing w:val="-2"/>
        </w:rPr>
        <w:t xml:space="preserve"> </w:t>
      </w:r>
      <w:r w:rsidRPr="00CC6796">
        <w:t>el</w:t>
      </w:r>
      <w:r w:rsidRPr="00CC6796">
        <w:rPr>
          <w:spacing w:val="-2"/>
        </w:rPr>
        <w:t xml:space="preserve"> </w:t>
      </w:r>
      <w:r w:rsidRPr="00CC6796">
        <w:t>Proceso</w:t>
      </w:r>
      <w:r w:rsidRPr="00CC6796">
        <w:rPr>
          <w:spacing w:val="-4"/>
        </w:rPr>
        <w:t xml:space="preserve"> </w:t>
      </w:r>
      <w:r w:rsidRPr="00CC6796">
        <w:t>de</w:t>
      </w:r>
      <w:r w:rsidRPr="00CC6796">
        <w:rPr>
          <w:spacing w:val="-2"/>
        </w:rPr>
        <w:t xml:space="preserve"> </w:t>
      </w:r>
      <w:r w:rsidRPr="00CC6796">
        <w:t>Contratación, se</w:t>
      </w:r>
      <w:r w:rsidRPr="00CC6796">
        <w:rPr>
          <w:spacing w:val="-4"/>
        </w:rPr>
        <w:t xml:space="preserve"> </w:t>
      </w:r>
      <w:r w:rsidRPr="00CC6796">
        <w:t>debe tener en cuenta el concepto de Contratación Sostenible.</w:t>
      </w:r>
    </w:p>
    <w:p w14:paraId="44EC6A83" w14:textId="77777777" w:rsidR="00B9404F" w:rsidRPr="00CC6796" w:rsidRDefault="39C5C282" w:rsidP="000427CA">
      <w:pPr>
        <w:pStyle w:val="Textoindependiente"/>
        <w:spacing w:before="160" w:line="259" w:lineRule="auto"/>
        <w:ind w:left="528" w:right="130"/>
        <w:jc w:val="both"/>
      </w:pPr>
      <w:r w:rsidRPr="00CC6796">
        <w:t xml:space="preserve">El área solicitante deberá observar la Guía Conceptual y Metodológica de Compras Públicas Sostenibles, el Plan de Acción Nacional de Compras Públicas Sostenibles, el Manual de Compras Públicas y demás documentos relacionados y/o afines al momento de iniciar el proceso de </w:t>
      </w:r>
      <w:r w:rsidRPr="00CC6796">
        <w:rPr>
          <w:spacing w:val="-2"/>
        </w:rPr>
        <w:t>contratación.</w:t>
      </w:r>
    </w:p>
    <w:p w14:paraId="271E093A" w14:textId="77777777" w:rsidR="00B9404F" w:rsidRPr="00CC6796" w:rsidRDefault="39C5C282" w:rsidP="000427CA">
      <w:pPr>
        <w:pStyle w:val="Textoindependiente"/>
        <w:spacing w:before="158" w:line="259" w:lineRule="auto"/>
        <w:ind w:left="528" w:right="130"/>
        <w:jc w:val="both"/>
      </w:pPr>
      <w:r w:rsidRPr="00CC6796">
        <w:t>Así mismo, debe realizarse el tránsito</w:t>
      </w:r>
      <w:r w:rsidRPr="00CC6796">
        <w:rPr>
          <w:spacing w:val="-2"/>
        </w:rPr>
        <w:t xml:space="preserve"> </w:t>
      </w:r>
      <w:r w:rsidRPr="00CC6796">
        <w:t>gradual y paulatino para el</w:t>
      </w:r>
      <w:r w:rsidRPr="00CC6796">
        <w:rPr>
          <w:spacing w:val="-1"/>
        </w:rPr>
        <w:t xml:space="preserve"> </w:t>
      </w:r>
      <w:r w:rsidRPr="00CC6796">
        <w:t xml:space="preserve">uso del documento electrónico en la plataforma de SECOP II, propendiendo por reducir el uso del papel en la medida que Colombia Compra Eficiente disponga de las herramientas necesarias para fortalecer la plataforma </w:t>
      </w:r>
      <w:r w:rsidRPr="00CC6796">
        <w:rPr>
          <w:spacing w:val="-2"/>
        </w:rPr>
        <w:t>transaccional.</w:t>
      </w:r>
    </w:p>
    <w:p w14:paraId="76A04C3C" w14:textId="77777777" w:rsidR="00B9404F" w:rsidRPr="00CC6796" w:rsidRDefault="39C5C282" w:rsidP="000427CA">
      <w:pPr>
        <w:pStyle w:val="Textoindependiente"/>
        <w:spacing w:before="160" w:line="259" w:lineRule="auto"/>
        <w:ind w:left="528" w:right="130"/>
        <w:jc w:val="both"/>
      </w:pPr>
      <w:r w:rsidRPr="00CC6796">
        <w:t>Las dependencias solicitantes, pueden</w:t>
      </w:r>
      <w:r w:rsidRPr="00CC6796">
        <w:rPr>
          <w:spacing w:val="-1"/>
        </w:rPr>
        <w:t xml:space="preserve"> </w:t>
      </w:r>
      <w:r w:rsidRPr="00CC6796">
        <w:t>incluir</w:t>
      </w:r>
      <w:r w:rsidRPr="00CC6796">
        <w:rPr>
          <w:spacing w:val="-2"/>
        </w:rPr>
        <w:t xml:space="preserve"> </w:t>
      </w:r>
      <w:r w:rsidRPr="00CC6796">
        <w:t>factores ponderables dentro</w:t>
      </w:r>
      <w:r w:rsidRPr="00CC6796">
        <w:rPr>
          <w:spacing w:val="-3"/>
        </w:rPr>
        <w:t xml:space="preserve"> </w:t>
      </w:r>
      <w:r w:rsidRPr="00CC6796">
        <w:t>del</w:t>
      </w:r>
      <w:r w:rsidRPr="00CC6796">
        <w:rPr>
          <w:spacing w:val="-1"/>
        </w:rPr>
        <w:t xml:space="preserve"> </w:t>
      </w:r>
      <w:r w:rsidRPr="00CC6796">
        <w:t>proceso</w:t>
      </w:r>
      <w:r w:rsidRPr="00CC6796">
        <w:rPr>
          <w:spacing w:val="-1"/>
        </w:rPr>
        <w:t xml:space="preserve"> </w:t>
      </w:r>
      <w:r w:rsidRPr="00CC6796">
        <w:t>de</w:t>
      </w:r>
      <w:r w:rsidRPr="00CC6796">
        <w:rPr>
          <w:spacing w:val="-1"/>
        </w:rPr>
        <w:t xml:space="preserve"> </w:t>
      </w:r>
      <w:r w:rsidRPr="00CC6796">
        <w:t>selección que generen incentivos en materia ambiental, garantizando ciclos de vida de los productos más prolongados y otros beneficios ambientales dependiendo del bien o servicio a contratar. Esto debe realizarse de acuerdo con lo que el estudio de mercado identifique como disponible en el mercado, de manera que se garantice pluralidad de oferentes.</w:t>
      </w:r>
    </w:p>
    <w:p w14:paraId="6646DEDD" w14:textId="77777777" w:rsidR="00B9404F" w:rsidRPr="00CC6796" w:rsidRDefault="39C5C282" w:rsidP="000427CA">
      <w:pPr>
        <w:pStyle w:val="Textoindependiente"/>
        <w:spacing w:before="161" w:line="256" w:lineRule="auto"/>
        <w:ind w:left="528" w:right="130"/>
        <w:jc w:val="both"/>
      </w:pPr>
      <w:r w:rsidRPr="00CC6796">
        <w:t>Para el proceso de compras sostenibles del Ministerio del Interior, se deben tener en cuenta los siguientes</w:t>
      </w:r>
      <w:r w:rsidRPr="00CC6796">
        <w:rPr>
          <w:spacing w:val="-1"/>
        </w:rPr>
        <w:t xml:space="preserve"> </w:t>
      </w:r>
      <w:r w:rsidRPr="00CC6796">
        <w:t>criterios, los cuales servirán de insumo para su establecimiento y determinación siempre que garanticen la pluralidad de oferentes:</w:t>
      </w:r>
    </w:p>
    <w:p w14:paraId="3EBEDF3F" w14:textId="77777777" w:rsidR="00B9404F" w:rsidRPr="00CC6796" w:rsidRDefault="002109D0" w:rsidP="008A29BA">
      <w:pPr>
        <w:pStyle w:val="Prrafodelista"/>
        <w:numPr>
          <w:ilvl w:val="0"/>
          <w:numId w:val="21"/>
        </w:numPr>
        <w:tabs>
          <w:tab w:val="left" w:pos="955"/>
        </w:tabs>
        <w:spacing w:before="164" w:line="254" w:lineRule="auto"/>
        <w:ind w:right="130"/>
        <w:jc w:val="left"/>
      </w:pPr>
      <w:r w:rsidRPr="00CC6796">
        <w:t>Para cada contratación que desarrolla el Ministerio del Interior se debe efectuar una valoración específica teniendo en cuenta las características del bien, servicio a adquirir u obra a ejecutar.</w:t>
      </w:r>
    </w:p>
    <w:p w14:paraId="3B3FF290" w14:textId="77777777" w:rsidR="00A159C9" w:rsidRPr="00CC6796" w:rsidRDefault="00A159C9" w:rsidP="000427CA">
      <w:pPr>
        <w:pStyle w:val="Prrafodelista"/>
        <w:tabs>
          <w:tab w:val="left" w:pos="955"/>
        </w:tabs>
        <w:spacing w:line="254" w:lineRule="auto"/>
        <w:ind w:left="955" w:right="130"/>
      </w:pPr>
    </w:p>
    <w:p w14:paraId="4E72A14B" w14:textId="472D987E" w:rsidR="00B9404F" w:rsidRPr="00CC6796" w:rsidRDefault="39C5C282" w:rsidP="008A29BA">
      <w:pPr>
        <w:pStyle w:val="Prrafodelista"/>
        <w:numPr>
          <w:ilvl w:val="0"/>
          <w:numId w:val="21"/>
        </w:numPr>
        <w:tabs>
          <w:tab w:val="left" w:pos="955"/>
        </w:tabs>
        <w:spacing w:line="254" w:lineRule="auto"/>
        <w:ind w:right="130"/>
      </w:pPr>
      <w:r w:rsidRPr="00CC6796">
        <w:t>Se</w:t>
      </w:r>
      <w:r w:rsidRPr="00CC6796">
        <w:rPr>
          <w:spacing w:val="-4"/>
        </w:rPr>
        <w:t xml:space="preserve"> </w:t>
      </w:r>
      <w:r w:rsidRPr="00CC6796">
        <w:t>deben</w:t>
      </w:r>
      <w:r w:rsidRPr="00CC6796">
        <w:rPr>
          <w:spacing w:val="-4"/>
        </w:rPr>
        <w:t xml:space="preserve"> </w:t>
      </w:r>
      <w:r w:rsidRPr="00CC6796">
        <w:t>seguir</w:t>
      </w:r>
      <w:r w:rsidRPr="00CC6796">
        <w:rPr>
          <w:spacing w:val="-3"/>
        </w:rPr>
        <w:t xml:space="preserve"> </w:t>
      </w:r>
      <w:r w:rsidRPr="00CC6796">
        <w:t>los</w:t>
      </w:r>
      <w:r w:rsidRPr="00CC6796">
        <w:rPr>
          <w:spacing w:val="-4"/>
        </w:rPr>
        <w:t xml:space="preserve"> </w:t>
      </w:r>
      <w:r w:rsidRPr="00CC6796">
        <w:t>lineamientos</w:t>
      </w:r>
      <w:r w:rsidRPr="00CC6796">
        <w:rPr>
          <w:spacing w:val="-3"/>
        </w:rPr>
        <w:t xml:space="preserve"> </w:t>
      </w:r>
      <w:r w:rsidRPr="00CC6796">
        <w:t>en</w:t>
      </w:r>
      <w:r w:rsidRPr="00CC6796">
        <w:rPr>
          <w:spacing w:val="-7"/>
        </w:rPr>
        <w:t xml:space="preserve"> </w:t>
      </w:r>
      <w:r w:rsidRPr="00CC6796">
        <w:t>materia</w:t>
      </w:r>
      <w:r w:rsidRPr="00CC6796">
        <w:rPr>
          <w:spacing w:val="-4"/>
        </w:rPr>
        <w:t xml:space="preserve"> </w:t>
      </w:r>
      <w:r w:rsidRPr="00CC6796">
        <w:t>ambiental</w:t>
      </w:r>
      <w:r w:rsidRPr="00CC6796">
        <w:rPr>
          <w:spacing w:val="-5"/>
        </w:rPr>
        <w:t xml:space="preserve"> </w:t>
      </w:r>
      <w:r w:rsidRPr="00CC6796">
        <w:t>del</w:t>
      </w:r>
      <w:r w:rsidRPr="00CC6796">
        <w:rPr>
          <w:spacing w:val="-5"/>
        </w:rPr>
        <w:t xml:space="preserve"> </w:t>
      </w:r>
      <w:r w:rsidRPr="00CC6796">
        <w:t>Plan</w:t>
      </w:r>
      <w:r w:rsidRPr="00CC6796">
        <w:rPr>
          <w:spacing w:val="-4"/>
        </w:rPr>
        <w:t xml:space="preserve"> </w:t>
      </w:r>
      <w:r w:rsidRPr="00CC6796">
        <w:t>Nacional</w:t>
      </w:r>
      <w:r w:rsidRPr="00CC6796">
        <w:rPr>
          <w:spacing w:val="-3"/>
        </w:rPr>
        <w:t xml:space="preserve"> </w:t>
      </w:r>
      <w:r w:rsidRPr="00CC6796">
        <w:t>de</w:t>
      </w:r>
      <w:r w:rsidRPr="00CC6796">
        <w:rPr>
          <w:spacing w:val="-4"/>
        </w:rPr>
        <w:t xml:space="preserve"> </w:t>
      </w:r>
      <w:r w:rsidRPr="00CC6796">
        <w:t>Desarrollo</w:t>
      </w:r>
      <w:r w:rsidRPr="00CC6796">
        <w:rPr>
          <w:spacing w:val="-4"/>
        </w:rPr>
        <w:t xml:space="preserve"> </w:t>
      </w:r>
      <w:r w:rsidRPr="00CC6796">
        <w:t>o</w:t>
      </w:r>
      <w:r w:rsidRPr="00CC6796">
        <w:rPr>
          <w:spacing w:val="-4"/>
        </w:rPr>
        <w:t xml:space="preserve"> </w:t>
      </w:r>
      <w:r w:rsidRPr="00CC6796">
        <w:t>el</w:t>
      </w:r>
      <w:r w:rsidRPr="00CC6796">
        <w:rPr>
          <w:spacing w:val="-7"/>
        </w:rPr>
        <w:t xml:space="preserve"> </w:t>
      </w:r>
      <w:r w:rsidRPr="00CC6796">
        <w:t>que se expida posteriormente, por las autoridades ambientales competentes.</w:t>
      </w:r>
    </w:p>
    <w:p w14:paraId="53051A87" w14:textId="77777777" w:rsidR="00B9404F" w:rsidRPr="00CC6796" w:rsidRDefault="39C5C282" w:rsidP="008A29BA">
      <w:pPr>
        <w:pStyle w:val="Prrafodelista"/>
        <w:numPr>
          <w:ilvl w:val="0"/>
          <w:numId w:val="21"/>
        </w:numPr>
        <w:tabs>
          <w:tab w:val="left" w:pos="955"/>
        </w:tabs>
        <w:spacing w:before="166"/>
        <w:jc w:val="left"/>
      </w:pPr>
      <w:r w:rsidRPr="00CC6796">
        <w:rPr>
          <w:spacing w:val="-2"/>
        </w:rPr>
        <w:t>Se</w:t>
      </w:r>
      <w:r w:rsidRPr="00CC6796">
        <w:rPr>
          <w:spacing w:val="-11"/>
        </w:rPr>
        <w:t xml:space="preserve"> </w:t>
      </w:r>
      <w:r w:rsidRPr="00CC6796">
        <w:rPr>
          <w:spacing w:val="-2"/>
        </w:rPr>
        <w:t>deben</w:t>
      </w:r>
      <w:r w:rsidRPr="00CC6796">
        <w:rPr>
          <w:spacing w:val="-10"/>
        </w:rPr>
        <w:t xml:space="preserve"> </w:t>
      </w:r>
      <w:r w:rsidRPr="00CC6796">
        <w:rPr>
          <w:spacing w:val="-2"/>
        </w:rPr>
        <w:t>tener</w:t>
      </w:r>
      <w:r w:rsidRPr="00CC6796">
        <w:rPr>
          <w:spacing w:val="-10"/>
        </w:rPr>
        <w:t xml:space="preserve"> </w:t>
      </w:r>
      <w:r w:rsidRPr="00CC6796">
        <w:rPr>
          <w:spacing w:val="-2"/>
        </w:rPr>
        <w:t>en</w:t>
      </w:r>
      <w:r w:rsidRPr="00CC6796">
        <w:rPr>
          <w:spacing w:val="-12"/>
        </w:rPr>
        <w:t xml:space="preserve"> </w:t>
      </w:r>
      <w:r w:rsidRPr="00CC6796">
        <w:rPr>
          <w:spacing w:val="-2"/>
        </w:rPr>
        <w:t>cuenta</w:t>
      </w:r>
      <w:r w:rsidRPr="00CC6796">
        <w:rPr>
          <w:spacing w:val="-8"/>
        </w:rPr>
        <w:t xml:space="preserve"> </w:t>
      </w:r>
      <w:r w:rsidRPr="00CC6796">
        <w:rPr>
          <w:spacing w:val="-2"/>
        </w:rPr>
        <w:t>las</w:t>
      </w:r>
      <w:r w:rsidRPr="00CC6796">
        <w:rPr>
          <w:spacing w:val="-8"/>
        </w:rPr>
        <w:t xml:space="preserve"> </w:t>
      </w:r>
      <w:r w:rsidRPr="00CC6796">
        <w:rPr>
          <w:spacing w:val="-2"/>
        </w:rPr>
        <w:t>políticas</w:t>
      </w:r>
      <w:r w:rsidRPr="00CC6796">
        <w:rPr>
          <w:spacing w:val="-8"/>
        </w:rPr>
        <w:t xml:space="preserve"> </w:t>
      </w:r>
      <w:r w:rsidRPr="00CC6796">
        <w:rPr>
          <w:spacing w:val="-2"/>
        </w:rPr>
        <w:t>establecidas</w:t>
      </w:r>
      <w:r w:rsidRPr="00CC6796">
        <w:rPr>
          <w:spacing w:val="-8"/>
        </w:rPr>
        <w:t xml:space="preserve"> </w:t>
      </w:r>
      <w:r w:rsidRPr="00CC6796">
        <w:rPr>
          <w:spacing w:val="-2"/>
        </w:rPr>
        <w:t>por</w:t>
      </w:r>
      <w:r w:rsidRPr="00CC6796">
        <w:rPr>
          <w:spacing w:val="-10"/>
        </w:rPr>
        <w:t xml:space="preserve"> </w:t>
      </w:r>
      <w:r w:rsidRPr="00CC6796">
        <w:rPr>
          <w:spacing w:val="-2"/>
        </w:rPr>
        <w:t>el</w:t>
      </w:r>
      <w:r w:rsidRPr="00CC6796">
        <w:rPr>
          <w:spacing w:val="-9"/>
        </w:rPr>
        <w:t xml:space="preserve"> </w:t>
      </w:r>
      <w:r w:rsidRPr="00CC6796">
        <w:rPr>
          <w:spacing w:val="-2"/>
        </w:rPr>
        <w:t>Plan</w:t>
      </w:r>
      <w:r w:rsidRPr="00CC6796">
        <w:rPr>
          <w:spacing w:val="-11"/>
        </w:rPr>
        <w:t xml:space="preserve"> </w:t>
      </w:r>
      <w:r w:rsidRPr="00CC6796">
        <w:rPr>
          <w:spacing w:val="-2"/>
        </w:rPr>
        <w:t>Institucional</w:t>
      </w:r>
      <w:r w:rsidRPr="00CC6796">
        <w:rPr>
          <w:spacing w:val="-10"/>
        </w:rPr>
        <w:t xml:space="preserve"> </w:t>
      </w:r>
      <w:r w:rsidRPr="00CC6796">
        <w:rPr>
          <w:spacing w:val="-2"/>
        </w:rPr>
        <w:t>de</w:t>
      </w:r>
      <w:r w:rsidRPr="00CC6796">
        <w:rPr>
          <w:spacing w:val="-11"/>
        </w:rPr>
        <w:t xml:space="preserve"> </w:t>
      </w:r>
      <w:r w:rsidRPr="00CC6796">
        <w:rPr>
          <w:spacing w:val="-2"/>
        </w:rPr>
        <w:t>Gestión</w:t>
      </w:r>
      <w:r w:rsidRPr="00CC6796">
        <w:rPr>
          <w:spacing w:val="-11"/>
        </w:rPr>
        <w:t xml:space="preserve"> </w:t>
      </w:r>
      <w:r w:rsidRPr="00CC6796">
        <w:rPr>
          <w:spacing w:val="-2"/>
        </w:rPr>
        <w:t>Ambiental</w:t>
      </w:r>
    </w:p>
    <w:p w14:paraId="211F97DD" w14:textId="77777777" w:rsidR="00B9404F" w:rsidRPr="00CC6796" w:rsidRDefault="39C5C282">
      <w:pPr>
        <w:pStyle w:val="Textoindependiente"/>
        <w:spacing w:before="17"/>
        <w:ind w:left="955"/>
      </w:pPr>
      <w:r w:rsidRPr="00CC6796">
        <w:t>-PIGA</w:t>
      </w:r>
      <w:r w:rsidRPr="00CC6796">
        <w:rPr>
          <w:spacing w:val="-3"/>
        </w:rPr>
        <w:t xml:space="preserve"> </w:t>
      </w:r>
      <w:r w:rsidRPr="00CC6796">
        <w:t>de</w:t>
      </w:r>
      <w:r w:rsidRPr="00CC6796">
        <w:rPr>
          <w:spacing w:val="-2"/>
        </w:rPr>
        <w:t xml:space="preserve"> </w:t>
      </w:r>
      <w:r w:rsidRPr="00CC6796">
        <w:t>la</w:t>
      </w:r>
      <w:r w:rsidRPr="00CC6796">
        <w:rPr>
          <w:spacing w:val="-3"/>
        </w:rPr>
        <w:t xml:space="preserve"> </w:t>
      </w:r>
      <w:r w:rsidRPr="00CC6796">
        <w:rPr>
          <w:spacing w:val="-2"/>
        </w:rPr>
        <w:t>Entidad.</w:t>
      </w:r>
    </w:p>
    <w:p w14:paraId="757BFA44" w14:textId="77777777" w:rsidR="00B9404F" w:rsidRPr="00CC6796" w:rsidRDefault="39C5C282" w:rsidP="008A29BA">
      <w:pPr>
        <w:pStyle w:val="Prrafodelista"/>
        <w:numPr>
          <w:ilvl w:val="0"/>
          <w:numId w:val="21"/>
        </w:numPr>
        <w:tabs>
          <w:tab w:val="left" w:pos="955"/>
        </w:tabs>
        <w:spacing w:before="183" w:line="256" w:lineRule="auto"/>
        <w:ind w:right="130"/>
      </w:pPr>
      <w:r w:rsidRPr="00CC6796">
        <w:t>Para el caso de adquisiciones de bienes y servicios de características técnicas uniformes y de común</w:t>
      </w:r>
      <w:r w:rsidRPr="00CC6796">
        <w:rPr>
          <w:spacing w:val="-16"/>
        </w:rPr>
        <w:t xml:space="preserve"> </w:t>
      </w:r>
      <w:r w:rsidRPr="00CC6796">
        <w:t>utilización,</w:t>
      </w:r>
      <w:r w:rsidRPr="00CC6796">
        <w:rPr>
          <w:spacing w:val="-15"/>
        </w:rPr>
        <w:t xml:space="preserve"> </w:t>
      </w:r>
      <w:r w:rsidRPr="00CC6796">
        <w:t>se</w:t>
      </w:r>
      <w:r w:rsidRPr="00CC6796">
        <w:rPr>
          <w:spacing w:val="-15"/>
        </w:rPr>
        <w:t xml:space="preserve"> </w:t>
      </w:r>
      <w:r w:rsidRPr="00CC6796">
        <w:t>debe</w:t>
      </w:r>
      <w:r w:rsidRPr="00CC6796">
        <w:rPr>
          <w:spacing w:val="-16"/>
        </w:rPr>
        <w:t xml:space="preserve"> </w:t>
      </w:r>
      <w:r w:rsidRPr="00CC6796">
        <w:t>tener</w:t>
      </w:r>
      <w:r w:rsidRPr="00CC6796">
        <w:rPr>
          <w:spacing w:val="-15"/>
        </w:rPr>
        <w:t xml:space="preserve"> </w:t>
      </w:r>
      <w:r w:rsidRPr="00CC6796">
        <w:t>en</w:t>
      </w:r>
      <w:r w:rsidRPr="00CC6796">
        <w:rPr>
          <w:spacing w:val="-15"/>
        </w:rPr>
        <w:t xml:space="preserve"> </w:t>
      </w:r>
      <w:r w:rsidRPr="00CC6796">
        <w:t>cuenta</w:t>
      </w:r>
      <w:r w:rsidRPr="00CC6796">
        <w:rPr>
          <w:spacing w:val="-15"/>
        </w:rPr>
        <w:t xml:space="preserve"> </w:t>
      </w:r>
      <w:r w:rsidRPr="00CC6796">
        <w:t>las</w:t>
      </w:r>
      <w:r w:rsidRPr="00CC6796">
        <w:rPr>
          <w:spacing w:val="-16"/>
        </w:rPr>
        <w:t xml:space="preserve"> </w:t>
      </w:r>
      <w:r w:rsidRPr="00CC6796">
        <w:t>características</w:t>
      </w:r>
      <w:r w:rsidRPr="00CC6796">
        <w:rPr>
          <w:spacing w:val="-15"/>
        </w:rPr>
        <w:t xml:space="preserve"> </w:t>
      </w:r>
      <w:r w:rsidRPr="00CC6796">
        <w:t>y</w:t>
      </w:r>
      <w:r w:rsidRPr="00CC6796">
        <w:rPr>
          <w:spacing w:val="-15"/>
        </w:rPr>
        <w:t xml:space="preserve"> </w:t>
      </w:r>
      <w:r w:rsidRPr="00CC6796">
        <w:t>especificaciones</w:t>
      </w:r>
      <w:r w:rsidRPr="00CC6796">
        <w:rPr>
          <w:spacing w:val="-16"/>
        </w:rPr>
        <w:t xml:space="preserve"> </w:t>
      </w:r>
      <w:r w:rsidRPr="00CC6796">
        <w:t>en</w:t>
      </w:r>
      <w:r w:rsidRPr="00CC6796">
        <w:rPr>
          <w:spacing w:val="-15"/>
        </w:rPr>
        <w:t xml:space="preserve"> </w:t>
      </w:r>
      <w:r w:rsidRPr="00CC6796">
        <w:t>los</w:t>
      </w:r>
      <w:r w:rsidRPr="00CC6796">
        <w:rPr>
          <w:spacing w:val="-15"/>
        </w:rPr>
        <w:t xml:space="preserve"> </w:t>
      </w:r>
      <w:r w:rsidRPr="00CC6796">
        <w:t xml:space="preserve">catálogos y productos definidos por el Estado Colombiano en los Acuerdos Marco de Precios, </w:t>
      </w:r>
      <w:r w:rsidRPr="00CC6796">
        <w:lastRenderedPageBreak/>
        <w:t>los cuales permiten identificar de una manera estándar, los bienes y/o servicios a los cuales se les ha aplicado criterios ambientales en cualquier compra estatal.</w:t>
      </w:r>
    </w:p>
    <w:p w14:paraId="54523BFA" w14:textId="77777777" w:rsidR="00B9404F" w:rsidRPr="00CC6796" w:rsidRDefault="39C5C282" w:rsidP="008A29BA">
      <w:pPr>
        <w:pStyle w:val="Prrafodelista"/>
        <w:numPr>
          <w:ilvl w:val="0"/>
          <w:numId w:val="21"/>
        </w:numPr>
        <w:tabs>
          <w:tab w:val="left" w:pos="955"/>
        </w:tabs>
        <w:spacing w:before="167" w:line="259" w:lineRule="auto"/>
        <w:ind w:right="130"/>
      </w:pPr>
      <w:r w:rsidRPr="00CC6796">
        <w:t>Se debe propender por considerar en la adquisición de bienes, servicios a adquirir u obras a ejecutar,</w:t>
      </w:r>
      <w:r w:rsidRPr="00CC6796">
        <w:rPr>
          <w:spacing w:val="-5"/>
        </w:rPr>
        <w:t xml:space="preserve"> </w:t>
      </w:r>
      <w:r w:rsidRPr="00CC6796">
        <w:t>un</w:t>
      </w:r>
      <w:r w:rsidRPr="00CC6796">
        <w:rPr>
          <w:spacing w:val="-4"/>
        </w:rPr>
        <w:t xml:space="preserve"> </w:t>
      </w:r>
      <w:r w:rsidRPr="00CC6796">
        <w:t>análisis</w:t>
      </w:r>
      <w:r w:rsidRPr="00CC6796">
        <w:rPr>
          <w:spacing w:val="-4"/>
        </w:rPr>
        <w:t xml:space="preserve"> </w:t>
      </w:r>
      <w:r w:rsidRPr="00CC6796">
        <w:t>integral</w:t>
      </w:r>
      <w:r w:rsidRPr="00CC6796">
        <w:rPr>
          <w:spacing w:val="-5"/>
        </w:rPr>
        <w:t xml:space="preserve"> </w:t>
      </w:r>
      <w:r w:rsidRPr="00CC6796">
        <w:t>de</w:t>
      </w:r>
      <w:r w:rsidRPr="00CC6796">
        <w:rPr>
          <w:spacing w:val="-4"/>
        </w:rPr>
        <w:t xml:space="preserve"> </w:t>
      </w:r>
      <w:r w:rsidRPr="00CC6796">
        <w:t>los</w:t>
      </w:r>
      <w:r w:rsidRPr="00CC6796">
        <w:rPr>
          <w:spacing w:val="-4"/>
        </w:rPr>
        <w:t xml:space="preserve"> </w:t>
      </w:r>
      <w:r w:rsidRPr="00CC6796">
        <w:t>parámetros</w:t>
      </w:r>
      <w:r w:rsidRPr="00CC6796">
        <w:rPr>
          <w:spacing w:val="-6"/>
        </w:rPr>
        <w:t xml:space="preserve"> </w:t>
      </w:r>
      <w:r w:rsidRPr="00CC6796">
        <w:t>que</w:t>
      </w:r>
      <w:r w:rsidRPr="00CC6796">
        <w:rPr>
          <w:spacing w:val="-4"/>
        </w:rPr>
        <w:t xml:space="preserve"> </w:t>
      </w:r>
      <w:r w:rsidRPr="00CC6796">
        <w:t>causan</w:t>
      </w:r>
      <w:r w:rsidRPr="00CC6796">
        <w:rPr>
          <w:spacing w:val="-4"/>
        </w:rPr>
        <w:t xml:space="preserve"> </w:t>
      </w:r>
      <w:r w:rsidRPr="00CC6796">
        <w:t>efectos</w:t>
      </w:r>
      <w:r w:rsidRPr="00CC6796">
        <w:rPr>
          <w:spacing w:val="-4"/>
        </w:rPr>
        <w:t xml:space="preserve"> </w:t>
      </w:r>
      <w:r w:rsidRPr="00CC6796">
        <w:t>en</w:t>
      </w:r>
      <w:r w:rsidRPr="00CC6796">
        <w:rPr>
          <w:spacing w:val="-4"/>
        </w:rPr>
        <w:t xml:space="preserve"> </w:t>
      </w:r>
      <w:r w:rsidRPr="00CC6796">
        <w:t>el</w:t>
      </w:r>
      <w:r w:rsidRPr="00CC6796">
        <w:rPr>
          <w:spacing w:val="-7"/>
        </w:rPr>
        <w:t xml:space="preserve"> </w:t>
      </w:r>
      <w:r w:rsidRPr="00CC6796">
        <w:t>ambiente</w:t>
      </w:r>
      <w:r w:rsidRPr="00CC6796">
        <w:rPr>
          <w:spacing w:val="-4"/>
        </w:rPr>
        <w:t xml:space="preserve"> </w:t>
      </w:r>
      <w:r w:rsidRPr="00CC6796">
        <w:t>a</w:t>
      </w:r>
      <w:r w:rsidRPr="00CC6796">
        <w:rPr>
          <w:spacing w:val="-4"/>
        </w:rPr>
        <w:t xml:space="preserve"> </w:t>
      </w:r>
      <w:r w:rsidRPr="00CC6796">
        <w:t>lo</w:t>
      </w:r>
      <w:r w:rsidRPr="00CC6796">
        <w:rPr>
          <w:spacing w:val="-4"/>
        </w:rPr>
        <w:t xml:space="preserve"> </w:t>
      </w:r>
      <w:r w:rsidRPr="00CC6796">
        <w:t>largo</w:t>
      </w:r>
      <w:r w:rsidRPr="00CC6796">
        <w:rPr>
          <w:spacing w:val="-4"/>
        </w:rPr>
        <w:t xml:space="preserve"> </w:t>
      </w:r>
      <w:r w:rsidRPr="00CC6796">
        <w:t>del ciclo de vida, permitiendo tener información transparente y veraz sobre la calidad ambiental de los productos y procesos.</w:t>
      </w:r>
    </w:p>
    <w:p w14:paraId="62385B58" w14:textId="77777777" w:rsidR="00B9404F" w:rsidRPr="00CC6796" w:rsidRDefault="39C5C282" w:rsidP="000427CA">
      <w:pPr>
        <w:pStyle w:val="Textoindependiente"/>
        <w:spacing w:before="158" w:line="259" w:lineRule="auto"/>
        <w:ind w:left="528" w:right="130"/>
        <w:jc w:val="both"/>
      </w:pPr>
      <w:r w:rsidRPr="00CC6796">
        <w:t>Así mismo, en los estudios previos se deben incluir las características ambientales deseables del bien o servicio que se pretende adquirir. Para ello se deben incluir criterios ambientales que propendan por la protección del medio ambiente a partir de la inclusión de parámetros como la compra</w:t>
      </w:r>
      <w:r w:rsidRPr="00CC6796">
        <w:rPr>
          <w:spacing w:val="-16"/>
        </w:rPr>
        <w:t xml:space="preserve"> </w:t>
      </w:r>
      <w:r w:rsidRPr="00CC6796">
        <w:t>verde</w:t>
      </w:r>
      <w:r w:rsidRPr="00CC6796">
        <w:rPr>
          <w:spacing w:val="-15"/>
        </w:rPr>
        <w:t xml:space="preserve"> </w:t>
      </w:r>
      <w:r w:rsidRPr="00CC6796">
        <w:t>responsable,</w:t>
      </w:r>
      <w:r w:rsidRPr="00CC6796">
        <w:rPr>
          <w:spacing w:val="-15"/>
        </w:rPr>
        <w:t xml:space="preserve"> </w:t>
      </w:r>
      <w:r w:rsidRPr="00CC6796">
        <w:t>que</w:t>
      </w:r>
      <w:r w:rsidRPr="00CC6796">
        <w:rPr>
          <w:spacing w:val="-16"/>
        </w:rPr>
        <w:t xml:space="preserve"> </w:t>
      </w:r>
      <w:r w:rsidRPr="00CC6796">
        <w:t>significa</w:t>
      </w:r>
      <w:r w:rsidRPr="00CC6796">
        <w:rPr>
          <w:spacing w:val="-15"/>
        </w:rPr>
        <w:t xml:space="preserve"> </w:t>
      </w:r>
      <w:r w:rsidRPr="00CC6796">
        <w:t>la</w:t>
      </w:r>
      <w:r w:rsidRPr="00CC6796">
        <w:rPr>
          <w:spacing w:val="-15"/>
        </w:rPr>
        <w:t xml:space="preserve"> </w:t>
      </w:r>
      <w:r w:rsidRPr="00CC6796">
        <w:t>integración</w:t>
      </w:r>
      <w:r w:rsidRPr="00CC6796">
        <w:rPr>
          <w:spacing w:val="-15"/>
        </w:rPr>
        <w:t xml:space="preserve"> </w:t>
      </w:r>
      <w:r w:rsidRPr="00CC6796">
        <w:t>en</w:t>
      </w:r>
      <w:r w:rsidRPr="00CC6796">
        <w:rPr>
          <w:spacing w:val="-14"/>
        </w:rPr>
        <w:t xml:space="preserve"> </w:t>
      </w:r>
      <w:r w:rsidRPr="00CC6796">
        <w:t>la</w:t>
      </w:r>
      <w:r w:rsidRPr="00CC6796">
        <w:rPr>
          <w:spacing w:val="-15"/>
        </w:rPr>
        <w:t xml:space="preserve"> </w:t>
      </w:r>
      <w:r w:rsidRPr="00CC6796">
        <w:t>toma</w:t>
      </w:r>
      <w:r w:rsidRPr="00CC6796">
        <w:rPr>
          <w:spacing w:val="-14"/>
        </w:rPr>
        <w:t xml:space="preserve"> </w:t>
      </w:r>
      <w:r w:rsidRPr="00CC6796">
        <w:t>de</w:t>
      </w:r>
      <w:r w:rsidRPr="00CC6796">
        <w:rPr>
          <w:spacing w:val="-16"/>
        </w:rPr>
        <w:t xml:space="preserve"> </w:t>
      </w:r>
      <w:r w:rsidRPr="00CC6796">
        <w:t>decisiones</w:t>
      </w:r>
      <w:r w:rsidRPr="00CC6796">
        <w:rPr>
          <w:spacing w:val="-13"/>
        </w:rPr>
        <w:t xml:space="preserve"> </w:t>
      </w:r>
      <w:r w:rsidRPr="00CC6796">
        <w:t>de</w:t>
      </w:r>
      <w:r w:rsidRPr="00CC6796">
        <w:rPr>
          <w:spacing w:val="-15"/>
        </w:rPr>
        <w:t xml:space="preserve"> </w:t>
      </w:r>
      <w:r w:rsidRPr="00CC6796">
        <w:t>compra</w:t>
      </w:r>
      <w:r w:rsidRPr="00CC6796">
        <w:rPr>
          <w:spacing w:val="-16"/>
        </w:rPr>
        <w:t xml:space="preserve"> </w:t>
      </w:r>
      <w:r w:rsidRPr="00CC6796">
        <w:t>de</w:t>
      </w:r>
      <w:r w:rsidRPr="00CC6796">
        <w:rPr>
          <w:spacing w:val="-13"/>
        </w:rPr>
        <w:t xml:space="preserve"> </w:t>
      </w:r>
      <w:r w:rsidRPr="00CC6796">
        <w:t>bienes y contratación de servicios. Esto implica escoger los productos y servicios en función de:</w:t>
      </w:r>
    </w:p>
    <w:p w14:paraId="30DD43C6" w14:textId="77777777" w:rsidR="00B9404F" w:rsidRPr="00CC6796" w:rsidRDefault="39C5C282" w:rsidP="008A29BA">
      <w:pPr>
        <w:pStyle w:val="Prrafodelista"/>
        <w:numPr>
          <w:ilvl w:val="0"/>
          <w:numId w:val="21"/>
        </w:numPr>
        <w:tabs>
          <w:tab w:val="left" w:pos="955"/>
        </w:tabs>
        <w:spacing w:before="160"/>
        <w:ind w:right="130"/>
        <w:jc w:val="left"/>
      </w:pPr>
      <w:r w:rsidRPr="00CC6796">
        <w:t>Generar</w:t>
      </w:r>
      <w:r w:rsidRPr="00CC6796">
        <w:rPr>
          <w:spacing w:val="-8"/>
        </w:rPr>
        <w:t xml:space="preserve"> </w:t>
      </w:r>
      <w:r w:rsidRPr="00CC6796">
        <w:t>compras</w:t>
      </w:r>
      <w:r w:rsidRPr="00CC6796">
        <w:rPr>
          <w:spacing w:val="-8"/>
        </w:rPr>
        <w:t xml:space="preserve"> </w:t>
      </w:r>
      <w:r w:rsidRPr="00CC6796">
        <w:t>públicas</w:t>
      </w:r>
      <w:r w:rsidRPr="00CC6796">
        <w:rPr>
          <w:spacing w:val="-7"/>
        </w:rPr>
        <w:t xml:space="preserve"> </w:t>
      </w:r>
      <w:r w:rsidRPr="00CC6796">
        <w:rPr>
          <w:spacing w:val="-2"/>
        </w:rPr>
        <w:t>sustentables</w:t>
      </w:r>
    </w:p>
    <w:p w14:paraId="6C0E06EE" w14:textId="77777777" w:rsidR="00B9404F" w:rsidRPr="00CC6796" w:rsidRDefault="39C5C282" w:rsidP="008A29BA">
      <w:pPr>
        <w:pStyle w:val="Prrafodelista"/>
        <w:numPr>
          <w:ilvl w:val="0"/>
          <w:numId w:val="21"/>
        </w:numPr>
        <w:tabs>
          <w:tab w:val="left" w:pos="955"/>
        </w:tabs>
        <w:spacing w:before="177"/>
        <w:ind w:right="130"/>
        <w:jc w:val="left"/>
      </w:pPr>
      <w:r w:rsidRPr="00CC6796">
        <w:t>Promover</w:t>
      </w:r>
      <w:r w:rsidRPr="00CC6796">
        <w:rPr>
          <w:spacing w:val="-8"/>
        </w:rPr>
        <w:t xml:space="preserve"> </w:t>
      </w:r>
      <w:r w:rsidRPr="00CC6796">
        <w:t>la</w:t>
      </w:r>
      <w:r w:rsidRPr="00CC6796">
        <w:rPr>
          <w:spacing w:val="-8"/>
        </w:rPr>
        <w:t xml:space="preserve"> </w:t>
      </w:r>
      <w:r w:rsidRPr="00CC6796">
        <w:t>competitividad</w:t>
      </w:r>
      <w:r w:rsidRPr="00CC6796">
        <w:rPr>
          <w:spacing w:val="-7"/>
        </w:rPr>
        <w:t xml:space="preserve"> </w:t>
      </w:r>
      <w:r w:rsidRPr="00CC6796">
        <w:t>empresarial</w:t>
      </w:r>
      <w:r w:rsidRPr="00CC6796">
        <w:rPr>
          <w:spacing w:val="-6"/>
        </w:rPr>
        <w:t xml:space="preserve"> </w:t>
      </w:r>
      <w:r w:rsidRPr="00CC6796">
        <w:t>con</w:t>
      </w:r>
      <w:r w:rsidRPr="00CC6796">
        <w:rPr>
          <w:spacing w:val="-8"/>
        </w:rPr>
        <w:t xml:space="preserve"> </w:t>
      </w:r>
      <w:r w:rsidRPr="00CC6796">
        <w:t>enfoque</w:t>
      </w:r>
      <w:r w:rsidRPr="00CC6796">
        <w:rPr>
          <w:spacing w:val="-8"/>
        </w:rPr>
        <w:t xml:space="preserve"> </w:t>
      </w:r>
      <w:r w:rsidRPr="00CC6796">
        <w:rPr>
          <w:spacing w:val="-2"/>
        </w:rPr>
        <w:t>sostenible</w:t>
      </w:r>
    </w:p>
    <w:p w14:paraId="5FF43DFB" w14:textId="77777777" w:rsidR="00B9404F" w:rsidRPr="00CC6796" w:rsidRDefault="39C5C282" w:rsidP="008A29BA">
      <w:pPr>
        <w:pStyle w:val="Prrafodelista"/>
        <w:numPr>
          <w:ilvl w:val="0"/>
          <w:numId w:val="21"/>
        </w:numPr>
        <w:tabs>
          <w:tab w:val="left" w:pos="955"/>
        </w:tabs>
        <w:spacing w:before="179"/>
        <w:ind w:right="130"/>
        <w:jc w:val="left"/>
      </w:pPr>
      <w:r w:rsidRPr="00CC6796">
        <w:t>Principios</w:t>
      </w:r>
      <w:r w:rsidRPr="00CC6796">
        <w:rPr>
          <w:spacing w:val="-6"/>
        </w:rPr>
        <w:t xml:space="preserve"> </w:t>
      </w:r>
      <w:r w:rsidRPr="00CC6796">
        <w:t>de</w:t>
      </w:r>
      <w:r w:rsidRPr="00CC6796">
        <w:rPr>
          <w:spacing w:val="-6"/>
        </w:rPr>
        <w:t xml:space="preserve"> </w:t>
      </w:r>
      <w:r w:rsidRPr="00CC6796">
        <w:t>sostenibilidad</w:t>
      </w:r>
      <w:r w:rsidRPr="00CC6796">
        <w:rPr>
          <w:spacing w:val="-6"/>
        </w:rPr>
        <w:t xml:space="preserve"> </w:t>
      </w:r>
      <w:r w:rsidRPr="00CC6796">
        <w:t>adoptados</w:t>
      </w:r>
      <w:r w:rsidRPr="00CC6796">
        <w:rPr>
          <w:spacing w:val="-8"/>
        </w:rPr>
        <w:t xml:space="preserve"> </w:t>
      </w:r>
      <w:r w:rsidRPr="00CC6796">
        <w:t>por</w:t>
      </w:r>
      <w:r w:rsidRPr="00CC6796">
        <w:rPr>
          <w:spacing w:val="-7"/>
        </w:rPr>
        <w:t xml:space="preserve"> </w:t>
      </w:r>
      <w:r w:rsidRPr="00CC6796">
        <w:t>la</w:t>
      </w:r>
      <w:r w:rsidRPr="00CC6796">
        <w:rPr>
          <w:spacing w:val="-5"/>
        </w:rPr>
        <w:t xml:space="preserve"> </w:t>
      </w:r>
      <w:r w:rsidRPr="00CC6796">
        <w:rPr>
          <w:spacing w:val="-2"/>
        </w:rPr>
        <w:t>Entidad</w:t>
      </w:r>
    </w:p>
    <w:p w14:paraId="1EA62C9F" w14:textId="77777777" w:rsidR="00B9404F" w:rsidRPr="00CC6796" w:rsidRDefault="39C5C282" w:rsidP="008A29BA">
      <w:pPr>
        <w:pStyle w:val="Prrafodelista"/>
        <w:numPr>
          <w:ilvl w:val="0"/>
          <w:numId w:val="21"/>
        </w:numPr>
        <w:tabs>
          <w:tab w:val="left" w:pos="955"/>
        </w:tabs>
        <w:spacing w:before="177"/>
        <w:ind w:right="130"/>
        <w:jc w:val="left"/>
      </w:pPr>
      <w:r w:rsidRPr="00CC6796">
        <w:t>Proceso</w:t>
      </w:r>
      <w:r w:rsidRPr="00CC6796">
        <w:rPr>
          <w:spacing w:val="-6"/>
        </w:rPr>
        <w:t xml:space="preserve"> </w:t>
      </w:r>
      <w:r w:rsidRPr="00CC6796">
        <w:t>de</w:t>
      </w:r>
      <w:r w:rsidRPr="00CC6796">
        <w:rPr>
          <w:spacing w:val="-8"/>
        </w:rPr>
        <w:t xml:space="preserve"> </w:t>
      </w:r>
      <w:r w:rsidRPr="00CC6796">
        <w:t>planeación</w:t>
      </w:r>
      <w:r w:rsidRPr="00CC6796">
        <w:rPr>
          <w:spacing w:val="-5"/>
        </w:rPr>
        <w:t xml:space="preserve"> </w:t>
      </w:r>
      <w:r w:rsidRPr="00CC6796">
        <w:rPr>
          <w:spacing w:val="-2"/>
        </w:rPr>
        <w:t>como:</w:t>
      </w:r>
    </w:p>
    <w:p w14:paraId="31D19FDC" w14:textId="77777777" w:rsidR="00B9404F" w:rsidRPr="00CC6796" w:rsidRDefault="39C5C282" w:rsidP="008A29BA">
      <w:pPr>
        <w:pStyle w:val="Prrafodelista"/>
        <w:numPr>
          <w:ilvl w:val="1"/>
          <w:numId w:val="21"/>
        </w:numPr>
        <w:tabs>
          <w:tab w:val="left" w:pos="1236"/>
        </w:tabs>
        <w:spacing w:before="180" w:line="259" w:lineRule="auto"/>
        <w:ind w:right="130"/>
        <w:jc w:val="left"/>
      </w:pPr>
      <w:r w:rsidRPr="00CC6796">
        <w:t>Tener en cuenta que productos se requieren comprar y criterios ambientales de cada uno</w:t>
      </w:r>
      <w:r w:rsidRPr="00CC6796">
        <w:rPr>
          <w:spacing w:val="40"/>
        </w:rPr>
        <w:t xml:space="preserve"> </w:t>
      </w:r>
      <w:r w:rsidRPr="00CC6796">
        <w:t>para que quedara inmerso desde el Plan Anual de Adquisiciones</w:t>
      </w:r>
    </w:p>
    <w:p w14:paraId="779DB248" w14:textId="77777777" w:rsidR="00B9404F" w:rsidRPr="00CC6796" w:rsidRDefault="39C5C282" w:rsidP="008A29BA">
      <w:pPr>
        <w:pStyle w:val="Prrafodelista"/>
        <w:numPr>
          <w:ilvl w:val="1"/>
          <w:numId w:val="21"/>
        </w:numPr>
        <w:tabs>
          <w:tab w:val="left" w:pos="1236"/>
        </w:tabs>
        <w:spacing w:line="251" w:lineRule="exact"/>
        <w:ind w:right="130"/>
        <w:jc w:val="left"/>
      </w:pPr>
      <w:r w:rsidRPr="00CC6796">
        <w:t>Enfoque</w:t>
      </w:r>
      <w:r w:rsidRPr="00CC6796">
        <w:rPr>
          <w:spacing w:val="-5"/>
        </w:rPr>
        <w:t xml:space="preserve"> </w:t>
      </w:r>
      <w:r w:rsidRPr="00CC6796">
        <w:t>de</w:t>
      </w:r>
      <w:r w:rsidRPr="00CC6796">
        <w:rPr>
          <w:spacing w:val="-5"/>
        </w:rPr>
        <w:t xml:space="preserve"> </w:t>
      </w:r>
      <w:r w:rsidRPr="00CC6796">
        <w:t>ciclo</w:t>
      </w:r>
      <w:r w:rsidRPr="00CC6796">
        <w:rPr>
          <w:spacing w:val="-3"/>
        </w:rPr>
        <w:t xml:space="preserve"> </w:t>
      </w:r>
      <w:r w:rsidRPr="00CC6796">
        <w:t>de</w:t>
      </w:r>
      <w:r w:rsidRPr="00CC6796">
        <w:rPr>
          <w:spacing w:val="-2"/>
        </w:rPr>
        <w:t xml:space="preserve"> </w:t>
      </w:r>
      <w:r w:rsidRPr="00CC6796">
        <w:t>vida</w:t>
      </w:r>
      <w:r w:rsidRPr="00CC6796">
        <w:rPr>
          <w:spacing w:val="-3"/>
        </w:rPr>
        <w:t xml:space="preserve"> </w:t>
      </w:r>
      <w:r w:rsidRPr="00CC6796">
        <w:t>del</w:t>
      </w:r>
      <w:r w:rsidRPr="00CC6796">
        <w:rPr>
          <w:spacing w:val="-3"/>
        </w:rPr>
        <w:t xml:space="preserve"> </w:t>
      </w:r>
      <w:r w:rsidRPr="00CC6796">
        <w:t>bien</w:t>
      </w:r>
      <w:r w:rsidRPr="00CC6796">
        <w:rPr>
          <w:spacing w:val="-3"/>
        </w:rPr>
        <w:t xml:space="preserve"> </w:t>
      </w:r>
      <w:r w:rsidRPr="00CC6796">
        <w:t>o</w:t>
      </w:r>
      <w:r w:rsidRPr="00CC6796">
        <w:rPr>
          <w:spacing w:val="-4"/>
        </w:rPr>
        <w:t xml:space="preserve"> </w:t>
      </w:r>
      <w:r w:rsidRPr="00CC6796">
        <w:rPr>
          <w:spacing w:val="-2"/>
        </w:rPr>
        <w:t>servicio.</w:t>
      </w:r>
    </w:p>
    <w:p w14:paraId="0926C5D5" w14:textId="77777777" w:rsidR="00B9404F" w:rsidRPr="00CC6796" w:rsidRDefault="39C5C282" w:rsidP="008A29BA">
      <w:pPr>
        <w:pStyle w:val="Prrafodelista"/>
        <w:numPr>
          <w:ilvl w:val="1"/>
          <w:numId w:val="21"/>
        </w:numPr>
        <w:tabs>
          <w:tab w:val="left" w:pos="1236"/>
        </w:tabs>
        <w:spacing w:before="20"/>
        <w:ind w:right="130"/>
        <w:jc w:val="left"/>
      </w:pPr>
      <w:r w:rsidRPr="00CC6796">
        <w:t>Vida</w:t>
      </w:r>
      <w:r w:rsidRPr="00CC6796">
        <w:rPr>
          <w:spacing w:val="-4"/>
        </w:rPr>
        <w:t xml:space="preserve"> </w:t>
      </w:r>
      <w:r w:rsidRPr="00CC6796">
        <w:rPr>
          <w:spacing w:val="-2"/>
        </w:rPr>
        <w:t>Útil.</w:t>
      </w:r>
    </w:p>
    <w:p w14:paraId="577595AC" w14:textId="77777777" w:rsidR="00B9404F" w:rsidRPr="00CC6796" w:rsidRDefault="39C5C282" w:rsidP="008A29BA">
      <w:pPr>
        <w:pStyle w:val="Prrafodelista"/>
        <w:numPr>
          <w:ilvl w:val="1"/>
          <w:numId w:val="21"/>
        </w:numPr>
        <w:tabs>
          <w:tab w:val="left" w:pos="1236"/>
        </w:tabs>
        <w:spacing w:before="21"/>
        <w:ind w:right="130"/>
        <w:jc w:val="left"/>
      </w:pPr>
      <w:r w:rsidRPr="00CC6796">
        <w:t>Uso</w:t>
      </w:r>
      <w:r w:rsidRPr="00CC6796">
        <w:rPr>
          <w:spacing w:val="-7"/>
        </w:rPr>
        <w:t xml:space="preserve"> </w:t>
      </w:r>
      <w:r w:rsidRPr="00CC6796">
        <w:t>eficiente</w:t>
      </w:r>
      <w:r w:rsidRPr="00CC6796">
        <w:rPr>
          <w:spacing w:val="-6"/>
        </w:rPr>
        <w:t xml:space="preserve"> </w:t>
      </w:r>
      <w:r w:rsidRPr="00CC6796">
        <w:t>y</w:t>
      </w:r>
      <w:r w:rsidRPr="00CC6796">
        <w:rPr>
          <w:spacing w:val="-7"/>
        </w:rPr>
        <w:t xml:space="preserve"> </w:t>
      </w:r>
      <w:r w:rsidRPr="00CC6796">
        <w:t>sostenible</w:t>
      </w:r>
      <w:r w:rsidRPr="00CC6796">
        <w:rPr>
          <w:spacing w:val="-4"/>
        </w:rPr>
        <w:t xml:space="preserve"> </w:t>
      </w:r>
      <w:r w:rsidRPr="00CC6796">
        <w:t>de</w:t>
      </w:r>
      <w:r w:rsidRPr="00CC6796">
        <w:rPr>
          <w:spacing w:val="-7"/>
        </w:rPr>
        <w:t xml:space="preserve"> </w:t>
      </w:r>
      <w:r w:rsidRPr="00CC6796">
        <w:t>recursos</w:t>
      </w:r>
      <w:r w:rsidRPr="00CC6796">
        <w:rPr>
          <w:spacing w:val="-3"/>
        </w:rPr>
        <w:t xml:space="preserve"> </w:t>
      </w:r>
      <w:r w:rsidRPr="00CC6796">
        <w:t>para</w:t>
      </w:r>
      <w:r w:rsidRPr="00CC6796">
        <w:rPr>
          <w:spacing w:val="-5"/>
        </w:rPr>
        <w:t xml:space="preserve"> </w:t>
      </w:r>
      <w:r w:rsidRPr="00CC6796">
        <w:t>la</w:t>
      </w:r>
      <w:r w:rsidRPr="00CC6796">
        <w:rPr>
          <w:spacing w:val="-4"/>
        </w:rPr>
        <w:t xml:space="preserve"> </w:t>
      </w:r>
      <w:r w:rsidRPr="00CC6796">
        <w:t>producción</w:t>
      </w:r>
      <w:r w:rsidRPr="00CC6796">
        <w:rPr>
          <w:spacing w:val="-5"/>
        </w:rPr>
        <w:t xml:space="preserve"> </w:t>
      </w:r>
      <w:r w:rsidRPr="00CC6796">
        <w:t>del</w:t>
      </w:r>
      <w:r w:rsidRPr="00CC6796">
        <w:rPr>
          <w:spacing w:val="-5"/>
        </w:rPr>
        <w:t xml:space="preserve"> </w:t>
      </w:r>
      <w:r w:rsidRPr="00CC6796">
        <w:t>bien</w:t>
      </w:r>
      <w:r w:rsidRPr="00CC6796">
        <w:rPr>
          <w:spacing w:val="-4"/>
        </w:rPr>
        <w:t xml:space="preserve"> </w:t>
      </w:r>
      <w:r w:rsidRPr="00CC6796">
        <w:t>o</w:t>
      </w:r>
      <w:r w:rsidRPr="00CC6796">
        <w:rPr>
          <w:spacing w:val="-6"/>
        </w:rPr>
        <w:t xml:space="preserve"> </w:t>
      </w:r>
      <w:r w:rsidRPr="00CC6796">
        <w:rPr>
          <w:spacing w:val="-2"/>
        </w:rPr>
        <w:t>servicio.</w:t>
      </w:r>
    </w:p>
    <w:p w14:paraId="2953EBD9" w14:textId="77777777" w:rsidR="00B9404F" w:rsidRPr="00CC6796" w:rsidRDefault="39C5C282" w:rsidP="008A29BA">
      <w:pPr>
        <w:pStyle w:val="Prrafodelista"/>
        <w:numPr>
          <w:ilvl w:val="1"/>
          <w:numId w:val="21"/>
        </w:numPr>
        <w:tabs>
          <w:tab w:val="left" w:pos="1236"/>
        </w:tabs>
        <w:spacing w:before="21" w:line="259" w:lineRule="auto"/>
        <w:ind w:right="130"/>
      </w:pPr>
      <w:r w:rsidRPr="00CC6796">
        <w:t xml:space="preserve">Su contenido (contemplar mínimos de elementos reciclados y procedencia de empresa que trabajan sosteniblemente). Las hojas de seguridad y fichas técnicas de los productos </w:t>
      </w:r>
      <w:r w:rsidRPr="00CC6796">
        <w:rPr>
          <w:spacing w:val="-2"/>
        </w:rPr>
        <w:t>utilizados.</w:t>
      </w:r>
    </w:p>
    <w:p w14:paraId="5E7CC11F" w14:textId="77777777" w:rsidR="00B9404F" w:rsidRPr="00CC6796" w:rsidRDefault="39C5C282" w:rsidP="008A29BA">
      <w:pPr>
        <w:pStyle w:val="Prrafodelista"/>
        <w:numPr>
          <w:ilvl w:val="1"/>
          <w:numId w:val="21"/>
        </w:numPr>
        <w:tabs>
          <w:tab w:val="left" w:pos="1235"/>
        </w:tabs>
        <w:spacing w:line="252" w:lineRule="exact"/>
        <w:ind w:left="1235" w:right="130" w:hanging="359"/>
      </w:pPr>
      <w:r w:rsidRPr="00CC6796">
        <w:t>La</w:t>
      </w:r>
      <w:r w:rsidRPr="00CC6796">
        <w:rPr>
          <w:spacing w:val="-6"/>
        </w:rPr>
        <w:t xml:space="preserve"> </w:t>
      </w:r>
      <w:r w:rsidRPr="00CC6796">
        <w:t>eficiencia</w:t>
      </w:r>
      <w:r w:rsidRPr="00CC6796">
        <w:rPr>
          <w:spacing w:val="-5"/>
        </w:rPr>
        <w:t xml:space="preserve"> </w:t>
      </w:r>
      <w:r w:rsidRPr="00CC6796">
        <w:rPr>
          <w:spacing w:val="-2"/>
        </w:rPr>
        <w:t>energética.</w:t>
      </w:r>
    </w:p>
    <w:p w14:paraId="1E8CEE2D" w14:textId="77777777" w:rsidR="00B9404F" w:rsidRPr="00CC6796" w:rsidRDefault="39C5C282" w:rsidP="008A29BA">
      <w:pPr>
        <w:pStyle w:val="Prrafodelista"/>
        <w:numPr>
          <w:ilvl w:val="1"/>
          <w:numId w:val="21"/>
        </w:numPr>
        <w:tabs>
          <w:tab w:val="left" w:pos="1236"/>
        </w:tabs>
        <w:spacing w:before="20"/>
        <w:ind w:right="130"/>
        <w:jc w:val="left"/>
      </w:pPr>
      <w:r w:rsidRPr="00CC6796">
        <w:t>No</w:t>
      </w:r>
      <w:r w:rsidRPr="00CC6796">
        <w:rPr>
          <w:spacing w:val="-4"/>
        </w:rPr>
        <w:t xml:space="preserve"> </w:t>
      </w:r>
      <w:r w:rsidRPr="00CC6796">
        <w:t>uso</w:t>
      </w:r>
      <w:r w:rsidRPr="00CC6796">
        <w:rPr>
          <w:spacing w:val="-4"/>
        </w:rPr>
        <w:t xml:space="preserve"> </w:t>
      </w:r>
      <w:r w:rsidRPr="00CC6796">
        <w:t>de</w:t>
      </w:r>
      <w:r w:rsidRPr="00CC6796">
        <w:rPr>
          <w:spacing w:val="-6"/>
        </w:rPr>
        <w:t xml:space="preserve"> </w:t>
      </w:r>
      <w:r w:rsidRPr="00CC6796">
        <w:t>sustancias</w:t>
      </w:r>
      <w:r w:rsidRPr="00CC6796">
        <w:rPr>
          <w:spacing w:val="-3"/>
        </w:rPr>
        <w:t xml:space="preserve"> </w:t>
      </w:r>
      <w:r w:rsidRPr="00CC6796">
        <w:t>o</w:t>
      </w:r>
      <w:r w:rsidRPr="00CC6796">
        <w:rPr>
          <w:spacing w:val="-8"/>
        </w:rPr>
        <w:t xml:space="preserve"> </w:t>
      </w:r>
      <w:r w:rsidRPr="00CC6796">
        <w:t>materiales</w:t>
      </w:r>
      <w:r w:rsidRPr="00CC6796">
        <w:rPr>
          <w:spacing w:val="-3"/>
        </w:rPr>
        <w:t xml:space="preserve"> </w:t>
      </w:r>
      <w:r w:rsidRPr="00CC6796">
        <w:rPr>
          <w:spacing w:val="-2"/>
        </w:rPr>
        <w:t>peligrosos.</w:t>
      </w:r>
    </w:p>
    <w:p w14:paraId="0F194278" w14:textId="77777777" w:rsidR="00B9404F" w:rsidRPr="00CC6796" w:rsidRDefault="39C5C282" w:rsidP="008A29BA">
      <w:pPr>
        <w:pStyle w:val="Prrafodelista"/>
        <w:numPr>
          <w:ilvl w:val="1"/>
          <w:numId w:val="21"/>
        </w:numPr>
        <w:tabs>
          <w:tab w:val="left" w:pos="1236"/>
        </w:tabs>
        <w:spacing w:before="21"/>
        <w:ind w:right="130"/>
        <w:jc w:val="left"/>
      </w:pPr>
      <w:r w:rsidRPr="00CC6796">
        <w:t>Impacto</w:t>
      </w:r>
      <w:r w:rsidRPr="00CC6796">
        <w:rPr>
          <w:spacing w:val="-6"/>
        </w:rPr>
        <w:t xml:space="preserve"> </w:t>
      </w:r>
      <w:r w:rsidRPr="00CC6796">
        <w:t>ambiental</w:t>
      </w:r>
      <w:r w:rsidRPr="00CC6796">
        <w:rPr>
          <w:spacing w:val="-6"/>
        </w:rPr>
        <w:t xml:space="preserve"> </w:t>
      </w:r>
      <w:r w:rsidRPr="00CC6796">
        <w:t>positivo</w:t>
      </w:r>
      <w:r w:rsidRPr="00CC6796">
        <w:rPr>
          <w:spacing w:val="-5"/>
        </w:rPr>
        <w:t xml:space="preserve"> </w:t>
      </w:r>
      <w:r w:rsidRPr="00CC6796">
        <w:t>del</w:t>
      </w:r>
      <w:r w:rsidRPr="00CC6796">
        <w:rPr>
          <w:spacing w:val="-6"/>
        </w:rPr>
        <w:t xml:space="preserve"> </w:t>
      </w:r>
      <w:r w:rsidRPr="00CC6796">
        <w:t>bien</w:t>
      </w:r>
      <w:r w:rsidRPr="00CC6796">
        <w:rPr>
          <w:spacing w:val="-5"/>
        </w:rPr>
        <w:t xml:space="preserve"> </w:t>
      </w:r>
      <w:r w:rsidRPr="00CC6796">
        <w:t>o</w:t>
      </w:r>
      <w:r w:rsidRPr="00CC6796">
        <w:rPr>
          <w:spacing w:val="-5"/>
        </w:rPr>
        <w:t xml:space="preserve"> </w:t>
      </w:r>
      <w:r w:rsidRPr="00CC6796">
        <w:rPr>
          <w:spacing w:val="-2"/>
        </w:rPr>
        <w:t>servicio.</w:t>
      </w:r>
    </w:p>
    <w:p w14:paraId="1E6EE0B7" w14:textId="77777777" w:rsidR="00B9404F" w:rsidRPr="00CC6796" w:rsidRDefault="39C5C282" w:rsidP="008A29BA">
      <w:pPr>
        <w:pStyle w:val="Prrafodelista"/>
        <w:numPr>
          <w:ilvl w:val="1"/>
          <w:numId w:val="21"/>
        </w:numPr>
        <w:tabs>
          <w:tab w:val="left" w:pos="1236"/>
        </w:tabs>
        <w:spacing w:before="18"/>
        <w:ind w:right="130"/>
        <w:jc w:val="left"/>
      </w:pPr>
      <w:r w:rsidRPr="00CC6796">
        <w:t>Reciclabilidad</w:t>
      </w:r>
      <w:r w:rsidRPr="00CC6796">
        <w:rPr>
          <w:spacing w:val="-8"/>
        </w:rPr>
        <w:t xml:space="preserve"> </w:t>
      </w:r>
      <w:r w:rsidRPr="00CC6796">
        <w:t>de</w:t>
      </w:r>
      <w:r w:rsidRPr="00CC6796">
        <w:rPr>
          <w:spacing w:val="-5"/>
        </w:rPr>
        <w:t xml:space="preserve"> </w:t>
      </w:r>
      <w:r w:rsidRPr="00CC6796">
        <w:t>los</w:t>
      </w:r>
      <w:r w:rsidRPr="00CC6796">
        <w:rPr>
          <w:spacing w:val="-5"/>
        </w:rPr>
        <w:t xml:space="preserve"> </w:t>
      </w:r>
      <w:r w:rsidRPr="00CC6796">
        <w:t>materiales</w:t>
      </w:r>
      <w:r w:rsidRPr="00CC6796">
        <w:rPr>
          <w:spacing w:val="-5"/>
        </w:rPr>
        <w:t xml:space="preserve"> </w:t>
      </w:r>
      <w:r w:rsidRPr="00CC6796">
        <w:t>y</w:t>
      </w:r>
      <w:r w:rsidRPr="00CC6796">
        <w:rPr>
          <w:spacing w:val="-6"/>
        </w:rPr>
        <w:t xml:space="preserve"> </w:t>
      </w:r>
      <w:r w:rsidRPr="00CC6796">
        <w:t>uso</w:t>
      </w:r>
      <w:r w:rsidRPr="00CC6796">
        <w:rPr>
          <w:spacing w:val="-5"/>
        </w:rPr>
        <w:t xml:space="preserve"> </w:t>
      </w:r>
      <w:r w:rsidRPr="00CC6796">
        <w:t>de</w:t>
      </w:r>
      <w:r w:rsidRPr="00CC6796">
        <w:rPr>
          <w:spacing w:val="-7"/>
        </w:rPr>
        <w:t xml:space="preserve"> </w:t>
      </w:r>
      <w:r w:rsidRPr="00CC6796">
        <w:t>materiales</w:t>
      </w:r>
      <w:r w:rsidRPr="00CC6796">
        <w:rPr>
          <w:spacing w:val="-5"/>
        </w:rPr>
        <w:t xml:space="preserve"> </w:t>
      </w:r>
      <w:r w:rsidRPr="00CC6796">
        <w:rPr>
          <w:spacing w:val="-2"/>
        </w:rPr>
        <w:t>reciclados.</w:t>
      </w:r>
    </w:p>
    <w:p w14:paraId="6DAA8B65" w14:textId="77777777" w:rsidR="00B9404F" w:rsidRPr="00CC6796" w:rsidRDefault="39C5C282" w:rsidP="008A29BA">
      <w:pPr>
        <w:pStyle w:val="Prrafodelista"/>
        <w:numPr>
          <w:ilvl w:val="1"/>
          <w:numId w:val="21"/>
        </w:numPr>
        <w:tabs>
          <w:tab w:val="left" w:pos="1236"/>
        </w:tabs>
        <w:spacing w:before="21"/>
        <w:ind w:right="130"/>
        <w:jc w:val="left"/>
      </w:pPr>
      <w:r w:rsidRPr="00CC6796">
        <w:t>Responsabilidad</w:t>
      </w:r>
      <w:r w:rsidRPr="00CC6796">
        <w:rPr>
          <w:spacing w:val="-6"/>
        </w:rPr>
        <w:t xml:space="preserve"> </w:t>
      </w:r>
      <w:r w:rsidRPr="00CC6796">
        <w:t>social</w:t>
      </w:r>
      <w:r w:rsidRPr="00CC6796">
        <w:rPr>
          <w:spacing w:val="-6"/>
        </w:rPr>
        <w:t xml:space="preserve"> </w:t>
      </w:r>
      <w:r w:rsidRPr="00CC6796">
        <w:t>al</w:t>
      </w:r>
      <w:r w:rsidRPr="00CC6796">
        <w:rPr>
          <w:spacing w:val="-6"/>
        </w:rPr>
        <w:t xml:space="preserve"> </w:t>
      </w:r>
      <w:r w:rsidRPr="00CC6796">
        <w:t>interior</w:t>
      </w:r>
      <w:r w:rsidRPr="00CC6796">
        <w:rPr>
          <w:spacing w:val="-5"/>
        </w:rPr>
        <w:t xml:space="preserve"> </w:t>
      </w:r>
      <w:r w:rsidRPr="00CC6796">
        <w:t>de</w:t>
      </w:r>
      <w:r w:rsidRPr="00CC6796">
        <w:rPr>
          <w:spacing w:val="-5"/>
        </w:rPr>
        <w:t xml:space="preserve"> </w:t>
      </w:r>
      <w:r w:rsidRPr="00CC6796">
        <w:t>la</w:t>
      </w:r>
      <w:r w:rsidRPr="00CC6796">
        <w:rPr>
          <w:spacing w:val="-5"/>
        </w:rPr>
        <w:t xml:space="preserve"> </w:t>
      </w:r>
      <w:r w:rsidRPr="00CC6796">
        <w:rPr>
          <w:spacing w:val="-2"/>
        </w:rPr>
        <w:t>empresa.</w:t>
      </w:r>
    </w:p>
    <w:p w14:paraId="75C93BE9" w14:textId="77777777" w:rsidR="00B9404F" w:rsidRPr="00CC6796" w:rsidRDefault="39C5C282" w:rsidP="008A29BA">
      <w:pPr>
        <w:pStyle w:val="Prrafodelista"/>
        <w:numPr>
          <w:ilvl w:val="1"/>
          <w:numId w:val="21"/>
        </w:numPr>
        <w:tabs>
          <w:tab w:val="left" w:pos="1236"/>
        </w:tabs>
        <w:spacing w:before="20"/>
        <w:ind w:right="130"/>
        <w:jc w:val="left"/>
      </w:pPr>
      <w:r w:rsidRPr="00CC6796">
        <w:t>Responsabilidad</w:t>
      </w:r>
      <w:r w:rsidRPr="00CC6796">
        <w:rPr>
          <w:spacing w:val="-7"/>
        </w:rPr>
        <w:t xml:space="preserve"> </w:t>
      </w:r>
      <w:r w:rsidRPr="00CC6796">
        <w:t>social</w:t>
      </w:r>
      <w:r w:rsidRPr="00CC6796">
        <w:rPr>
          <w:spacing w:val="-6"/>
        </w:rPr>
        <w:t xml:space="preserve"> </w:t>
      </w:r>
      <w:r w:rsidRPr="00CC6796">
        <w:t>y</w:t>
      </w:r>
      <w:r w:rsidRPr="00CC6796">
        <w:rPr>
          <w:spacing w:val="-3"/>
        </w:rPr>
        <w:t xml:space="preserve"> </w:t>
      </w:r>
      <w:r w:rsidRPr="00CC6796">
        <w:t>ambiental</w:t>
      </w:r>
      <w:r w:rsidRPr="00CC6796">
        <w:rPr>
          <w:spacing w:val="-8"/>
        </w:rPr>
        <w:t xml:space="preserve"> </w:t>
      </w:r>
      <w:r w:rsidRPr="00CC6796">
        <w:t>en</w:t>
      </w:r>
      <w:r w:rsidRPr="00CC6796">
        <w:rPr>
          <w:spacing w:val="-4"/>
        </w:rPr>
        <w:t xml:space="preserve"> </w:t>
      </w:r>
      <w:r w:rsidRPr="00CC6796">
        <w:t>la</w:t>
      </w:r>
      <w:r w:rsidRPr="00CC6796">
        <w:rPr>
          <w:spacing w:val="-5"/>
        </w:rPr>
        <w:t xml:space="preserve"> </w:t>
      </w:r>
      <w:r w:rsidRPr="00CC6796">
        <w:t>cadena</w:t>
      </w:r>
      <w:r w:rsidRPr="00CC6796">
        <w:rPr>
          <w:spacing w:val="-6"/>
        </w:rPr>
        <w:t xml:space="preserve"> </w:t>
      </w:r>
      <w:r w:rsidRPr="00CC6796">
        <w:t>de</w:t>
      </w:r>
      <w:r w:rsidRPr="00CC6796">
        <w:rPr>
          <w:spacing w:val="-5"/>
        </w:rPr>
        <w:t xml:space="preserve"> </w:t>
      </w:r>
      <w:r w:rsidRPr="00CC6796">
        <w:t>valor</w:t>
      </w:r>
      <w:r w:rsidRPr="00CC6796">
        <w:rPr>
          <w:spacing w:val="-3"/>
        </w:rPr>
        <w:t xml:space="preserve"> </w:t>
      </w:r>
      <w:r w:rsidRPr="00CC6796">
        <w:t>de</w:t>
      </w:r>
      <w:r w:rsidRPr="00CC6796">
        <w:rPr>
          <w:spacing w:val="-5"/>
        </w:rPr>
        <w:t xml:space="preserve"> </w:t>
      </w:r>
      <w:r w:rsidRPr="00CC6796">
        <w:t>la</w:t>
      </w:r>
      <w:r w:rsidRPr="00CC6796">
        <w:rPr>
          <w:spacing w:val="-4"/>
        </w:rPr>
        <w:t xml:space="preserve"> </w:t>
      </w:r>
      <w:r w:rsidRPr="00CC6796">
        <w:rPr>
          <w:spacing w:val="-2"/>
        </w:rPr>
        <w:t>empresa.</w:t>
      </w:r>
    </w:p>
    <w:p w14:paraId="552FA533" w14:textId="77777777" w:rsidR="00B9404F" w:rsidRPr="00CC6796" w:rsidRDefault="39C5C282" w:rsidP="008A29BA">
      <w:pPr>
        <w:pStyle w:val="Prrafodelista"/>
        <w:numPr>
          <w:ilvl w:val="1"/>
          <w:numId w:val="21"/>
        </w:numPr>
        <w:tabs>
          <w:tab w:val="left" w:pos="1236"/>
        </w:tabs>
        <w:spacing w:before="21"/>
        <w:ind w:right="130"/>
        <w:jc w:val="left"/>
      </w:pPr>
      <w:r w:rsidRPr="00CC6796">
        <w:t>Responsabilidad</w:t>
      </w:r>
      <w:r w:rsidRPr="00CC6796">
        <w:rPr>
          <w:spacing w:val="-6"/>
        </w:rPr>
        <w:t xml:space="preserve"> </w:t>
      </w:r>
      <w:r w:rsidRPr="00CC6796">
        <w:t>social</w:t>
      </w:r>
      <w:r w:rsidRPr="00CC6796">
        <w:rPr>
          <w:spacing w:val="-6"/>
        </w:rPr>
        <w:t xml:space="preserve"> </w:t>
      </w:r>
      <w:r w:rsidRPr="00CC6796">
        <w:t>y</w:t>
      </w:r>
      <w:r w:rsidRPr="00CC6796">
        <w:rPr>
          <w:spacing w:val="-4"/>
        </w:rPr>
        <w:t xml:space="preserve"> </w:t>
      </w:r>
      <w:r w:rsidRPr="00CC6796">
        <w:t>ambiental</w:t>
      </w:r>
      <w:r w:rsidRPr="00CC6796">
        <w:rPr>
          <w:spacing w:val="-8"/>
        </w:rPr>
        <w:t xml:space="preserve"> </w:t>
      </w:r>
      <w:r w:rsidRPr="00CC6796">
        <w:t>al</w:t>
      </w:r>
      <w:r w:rsidRPr="00CC6796">
        <w:rPr>
          <w:spacing w:val="-6"/>
        </w:rPr>
        <w:t xml:space="preserve"> </w:t>
      </w:r>
      <w:r w:rsidRPr="00CC6796">
        <w:t>exterior</w:t>
      </w:r>
      <w:r w:rsidRPr="00CC6796">
        <w:rPr>
          <w:spacing w:val="-6"/>
        </w:rPr>
        <w:t xml:space="preserve"> </w:t>
      </w:r>
      <w:r w:rsidRPr="00CC6796">
        <w:t>de</w:t>
      </w:r>
      <w:r w:rsidRPr="00CC6796">
        <w:rPr>
          <w:spacing w:val="-7"/>
        </w:rPr>
        <w:t xml:space="preserve"> </w:t>
      </w:r>
      <w:r w:rsidRPr="00CC6796">
        <w:t>la</w:t>
      </w:r>
      <w:r w:rsidRPr="00CC6796">
        <w:rPr>
          <w:spacing w:val="-5"/>
        </w:rPr>
        <w:t xml:space="preserve"> </w:t>
      </w:r>
      <w:r w:rsidRPr="00CC6796">
        <w:rPr>
          <w:spacing w:val="-2"/>
        </w:rPr>
        <w:t>empresa.</w:t>
      </w:r>
    </w:p>
    <w:p w14:paraId="0C574764" w14:textId="77777777" w:rsidR="00B9404F" w:rsidRPr="00CC6796" w:rsidRDefault="39C5C282" w:rsidP="008A29BA">
      <w:pPr>
        <w:pStyle w:val="Prrafodelista"/>
        <w:numPr>
          <w:ilvl w:val="1"/>
          <w:numId w:val="21"/>
        </w:numPr>
        <w:tabs>
          <w:tab w:val="left" w:pos="1236"/>
        </w:tabs>
        <w:spacing w:before="18"/>
        <w:ind w:right="130"/>
        <w:jc w:val="left"/>
      </w:pPr>
      <w:r w:rsidRPr="00CC6796">
        <w:t>Comunicación</w:t>
      </w:r>
      <w:r w:rsidRPr="00CC6796">
        <w:rPr>
          <w:spacing w:val="-8"/>
        </w:rPr>
        <w:t xml:space="preserve"> </w:t>
      </w:r>
      <w:r w:rsidRPr="00CC6796">
        <w:t>de</w:t>
      </w:r>
      <w:r w:rsidRPr="00CC6796">
        <w:rPr>
          <w:spacing w:val="-6"/>
        </w:rPr>
        <w:t xml:space="preserve"> </w:t>
      </w:r>
      <w:r w:rsidRPr="00CC6796">
        <w:t>atributos</w:t>
      </w:r>
      <w:r w:rsidRPr="00CC6796">
        <w:rPr>
          <w:spacing w:val="-5"/>
        </w:rPr>
        <w:t xml:space="preserve"> </w:t>
      </w:r>
      <w:r w:rsidRPr="00CC6796">
        <w:t>sociales</w:t>
      </w:r>
      <w:r w:rsidRPr="00CC6796">
        <w:rPr>
          <w:spacing w:val="-6"/>
        </w:rPr>
        <w:t xml:space="preserve"> </w:t>
      </w:r>
      <w:r w:rsidRPr="00CC6796">
        <w:t>o</w:t>
      </w:r>
      <w:r w:rsidRPr="00CC6796">
        <w:rPr>
          <w:spacing w:val="-8"/>
        </w:rPr>
        <w:t xml:space="preserve"> </w:t>
      </w:r>
      <w:r w:rsidRPr="00CC6796">
        <w:t>ambientales</w:t>
      </w:r>
      <w:r w:rsidRPr="00CC6796">
        <w:rPr>
          <w:spacing w:val="-4"/>
        </w:rPr>
        <w:t xml:space="preserve"> </w:t>
      </w:r>
      <w:r w:rsidRPr="00CC6796">
        <w:t>asociados</w:t>
      </w:r>
      <w:r w:rsidRPr="00CC6796">
        <w:rPr>
          <w:spacing w:val="-6"/>
        </w:rPr>
        <w:t xml:space="preserve"> </w:t>
      </w:r>
      <w:r w:rsidRPr="00CC6796">
        <w:t>al</w:t>
      </w:r>
      <w:r w:rsidRPr="00CC6796">
        <w:rPr>
          <w:spacing w:val="-7"/>
        </w:rPr>
        <w:t xml:space="preserve"> </w:t>
      </w:r>
      <w:r w:rsidRPr="00CC6796">
        <w:t>bien</w:t>
      </w:r>
      <w:r w:rsidRPr="00CC6796">
        <w:rPr>
          <w:spacing w:val="-6"/>
        </w:rPr>
        <w:t xml:space="preserve"> </w:t>
      </w:r>
      <w:r w:rsidRPr="00CC6796">
        <w:t>o</w:t>
      </w:r>
      <w:r w:rsidRPr="00CC6796">
        <w:rPr>
          <w:spacing w:val="-7"/>
        </w:rPr>
        <w:t xml:space="preserve"> </w:t>
      </w:r>
      <w:r w:rsidRPr="00CC6796">
        <w:rPr>
          <w:spacing w:val="-2"/>
        </w:rPr>
        <w:t>servicio.</w:t>
      </w:r>
    </w:p>
    <w:p w14:paraId="2875C743" w14:textId="77777777" w:rsidR="00B9404F" w:rsidRPr="00CC6796" w:rsidRDefault="39C5C282" w:rsidP="008A29BA">
      <w:pPr>
        <w:pStyle w:val="Prrafodelista"/>
        <w:numPr>
          <w:ilvl w:val="1"/>
          <w:numId w:val="21"/>
        </w:numPr>
        <w:tabs>
          <w:tab w:val="left" w:pos="1236"/>
        </w:tabs>
        <w:spacing w:before="19"/>
        <w:ind w:right="130"/>
        <w:jc w:val="left"/>
      </w:pPr>
      <w:r w:rsidRPr="00CC6796">
        <w:t>Esquemas,</w:t>
      </w:r>
      <w:r w:rsidRPr="00CC6796">
        <w:rPr>
          <w:spacing w:val="-10"/>
        </w:rPr>
        <w:t xml:space="preserve"> </w:t>
      </w:r>
      <w:r w:rsidRPr="00CC6796">
        <w:t>programas</w:t>
      </w:r>
      <w:r w:rsidRPr="00CC6796">
        <w:rPr>
          <w:spacing w:val="-7"/>
        </w:rPr>
        <w:t xml:space="preserve"> </w:t>
      </w:r>
      <w:r w:rsidRPr="00CC6796">
        <w:t>o</w:t>
      </w:r>
      <w:r w:rsidRPr="00CC6796">
        <w:rPr>
          <w:spacing w:val="-8"/>
        </w:rPr>
        <w:t xml:space="preserve"> </w:t>
      </w:r>
      <w:r w:rsidRPr="00CC6796">
        <w:t>reconocimientos</w:t>
      </w:r>
      <w:r w:rsidRPr="00CC6796">
        <w:rPr>
          <w:spacing w:val="-9"/>
        </w:rPr>
        <w:t xml:space="preserve"> </w:t>
      </w:r>
      <w:r w:rsidRPr="00CC6796">
        <w:t>ambientales</w:t>
      </w:r>
      <w:r w:rsidRPr="00CC6796">
        <w:rPr>
          <w:spacing w:val="-6"/>
        </w:rPr>
        <w:t xml:space="preserve"> </w:t>
      </w:r>
      <w:r w:rsidRPr="00CC6796">
        <w:t>o</w:t>
      </w:r>
      <w:r w:rsidRPr="00CC6796">
        <w:rPr>
          <w:spacing w:val="-8"/>
        </w:rPr>
        <w:t xml:space="preserve"> </w:t>
      </w:r>
      <w:r w:rsidRPr="00CC6796">
        <w:t>sociales</w:t>
      </w:r>
      <w:r w:rsidRPr="00CC6796">
        <w:rPr>
          <w:spacing w:val="-6"/>
        </w:rPr>
        <w:t xml:space="preserve"> </w:t>
      </w:r>
      <w:r w:rsidRPr="00CC6796">
        <w:t>implementados</w:t>
      </w:r>
      <w:r w:rsidRPr="00CC6796">
        <w:rPr>
          <w:spacing w:val="-7"/>
        </w:rPr>
        <w:t xml:space="preserve"> </w:t>
      </w:r>
      <w:r w:rsidRPr="00CC6796">
        <w:t>o</w:t>
      </w:r>
      <w:r w:rsidRPr="00CC6796">
        <w:rPr>
          <w:spacing w:val="-8"/>
        </w:rPr>
        <w:t xml:space="preserve"> </w:t>
      </w:r>
      <w:r w:rsidRPr="00CC6796">
        <w:rPr>
          <w:spacing w:val="-2"/>
        </w:rPr>
        <w:t>recibidos</w:t>
      </w:r>
    </w:p>
    <w:p w14:paraId="0D35B1F4" w14:textId="77777777" w:rsidR="00B9404F" w:rsidRPr="00CC6796" w:rsidRDefault="002109D0" w:rsidP="000427CA">
      <w:pPr>
        <w:pStyle w:val="Textoindependiente"/>
        <w:spacing w:before="181" w:line="256" w:lineRule="auto"/>
        <w:ind w:left="528" w:right="130"/>
        <w:jc w:val="both"/>
      </w:pPr>
      <w:r w:rsidRPr="00CC6796">
        <w:t>Además, se deben incluir los requerimientos de orden legal que en materia ambiental es de obligatorio complimiento por parte del proveedor, de acuerdo con el bien o servicio a adquirir.</w:t>
      </w:r>
    </w:p>
    <w:p w14:paraId="5FBDAB32" w14:textId="77777777" w:rsidR="00A159C9" w:rsidRPr="00CC6796" w:rsidRDefault="00A159C9" w:rsidP="000427CA">
      <w:pPr>
        <w:pStyle w:val="Ttulo1"/>
        <w:tabs>
          <w:tab w:val="left" w:pos="1248"/>
        </w:tabs>
        <w:spacing w:before="167" w:line="254" w:lineRule="auto"/>
        <w:ind w:right="130"/>
      </w:pPr>
    </w:p>
    <w:p w14:paraId="04559B65" w14:textId="036A2A04" w:rsidR="00B9404F" w:rsidRPr="00CC6796" w:rsidRDefault="39C5C282" w:rsidP="008A29BA">
      <w:pPr>
        <w:pStyle w:val="Prrafodelista"/>
        <w:numPr>
          <w:ilvl w:val="1"/>
          <w:numId w:val="36"/>
        </w:numPr>
        <w:ind w:right="130"/>
        <w:jc w:val="both"/>
        <w:rPr>
          <w:b/>
        </w:rPr>
      </w:pPr>
      <w:r w:rsidRPr="00CC6796">
        <w:rPr>
          <w:b/>
        </w:rPr>
        <w:t>BUENAS</w:t>
      </w:r>
      <w:r w:rsidRPr="00CC6796">
        <w:rPr>
          <w:b/>
          <w:spacing w:val="80"/>
        </w:rPr>
        <w:t xml:space="preserve"> </w:t>
      </w:r>
      <w:r w:rsidRPr="00CC6796">
        <w:rPr>
          <w:b/>
        </w:rPr>
        <w:t>PRÁCTICAS</w:t>
      </w:r>
      <w:r w:rsidRPr="00CC6796">
        <w:rPr>
          <w:b/>
          <w:spacing w:val="80"/>
        </w:rPr>
        <w:t xml:space="preserve"> </w:t>
      </w:r>
      <w:r w:rsidRPr="00CC6796">
        <w:rPr>
          <w:b/>
        </w:rPr>
        <w:t>PARA</w:t>
      </w:r>
      <w:r w:rsidRPr="00CC6796">
        <w:rPr>
          <w:b/>
          <w:spacing w:val="80"/>
        </w:rPr>
        <w:t xml:space="preserve"> </w:t>
      </w:r>
      <w:r w:rsidRPr="00CC6796">
        <w:rPr>
          <w:b/>
        </w:rPr>
        <w:t>EL</w:t>
      </w:r>
      <w:r w:rsidRPr="00CC6796">
        <w:rPr>
          <w:b/>
          <w:spacing w:val="80"/>
        </w:rPr>
        <w:t xml:space="preserve"> </w:t>
      </w:r>
      <w:r w:rsidRPr="00CC6796">
        <w:rPr>
          <w:b/>
        </w:rPr>
        <w:t>DESEMPEÑO</w:t>
      </w:r>
      <w:r w:rsidRPr="00CC6796">
        <w:rPr>
          <w:b/>
          <w:spacing w:val="80"/>
        </w:rPr>
        <w:t xml:space="preserve"> </w:t>
      </w:r>
      <w:r w:rsidRPr="00CC6796">
        <w:rPr>
          <w:b/>
        </w:rPr>
        <w:t>DEL</w:t>
      </w:r>
      <w:r w:rsidRPr="00CC6796">
        <w:rPr>
          <w:b/>
          <w:spacing w:val="80"/>
        </w:rPr>
        <w:t xml:space="preserve"> </w:t>
      </w:r>
      <w:r w:rsidRPr="00CC6796">
        <w:rPr>
          <w:b/>
        </w:rPr>
        <w:t>PROCESO</w:t>
      </w:r>
      <w:r w:rsidRPr="00CC6796">
        <w:rPr>
          <w:b/>
          <w:spacing w:val="80"/>
        </w:rPr>
        <w:t xml:space="preserve"> </w:t>
      </w:r>
      <w:r w:rsidRPr="00CC6796">
        <w:rPr>
          <w:b/>
        </w:rPr>
        <w:t>DE</w:t>
      </w:r>
      <w:r w:rsidRPr="00CC6796">
        <w:rPr>
          <w:b/>
          <w:spacing w:val="80"/>
        </w:rPr>
        <w:t xml:space="preserve"> </w:t>
      </w:r>
      <w:r w:rsidRPr="00CC6796">
        <w:rPr>
          <w:b/>
        </w:rPr>
        <w:t>GESTIÓN</w:t>
      </w:r>
      <w:r w:rsidRPr="00CC6796">
        <w:rPr>
          <w:b/>
          <w:spacing w:val="80"/>
        </w:rPr>
        <w:t xml:space="preserve"> </w:t>
      </w:r>
      <w:r w:rsidRPr="00CC6796">
        <w:rPr>
          <w:b/>
        </w:rPr>
        <w:t>DE</w:t>
      </w:r>
      <w:r w:rsidR="00A159C9" w:rsidRPr="00CC6796">
        <w:rPr>
          <w:b/>
        </w:rPr>
        <w:t xml:space="preserve"> </w:t>
      </w:r>
      <w:r w:rsidRPr="00CC6796">
        <w:rPr>
          <w:b/>
        </w:rPr>
        <w:t>ADQUISICIÓN DE BIENES Y SERVICIOS</w:t>
      </w:r>
    </w:p>
    <w:p w14:paraId="7FB98F4E" w14:textId="77777777" w:rsidR="00B9404F" w:rsidRPr="00CC6796" w:rsidRDefault="39C5C282" w:rsidP="008A29BA">
      <w:pPr>
        <w:pStyle w:val="Ttulo2"/>
        <w:numPr>
          <w:ilvl w:val="2"/>
          <w:numId w:val="36"/>
        </w:numPr>
        <w:tabs>
          <w:tab w:val="left" w:pos="1246"/>
        </w:tabs>
        <w:spacing w:before="248"/>
        <w:ind w:left="1246" w:right="130" w:hanging="718"/>
      </w:pPr>
      <w:bookmarkStart w:id="119" w:name="_Toc233723483"/>
      <w:r w:rsidRPr="00CC6796">
        <w:t>Buenas</w:t>
      </w:r>
      <w:r w:rsidRPr="00CC6796">
        <w:rPr>
          <w:spacing w:val="-3"/>
        </w:rPr>
        <w:t xml:space="preserve"> </w:t>
      </w:r>
      <w:r w:rsidRPr="00CC6796">
        <w:t>Prácticas</w:t>
      </w:r>
      <w:r w:rsidRPr="00CC6796">
        <w:rPr>
          <w:spacing w:val="-1"/>
        </w:rPr>
        <w:t xml:space="preserve"> </w:t>
      </w:r>
      <w:r w:rsidRPr="00CC6796">
        <w:t>en</w:t>
      </w:r>
      <w:r w:rsidRPr="00CC6796">
        <w:rPr>
          <w:spacing w:val="-6"/>
        </w:rPr>
        <w:t xml:space="preserve"> </w:t>
      </w:r>
      <w:r w:rsidRPr="00CC6796">
        <w:t>la</w:t>
      </w:r>
      <w:r w:rsidRPr="00CC6796">
        <w:rPr>
          <w:spacing w:val="-4"/>
        </w:rPr>
        <w:t xml:space="preserve"> </w:t>
      </w:r>
      <w:r w:rsidRPr="00CC6796">
        <w:t>Etapa</w:t>
      </w:r>
      <w:r w:rsidRPr="00CC6796">
        <w:rPr>
          <w:spacing w:val="-2"/>
        </w:rPr>
        <w:t xml:space="preserve"> Precontractual</w:t>
      </w:r>
      <w:bookmarkEnd w:id="119"/>
    </w:p>
    <w:p w14:paraId="0B4177B5" w14:textId="77777777" w:rsidR="00B9404F" w:rsidRPr="00CC6796" w:rsidRDefault="39C5C282" w:rsidP="008A29BA">
      <w:pPr>
        <w:pStyle w:val="Prrafodelista"/>
        <w:numPr>
          <w:ilvl w:val="0"/>
          <w:numId w:val="20"/>
        </w:numPr>
        <w:tabs>
          <w:tab w:val="left" w:pos="1236"/>
        </w:tabs>
        <w:spacing w:before="181" w:line="252" w:lineRule="auto"/>
        <w:ind w:left="888" w:right="130"/>
        <w:jc w:val="left"/>
      </w:pPr>
      <w:r w:rsidRPr="00CC6796">
        <w:t>Es necesario elaborar de manera responsable el Plan Anual de Adquisiciones, el cual debe ser</w:t>
      </w:r>
      <w:r w:rsidRPr="00CC6796">
        <w:rPr>
          <w:spacing w:val="-6"/>
        </w:rPr>
        <w:t xml:space="preserve"> </w:t>
      </w:r>
      <w:r w:rsidRPr="00CC6796">
        <w:t>aprobado</w:t>
      </w:r>
      <w:r w:rsidRPr="00CC6796">
        <w:rPr>
          <w:spacing w:val="-6"/>
        </w:rPr>
        <w:t xml:space="preserve"> </w:t>
      </w:r>
      <w:r w:rsidRPr="00CC6796">
        <w:t>y</w:t>
      </w:r>
      <w:r w:rsidRPr="00CC6796">
        <w:rPr>
          <w:spacing w:val="-8"/>
        </w:rPr>
        <w:t xml:space="preserve"> </w:t>
      </w:r>
      <w:r w:rsidRPr="00CC6796">
        <w:t>publicado</w:t>
      </w:r>
      <w:r w:rsidRPr="00CC6796">
        <w:rPr>
          <w:spacing w:val="-6"/>
        </w:rPr>
        <w:t xml:space="preserve"> </w:t>
      </w:r>
      <w:r w:rsidRPr="00CC6796">
        <w:t>en</w:t>
      </w:r>
      <w:r w:rsidRPr="00CC6796">
        <w:rPr>
          <w:spacing w:val="-7"/>
        </w:rPr>
        <w:t xml:space="preserve"> </w:t>
      </w:r>
      <w:r w:rsidRPr="00CC6796">
        <w:t>el</w:t>
      </w:r>
      <w:r w:rsidRPr="00CC6796">
        <w:rPr>
          <w:spacing w:val="-7"/>
        </w:rPr>
        <w:t xml:space="preserve"> </w:t>
      </w:r>
      <w:r w:rsidRPr="00CC6796">
        <w:t>SECOP</w:t>
      </w:r>
      <w:r w:rsidRPr="00CC6796">
        <w:rPr>
          <w:spacing w:val="-9"/>
        </w:rPr>
        <w:t xml:space="preserve"> </w:t>
      </w:r>
      <w:r w:rsidRPr="00CC6796">
        <w:t>II</w:t>
      </w:r>
      <w:r w:rsidRPr="00CC6796">
        <w:rPr>
          <w:spacing w:val="-5"/>
        </w:rPr>
        <w:t xml:space="preserve"> </w:t>
      </w:r>
      <w:r w:rsidRPr="00CC6796">
        <w:t>a</w:t>
      </w:r>
      <w:r w:rsidRPr="00CC6796">
        <w:rPr>
          <w:spacing w:val="-11"/>
        </w:rPr>
        <w:t xml:space="preserve"> </w:t>
      </w:r>
      <w:r w:rsidRPr="00CC6796">
        <w:t>más</w:t>
      </w:r>
      <w:r w:rsidRPr="00CC6796">
        <w:rPr>
          <w:spacing w:val="-9"/>
        </w:rPr>
        <w:t xml:space="preserve"> </w:t>
      </w:r>
      <w:r w:rsidRPr="00CC6796">
        <w:t>tardar</w:t>
      </w:r>
      <w:r w:rsidRPr="00CC6796">
        <w:rPr>
          <w:spacing w:val="-8"/>
        </w:rPr>
        <w:t xml:space="preserve"> </w:t>
      </w:r>
      <w:r w:rsidRPr="00CC6796">
        <w:t>el</w:t>
      </w:r>
      <w:r w:rsidRPr="00CC6796">
        <w:rPr>
          <w:spacing w:val="-7"/>
        </w:rPr>
        <w:t xml:space="preserve"> </w:t>
      </w:r>
      <w:r w:rsidRPr="00CC6796">
        <w:t>31</w:t>
      </w:r>
      <w:r w:rsidRPr="00CC6796">
        <w:rPr>
          <w:spacing w:val="-7"/>
        </w:rPr>
        <w:t xml:space="preserve"> </w:t>
      </w:r>
      <w:r w:rsidRPr="00CC6796">
        <w:t>de</w:t>
      </w:r>
      <w:r w:rsidRPr="00CC6796">
        <w:rPr>
          <w:spacing w:val="-9"/>
        </w:rPr>
        <w:t xml:space="preserve"> </w:t>
      </w:r>
      <w:r w:rsidRPr="00CC6796">
        <w:t>enero</w:t>
      </w:r>
      <w:r w:rsidRPr="00CC6796">
        <w:rPr>
          <w:spacing w:val="-8"/>
        </w:rPr>
        <w:t xml:space="preserve"> </w:t>
      </w:r>
      <w:r w:rsidRPr="00CC6796">
        <w:t>de</w:t>
      </w:r>
      <w:r w:rsidRPr="00CC6796">
        <w:rPr>
          <w:spacing w:val="-9"/>
        </w:rPr>
        <w:t xml:space="preserve"> </w:t>
      </w:r>
      <w:r w:rsidRPr="00CC6796">
        <w:t>cada</w:t>
      </w:r>
      <w:r w:rsidRPr="00CC6796">
        <w:rPr>
          <w:spacing w:val="-6"/>
        </w:rPr>
        <w:t xml:space="preserve"> </w:t>
      </w:r>
      <w:r w:rsidRPr="00CC6796">
        <w:t>vigencia</w:t>
      </w:r>
      <w:r w:rsidRPr="00CC6796">
        <w:rPr>
          <w:spacing w:val="-9"/>
        </w:rPr>
        <w:t xml:space="preserve"> </w:t>
      </w:r>
      <w:r w:rsidRPr="00CC6796">
        <w:t>fiscal.</w:t>
      </w:r>
    </w:p>
    <w:p w14:paraId="53F08F8A" w14:textId="77777777" w:rsidR="00A159C9" w:rsidRPr="00CC6796" w:rsidRDefault="00A159C9" w:rsidP="000427CA">
      <w:pPr>
        <w:pStyle w:val="Prrafodelista"/>
        <w:tabs>
          <w:tab w:val="left" w:pos="1236"/>
        </w:tabs>
        <w:spacing w:line="254" w:lineRule="auto"/>
        <w:ind w:left="888" w:right="130"/>
      </w:pPr>
    </w:p>
    <w:p w14:paraId="43952116" w14:textId="425F0FDE" w:rsidR="00B9404F" w:rsidRPr="00CC6796" w:rsidRDefault="002109D0" w:rsidP="008A29BA">
      <w:pPr>
        <w:pStyle w:val="Prrafodelista"/>
        <w:numPr>
          <w:ilvl w:val="0"/>
          <w:numId w:val="20"/>
        </w:numPr>
        <w:tabs>
          <w:tab w:val="left" w:pos="1236"/>
        </w:tabs>
        <w:spacing w:line="254" w:lineRule="auto"/>
        <w:ind w:left="888" w:right="130"/>
      </w:pPr>
      <w:r w:rsidRPr="00CC6796">
        <w:t>La necesidad para contratar debe estar incluida en el Plan Anual de Adquisiciones –PAA, previa radicación del trámite en la Subdirección Administrativa y Financiera.</w:t>
      </w:r>
    </w:p>
    <w:p w14:paraId="3EC3A4F5" w14:textId="77777777" w:rsidR="00B9404F" w:rsidRPr="00CC6796" w:rsidRDefault="39C5C282" w:rsidP="008A29BA">
      <w:pPr>
        <w:pStyle w:val="Prrafodelista"/>
        <w:numPr>
          <w:ilvl w:val="0"/>
          <w:numId w:val="20"/>
        </w:numPr>
        <w:tabs>
          <w:tab w:val="left" w:pos="1236"/>
        </w:tabs>
        <w:spacing w:before="166" w:line="256" w:lineRule="auto"/>
        <w:ind w:left="888" w:right="130"/>
      </w:pPr>
      <w:r w:rsidRPr="00CC6796">
        <w:t>Cuando el bien o servicio a contratar se financie con recursos de inversión, la dependencia solicitante</w:t>
      </w:r>
      <w:r w:rsidRPr="00CC6796">
        <w:rPr>
          <w:spacing w:val="-13"/>
        </w:rPr>
        <w:t xml:space="preserve"> </w:t>
      </w:r>
      <w:r w:rsidRPr="00CC6796">
        <w:t>debe</w:t>
      </w:r>
      <w:r w:rsidRPr="00CC6796">
        <w:rPr>
          <w:spacing w:val="-15"/>
        </w:rPr>
        <w:t xml:space="preserve"> </w:t>
      </w:r>
      <w:r w:rsidRPr="00CC6796">
        <w:t>verificar</w:t>
      </w:r>
      <w:r w:rsidRPr="00CC6796">
        <w:rPr>
          <w:spacing w:val="-16"/>
        </w:rPr>
        <w:t xml:space="preserve"> </w:t>
      </w:r>
      <w:r w:rsidRPr="00CC6796">
        <w:t>que</w:t>
      </w:r>
      <w:r w:rsidRPr="00CC6796">
        <w:rPr>
          <w:spacing w:val="-14"/>
        </w:rPr>
        <w:t xml:space="preserve"> </w:t>
      </w:r>
      <w:r w:rsidRPr="00CC6796">
        <w:t>estos</w:t>
      </w:r>
      <w:r w:rsidRPr="00CC6796">
        <w:rPr>
          <w:spacing w:val="-15"/>
        </w:rPr>
        <w:t xml:space="preserve"> </w:t>
      </w:r>
      <w:r w:rsidRPr="00CC6796">
        <w:t>se</w:t>
      </w:r>
      <w:r w:rsidRPr="00CC6796">
        <w:rPr>
          <w:spacing w:val="-15"/>
        </w:rPr>
        <w:t xml:space="preserve"> </w:t>
      </w:r>
      <w:r w:rsidRPr="00CC6796">
        <w:t>encuentren</w:t>
      </w:r>
      <w:r w:rsidRPr="00CC6796">
        <w:rPr>
          <w:spacing w:val="-16"/>
        </w:rPr>
        <w:t xml:space="preserve"> </w:t>
      </w:r>
      <w:r w:rsidRPr="00CC6796">
        <w:t>en</w:t>
      </w:r>
      <w:r w:rsidRPr="00CC6796">
        <w:rPr>
          <w:spacing w:val="-12"/>
        </w:rPr>
        <w:t xml:space="preserve"> </w:t>
      </w:r>
      <w:r w:rsidRPr="00CC6796">
        <w:t>el</w:t>
      </w:r>
      <w:r w:rsidRPr="00CC6796">
        <w:rPr>
          <w:spacing w:val="-13"/>
        </w:rPr>
        <w:t xml:space="preserve"> </w:t>
      </w:r>
      <w:r w:rsidRPr="00CC6796">
        <w:t>proyecto</w:t>
      </w:r>
      <w:r w:rsidRPr="00CC6796">
        <w:rPr>
          <w:spacing w:val="-12"/>
        </w:rPr>
        <w:t xml:space="preserve"> </w:t>
      </w:r>
      <w:r w:rsidRPr="00CC6796">
        <w:t>de</w:t>
      </w:r>
      <w:r w:rsidRPr="00CC6796">
        <w:rPr>
          <w:spacing w:val="-12"/>
        </w:rPr>
        <w:t xml:space="preserve"> </w:t>
      </w:r>
      <w:r w:rsidRPr="00CC6796">
        <w:t>inversión</w:t>
      </w:r>
      <w:r w:rsidRPr="00CC6796">
        <w:rPr>
          <w:spacing w:val="-12"/>
        </w:rPr>
        <w:t xml:space="preserve"> </w:t>
      </w:r>
      <w:r w:rsidRPr="00CC6796">
        <w:t>correspondiente y tengan relación con las actividades de esta.</w:t>
      </w:r>
    </w:p>
    <w:p w14:paraId="190BB5D1" w14:textId="77777777" w:rsidR="00B9404F" w:rsidRPr="00CC6796" w:rsidRDefault="3E15E236" w:rsidP="008A29BA">
      <w:pPr>
        <w:pStyle w:val="Prrafodelista"/>
        <w:numPr>
          <w:ilvl w:val="0"/>
          <w:numId w:val="20"/>
        </w:numPr>
        <w:tabs>
          <w:tab w:val="left" w:pos="1236"/>
        </w:tabs>
        <w:spacing w:before="164" w:line="256" w:lineRule="auto"/>
        <w:ind w:left="888" w:right="130"/>
      </w:pPr>
      <w:r w:rsidRPr="00CC6796">
        <w:lastRenderedPageBreak/>
        <w:t>Las solicitudes de CDP solo pueden estar aprobados por el o los jefes de las dependencias solicitantes, para posterior aprobación del Ordenador del Gasto. Surtido el trámite anteriormente</w:t>
      </w:r>
      <w:r w:rsidRPr="00CC6796">
        <w:rPr>
          <w:spacing w:val="-6"/>
        </w:rPr>
        <w:t xml:space="preserve"> </w:t>
      </w:r>
      <w:r w:rsidRPr="00CC6796">
        <w:t>descrito,</w:t>
      </w:r>
      <w:r w:rsidRPr="00CC6796">
        <w:rPr>
          <w:spacing w:val="-3"/>
        </w:rPr>
        <w:t xml:space="preserve"> </w:t>
      </w:r>
      <w:r w:rsidRPr="00CC6796">
        <w:t>el</w:t>
      </w:r>
      <w:r w:rsidRPr="00CC6796">
        <w:rPr>
          <w:spacing w:val="-5"/>
        </w:rPr>
        <w:t xml:space="preserve"> </w:t>
      </w:r>
      <w:r w:rsidRPr="00CC6796">
        <w:t>Grupo</w:t>
      </w:r>
      <w:r w:rsidRPr="00CC6796">
        <w:rPr>
          <w:spacing w:val="-4"/>
        </w:rPr>
        <w:t xml:space="preserve"> </w:t>
      </w:r>
      <w:r w:rsidRPr="00CC6796">
        <w:t>Financiero</w:t>
      </w:r>
      <w:r w:rsidRPr="00CC6796">
        <w:rPr>
          <w:spacing w:val="-6"/>
        </w:rPr>
        <w:t xml:space="preserve"> </w:t>
      </w:r>
      <w:r w:rsidRPr="00CC6796">
        <w:t>y</w:t>
      </w:r>
      <w:r w:rsidRPr="00CC6796">
        <w:rPr>
          <w:spacing w:val="-6"/>
        </w:rPr>
        <w:t xml:space="preserve"> </w:t>
      </w:r>
      <w:r w:rsidRPr="00CC6796">
        <w:t>Contable</w:t>
      </w:r>
      <w:r w:rsidRPr="00CC6796">
        <w:rPr>
          <w:spacing w:val="-4"/>
        </w:rPr>
        <w:t xml:space="preserve"> </w:t>
      </w:r>
      <w:r w:rsidRPr="00CC6796">
        <w:t>emite</w:t>
      </w:r>
      <w:r w:rsidRPr="00CC6796">
        <w:rPr>
          <w:spacing w:val="-6"/>
        </w:rPr>
        <w:t xml:space="preserve"> </w:t>
      </w:r>
      <w:r w:rsidRPr="00CC6796">
        <w:t>el</w:t>
      </w:r>
      <w:r w:rsidRPr="00CC6796">
        <w:rPr>
          <w:spacing w:val="-5"/>
        </w:rPr>
        <w:t xml:space="preserve"> </w:t>
      </w:r>
      <w:r w:rsidRPr="00CC6796">
        <w:t>CDP</w:t>
      </w:r>
      <w:r w:rsidRPr="00CC6796">
        <w:rPr>
          <w:spacing w:val="-4"/>
        </w:rPr>
        <w:t xml:space="preserve"> </w:t>
      </w:r>
      <w:r w:rsidRPr="00CC6796">
        <w:t>de</w:t>
      </w:r>
      <w:r w:rsidRPr="00CC6796">
        <w:rPr>
          <w:spacing w:val="-4"/>
        </w:rPr>
        <w:t xml:space="preserve"> </w:t>
      </w:r>
      <w:r w:rsidRPr="00CC6796">
        <w:t>acuerdo</w:t>
      </w:r>
      <w:r w:rsidRPr="00CC6796">
        <w:rPr>
          <w:spacing w:val="-4"/>
        </w:rPr>
        <w:t xml:space="preserve"> </w:t>
      </w:r>
      <w:r w:rsidRPr="00CC6796">
        <w:t>con</w:t>
      </w:r>
      <w:r w:rsidRPr="00CC6796">
        <w:rPr>
          <w:spacing w:val="-4"/>
        </w:rPr>
        <w:t xml:space="preserve"> </w:t>
      </w:r>
      <w:r w:rsidRPr="00CC6796">
        <w:t>el</w:t>
      </w:r>
      <w:r w:rsidRPr="00CC6796">
        <w:rPr>
          <w:spacing w:val="-5"/>
        </w:rPr>
        <w:t xml:space="preserve"> </w:t>
      </w:r>
      <w:r w:rsidRPr="00CC6796">
        <w:t>valor solicitado,</w:t>
      </w:r>
      <w:r w:rsidRPr="00CC6796">
        <w:rPr>
          <w:spacing w:val="-9"/>
        </w:rPr>
        <w:t xml:space="preserve"> </w:t>
      </w:r>
      <w:r w:rsidRPr="00CC6796">
        <w:t>respetando</w:t>
      </w:r>
      <w:r w:rsidRPr="00CC6796">
        <w:rPr>
          <w:spacing w:val="-10"/>
        </w:rPr>
        <w:t xml:space="preserve"> </w:t>
      </w:r>
      <w:r w:rsidRPr="00CC6796">
        <w:t>el</w:t>
      </w:r>
      <w:r w:rsidRPr="00CC6796">
        <w:rPr>
          <w:spacing w:val="-13"/>
        </w:rPr>
        <w:t xml:space="preserve"> </w:t>
      </w:r>
      <w:r w:rsidRPr="00CC6796">
        <w:t>Plan</w:t>
      </w:r>
      <w:r w:rsidRPr="00CC6796">
        <w:rPr>
          <w:spacing w:val="-8"/>
        </w:rPr>
        <w:t xml:space="preserve"> </w:t>
      </w:r>
      <w:r w:rsidRPr="00CC6796">
        <w:t>Anual</w:t>
      </w:r>
      <w:r w:rsidRPr="00CC6796">
        <w:rPr>
          <w:spacing w:val="-8"/>
        </w:rPr>
        <w:t xml:space="preserve"> </w:t>
      </w:r>
      <w:r w:rsidRPr="00CC6796">
        <w:t>de</w:t>
      </w:r>
      <w:r w:rsidRPr="00CC6796">
        <w:rPr>
          <w:spacing w:val="-10"/>
        </w:rPr>
        <w:t xml:space="preserve"> </w:t>
      </w:r>
      <w:r w:rsidRPr="00CC6796">
        <w:t>Adquisiciones</w:t>
      </w:r>
      <w:r w:rsidRPr="00CC6796">
        <w:rPr>
          <w:spacing w:val="-8"/>
        </w:rPr>
        <w:t xml:space="preserve"> </w:t>
      </w:r>
      <w:r w:rsidRPr="00CC6796">
        <w:t>y</w:t>
      </w:r>
      <w:r w:rsidRPr="00CC6796">
        <w:rPr>
          <w:spacing w:val="-9"/>
        </w:rPr>
        <w:t xml:space="preserve"> </w:t>
      </w:r>
      <w:r w:rsidRPr="00CC6796">
        <w:t>la</w:t>
      </w:r>
      <w:r w:rsidRPr="00CC6796">
        <w:rPr>
          <w:spacing w:val="-10"/>
        </w:rPr>
        <w:t xml:space="preserve"> </w:t>
      </w:r>
      <w:r w:rsidRPr="00CC6796">
        <w:t>normatividad</w:t>
      </w:r>
      <w:r w:rsidRPr="00CC6796">
        <w:rPr>
          <w:spacing w:val="-8"/>
        </w:rPr>
        <w:t xml:space="preserve"> </w:t>
      </w:r>
      <w:r w:rsidRPr="00CC6796">
        <w:t>presupuestal</w:t>
      </w:r>
      <w:r w:rsidRPr="00CC6796">
        <w:rPr>
          <w:spacing w:val="-8"/>
        </w:rPr>
        <w:t xml:space="preserve"> </w:t>
      </w:r>
      <w:r w:rsidRPr="00CC6796">
        <w:t>vigente.</w:t>
      </w:r>
    </w:p>
    <w:p w14:paraId="1396075B" w14:textId="450D75B3" w:rsidR="00B9404F" w:rsidRPr="00CC6796" w:rsidRDefault="6834E314" w:rsidP="008A29BA">
      <w:pPr>
        <w:pStyle w:val="Prrafodelista"/>
        <w:numPr>
          <w:ilvl w:val="0"/>
          <w:numId w:val="20"/>
        </w:numPr>
        <w:tabs>
          <w:tab w:val="left" w:pos="1236"/>
        </w:tabs>
        <w:spacing w:before="167" w:line="259" w:lineRule="auto"/>
        <w:ind w:left="888" w:right="130"/>
      </w:pPr>
      <w:r w:rsidRPr="00CC6796">
        <w:t>A</w:t>
      </w:r>
      <w:r w:rsidR="06BFA81D" w:rsidRPr="00CC6796">
        <w:t>delant</w:t>
      </w:r>
      <w:r w:rsidR="1F06A3D7" w:rsidRPr="00CC6796">
        <w:t>ar</w:t>
      </w:r>
      <w:r w:rsidR="06BFA81D" w:rsidRPr="00CC6796">
        <w:t xml:space="preserve"> </w:t>
      </w:r>
      <w:r w:rsidR="038DB64E" w:rsidRPr="00CC6796">
        <w:t xml:space="preserve">en forma preferente </w:t>
      </w:r>
      <w:r w:rsidR="06BFA81D" w:rsidRPr="00CC6796">
        <w:t xml:space="preserve">los procesos de contratación </w:t>
      </w:r>
      <w:r w:rsidR="4F8BFD3F" w:rsidRPr="00CC6796">
        <w:t>a través de</w:t>
      </w:r>
      <w:r w:rsidR="06BFA81D" w:rsidRPr="00CC6796">
        <w:t xml:space="preserve"> las modalidades </w:t>
      </w:r>
      <w:r w:rsidR="5B30D11D" w:rsidRPr="00CC6796">
        <w:t>de selección objetiva</w:t>
      </w:r>
      <w:r w:rsidR="4DE29885" w:rsidRPr="00CC6796">
        <w:t xml:space="preserve">, </w:t>
      </w:r>
      <w:r w:rsidR="36040E72" w:rsidRPr="00CC6796">
        <w:t xml:space="preserve">esto es, </w:t>
      </w:r>
      <w:r w:rsidR="4DE29885" w:rsidRPr="00CC6796">
        <w:t>licitación pública, selección abreviada, concurso de méritos</w:t>
      </w:r>
      <w:r w:rsidR="6493F660" w:rsidRPr="00CC6796">
        <w:t>.</w:t>
      </w:r>
    </w:p>
    <w:p w14:paraId="291DB2C1" w14:textId="52A0D5E8" w:rsidR="00B9404F" w:rsidRPr="00CC6796" w:rsidRDefault="3E15E236" w:rsidP="008A29BA">
      <w:pPr>
        <w:pStyle w:val="Prrafodelista"/>
        <w:numPr>
          <w:ilvl w:val="0"/>
          <w:numId w:val="20"/>
        </w:numPr>
        <w:tabs>
          <w:tab w:val="left" w:pos="1236"/>
        </w:tabs>
        <w:spacing w:before="167" w:line="259" w:lineRule="auto"/>
        <w:ind w:left="888" w:right="130"/>
      </w:pPr>
      <w:r w:rsidRPr="00CC6796">
        <w:t>Radicar</w:t>
      </w:r>
      <w:r w:rsidRPr="00CC6796">
        <w:rPr>
          <w:spacing w:val="-3"/>
        </w:rPr>
        <w:t xml:space="preserve"> </w:t>
      </w:r>
      <w:r w:rsidRPr="00CC6796">
        <w:t>la</w:t>
      </w:r>
      <w:r w:rsidRPr="00CC6796">
        <w:rPr>
          <w:spacing w:val="-6"/>
        </w:rPr>
        <w:t xml:space="preserve"> </w:t>
      </w:r>
      <w:r w:rsidRPr="00CC6796">
        <w:t>solicitud</w:t>
      </w:r>
      <w:r w:rsidRPr="00CC6796">
        <w:rPr>
          <w:spacing w:val="-7"/>
        </w:rPr>
        <w:t xml:space="preserve"> </w:t>
      </w:r>
      <w:r w:rsidRPr="00CC6796">
        <w:t>del</w:t>
      </w:r>
      <w:r w:rsidRPr="00CC6796">
        <w:rPr>
          <w:spacing w:val="-5"/>
        </w:rPr>
        <w:t xml:space="preserve"> </w:t>
      </w:r>
      <w:r w:rsidRPr="00CC6796">
        <w:t>proceso</w:t>
      </w:r>
      <w:r w:rsidRPr="00CC6796">
        <w:rPr>
          <w:spacing w:val="-6"/>
        </w:rPr>
        <w:t xml:space="preserve"> </w:t>
      </w:r>
      <w:r w:rsidRPr="00CC6796">
        <w:t>contractual</w:t>
      </w:r>
      <w:r w:rsidRPr="00CC6796">
        <w:rPr>
          <w:spacing w:val="-7"/>
        </w:rPr>
        <w:t xml:space="preserve"> </w:t>
      </w:r>
      <w:r w:rsidRPr="00CC6796">
        <w:t>con</w:t>
      </w:r>
      <w:r w:rsidRPr="00CC6796">
        <w:rPr>
          <w:spacing w:val="-9"/>
        </w:rPr>
        <w:t xml:space="preserve"> </w:t>
      </w:r>
      <w:r w:rsidRPr="00CC6796">
        <w:t>mínimo</w:t>
      </w:r>
      <w:r w:rsidRPr="00CC6796">
        <w:rPr>
          <w:spacing w:val="-4"/>
        </w:rPr>
        <w:t xml:space="preserve"> </w:t>
      </w:r>
      <w:r w:rsidR="00A159C9" w:rsidRPr="00CC6796">
        <w:t>quince (</w:t>
      </w:r>
      <w:r w:rsidR="1935FBC9" w:rsidRPr="00CC6796">
        <w:t>1</w:t>
      </w:r>
      <w:r w:rsidRPr="00CC6796">
        <w:t>5)</w:t>
      </w:r>
      <w:r w:rsidRPr="00CC6796">
        <w:rPr>
          <w:spacing w:val="-6"/>
        </w:rPr>
        <w:t xml:space="preserve"> </w:t>
      </w:r>
      <w:r w:rsidRPr="00CC6796">
        <w:t>días</w:t>
      </w:r>
      <w:r w:rsidRPr="00CC6796">
        <w:rPr>
          <w:spacing w:val="-4"/>
        </w:rPr>
        <w:t xml:space="preserve"> </w:t>
      </w:r>
      <w:r w:rsidRPr="00CC6796">
        <w:t>de</w:t>
      </w:r>
      <w:r w:rsidRPr="00CC6796">
        <w:rPr>
          <w:spacing w:val="-7"/>
        </w:rPr>
        <w:t xml:space="preserve"> </w:t>
      </w:r>
      <w:r w:rsidRPr="00CC6796">
        <w:t>antelación</w:t>
      </w:r>
      <w:r w:rsidR="503A7309" w:rsidRPr="00CC6796">
        <w:t xml:space="preserve"> a la publicación o la presentación ante el Comité de contratación en los casos que aplique, </w:t>
      </w:r>
      <w:r w:rsidRPr="00CC6796">
        <w:t>junto</w:t>
      </w:r>
      <w:r w:rsidRPr="00CC6796">
        <w:rPr>
          <w:spacing w:val="-6"/>
        </w:rPr>
        <w:t xml:space="preserve"> </w:t>
      </w:r>
      <w:r w:rsidRPr="00CC6796">
        <w:t>con los respectivos documentos en un formato legible y de fácil acceso, en caso de devolución por</w:t>
      </w:r>
      <w:r w:rsidRPr="00CC6796">
        <w:rPr>
          <w:spacing w:val="-10"/>
        </w:rPr>
        <w:t xml:space="preserve"> </w:t>
      </w:r>
      <w:r w:rsidRPr="00CC6796">
        <w:t>falta</w:t>
      </w:r>
      <w:r w:rsidRPr="00CC6796">
        <w:rPr>
          <w:spacing w:val="-11"/>
        </w:rPr>
        <w:t xml:space="preserve"> </w:t>
      </w:r>
      <w:r w:rsidRPr="00CC6796">
        <w:t>de</w:t>
      </w:r>
      <w:r w:rsidRPr="00CC6796">
        <w:rPr>
          <w:spacing w:val="-9"/>
        </w:rPr>
        <w:t xml:space="preserve"> </w:t>
      </w:r>
      <w:r w:rsidRPr="00CC6796">
        <w:t>algún</w:t>
      </w:r>
      <w:r w:rsidRPr="00CC6796">
        <w:rPr>
          <w:spacing w:val="-12"/>
        </w:rPr>
        <w:t xml:space="preserve"> </w:t>
      </w:r>
      <w:r w:rsidRPr="00CC6796">
        <w:t>requisito</w:t>
      </w:r>
      <w:r w:rsidRPr="00CC6796">
        <w:rPr>
          <w:spacing w:val="-9"/>
        </w:rPr>
        <w:t xml:space="preserve"> </w:t>
      </w:r>
      <w:r w:rsidRPr="00CC6796">
        <w:t>remitir</w:t>
      </w:r>
      <w:r w:rsidRPr="00CC6796">
        <w:rPr>
          <w:spacing w:val="-8"/>
        </w:rPr>
        <w:t xml:space="preserve"> </w:t>
      </w:r>
      <w:r w:rsidRPr="00CC6796">
        <w:t>nuevamente</w:t>
      </w:r>
      <w:r w:rsidRPr="00CC6796">
        <w:rPr>
          <w:spacing w:val="-11"/>
        </w:rPr>
        <w:t xml:space="preserve"> </w:t>
      </w:r>
      <w:r w:rsidRPr="00CC6796">
        <w:t>la</w:t>
      </w:r>
      <w:r w:rsidRPr="00CC6796">
        <w:rPr>
          <w:spacing w:val="-9"/>
        </w:rPr>
        <w:t xml:space="preserve"> </w:t>
      </w:r>
      <w:r w:rsidRPr="00CC6796">
        <w:t>totalidad</w:t>
      </w:r>
      <w:r w:rsidRPr="00CC6796">
        <w:rPr>
          <w:spacing w:val="-9"/>
        </w:rPr>
        <w:t xml:space="preserve"> </w:t>
      </w:r>
      <w:r w:rsidRPr="00CC6796">
        <w:t>de</w:t>
      </w:r>
      <w:r w:rsidRPr="00CC6796">
        <w:rPr>
          <w:spacing w:val="-9"/>
        </w:rPr>
        <w:t xml:space="preserve"> </w:t>
      </w:r>
      <w:r w:rsidRPr="00CC6796">
        <w:t>documentos</w:t>
      </w:r>
      <w:r w:rsidRPr="00CC6796">
        <w:rPr>
          <w:spacing w:val="-11"/>
        </w:rPr>
        <w:t xml:space="preserve"> </w:t>
      </w:r>
      <w:r w:rsidRPr="00CC6796">
        <w:t>a</w:t>
      </w:r>
      <w:r w:rsidRPr="00CC6796">
        <w:rPr>
          <w:spacing w:val="-11"/>
        </w:rPr>
        <w:t xml:space="preserve"> </w:t>
      </w:r>
      <w:r w:rsidRPr="00CC6796">
        <w:t>fin</w:t>
      </w:r>
      <w:r w:rsidRPr="00CC6796">
        <w:rPr>
          <w:spacing w:val="-4"/>
        </w:rPr>
        <w:t xml:space="preserve"> </w:t>
      </w:r>
      <w:r w:rsidRPr="00CC6796">
        <w:t>de</w:t>
      </w:r>
      <w:r w:rsidRPr="00CC6796">
        <w:rPr>
          <w:spacing w:val="-9"/>
        </w:rPr>
        <w:t xml:space="preserve"> </w:t>
      </w:r>
      <w:r w:rsidRPr="00CC6796">
        <w:t>no</w:t>
      </w:r>
      <w:r w:rsidRPr="00CC6796">
        <w:rPr>
          <w:spacing w:val="-12"/>
        </w:rPr>
        <w:t xml:space="preserve"> </w:t>
      </w:r>
      <w:r w:rsidRPr="00CC6796">
        <w:t>generar confusiones con los mismos.</w:t>
      </w:r>
    </w:p>
    <w:p w14:paraId="1B2DDAE0" w14:textId="77777777" w:rsidR="00B9404F" w:rsidRPr="00CC6796" w:rsidRDefault="002109D0" w:rsidP="008A29BA">
      <w:pPr>
        <w:pStyle w:val="Prrafodelista"/>
        <w:numPr>
          <w:ilvl w:val="0"/>
          <w:numId w:val="20"/>
        </w:numPr>
        <w:tabs>
          <w:tab w:val="left" w:pos="1236"/>
        </w:tabs>
        <w:spacing w:before="157" w:line="254" w:lineRule="auto"/>
        <w:ind w:left="888" w:right="130"/>
      </w:pPr>
      <w:r w:rsidRPr="00CC6796">
        <w:t>Solicitar y gestionar las vigencias futuras para aquellos contratos cuyo plazo de ejecución supera la vigencia fiscal.</w:t>
      </w:r>
    </w:p>
    <w:p w14:paraId="74D2D2E7" w14:textId="77777777" w:rsidR="00B9404F" w:rsidRPr="00CC6796" w:rsidRDefault="002109D0" w:rsidP="008A29BA">
      <w:pPr>
        <w:pStyle w:val="Prrafodelista"/>
        <w:numPr>
          <w:ilvl w:val="0"/>
          <w:numId w:val="20"/>
        </w:numPr>
        <w:tabs>
          <w:tab w:val="left" w:pos="1236"/>
        </w:tabs>
        <w:spacing w:before="168" w:line="256" w:lineRule="auto"/>
        <w:ind w:left="888" w:right="130"/>
      </w:pPr>
      <w:r w:rsidRPr="00CC6796">
        <w:t>En el evento que se requiera de vigencias futuras, la dependencia solicitante de la contratación, previamente a la radicación de los estudios previos en la Subdirección de Gestión Contractual, debe adelantar los trámites requeridos de conformidad con la normatividad legal vigente.</w:t>
      </w:r>
    </w:p>
    <w:p w14:paraId="1B947829" w14:textId="77777777" w:rsidR="00B9404F" w:rsidRPr="00CC6796" w:rsidRDefault="39C5C282" w:rsidP="008A29BA">
      <w:pPr>
        <w:pStyle w:val="Prrafodelista"/>
        <w:numPr>
          <w:ilvl w:val="0"/>
          <w:numId w:val="20"/>
        </w:numPr>
        <w:tabs>
          <w:tab w:val="left" w:pos="1236"/>
        </w:tabs>
        <w:spacing w:before="165" w:line="256" w:lineRule="auto"/>
        <w:ind w:left="888" w:right="130"/>
      </w:pPr>
      <w:r w:rsidRPr="00CC6796">
        <w:t>Se deben utilizar siempre las últimas versiones del procedimiento y formatos que se encuentran publicados en la intranet de la Entidad, así</w:t>
      </w:r>
      <w:r w:rsidRPr="00CC6796">
        <w:rPr>
          <w:spacing w:val="-1"/>
        </w:rPr>
        <w:t xml:space="preserve"> </w:t>
      </w:r>
      <w:r w:rsidRPr="00CC6796">
        <w:t>como los documentos de trabajo</w:t>
      </w:r>
      <w:r w:rsidRPr="00CC6796">
        <w:rPr>
          <w:spacing w:val="-2"/>
        </w:rPr>
        <w:t xml:space="preserve"> </w:t>
      </w:r>
      <w:r w:rsidRPr="00CC6796">
        <w:t xml:space="preserve">que han sido diseñados como estándares mínimos requeridos para un adecuado proceso </w:t>
      </w:r>
      <w:r w:rsidRPr="00CC6796">
        <w:rPr>
          <w:spacing w:val="-2"/>
        </w:rPr>
        <w:t>contractual.</w:t>
      </w:r>
    </w:p>
    <w:p w14:paraId="5033A033" w14:textId="77777777" w:rsidR="00B9404F" w:rsidRPr="00CC6796" w:rsidRDefault="002109D0" w:rsidP="008A29BA">
      <w:pPr>
        <w:pStyle w:val="Prrafodelista"/>
        <w:numPr>
          <w:ilvl w:val="0"/>
          <w:numId w:val="20"/>
        </w:numPr>
        <w:tabs>
          <w:tab w:val="left" w:pos="1236"/>
        </w:tabs>
        <w:spacing w:before="167" w:line="254" w:lineRule="auto"/>
        <w:ind w:left="888" w:right="130"/>
      </w:pPr>
      <w:r w:rsidRPr="00CC6796">
        <w:t>En caso de contradicción entre lo consignado en el presente Manual y las normas legales y reglamentarias vigentes en la materia, prevalecerán estas últimas.</w:t>
      </w:r>
    </w:p>
    <w:p w14:paraId="2DD7C1A5" w14:textId="4DA96639" w:rsidR="00B9404F" w:rsidRPr="00CC6796" w:rsidRDefault="39C5C282" w:rsidP="008A29BA">
      <w:pPr>
        <w:pStyle w:val="Prrafodelista"/>
        <w:numPr>
          <w:ilvl w:val="0"/>
          <w:numId w:val="20"/>
        </w:numPr>
        <w:tabs>
          <w:tab w:val="left" w:pos="1236"/>
        </w:tabs>
        <w:spacing w:before="168" w:line="256" w:lineRule="auto"/>
        <w:ind w:left="888" w:right="130"/>
      </w:pPr>
      <w:r w:rsidRPr="00CC6796">
        <w:t>La</w:t>
      </w:r>
      <w:r w:rsidRPr="00CC6796">
        <w:rPr>
          <w:spacing w:val="-3"/>
        </w:rPr>
        <w:t xml:space="preserve"> </w:t>
      </w:r>
      <w:r w:rsidRPr="00CC6796">
        <w:t>Subdirección</w:t>
      </w:r>
      <w:r w:rsidRPr="00CC6796">
        <w:rPr>
          <w:spacing w:val="-3"/>
        </w:rPr>
        <w:t xml:space="preserve"> </w:t>
      </w:r>
      <w:r w:rsidRPr="00CC6796">
        <w:t>de</w:t>
      </w:r>
      <w:r w:rsidRPr="00CC6796">
        <w:rPr>
          <w:spacing w:val="-5"/>
        </w:rPr>
        <w:t xml:space="preserve"> </w:t>
      </w:r>
      <w:r w:rsidRPr="00CC6796">
        <w:t>Gestión</w:t>
      </w:r>
      <w:r w:rsidRPr="00CC6796">
        <w:rPr>
          <w:spacing w:val="-3"/>
        </w:rPr>
        <w:t xml:space="preserve"> </w:t>
      </w:r>
      <w:r w:rsidRPr="00CC6796">
        <w:t>Contractual,</w:t>
      </w:r>
      <w:r w:rsidRPr="00CC6796">
        <w:rPr>
          <w:spacing w:val="-4"/>
        </w:rPr>
        <w:t xml:space="preserve"> </w:t>
      </w:r>
      <w:r w:rsidRPr="00CC6796">
        <w:t>es</w:t>
      </w:r>
      <w:r w:rsidRPr="00CC6796">
        <w:rPr>
          <w:spacing w:val="-5"/>
        </w:rPr>
        <w:t xml:space="preserve"> </w:t>
      </w:r>
      <w:r w:rsidRPr="00CC6796">
        <w:t>responsable</w:t>
      </w:r>
      <w:r w:rsidRPr="00CC6796">
        <w:rPr>
          <w:spacing w:val="-3"/>
        </w:rPr>
        <w:t xml:space="preserve"> </w:t>
      </w:r>
      <w:r w:rsidRPr="00CC6796">
        <w:t>de</w:t>
      </w:r>
      <w:r w:rsidRPr="00CC6796">
        <w:rPr>
          <w:spacing w:val="-5"/>
        </w:rPr>
        <w:t xml:space="preserve"> </w:t>
      </w:r>
      <w:r w:rsidRPr="00CC6796">
        <w:t>garantizar</w:t>
      </w:r>
      <w:r w:rsidRPr="00CC6796">
        <w:rPr>
          <w:spacing w:val="-2"/>
        </w:rPr>
        <w:t xml:space="preserve"> </w:t>
      </w:r>
      <w:r w:rsidRPr="00CC6796">
        <w:t>la</w:t>
      </w:r>
      <w:r w:rsidRPr="00CC6796">
        <w:rPr>
          <w:spacing w:val="-3"/>
        </w:rPr>
        <w:t xml:space="preserve"> </w:t>
      </w:r>
      <w:r w:rsidRPr="00CC6796">
        <w:t>publicidad</w:t>
      </w:r>
      <w:r w:rsidRPr="00CC6796">
        <w:rPr>
          <w:spacing w:val="-3"/>
        </w:rPr>
        <w:t xml:space="preserve"> </w:t>
      </w:r>
      <w:r w:rsidRPr="00CC6796">
        <w:t>de</w:t>
      </w:r>
      <w:r w:rsidRPr="00CC6796">
        <w:rPr>
          <w:spacing w:val="-3"/>
        </w:rPr>
        <w:t xml:space="preserve"> </w:t>
      </w:r>
      <w:r w:rsidRPr="00CC6796">
        <w:t>todos los</w:t>
      </w:r>
      <w:r w:rsidRPr="00CC6796">
        <w:rPr>
          <w:spacing w:val="-4"/>
        </w:rPr>
        <w:t xml:space="preserve"> </w:t>
      </w:r>
      <w:r w:rsidRPr="00CC6796">
        <w:t>procedimientos</w:t>
      </w:r>
      <w:r w:rsidRPr="00CC6796">
        <w:rPr>
          <w:spacing w:val="-4"/>
        </w:rPr>
        <w:t xml:space="preserve"> </w:t>
      </w:r>
      <w:r w:rsidRPr="00CC6796">
        <w:t>y</w:t>
      </w:r>
      <w:r w:rsidRPr="00CC6796">
        <w:rPr>
          <w:spacing w:val="-6"/>
        </w:rPr>
        <w:t xml:space="preserve"> </w:t>
      </w:r>
      <w:r w:rsidRPr="00CC6796">
        <w:t>actos</w:t>
      </w:r>
      <w:r w:rsidRPr="00CC6796">
        <w:rPr>
          <w:spacing w:val="-4"/>
        </w:rPr>
        <w:t xml:space="preserve"> </w:t>
      </w:r>
      <w:r w:rsidRPr="00CC6796">
        <w:t>asociados</w:t>
      </w:r>
      <w:r w:rsidRPr="00CC6796">
        <w:rPr>
          <w:spacing w:val="-6"/>
        </w:rPr>
        <w:t xml:space="preserve"> </w:t>
      </w:r>
      <w:r w:rsidRPr="00CC6796">
        <w:t>a</w:t>
      </w:r>
      <w:r w:rsidRPr="00CC6796">
        <w:rPr>
          <w:spacing w:val="-4"/>
        </w:rPr>
        <w:t xml:space="preserve"> </w:t>
      </w:r>
      <w:r w:rsidRPr="00CC6796">
        <w:t>los</w:t>
      </w:r>
      <w:r w:rsidRPr="00CC6796">
        <w:rPr>
          <w:spacing w:val="-6"/>
        </w:rPr>
        <w:t xml:space="preserve"> </w:t>
      </w:r>
      <w:r w:rsidRPr="00CC6796">
        <w:t>procesos</w:t>
      </w:r>
      <w:r w:rsidRPr="00CC6796">
        <w:rPr>
          <w:spacing w:val="-4"/>
        </w:rPr>
        <w:t xml:space="preserve"> </w:t>
      </w:r>
      <w:r w:rsidRPr="00CC6796">
        <w:t>de</w:t>
      </w:r>
      <w:r w:rsidRPr="00CC6796">
        <w:rPr>
          <w:spacing w:val="-7"/>
        </w:rPr>
        <w:t xml:space="preserve"> </w:t>
      </w:r>
      <w:r w:rsidRPr="00CC6796">
        <w:t>contratación</w:t>
      </w:r>
      <w:r w:rsidRPr="00CC6796">
        <w:rPr>
          <w:spacing w:val="-4"/>
        </w:rPr>
        <w:t xml:space="preserve"> </w:t>
      </w:r>
      <w:r w:rsidRPr="00CC6796">
        <w:t>en</w:t>
      </w:r>
      <w:r w:rsidRPr="00CC6796">
        <w:rPr>
          <w:spacing w:val="-4"/>
        </w:rPr>
        <w:t xml:space="preserve"> </w:t>
      </w:r>
      <w:r w:rsidRPr="00CC6796">
        <w:t>el</w:t>
      </w:r>
      <w:r w:rsidRPr="00CC6796">
        <w:rPr>
          <w:spacing w:val="-7"/>
        </w:rPr>
        <w:t xml:space="preserve"> </w:t>
      </w:r>
      <w:r w:rsidRPr="00CC6796">
        <w:t>SECOP</w:t>
      </w:r>
      <w:r w:rsidRPr="00CC6796">
        <w:rPr>
          <w:spacing w:val="-7"/>
        </w:rPr>
        <w:t xml:space="preserve"> </w:t>
      </w:r>
      <w:r w:rsidRPr="00CC6796">
        <w:t>I,</w:t>
      </w:r>
      <w:r w:rsidRPr="00CC6796">
        <w:rPr>
          <w:spacing w:val="-5"/>
        </w:rPr>
        <w:t xml:space="preserve"> </w:t>
      </w:r>
      <w:r w:rsidRPr="00CC6796">
        <w:t>SECOP II y Tienda Virtual, salvo los asuntos expresamente sometidos a reserv</w:t>
      </w:r>
      <w:r w:rsidR="0039143F">
        <w:t xml:space="preserve">a. Para SECOP I, se debe incluir la publicación del Formato </w:t>
      </w:r>
      <w:r w:rsidR="0039143F" w:rsidRPr="0039143F">
        <w:t xml:space="preserve">Constancia </w:t>
      </w:r>
      <w:r w:rsidR="0039143F">
        <w:t>d</w:t>
      </w:r>
      <w:r w:rsidR="0039143F" w:rsidRPr="0039143F">
        <w:t xml:space="preserve">e Estudio </w:t>
      </w:r>
      <w:r w:rsidR="0039143F">
        <w:t>y</w:t>
      </w:r>
      <w:r w:rsidR="0039143F" w:rsidRPr="0039143F">
        <w:t xml:space="preserve"> Aprobaci</w:t>
      </w:r>
      <w:r w:rsidR="0039143F">
        <w:t>ó</w:t>
      </w:r>
      <w:r w:rsidR="0039143F" w:rsidRPr="0039143F">
        <w:t xml:space="preserve">n </w:t>
      </w:r>
      <w:r w:rsidR="0039143F">
        <w:t>d</w:t>
      </w:r>
      <w:r w:rsidR="0039143F" w:rsidRPr="0039143F">
        <w:t xml:space="preserve">e </w:t>
      </w:r>
      <w:r w:rsidR="0039143F">
        <w:t>l</w:t>
      </w:r>
      <w:r w:rsidR="0039143F" w:rsidRPr="0039143F">
        <w:t>a P</w:t>
      </w:r>
      <w:r w:rsidR="0039143F">
        <w:t>ó</w:t>
      </w:r>
      <w:r w:rsidR="0039143F" w:rsidRPr="0039143F">
        <w:t>liza</w:t>
      </w:r>
    </w:p>
    <w:p w14:paraId="7585FD52" w14:textId="77777777" w:rsidR="00B9404F" w:rsidRPr="00CC6796" w:rsidRDefault="002109D0" w:rsidP="008A29BA">
      <w:pPr>
        <w:pStyle w:val="Prrafodelista"/>
        <w:numPr>
          <w:ilvl w:val="0"/>
          <w:numId w:val="20"/>
        </w:numPr>
        <w:tabs>
          <w:tab w:val="left" w:pos="1236"/>
        </w:tabs>
        <w:spacing w:before="164" w:line="256" w:lineRule="auto"/>
        <w:ind w:left="888" w:right="130"/>
      </w:pPr>
      <w:r w:rsidRPr="00CC6796">
        <w:t>La publicación electrónica de los actos y de todos los documentos que se generen en desarrollo del proceso de contratación debe hacerse en la fecha de su expedición, o a más tardar dentro de los tres (3) días hábiles siguientes.</w:t>
      </w:r>
    </w:p>
    <w:p w14:paraId="23B7AFB8" w14:textId="77777777" w:rsidR="00B9404F" w:rsidRPr="00CC6796" w:rsidRDefault="690417EE" w:rsidP="008A29BA">
      <w:pPr>
        <w:pStyle w:val="Prrafodelista"/>
        <w:numPr>
          <w:ilvl w:val="0"/>
          <w:numId w:val="20"/>
        </w:numPr>
        <w:tabs>
          <w:tab w:val="left" w:pos="1236"/>
        </w:tabs>
        <w:spacing w:before="164" w:line="256" w:lineRule="auto"/>
        <w:ind w:left="888" w:right="130"/>
      </w:pPr>
      <w:r w:rsidRPr="00CC6796">
        <w:t>Los informes de verificación o evaluación de las propuestas en los procesos de selección deben</w:t>
      </w:r>
      <w:r w:rsidRPr="00CC6796">
        <w:rPr>
          <w:spacing w:val="-6"/>
        </w:rPr>
        <w:t xml:space="preserve"> </w:t>
      </w:r>
      <w:r w:rsidRPr="00CC6796">
        <w:t>ser</w:t>
      </w:r>
      <w:r w:rsidRPr="00CC6796">
        <w:rPr>
          <w:spacing w:val="-6"/>
        </w:rPr>
        <w:t xml:space="preserve"> </w:t>
      </w:r>
      <w:r w:rsidRPr="00CC6796">
        <w:t>detallados,</w:t>
      </w:r>
      <w:r w:rsidRPr="00CC6796">
        <w:rPr>
          <w:spacing w:val="-5"/>
        </w:rPr>
        <w:t xml:space="preserve"> </w:t>
      </w:r>
      <w:r w:rsidRPr="00CC6796">
        <w:t>no</w:t>
      </w:r>
      <w:r w:rsidRPr="00CC6796">
        <w:rPr>
          <w:spacing w:val="-9"/>
        </w:rPr>
        <w:t xml:space="preserve"> </w:t>
      </w:r>
      <w:r w:rsidRPr="00CC6796">
        <w:t>basta</w:t>
      </w:r>
      <w:r w:rsidRPr="00CC6796">
        <w:rPr>
          <w:spacing w:val="-6"/>
        </w:rPr>
        <w:t xml:space="preserve"> </w:t>
      </w:r>
      <w:r w:rsidRPr="00CC6796">
        <w:t>con</w:t>
      </w:r>
      <w:r w:rsidRPr="00CC6796">
        <w:rPr>
          <w:spacing w:val="-7"/>
        </w:rPr>
        <w:t xml:space="preserve"> </w:t>
      </w:r>
      <w:r w:rsidRPr="00CC6796">
        <w:t>decir</w:t>
      </w:r>
      <w:r w:rsidRPr="00CC6796">
        <w:rPr>
          <w:spacing w:val="-5"/>
        </w:rPr>
        <w:t xml:space="preserve"> </w:t>
      </w:r>
      <w:r w:rsidRPr="00CC6796">
        <w:t>“cumple”</w:t>
      </w:r>
      <w:r w:rsidRPr="00CC6796">
        <w:rPr>
          <w:spacing w:val="-8"/>
        </w:rPr>
        <w:t xml:space="preserve"> </w:t>
      </w:r>
      <w:r w:rsidRPr="00CC6796">
        <w:t>o</w:t>
      </w:r>
      <w:r w:rsidRPr="00CC6796">
        <w:rPr>
          <w:spacing w:val="-6"/>
        </w:rPr>
        <w:t xml:space="preserve"> </w:t>
      </w:r>
      <w:r w:rsidRPr="00CC6796">
        <w:t>"no</w:t>
      </w:r>
      <w:r w:rsidRPr="00CC6796">
        <w:rPr>
          <w:spacing w:val="-7"/>
        </w:rPr>
        <w:t xml:space="preserve"> </w:t>
      </w:r>
      <w:r w:rsidRPr="00CC6796">
        <w:t>cumple",</w:t>
      </w:r>
      <w:r w:rsidRPr="00CC6796">
        <w:rPr>
          <w:spacing w:val="-5"/>
        </w:rPr>
        <w:t xml:space="preserve"> </w:t>
      </w:r>
      <w:r w:rsidRPr="00CC6796">
        <w:t>hay</w:t>
      </w:r>
      <w:r w:rsidRPr="00CC6796">
        <w:rPr>
          <w:spacing w:val="-11"/>
        </w:rPr>
        <w:t xml:space="preserve"> </w:t>
      </w:r>
      <w:r w:rsidRPr="00CC6796">
        <w:t>que</w:t>
      </w:r>
      <w:r w:rsidRPr="00CC6796">
        <w:rPr>
          <w:spacing w:val="-7"/>
        </w:rPr>
        <w:t xml:space="preserve"> </w:t>
      </w:r>
      <w:r w:rsidRPr="00CC6796">
        <w:t>indicar</w:t>
      </w:r>
      <w:r w:rsidRPr="00CC6796">
        <w:rPr>
          <w:spacing w:val="-6"/>
        </w:rPr>
        <w:t xml:space="preserve"> </w:t>
      </w:r>
      <w:r w:rsidRPr="00CC6796">
        <w:t>las</w:t>
      </w:r>
      <w:r w:rsidRPr="00CC6796">
        <w:rPr>
          <w:spacing w:val="-6"/>
        </w:rPr>
        <w:t xml:space="preserve"> </w:t>
      </w:r>
      <w:r w:rsidRPr="00CC6796">
        <w:t>razones de la decisión para que los informes sean claros y permitan el derecho de contradicción en un marco de objetividad y transparencia.</w:t>
      </w:r>
    </w:p>
    <w:p w14:paraId="3B3562CF" w14:textId="77777777" w:rsidR="00B9404F" w:rsidRPr="00CC6796" w:rsidRDefault="18CABD85" w:rsidP="008A29BA">
      <w:pPr>
        <w:pStyle w:val="Prrafodelista"/>
        <w:numPr>
          <w:ilvl w:val="0"/>
          <w:numId w:val="20"/>
        </w:numPr>
        <w:tabs>
          <w:tab w:val="left" w:pos="1236"/>
        </w:tabs>
        <w:spacing w:before="167" w:line="256" w:lineRule="auto"/>
        <w:ind w:left="888" w:right="130"/>
        <w:rPr>
          <w:color w:val="000000" w:themeColor="text1"/>
        </w:rPr>
      </w:pPr>
      <w:r w:rsidRPr="00CC6796">
        <w:t>Entre</w:t>
      </w:r>
      <w:r w:rsidRPr="00CC6796">
        <w:rPr>
          <w:spacing w:val="-11"/>
        </w:rPr>
        <w:t xml:space="preserve"> </w:t>
      </w:r>
      <w:r w:rsidRPr="00CC6796">
        <w:t>el</w:t>
      </w:r>
      <w:r w:rsidRPr="00CC6796">
        <w:rPr>
          <w:spacing w:val="-10"/>
        </w:rPr>
        <w:t xml:space="preserve"> </w:t>
      </w:r>
      <w:r w:rsidRPr="00CC6796">
        <w:t>plazo</w:t>
      </w:r>
      <w:r w:rsidRPr="00CC6796">
        <w:rPr>
          <w:spacing w:val="-10"/>
        </w:rPr>
        <w:t xml:space="preserve"> </w:t>
      </w:r>
      <w:r w:rsidRPr="00CC6796">
        <w:t>para</w:t>
      </w:r>
      <w:r w:rsidRPr="00CC6796">
        <w:rPr>
          <w:spacing w:val="-14"/>
        </w:rPr>
        <w:t xml:space="preserve"> </w:t>
      </w:r>
      <w:r w:rsidRPr="00CC6796">
        <w:t>que</w:t>
      </w:r>
      <w:r w:rsidRPr="00CC6796">
        <w:rPr>
          <w:spacing w:val="-12"/>
        </w:rPr>
        <w:t xml:space="preserve"> </w:t>
      </w:r>
      <w:r w:rsidRPr="00CC6796">
        <w:t>los</w:t>
      </w:r>
      <w:r w:rsidRPr="00CC6796">
        <w:rPr>
          <w:spacing w:val="-10"/>
        </w:rPr>
        <w:t xml:space="preserve"> </w:t>
      </w:r>
      <w:r w:rsidRPr="00CC6796">
        <w:t>proponentes</w:t>
      </w:r>
      <w:r w:rsidRPr="00CC6796">
        <w:rPr>
          <w:spacing w:val="-11"/>
        </w:rPr>
        <w:t xml:space="preserve"> </w:t>
      </w:r>
      <w:r w:rsidRPr="00CC6796">
        <w:t>presenten</w:t>
      </w:r>
      <w:r w:rsidRPr="00CC6796">
        <w:rPr>
          <w:spacing w:val="-10"/>
        </w:rPr>
        <w:t xml:space="preserve"> </w:t>
      </w:r>
      <w:r w:rsidRPr="00CC6796">
        <w:t>sus</w:t>
      </w:r>
      <w:r w:rsidRPr="00CC6796">
        <w:rPr>
          <w:spacing w:val="-11"/>
        </w:rPr>
        <w:t xml:space="preserve"> </w:t>
      </w:r>
      <w:r w:rsidRPr="00CC6796">
        <w:t>observaciones</w:t>
      </w:r>
      <w:r w:rsidRPr="00CC6796">
        <w:rPr>
          <w:spacing w:val="-10"/>
        </w:rPr>
        <w:t xml:space="preserve"> </w:t>
      </w:r>
      <w:r w:rsidRPr="00CC6796">
        <w:t>y</w:t>
      </w:r>
      <w:r w:rsidRPr="00CC6796">
        <w:rPr>
          <w:spacing w:val="-11"/>
        </w:rPr>
        <w:t xml:space="preserve"> </w:t>
      </w:r>
      <w:r w:rsidRPr="00CC6796">
        <w:t>el</w:t>
      </w:r>
      <w:r w:rsidRPr="00CC6796">
        <w:rPr>
          <w:spacing w:val="-12"/>
        </w:rPr>
        <w:t xml:space="preserve"> </w:t>
      </w:r>
      <w:r w:rsidRPr="00CC6796">
        <w:t>plazo</w:t>
      </w:r>
      <w:r w:rsidRPr="00CC6796">
        <w:rPr>
          <w:spacing w:val="-10"/>
        </w:rPr>
        <w:t xml:space="preserve"> </w:t>
      </w:r>
      <w:r w:rsidRPr="00CC6796">
        <w:t>máximo</w:t>
      </w:r>
      <w:r w:rsidRPr="00CC6796">
        <w:rPr>
          <w:spacing w:val="-10"/>
        </w:rPr>
        <w:t xml:space="preserve"> </w:t>
      </w:r>
      <w:r w:rsidRPr="00CC6796">
        <w:t>para expedir</w:t>
      </w:r>
      <w:r w:rsidRPr="00CC6796">
        <w:rPr>
          <w:spacing w:val="-5"/>
        </w:rPr>
        <w:t xml:space="preserve"> </w:t>
      </w:r>
      <w:r w:rsidRPr="00CC6796">
        <w:t>adendas</w:t>
      </w:r>
      <w:r w:rsidRPr="00CC6796">
        <w:rPr>
          <w:spacing w:val="-6"/>
        </w:rPr>
        <w:t xml:space="preserve"> </w:t>
      </w:r>
      <w:r w:rsidRPr="00CC6796">
        <w:t>debe</w:t>
      </w:r>
      <w:r w:rsidRPr="00CC6796">
        <w:rPr>
          <w:spacing w:val="-7"/>
        </w:rPr>
        <w:t xml:space="preserve"> </w:t>
      </w:r>
      <w:r w:rsidRPr="00CC6796">
        <w:t>existir</w:t>
      </w:r>
      <w:r w:rsidRPr="00CC6796">
        <w:rPr>
          <w:spacing w:val="-5"/>
        </w:rPr>
        <w:t xml:space="preserve"> </w:t>
      </w:r>
      <w:r w:rsidRPr="00CC6796">
        <w:t>por</w:t>
      </w:r>
      <w:r w:rsidRPr="00CC6796">
        <w:rPr>
          <w:spacing w:val="-5"/>
        </w:rPr>
        <w:t xml:space="preserve"> </w:t>
      </w:r>
      <w:r w:rsidRPr="00CC6796">
        <w:t>lo</w:t>
      </w:r>
      <w:r w:rsidRPr="00CC6796">
        <w:rPr>
          <w:spacing w:val="-6"/>
        </w:rPr>
        <w:t xml:space="preserve"> </w:t>
      </w:r>
      <w:r w:rsidRPr="00CC6796">
        <w:t>menos un (1) día hábil, para</w:t>
      </w:r>
      <w:r w:rsidRPr="00CC6796">
        <w:rPr>
          <w:color w:val="000000"/>
          <w:spacing w:val="-9"/>
        </w:rPr>
        <w:t xml:space="preserve"> </w:t>
      </w:r>
      <w:r w:rsidRPr="00CC6796">
        <w:rPr>
          <w:color w:val="000000"/>
        </w:rPr>
        <w:t>que</w:t>
      </w:r>
      <w:r w:rsidRPr="00CC6796">
        <w:rPr>
          <w:color w:val="000000"/>
          <w:spacing w:val="-7"/>
        </w:rPr>
        <w:t xml:space="preserve"> </w:t>
      </w:r>
      <w:r w:rsidRPr="00CC6796">
        <w:rPr>
          <w:color w:val="000000"/>
        </w:rPr>
        <w:t>el</w:t>
      </w:r>
      <w:r w:rsidRPr="00CC6796">
        <w:rPr>
          <w:color w:val="000000"/>
          <w:spacing w:val="-7"/>
        </w:rPr>
        <w:t xml:space="preserve"> </w:t>
      </w:r>
      <w:r w:rsidRPr="00CC6796">
        <w:rPr>
          <w:color w:val="000000"/>
        </w:rPr>
        <w:t>Comité</w:t>
      </w:r>
      <w:r w:rsidRPr="00CC6796">
        <w:rPr>
          <w:color w:val="000000"/>
          <w:spacing w:val="-6"/>
        </w:rPr>
        <w:t xml:space="preserve"> </w:t>
      </w:r>
      <w:r w:rsidRPr="00CC6796">
        <w:rPr>
          <w:color w:val="000000"/>
        </w:rPr>
        <w:t>Estructurador, según</w:t>
      </w:r>
      <w:r w:rsidRPr="00CC6796">
        <w:rPr>
          <w:color w:val="000000"/>
          <w:spacing w:val="-15"/>
        </w:rPr>
        <w:t xml:space="preserve"> </w:t>
      </w:r>
      <w:r w:rsidRPr="00CC6796">
        <w:rPr>
          <w:color w:val="000000"/>
        </w:rPr>
        <w:t>corresponda,</w:t>
      </w:r>
      <w:r w:rsidRPr="00CC6796">
        <w:rPr>
          <w:color w:val="000000"/>
          <w:spacing w:val="-12"/>
        </w:rPr>
        <w:t xml:space="preserve"> </w:t>
      </w:r>
      <w:r w:rsidRPr="00CC6796">
        <w:rPr>
          <w:color w:val="000000"/>
        </w:rPr>
        <w:t>tenga</w:t>
      </w:r>
      <w:r w:rsidRPr="00CC6796">
        <w:rPr>
          <w:color w:val="000000"/>
          <w:spacing w:val="-12"/>
        </w:rPr>
        <w:t xml:space="preserve"> </w:t>
      </w:r>
      <w:r w:rsidRPr="00CC6796">
        <w:rPr>
          <w:color w:val="000000"/>
        </w:rPr>
        <w:t>el</w:t>
      </w:r>
      <w:r w:rsidRPr="00CC6796">
        <w:rPr>
          <w:color w:val="000000"/>
          <w:spacing w:val="-15"/>
        </w:rPr>
        <w:t xml:space="preserve"> </w:t>
      </w:r>
      <w:r w:rsidRPr="00CC6796">
        <w:rPr>
          <w:color w:val="000000"/>
        </w:rPr>
        <w:t>suficiente</w:t>
      </w:r>
      <w:r w:rsidRPr="00CC6796">
        <w:rPr>
          <w:color w:val="000000"/>
          <w:spacing w:val="-14"/>
        </w:rPr>
        <w:t xml:space="preserve"> </w:t>
      </w:r>
      <w:r w:rsidRPr="00CC6796">
        <w:rPr>
          <w:color w:val="000000"/>
        </w:rPr>
        <w:t>tiempo</w:t>
      </w:r>
      <w:r w:rsidRPr="00CC6796">
        <w:rPr>
          <w:color w:val="000000"/>
          <w:spacing w:val="-14"/>
        </w:rPr>
        <w:t xml:space="preserve"> </w:t>
      </w:r>
      <w:r w:rsidRPr="00CC6796">
        <w:rPr>
          <w:color w:val="000000"/>
        </w:rPr>
        <w:t>de</w:t>
      </w:r>
      <w:r w:rsidRPr="00CC6796">
        <w:rPr>
          <w:color w:val="000000"/>
          <w:spacing w:val="-16"/>
        </w:rPr>
        <w:t xml:space="preserve"> </w:t>
      </w:r>
      <w:r w:rsidRPr="00CC6796">
        <w:rPr>
          <w:color w:val="000000"/>
        </w:rPr>
        <w:t>analizar</w:t>
      </w:r>
      <w:r w:rsidRPr="00CC6796">
        <w:rPr>
          <w:color w:val="000000"/>
          <w:spacing w:val="-10"/>
        </w:rPr>
        <w:t xml:space="preserve"> </w:t>
      </w:r>
      <w:r w:rsidRPr="00CC6796">
        <w:rPr>
          <w:color w:val="000000"/>
        </w:rPr>
        <w:t>la</w:t>
      </w:r>
      <w:r w:rsidRPr="00CC6796">
        <w:rPr>
          <w:color w:val="000000"/>
          <w:spacing w:val="-12"/>
        </w:rPr>
        <w:t xml:space="preserve"> </w:t>
      </w:r>
      <w:r w:rsidRPr="00CC6796">
        <w:rPr>
          <w:color w:val="000000"/>
        </w:rPr>
        <w:t>pertinencia</w:t>
      </w:r>
      <w:r w:rsidRPr="00CC6796">
        <w:rPr>
          <w:color w:val="000000"/>
          <w:spacing w:val="-14"/>
        </w:rPr>
        <w:t xml:space="preserve"> </w:t>
      </w:r>
      <w:r w:rsidRPr="00CC6796">
        <w:rPr>
          <w:color w:val="000000"/>
        </w:rPr>
        <w:t>de</w:t>
      </w:r>
      <w:r w:rsidRPr="00CC6796">
        <w:rPr>
          <w:color w:val="000000"/>
          <w:spacing w:val="-14"/>
        </w:rPr>
        <w:t xml:space="preserve"> </w:t>
      </w:r>
      <w:r w:rsidRPr="00CC6796">
        <w:rPr>
          <w:color w:val="000000"/>
        </w:rPr>
        <w:t>modificar</w:t>
      </w:r>
      <w:r w:rsidRPr="00CC6796">
        <w:rPr>
          <w:color w:val="000000"/>
          <w:spacing w:val="-13"/>
        </w:rPr>
        <w:t xml:space="preserve"> </w:t>
      </w:r>
      <w:r w:rsidRPr="00CC6796">
        <w:rPr>
          <w:color w:val="000000"/>
        </w:rPr>
        <w:t>el</w:t>
      </w:r>
      <w:r w:rsidRPr="00CC6796">
        <w:rPr>
          <w:color w:val="000000"/>
          <w:spacing w:val="-12"/>
        </w:rPr>
        <w:t xml:space="preserve"> </w:t>
      </w:r>
      <w:r w:rsidRPr="00CC6796">
        <w:rPr>
          <w:color w:val="000000"/>
        </w:rPr>
        <w:t>Pliego de Condiciones o la Invitación Pública.</w:t>
      </w:r>
    </w:p>
    <w:p w14:paraId="78A8ECEF" w14:textId="77777777" w:rsidR="00B9404F" w:rsidRPr="00CC6796" w:rsidRDefault="4BF61012" w:rsidP="008A29BA">
      <w:pPr>
        <w:pStyle w:val="Prrafodelista"/>
        <w:numPr>
          <w:ilvl w:val="0"/>
          <w:numId w:val="20"/>
        </w:numPr>
        <w:tabs>
          <w:tab w:val="left" w:pos="1236"/>
        </w:tabs>
        <w:spacing w:before="165" w:line="254" w:lineRule="auto"/>
        <w:ind w:left="888" w:right="130"/>
      </w:pPr>
      <w:r w:rsidRPr="00CC6796">
        <w:t>En las audiencias de adjudicación y de subasta inversa, se</w:t>
      </w:r>
      <w:r w:rsidRPr="00CC6796">
        <w:rPr>
          <w:color w:val="000000"/>
        </w:rPr>
        <w:t xml:space="preserve"> recomienda la asistencia de la Oficina de Control Interno.</w:t>
      </w:r>
    </w:p>
    <w:p w14:paraId="674D002F" w14:textId="77777777" w:rsidR="00B9404F" w:rsidRPr="00CC6796" w:rsidRDefault="39C5C282" w:rsidP="008A29BA">
      <w:pPr>
        <w:pStyle w:val="Prrafodelista"/>
        <w:numPr>
          <w:ilvl w:val="0"/>
          <w:numId w:val="20"/>
        </w:numPr>
        <w:tabs>
          <w:tab w:val="left" w:pos="1236"/>
        </w:tabs>
        <w:spacing w:before="168" w:line="256" w:lineRule="auto"/>
        <w:ind w:left="888" w:right="130"/>
      </w:pPr>
      <w:r w:rsidRPr="00CC6796">
        <w:t>En los procesos de mínima cuantía para respetar el término de publicación del Informe de Evaluación, el cual debe ser de</w:t>
      </w:r>
      <w:r w:rsidRPr="00CC6796">
        <w:rPr>
          <w:spacing w:val="-1"/>
        </w:rPr>
        <w:t xml:space="preserve"> </w:t>
      </w:r>
      <w:r w:rsidRPr="00CC6796">
        <w:t xml:space="preserve">mínimo un día hábil, se recomienda publicarlo desde un día </w:t>
      </w:r>
      <w:r w:rsidRPr="00CC6796">
        <w:rPr>
          <w:spacing w:val="-2"/>
        </w:rPr>
        <w:t>antes.</w:t>
      </w:r>
    </w:p>
    <w:p w14:paraId="12A4EA11" w14:textId="06621E7F" w:rsidR="00B9404F" w:rsidRPr="00CC6796" w:rsidRDefault="002109D0" w:rsidP="008A29BA">
      <w:pPr>
        <w:pStyle w:val="Prrafodelista"/>
        <w:numPr>
          <w:ilvl w:val="0"/>
          <w:numId w:val="20"/>
        </w:numPr>
        <w:tabs>
          <w:tab w:val="left" w:pos="1236"/>
        </w:tabs>
        <w:spacing w:before="212" w:line="254" w:lineRule="auto"/>
        <w:ind w:left="888" w:right="130"/>
      </w:pPr>
      <w:r w:rsidRPr="00CC6796">
        <w:t>No se deben pactar prorrogas automáticas en los contratos o convenios a celebrar, por ser contrarias al principio de libre concurrencia, planeación y selección objetiva.</w:t>
      </w:r>
    </w:p>
    <w:p w14:paraId="1F17E887" w14:textId="77777777" w:rsidR="00A159C9" w:rsidRPr="00CC6796" w:rsidRDefault="00A159C9" w:rsidP="000427CA">
      <w:pPr>
        <w:pStyle w:val="Prrafodelista"/>
        <w:tabs>
          <w:tab w:val="left" w:pos="1236"/>
        </w:tabs>
        <w:spacing w:line="256" w:lineRule="auto"/>
        <w:ind w:left="888" w:right="130"/>
      </w:pPr>
    </w:p>
    <w:p w14:paraId="0E617A2A" w14:textId="185F67A5" w:rsidR="00B9404F" w:rsidRPr="00CC6796" w:rsidRDefault="002109D0" w:rsidP="008A29BA">
      <w:pPr>
        <w:pStyle w:val="Prrafodelista"/>
        <w:numPr>
          <w:ilvl w:val="0"/>
          <w:numId w:val="20"/>
        </w:numPr>
        <w:tabs>
          <w:tab w:val="left" w:pos="1236"/>
        </w:tabs>
        <w:spacing w:line="256" w:lineRule="auto"/>
        <w:ind w:left="888" w:right="130"/>
      </w:pPr>
      <w:r w:rsidRPr="00CC6796">
        <w:t xml:space="preserve">Al momento de elaborar los Pliegos de Condiciones o Invitación Pública deben establecerse requisitos y exigencias coherentes al objeto y valor del proceso, que no constituyan condiciones </w:t>
      </w:r>
      <w:r w:rsidRPr="00CC6796">
        <w:lastRenderedPageBreak/>
        <w:t>y exigencias de imposible cumplimiento, ni exenciones de la responsabilidad derivada de los datos, informes y documentos que se suministren.</w:t>
      </w:r>
    </w:p>
    <w:p w14:paraId="5F719554" w14:textId="77777777" w:rsidR="00B9404F" w:rsidRPr="00CC6796" w:rsidRDefault="39C5C282" w:rsidP="008A29BA">
      <w:pPr>
        <w:pStyle w:val="Prrafodelista"/>
        <w:numPr>
          <w:ilvl w:val="0"/>
          <w:numId w:val="20"/>
        </w:numPr>
        <w:tabs>
          <w:tab w:val="left" w:pos="1236"/>
        </w:tabs>
        <w:spacing w:before="167" w:line="256" w:lineRule="auto"/>
        <w:ind w:left="888" w:right="130"/>
      </w:pPr>
      <w:r w:rsidRPr="00CC6796">
        <w:t>Cuando</w:t>
      </w:r>
      <w:r w:rsidRPr="00CC6796">
        <w:rPr>
          <w:spacing w:val="-2"/>
        </w:rPr>
        <w:t xml:space="preserve"> </w:t>
      </w:r>
      <w:r w:rsidRPr="00CC6796">
        <w:t>se</w:t>
      </w:r>
      <w:r w:rsidRPr="00CC6796">
        <w:rPr>
          <w:spacing w:val="-3"/>
        </w:rPr>
        <w:t xml:space="preserve"> </w:t>
      </w:r>
      <w:r w:rsidRPr="00CC6796">
        <w:t>requiera</w:t>
      </w:r>
      <w:r w:rsidRPr="00CC6796">
        <w:rPr>
          <w:spacing w:val="-4"/>
        </w:rPr>
        <w:t xml:space="preserve"> </w:t>
      </w:r>
      <w:r w:rsidRPr="00CC6796">
        <w:t>contratar</w:t>
      </w:r>
      <w:r w:rsidRPr="00CC6796">
        <w:rPr>
          <w:spacing w:val="-2"/>
        </w:rPr>
        <w:t xml:space="preserve"> </w:t>
      </w:r>
      <w:r w:rsidRPr="00CC6796">
        <w:t>el</w:t>
      </w:r>
      <w:r w:rsidRPr="00CC6796">
        <w:rPr>
          <w:spacing w:val="-3"/>
        </w:rPr>
        <w:t xml:space="preserve"> </w:t>
      </w:r>
      <w:r w:rsidRPr="00CC6796">
        <w:t>servicio</w:t>
      </w:r>
      <w:r w:rsidRPr="00CC6796">
        <w:rPr>
          <w:spacing w:val="-2"/>
        </w:rPr>
        <w:t xml:space="preserve"> </w:t>
      </w:r>
      <w:r w:rsidRPr="00CC6796">
        <w:t>de</w:t>
      </w:r>
      <w:r w:rsidRPr="00CC6796">
        <w:rPr>
          <w:spacing w:val="-3"/>
        </w:rPr>
        <w:t xml:space="preserve"> </w:t>
      </w:r>
      <w:r w:rsidRPr="00CC6796">
        <w:t>soporte</w:t>
      </w:r>
      <w:r w:rsidRPr="00CC6796">
        <w:rPr>
          <w:spacing w:val="-4"/>
        </w:rPr>
        <w:t xml:space="preserve"> </w:t>
      </w:r>
      <w:r w:rsidRPr="00CC6796">
        <w:t>técnico</w:t>
      </w:r>
      <w:r w:rsidRPr="00CC6796">
        <w:rPr>
          <w:spacing w:val="-2"/>
        </w:rPr>
        <w:t xml:space="preserve"> </w:t>
      </w:r>
      <w:r w:rsidRPr="00CC6796">
        <w:t>incluida</w:t>
      </w:r>
      <w:r w:rsidRPr="00CC6796">
        <w:rPr>
          <w:spacing w:val="-3"/>
        </w:rPr>
        <w:t xml:space="preserve"> </w:t>
      </w:r>
      <w:r w:rsidRPr="00CC6796">
        <w:t>en</w:t>
      </w:r>
      <w:r w:rsidRPr="00CC6796">
        <w:rPr>
          <w:spacing w:val="-2"/>
        </w:rPr>
        <w:t xml:space="preserve"> </w:t>
      </w:r>
      <w:r w:rsidRPr="00CC6796">
        <w:t>la</w:t>
      </w:r>
      <w:r w:rsidRPr="00CC6796">
        <w:rPr>
          <w:spacing w:val="-6"/>
        </w:rPr>
        <w:t xml:space="preserve"> </w:t>
      </w:r>
      <w:r w:rsidRPr="00CC6796">
        <w:t>garantía</w:t>
      </w:r>
      <w:r w:rsidRPr="00CC6796">
        <w:rPr>
          <w:spacing w:val="-2"/>
        </w:rPr>
        <w:t xml:space="preserve"> </w:t>
      </w:r>
      <w:r w:rsidRPr="00CC6796">
        <w:t>técnica</w:t>
      </w:r>
      <w:r w:rsidRPr="00CC6796">
        <w:rPr>
          <w:spacing w:val="-3"/>
        </w:rPr>
        <w:t xml:space="preserve"> </w:t>
      </w:r>
      <w:r w:rsidRPr="00CC6796">
        <w:t>de los</w:t>
      </w:r>
      <w:r w:rsidRPr="00CC6796">
        <w:rPr>
          <w:spacing w:val="-11"/>
        </w:rPr>
        <w:t xml:space="preserve"> </w:t>
      </w:r>
      <w:r w:rsidRPr="00CC6796">
        <w:t>bienes</w:t>
      </w:r>
      <w:r w:rsidRPr="00CC6796">
        <w:rPr>
          <w:spacing w:val="-11"/>
        </w:rPr>
        <w:t xml:space="preserve"> </w:t>
      </w:r>
      <w:r w:rsidRPr="00CC6796">
        <w:t>a</w:t>
      </w:r>
      <w:r w:rsidRPr="00CC6796">
        <w:rPr>
          <w:spacing w:val="-14"/>
        </w:rPr>
        <w:t xml:space="preserve"> </w:t>
      </w:r>
      <w:r w:rsidRPr="00CC6796">
        <w:t>adquirir,</w:t>
      </w:r>
      <w:r w:rsidRPr="00CC6796">
        <w:rPr>
          <w:spacing w:val="-10"/>
        </w:rPr>
        <w:t xml:space="preserve"> </w:t>
      </w:r>
      <w:r w:rsidRPr="00CC6796">
        <w:t>o</w:t>
      </w:r>
      <w:r w:rsidRPr="00CC6796">
        <w:rPr>
          <w:spacing w:val="-14"/>
        </w:rPr>
        <w:t xml:space="preserve"> </w:t>
      </w:r>
      <w:r w:rsidRPr="00CC6796">
        <w:t>en</w:t>
      </w:r>
      <w:r w:rsidRPr="00CC6796">
        <w:rPr>
          <w:spacing w:val="-11"/>
        </w:rPr>
        <w:t xml:space="preserve"> </w:t>
      </w:r>
      <w:r w:rsidRPr="00CC6796">
        <w:t>el</w:t>
      </w:r>
      <w:r w:rsidRPr="00CC6796">
        <w:rPr>
          <w:spacing w:val="-12"/>
        </w:rPr>
        <w:t xml:space="preserve"> </w:t>
      </w:r>
      <w:r w:rsidRPr="00CC6796">
        <w:t>soporte</w:t>
      </w:r>
      <w:r w:rsidRPr="00CC6796">
        <w:rPr>
          <w:spacing w:val="-14"/>
        </w:rPr>
        <w:t xml:space="preserve"> </w:t>
      </w:r>
      <w:r w:rsidRPr="00CC6796">
        <w:t>de</w:t>
      </w:r>
      <w:r w:rsidRPr="00CC6796">
        <w:rPr>
          <w:spacing w:val="-14"/>
        </w:rPr>
        <w:t xml:space="preserve"> </w:t>
      </w:r>
      <w:r w:rsidRPr="00CC6796">
        <w:t>los</w:t>
      </w:r>
      <w:r w:rsidRPr="00CC6796">
        <w:rPr>
          <w:spacing w:val="-11"/>
        </w:rPr>
        <w:t xml:space="preserve"> </w:t>
      </w:r>
      <w:r w:rsidRPr="00CC6796">
        <w:t>licenciamientos</w:t>
      </w:r>
      <w:r w:rsidRPr="00CC6796">
        <w:rPr>
          <w:spacing w:val="-13"/>
        </w:rPr>
        <w:t xml:space="preserve"> </w:t>
      </w:r>
      <w:r w:rsidRPr="00CC6796">
        <w:t>de</w:t>
      </w:r>
      <w:r w:rsidRPr="00CC6796">
        <w:rPr>
          <w:spacing w:val="-14"/>
        </w:rPr>
        <w:t xml:space="preserve"> </w:t>
      </w:r>
      <w:r w:rsidRPr="00CC6796">
        <w:t>software,</w:t>
      </w:r>
      <w:r w:rsidRPr="00CC6796">
        <w:rPr>
          <w:spacing w:val="-10"/>
        </w:rPr>
        <w:t xml:space="preserve"> </w:t>
      </w:r>
      <w:r w:rsidRPr="00CC6796">
        <w:t>el</w:t>
      </w:r>
      <w:r w:rsidRPr="00CC6796">
        <w:rPr>
          <w:spacing w:val="-15"/>
        </w:rPr>
        <w:t xml:space="preserve"> </w:t>
      </w:r>
      <w:r w:rsidRPr="00CC6796">
        <w:t>Grupo</w:t>
      </w:r>
      <w:r w:rsidRPr="00CC6796">
        <w:rPr>
          <w:spacing w:val="-14"/>
        </w:rPr>
        <w:t xml:space="preserve"> </w:t>
      </w:r>
      <w:r w:rsidRPr="00CC6796">
        <w:t>de</w:t>
      </w:r>
      <w:r w:rsidRPr="00CC6796">
        <w:rPr>
          <w:spacing w:val="-14"/>
        </w:rPr>
        <w:t xml:space="preserve"> </w:t>
      </w:r>
      <w:r w:rsidRPr="00CC6796">
        <w:t>Sistemas de</w:t>
      </w:r>
      <w:r w:rsidRPr="00CC6796">
        <w:rPr>
          <w:spacing w:val="-16"/>
        </w:rPr>
        <w:t xml:space="preserve"> </w:t>
      </w:r>
      <w:r w:rsidRPr="00CC6796">
        <w:t>la</w:t>
      </w:r>
      <w:r w:rsidRPr="00CC6796">
        <w:rPr>
          <w:spacing w:val="-15"/>
        </w:rPr>
        <w:t xml:space="preserve"> </w:t>
      </w:r>
      <w:r w:rsidRPr="00CC6796">
        <w:t>Oficina</w:t>
      </w:r>
      <w:r w:rsidRPr="00CC6796">
        <w:rPr>
          <w:spacing w:val="-15"/>
        </w:rPr>
        <w:t xml:space="preserve"> </w:t>
      </w:r>
      <w:r w:rsidRPr="00CC6796">
        <w:t>de</w:t>
      </w:r>
      <w:r w:rsidRPr="00CC6796">
        <w:rPr>
          <w:spacing w:val="-16"/>
        </w:rPr>
        <w:t xml:space="preserve"> </w:t>
      </w:r>
      <w:r w:rsidRPr="00CC6796">
        <w:t>Información</w:t>
      </w:r>
      <w:r w:rsidRPr="00CC6796">
        <w:rPr>
          <w:spacing w:val="-15"/>
        </w:rPr>
        <w:t xml:space="preserve"> </w:t>
      </w:r>
      <w:r w:rsidRPr="00CC6796">
        <w:t>Pública</w:t>
      </w:r>
      <w:r w:rsidRPr="00CC6796">
        <w:rPr>
          <w:spacing w:val="-15"/>
        </w:rPr>
        <w:t xml:space="preserve"> </w:t>
      </w:r>
      <w:r w:rsidRPr="00CC6796">
        <w:t>del</w:t>
      </w:r>
      <w:r w:rsidRPr="00CC6796">
        <w:rPr>
          <w:spacing w:val="-15"/>
        </w:rPr>
        <w:t xml:space="preserve"> </w:t>
      </w:r>
      <w:r w:rsidRPr="00CC6796">
        <w:t>Interior</w:t>
      </w:r>
      <w:r w:rsidRPr="00CC6796">
        <w:rPr>
          <w:spacing w:val="-14"/>
        </w:rPr>
        <w:t xml:space="preserve"> </w:t>
      </w:r>
      <w:r w:rsidRPr="00CC6796">
        <w:t>o</w:t>
      </w:r>
      <w:r w:rsidRPr="00CC6796">
        <w:rPr>
          <w:spacing w:val="-15"/>
        </w:rPr>
        <w:t xml:space="preserve"> </w:t>
      </w:r>
      <w:r w:rsidRPr="00CC6796">
        <w:t>la</w:t>
      </w:r>
      <w:r w:rsidRPr="00CC6796">
        <w:rPr>
          <w:spacing w:val="-14"/>
        </w:rPr>
        <w:t xml:space="preserve"> </w:t>
      </w:r>
      <w:r w:rsidRPr="00CC6796">
        <w:t>dependencia</w:t>
      </w:r>
      <w:r w:rsidRPr="00CC6796">
        <w:rPr>
          <w:spacing w:val="-16"/>
        </w:rPr>
        <w:t xml:space="preserve"> </w:t>
      </w:r>
      <w:r w:rsidRPr="00CC6796">
        <w:t>que</w:t>
      </w:r>
      <w:r w:rsidRPr="00CC6796">
        <w:rPr>
          <w:spacing w:val="-15"/>
        </w:rPr>
        <w:t xml:space="preserve"> </w:t>
      </w:r>
      <w:r w:rsidRPr="00CC6796">
        <w:t>requiera</w:t>
      </w:r>
      <w:r w:rsidRPr="00CC6796">
        <w:rPr>
          <w:spacing w:val="-13"/>
        </w:rPr>
        <w:t xml:space="preserve"> </w:t>
      </w:r>
      <w:r w:rsidRPr="00CC6796">
        <w:t>la</w:t>
      </w:r>
      <w:r w:rsidRPr="00CC6796">
        <w:rPr>
          <w:spacing w:val="-16"/>
        </w:rPr>
        <w:t xml:space="preserve"> </w:t>
      </w:r>
      <w:r w:rsidRPr="00CC6796">
        <w:t>contratación, deberá establecer los tiempos de respuesta para el respectivo soporte.</w:t>
      </w:r>
    </w:p>
    <w:p w14:paraId="4FB4D930" w14:textId="77777777" w:rsidR="00B9404F" w:rsidRPr="00CC6796" w:rsidRDefault="39C5C282" w:rsidP="008A29BA">
      <w:pPr>
        <w:pStyle w:val="Prrafodelista"/>
        <w:numPr>
          <w:ilvl w:val="0"/>
          <w:numId w:val="20"/>
        </w:numPr>
        <w:tabs>
          <w:tab w:val="left" w:pos="1236"/>
        </w:tabs>
        <w:spacing w:before="166" w:line="256" w:lineRule="auto"/>
        <w:ind w:left="888" w:right="130"/>
      </w:pPr>
      <w:r w:rsidRPr="00CC6796">
        <w:t>Los procesos de selección deben tener reglas claras que no induzcan a error a los proponentes y que impidan la formulación de ofrecimientos de extensión ilimitada o que dependan de la voluntad exclusiva de la Entidad.</w:t>
      </w:r>
      <w:r w:rsidRPr="00CC6796">
        <w:rPr>
          <w:spacing w:val="-1"/>
        </w:rPr>
        <w:t xml:space="preserve"> </w:t>
      </w:r>
      <w:r w:rsidRPr="00CC6796">
        <w:t>Tales requisitos o</w:t>
      </w:r>
      <w:r w:rsidRPr="00CC6796">
        <w:rPr>
          <w:spacing w:val="-2"/>
        </w:rPr>
        <w:t xml:space="preserve"> </w:t>
      </w:r>
      <w:r w:rsidRPr="00CC6796">
        <w:t>documentos pueden</w:t>
      </w:r>
      <w:r w:rsidRPr="00CC6796">
        <w:rPr>
          <w:spacing w:val="-2"/>
        </w:rPr>
        <w:t xml:space="preserve"> </w:t>
      </w:r>
      <w:r w:rsidRPr="00CC6796">
        <w:t>ser requeridos</w:t>
      </w:r>
      <w:r w:rsidRPr="00CC6796">
        <w:rPr>
          <w:spacing w:val="-1"/>
        </w:rPr>
        <w:t xml:space="preserve"> </w:t>
      </w:r>
      <w:r w:rsidRPr="00CC6796">
        <w:t>por</w:t>
      </w:r>
      <w:r w:rsidRPr="00CC6796">
        <w:rPr>
          <w:spacing w:val="-1"/>
        </w:rPr>
        <w:t xml:space="preserve"> </w:t>
      </w:r>
      <w:r w:rsidRPr="00CC6796">
        <w:t>la</w:t>
      </w:r>
      <w:r w:rsidRPr="00CC6796">
        <w:rPr>
          <w:spacing w:val="-4"/>
        </w:rPr>
        <w:t xml:space="preserve"> </w:t>
      </w:r>
      <w:r w:rsidRPr="00CC6796">
        <w:t>Entidad</w:t>
      </w:r>
      <w:r w:rsidRPr="00CC6796">
        <w:rPr>
          <w:spacing w:val="-2"/>
        </w:rPr>
        <w:t xml:space="preserve"> </w:t>
      </w:r>
      <w:r w:rsidRPr="00CC6796">
        <w:t>en</w:t>
      </w:r>
      <w:r w:rsidRPr="00CC6796">
        <w:rPr>
          <w:spacing w:val="-2"/>
        </w:rPr>
        <w:t xml:space="preserve"> </w:t>
      </w:r>
      <w:r w:rsidRPr="00CC6796">
        <w:t>condiciones</w:t>
      </w:r>
      <w:r w:rsidRPr="00CC6796">
        <w:rPr>
          <w:spacing w:val="-4"/>
        </w:rPr>
        <w:t xml:space="preserve"> </w:t>
      </w:r>
      <w:r w:rsidRPr="00CC6796">
        <w:t>de</w:t>
      </w:r>
      <w:r w:rsidRPr="00CC6796">
        <w:rPr>
          <w:spacing w:val="-2"/>
        </w:rPr>
        <w:t xml:space="preserve"> </w:t>
      </w:r>
      <w:r w:rsidRPr="00CC6796">
        <w:t>igualdad</w:t>
      </w:r>
      <w:r w:rsidRPr="00CC6796">
        <w:rPr>
          <w:spacing w:val="-2"/>
        </w:rPr>
        <w:t xml:space="preserve"> </w:t>
      </w:r>
      <w:r w:rsidRPr="00CC6796">
        <w:t>para</w:t>
      </w:r>
      <w:r w:rsidRPr="00CC6796">
        <w:rPr>
          <w:spacing w:val="-4"/>
        </w:rPr>
        <w:t xml:space="preserve"> </w:t>
      </w:r>
      <w:r w:rsidRPr="00CC6796">
        <w:t>todos</w:t>
      </w:r>
      <w:r w:rsidRPr="00CC6796">
        <w:rPr>
          <w:spacing w:val="-4"/>
        </w:rPr>
        <w:t xml:space="preserve"> </w:t>
      </w:r>
      <w:r w:rsidRPr="00CC6796">
        <w:t>los</w:t>
      </w:r>
      <w:r w:rsidRPr="00CC6796">
        <w:rPr>
          <w:spacing w:val="-2"/>
        </w:rPr>
        <w:t xml:space="preserve"> </w:t>
      </w:r>
      <w:r w:rsidRPr="00CC6796">
        <w:t>proponentes,</w:t>
      </w:r>
      <w:r w:rsidRPr="00CC6796">
        <w:rPr>
          <w:spacing w:val="-3"/>
        </w:rPr>
        <w:t xml:space="preserve"> </w:t>
      </w:r>
      <w:r w:rsidRPr="00CC6796">
        <w:t>sin</w:t>
      </w:r>
      <w:r w:rsidRPr="00CC6796">
        <w:rPr>
          <w:spacing w:val="-4"/>
        </w:rPr>
        <w:t xml:space="preserve"> </w:t>
      </w:r>
      <w:r w:rsidRPr="00CC6796">
        <w:t>que</w:t>
      </w:r>
      <w:r w:rsidRPr="00CC6796">
        <w:rPr>
          <w:spacing w:val="-4"/>
        </w:rPr>
        <w:t xml:space="preserve"> </w:t>
      </w:r>
      <w:r w:rsidRPr="00CC6796">
        <w:t>tal previsión haga nugatorio el principio según el cual lo sustancial prima sobre lo formal.</w:t>
      </w:r>
    </w:p>
    <w:p w14:paraId="3E8633A9" w14:textId="77777777" w:rsidR="00B9404F" w:rsidRPr="00CC6796" w:rsidRDefault="002109D0" w:rsidP="008A29BA">
      <w:pPr>
        <w:pStyle w:val="Prrafodelista"/>
        <w:numPr>
          <w:ilvl w:val="0"/>
          <w:numId w:val="20"/>
        </w:numPr>
        <w:tabs>
          <w:tab w:val="left" w:pos="1236"/>
        </w:tabs>
        <w:spacing w:before="168" w:line="254" w:lineRule="auto"/>
        <w:ind w:left="888" w:right="130"/>
      </w:pPr>
      <w:r w:rsidRPr="00CC6796">
        <w:t>En ningún caso el Ministerio puede señalar taxativamente los requisitos o documentos subsanables o no subsanables en el Pliego de Condiciones o Invitación Pública.</w:t>
      </w:r>
    </w:p>
    <w:p w14:paraId="54F96272" w14:textId="77777777" w:rsidR="00B9404F" w:rsidRPr="00CC6796" w:rsidRDefault="39C5C282" w:rsidP="008A29BA">
      <w:pPr>
        <w:pStyle w:val="Prrafodelista"/>
        <w:numPr>
          <w:ilvl w:val="0"/>
          <w:numId w:val="20"/>
        </w:numPr>
        <w:tabs>
          <w:tab w:val="left" w:pos="1236"/>
        </w:tabs>
        <w:spacing w:before="169" w:line="256" w:lineRule="auto"/>
        <w:ind w:left="888" w:right="130"/>
      </w:pPr>
      <w:r w:rsidRPr="00CC6796">
        <w:t>Todas las comunicaciones que se generen y que estén relacionadas con los procesos de contratación,</w:t>
      </w:r>
      <w:r w:rsidRPr="00CC6796">
        <w:rPr>
          <w:spacing w:val="-13"/>
        </w:rPr>
        <w:t xml:space="preserve"> </w:t>
      </w:r>
      <w:r w:rsidRPr="00CC6796">
        <w:t>deben</w:t>
      </w:r>
      <w:r w:rsidRPr="00CC6796">
        <w:rPr>
          <w:spacing w:val="-14"/>
        </w:rPr>
        <w:t xml:space="preserve"> </w:t>
      </w:r>
      <w:r w:rsidRPr="00CC6796">
        <w:t>ser</w:t>
      </w:r>
      <w:r w:rsidRPr="00CC6796">
        <w:rPr>
          <w:spacing w:val="-12"/>
        </w:rPr>
        <w:t xml:space="preserve"> </w:t>
      </w:r>
      <w:r w:rsidRPr="00CC6796">
        <w:t>enviadas</w:t>
      </w:r>
      <w:r w:rsidRPr="00CC6796">
        <w:rPr>
          <w:spacing w:val="-11"/>
        </w:rPr>
        <w:t xml:space="preserve"> </w:t>
      </w:r>
      <w:r w:rsidRPr="00CC6796">
        <w:t>a</w:t>
      </w:r>
      <w:r w:rsidRPr="00CC6796">
        <w:rPr>
          <w:spacing w:val="-14"/>
        </w:rPr>
        <w:t xml:space="preserve"> </w:t>
      </w:r>
      <w:r w:rsidRPr="00CC6796">
        <w:t>través</w:t>
      </w:r>
      <w:r w:rsidRPr="00CC6796">
        <w:rPr>
          <w:spacing w:val="-11"/>
        </w:rPr>
        <w:t xml:space="preserve"> </w:t>
      </w:r>
      <w:r w:rsidRPr="00CC6796">
        <w:t>de</w:t>
      </w:r>
      <w:r w:rsidRPr="00CC6796">
        <w:rPr>
          <w:spacing w:val="-14"/>
        </w:rPr>
        <w:t xml:space="preserve"> </w:t>
      </w:r>
      <w:r w:rsidRPr="00CC6796">
        <w:t>la</w:t>
      </w:r>
      <w:r w:rsidRPr="00CC6796">
        <w:rPr>
          <w:spacing w:val="-14"/>
        </w:rPr>
        <w:t xml:space="preserve"> </w:t>
      </w:r>
      <w:r w:rsidRPr="00CC6796">
        <w:t>plataforma</w:t>
      </w:r>
      <w:r w:rsidRPr="00CC6796">
        <w:rPr>
          <w:spacing w:val="-14"/>
        </w:rPr>
        <w:t xml:space="preserve"> </w:t>
      </w:r>
      <w:r w:rsidRPr="00CC6796">
        <w:t>SECOP</w:t>
      </w:r>
      <w:r w:rsidRPr="00CC6796">
        <w:rPr>
          <w:spacing w:val="-16"/>
        </w:rPr>
        <w:t xml:space="preserve"> </w:t>
      </w:r>
      <w:r w:rsidRPr="00CC6796">
        <w:t>II</w:t>
      </w:r>
      <w:r w:rsidRPr="00CC6796">
        <w:rPr>
          <w:spacing w:val="-11"/>
        </w:rPr>
        <w:t xml:space="preserve"> </w:t>
      </w:r>
      <w:r w:rsidRPr="00CC6796">
        <w:t>o</w:t>
      </w:r>
      <w:r w:rsidRPr="00CC6796">
        <w:rPr>
          <w:spacing w:val="-14"/>
        </w:rPr>
        <w:t xml:space="preserve"> </w:t>
      </w:r>
      <w:r w:rsidRPr="00CC6796">
        <w:t>a</w:t>
      </w:r>
      <w:r w:rsidRPr="00CC6796">
        <w:rPr>
          <w:spacing w:val="-16"/>
        </w:rPr>
        <w:t xml:space="preserve"> </w:t>
      </w:r>
      <w:r w:rsidRPr="00CC6796">
        <w:t>través</w:t>
      </w:r>
      <w:r w:rsidRPr="00CC6796">
        <w:rPr>
          <w:spacing w:val="-10"/>
        </w:rPr>
        <w:t xml:space="preserve"> </w:t>
      </w:r>
      <w:r w:rsidRPr="00CC6796">
        <w:t>de</w:t>
      </w:r>
      <w:r w:rsidRPr="00CC6796">
        <w:rPr>
          <w:spacing w:val="-12"/>
        </w:rPr>
        <w:t xml:space="preserve"> </w:t>
      </w:r>
      <w:r w:rsidRPr="00CC6796">
        <w:t>los</w:t>
      </w:r>
      <w:r w:rsidRPr="00CC6796">
        <w:rPr>
          <w:spacing w:val="-14"/>
        </w:rPr>
        <w:t xml:space="preserve"> </w:t>
      </w:r>
      <w:r w:rsidRPr="00CC6796">
        <w:t>correos institucionales, en caso de indisponibilidad de la plataforma.</w:t>
      </w:r>
    </w:p>
    <w:p w14:paraId="5E7E5CF6" w14:textId="77777777" w:rsidR="00B9404F" w:rsidRPr="00CC6796" w:rsidRDefault="39C5C282" w:rsidP="008A29BA">
      <w:pPr>
        <w:pStyle w:val="Prrafodelista"/>
        <w:numPr>
          <w:ilvl w:val="0"/>
          <w:numId w:val="20"/>
        </w:numPr>
        <w:tabs>
          <w:tab w:val="left" w:pos="1236"/>
        </w:tabs>
        <w:spacing w:before="164" w:line="256" w:lineRule="auto"/>
        <w:ind w:left="888" w:right="130"/>
      </w:pPr>
      <w:r w:rsidRPr="00CC6796">
        <w:t>El cronograma de los procesos de selección debe contener plazos suficientes para que los interesados analicen la información del proceso</w:t>
      </w:r>
      <w:r w:rsidRPr="00CC6796">
        <w:rPr>
          <w:spacing w:val="-2"/>
        </w:rPr>
        <w:t xml:space="preserve"> </w:t>
      </w:r>
      <w:r w:rsidRPr="00CC6796">
        <w:t>y puedan preparar y estructurar sus ofertas; de</w:t>
      </w:r>
      <w:r w:rsidRPr="00CC6796">
        <w:rPr>
          <w:spacing w:val="-9"/>
        </w:rPr>
        <w:t xml:space="preserve"> </w:t>
      </w:r>
      <w:r w:rsidRPr="00CC6796">
        <w:t>igual</w:t>
      </w:r>
      <w:r w:rsidRPr="00CC6796">
        <w:rPr>
          <w:spacing w:val="-12"/>
        </w:rPr>
        <w:t xml:space="preserve"> </w:t>
      </w:r>
      <w:r w:rsidRPr="00CC6796">
        <w:t>forma</w:t>
      </w:r>
      <w:r w:rsidRPr="00CC6796">
        <w:rPr>
          <w:spacing w:val="-9"/>
        </w:rPr>
        <w:t xml:space="preserve"> </w:t>
      </w:r>
      <w:r w:rsidRPr="00CC6796">
        <w:t>debe</w:t>
      </w:r>
      <w:r w:rsidRPr="00CC6796">
        <w:rPr>
          <w:spacing w:val="-14"/>
        </w:rPr>
        <w:t xml:space="preserve"> </w:t>
      </w:r>
      <w:r w:rsidRPr="00CC6796">
        <w:t>fijar</w:t>
      </w:r>
      <w:r w:rsidRPr="00CC6796">
        <w:rPr>
          <w:spacing w:val="-10"/>
        </w:rPr>
        <w:t xml:space="preserve"> </w:t>
      </w:r>
      <w:r w:rsidRPr="00CC6796">
        <w:t>un</w:t>
      </w:r>
      <w:r w:rsidRPr="00CC6796">
        <w:rPr>
          <w:spacing w:val="-9"/>
        </w:rPr>
        <w:t xml:space="preserve"> </w:t>
      </w:r>
      <w:r w:rsidRPr="00CC6796">
        <w:t>plazo</w:t>
      </w:r>
      <w:r w:rsidRPr="00CC6796">
        <w:rPr>
          <w:spacing w:val="-9"/>
        </w:rPr>
        <w:t xml:space="preserve"> </w:t>
      </w:r>
      <w:r w:rsidRPr="00CC6796">
        <w:t>razonable</w:t>
      </w:r>
      <w:r w:rsidRPr="00CC6796">
        <w:rPr>
          <w:spacing w:val="-9"/>
        </w:rPr>
        <w:t xml:space="preserve"> </w:t>
      </w:r>
      <w:r w:rsidRPr="00CC6796">
        <w:t>para</w:t>
      </w:r>
      <w:r w:rsidRPr="00CC6796">
        <w:rPr>
          <w:spacing w:val="-9"/>
        </w:rPr>
        <w:t xml:space="preserve"> </w:t>
      </w:r>
      <w:r w:rsidRPr="00CC6796">
        <w:t>la</w:t>
      </w:r>
      <w:r w:rsidRPr="00CC6796">
        <w:rPr>
          <w:spacing w:val="-9"/>
        </w:rPr>
        <w:t xml:space="preserve"> </w:t>
      </w:r>
      <w:r w:rsidRPr="00CC6796">
        <w:t>evaluación</w:t>
      </w:r>
      <w:r w:rsidRPr="00CC6796">
        <w:rPr>
          <w:spacing w:val="-9"/>
        </w:rPr>
        <w:t xml:space="preserve"> </w:t>
      </w:r>
      <w:r w:rsidRPr="00CC6796">
        <w:t>de</w:t>
      </w:r>
      <w:r w:rsidRPr="00CC6796">
        <w:rPr>
          <w:spacing w:val="-9"/>
        </w:rPr>
        <w:t xml:space="preserve"> </w:t>
      </w:r>
      <w:r w:rsidRPr="00CC6796">
        <w:t>las</w:t>
      </w:r>
      <w:r w:rsidRPr="00CC6796">
        <w:rPr>
          <w:spacing w:val="-9"/>
        </w:rPr>
        <w:t xml:space="preserve"> </w:t>
      </w:r>
      <w:r w:rsidRPr="00CC6796">
        <w:t>ofertas,</w:t>
      </w:r>
      <w:r w:rsidRPr="00CC6796">
        <w:rPr>
          <w:spacing w:val="-8"/>
        </w:rPr>
        <w:t xml:space="preserve"> </w:t>
      </w:r>
      <w:r w:rsidRPr="00CC6796">
        <w:t>de</w:t>
      </w:r>
      <w:r w:rsidRPr="00CC6796">
        <w:rPr>
          <w:spacing w:val="-12"/>
        </w:rPr>
        <w:t xml:space="preserve"> </w:t>
      </w:r>
      <w:r w:rsidRPr="00CC6796">
        <w:t>acuerdo</w:t>
      </w:r>
      <w:r w:rsidRPr="00CC6796">
        <w:rPr>
          <w:spacing w:val="-11"/>
        </w:rPr>
        <w:t xml:space="preserve"> </w:t>
      </w:r>
      <w:r w:rsidRPr="00CC6796">
        <w:t>con la naturaleza del objeto a contratar.</w:t>
      </w:r>
    </w:p>
    <w:p w14:paraId="7A0AF6C2" w14:textId="77777777" w:rsidR="00B9404F" w:rsidRPr="00CC6796" w:rsidRDefault="39C5C282" w:rsidP="008A29BA">
      <w:pPr>
        <w:pStyle w:val="Prrafodelista"/>
        <w:numPr>
          <w:ilvl w:val="0"/>
          <w:numId w:val="20"/>
        </w:numPr>
        <w:tabs>
          <w:tab w:val="left" w:pos="1236"/>
        </w:tabs>
        <w:spacing w:before="166" w:line="256" w:lineRule="auto"/>
        <w:ind w:left="888" w:right="130"/>
      </w:pPr>
      <w:r w:rsidRPr="00CC6796">
        <w:t>Durante la etapa de evaluación de las ofertas, el Comité Asesor Verificador o Evaluador, según corresponda, atenderá las reglas de subsanación establecidas en la Ley y en el presente manual, sin perjuicio de lo establecido por la Agencia Nacional de Contratación - Colombia</w:t>
      </w:r>
      <w:r w:rsidRPr="00CC6796">
        <w:rPr>
          <w:spacing w:val="-16"/>
        </w:rPr>
        <w:t xml:space="preserve"> </w:t>
      </w:r>
      <w:r w:rsidRPr="00CC6796">
        <w:t>Compra</w:t>
      </w:r>
      <w:r w:rsidRPr="00CC6796">
        <w:rPr>
          <w:spacing w:val="-15"/>
        </w:rPr>
        <w:t xml:space="preserve"> </w:t>
      </w:r>
      <w:r w:rsidRPr="00CC6796">
        <w:t>Eficiente</w:t>
      </w:r>
      <w:r w:rsidRPr="00CC6796">
        <w:rPr>
          <w:spacing w:val="-15"/>
        </w:rPr>
        <w:t xml:space="preserve"> </w:t>
      </w:r>
      <w:r w:rsidRPr="00CC6796">
        <w:t>en</w:t>
      </w:r>
      <w:r w:rsidRPr="00CC6796">
        <w:rPr>
          <w:spacing w:val="-16"/>
        </w:rPr>
        <w:t xml:space="preserve"> </w:t>
      </w:r>
      <w:r w:rsidRPr="00CC6796">
        <w:t>su</w:t>
      </w:r>
      <w:r w:rsidRPr="00CC6796">
        <w:rPr>
          <w:spacing w:val="-15"/>
        </w:rPr>
        <w:t xml:space="preserve"> </w:t>
      </w:r>
      <w:r w:rsidRPr="00CC6796">
        <w:t>Manual</w:t>
      </w:r>
      <w:r w:rsidRPr="00CC6796">
        <w:rPr>
          <w:spacing w:val="-15"/>
        </w:rPr>
        <w:t xml:space="preserve"> </w:t>
      </w:r>
      <w:r w:rsidRPr="00CC6796">
        <w:t>para</w:t>
      </w:r>
      <w:r w:rsidRPr="00CC6796">
        <w:rPr>
          <w:spacing w:val="-15"/>
        </w:rPr>
        <w:t xml:space="preserve"> </w:t>
      </w:r>
      <w:r w:rsidRPr="00CC6796">
        <w:t>determinar</w:t>
      </w:r>
      <w:r w:rsidRPr="00CC6796">
        <w:rPr>
          <w:spacing w:val="-16"/>
        </w:rPr>
        <w:t xml:space="preserve"> </w:t>
      </w:r>
      <w:r w:rsidRPr="00CC6796">
        <w:t>y</w:t>
      </w:r>
      <w:r w:rsidRPr="00CC6796">
        <w:rPr>
          <w:spacing w:val="-15"/>
        </w:rPr>
        <w:t xml:space="preserve"> </w:t>
      </w:r>
      <w:r w:rsidRPr="00CC6796">
        <w:t>verificar</w:t>
      </w:r>
      <w:r w:rsidRPr="00CC6796">
        <w:rPr>
          <w:spacing w:val="-15"/>
        </w:rPr>
        <w:t xml:space="preserve"> </w:t>
      </w:r>
      <w:r w:rsidRPr="00CC6796">
        <w:t>los</w:t>
      </w:r>
      <w:r w:rsidRPr="00CC6796">
        <w:rPr>
          <w:spacing w:val="-16"/>
        </w:rPr>
        <w:t xml:space="preserve"> </w:t>
      </w:r>
      <w:r w:rsidRPr="00CC6796">
        <w:t>requisitos</w:t>
      </w:r>
      <w:r w:rsidRPr="00CC6796">
        <w:rPr>
          <w:spacing w:val="-15"/>
        </w:rPr>
        <w:t xml:space="preserve"> </w:t>
      </w:r>
      <w:r w:rsidRPr="00CC6796">
        <w:t>habilitantes en los procesos de contratación.</w:t>
      </w:r>
    </w:p>
    <w:p w14:paraId="15E3B17D" w14:textId="77777777" w:rsidR="00B9404F" w:rsidRPr="00CC6796" w:rsidRDefault="002109D0" w:rsidP="008A29BA">
      <w:pPr>
        <w:pStyle w:val="Prrafodelista"/>
        <w:numPr>
          <w:ilvl w:val="0"/>
          <w:numId w:val="20"/>
        </w:numPr>
        <w:tabs>
          <w:tab w:val="left" w:pos="1236"/>
        </w:tabs>
        <w:spacing w:before="168" w:line="256" w:lineRule="auto"/>
        <w:ind w:left="888" w:right="130"/>
      </w:pPr>
      <w:r w:rsidRPr="00CC6796">
        <w:t>No podrá rechazarse una propuesta por la ausencia de requisitos o la falta de documentos que verifiquen las condiciones del proponente o soporten el contenido de la oferta, y que no constituyan los factores de escogencia establecidos por el Ministerio en el Pliego de Condiciones o Invitación Pública.</w:t>
      </w:r>
    </w:p>
    <w:p w14:paraId="0185B61A" w14:textId="77777777" w:rsidR="00B9404F" w:rsidRPr="00CC6796" w:rsidRDefault="39C5C282" w:rsidP="008A29BA">
      <w:pPr>
        <w:pStyle w:val="Prrafodelista"/>
        <w:numPr>
          <w:ilvl w:val="0"/>
          <w:numId w:val="20"/>
        </w:numPr>
        <w:tabs>
          <w:tab w:val="left" w:pos="1236"/>
        </w:tabs>
        <w:spacing w:before="167" w:line="256" w:lineRule="auto"/>
        <w:ind w:left="888" w:right="130"/>
      </w:pPr>
      <w:r w:rsidRPr="00CC6796">
        <w:t>Los Servidores Públicos y Contratistas deben seguir los lineamientos establecidos por el Ministerio</w:t>
      </w:r>
      <w:r w:rsidRPr="00CC6796">
        <w:rPr>
          <w:spacing w:val="-12"/>
        </w:rPr>
        <w:t xml:space="preserve"> </w:t>
      </w:r>
      <w:r w:rsidRPr="00CC6796">
        <w:t>para</w:t>
      </w:r>
      <w:r w:rsidRPr="00CC6796">
        <w:rPr>
          <w:spacing w:val="-11"/>
        </w:rPr>
        <w:t xml:space="preserve"> </w:t>
      </w:r>
      <w:r w:rsidRPr="00CC6796">
        <w:t>dar</w:t>
      </w:r>
      <w:r w:rsidRPr="00CC6796">
        <w:rPr>
          <w:spacing w:val="-10"/>
        </w:rPr>
        <w:t xml:space="preserve"> </w:t>
      </w:r>
      <w:r w:rsidRPr="00CC6796">
        <w:t>a</w:t>
      </w:r>
      <w:r w:rsidRPr="00CC6796">
        <w:rPr>
          <w:spacing w:val="-14"/>
        </w:rPr>
        <w:t xml:space="preserve"> </w:t>
      </w:r>
      <w:r w:rsidRPr="00CC6796">
        <w:t>conocer</w:t>
      </w:r>
      <w:r w:rsidRPr="00CC6796">
        <w:rPr>
          <w:spacing w:val="-10"/>
        </w:rPr>
        <w:t xml:space="preserve"> </w:t>
      </w:r>
      <w:r w:rsidRPr="00CC6796">
        <w:t>la</w:t>
      </w:r>
      <w:r w:rsidRPr="00CC6796">
        <w:rPr>
          <w:spacing w:val="-11"/>
        </w:rPr>
        <w:t xml:space="preserve"> </w:t>
      </w:r>
      <w:r w:rsidRPr="00CC6796">
        <w:t>normatividad</w:t>
      </w:r>
      <w:r w:rsidRPr="00CC6796">
        <w:rPr>
          <w:spacing w:val="-11"/>
        </w:rPr>
        <w:t xml:space="preserve"> </w:t>
      </w:r>
      <w:r w:rsidRPr="00CC6796">
        <w:t>aplicable</w:t>
      </w:r>
      <w:r w:rsidRPr="00CC6796">
        <w:rPr>
          <w:spacing w:val="-11"/>
        </w:rPr>
        <w:t xml:space="preserve"> </w:t>
      </w:r>
      <w:r w:rsidRPr="00CC6796">
        <w:t>a</w:t>
      </w:r>
      <w:r w:rsidRPr="00CC6796">
        <w:rPr>
          <w:spacing w:val="-11"/>
        </w:rPr>
        <w:t xml:space="preserve"> </w:t>
      </w:r>
      <w:r w:rsidRPr="00CC6796">
        <w:t>la</w:t>
      </w:r>
      <w:r w:rsidRPr="00CC6796">
        <w:rPr>
          <w:spacing w:val="-11"/>
        </w:rPr>
        <w:t xml:space="preserve"> </w:t>
      </w:r>
      <w:r w:rsidRPr="00CC6796">
        <w:t>contratación</w:t>
      </w:r>
      <w:r w:rsidRPr="00CC6796">
        <w:rPr>
          <w:spacing w:val="-12"/>
        </w:rPr>
        <w:t xml:space="preserve"> </w:t>
      </w:r>
      <w:r w:rsidRPr="00CC6796">
        <w:t>pública</w:t>
      </w:r>
      <w:r w:rsidRPr="00CC6796">
        <w:rPr>
          <w:spacing w:val="-11"/>
        </w:rPr>
        <w:t xml:space="preserve"> </w:t>
      </w:r>
      <w:r w:rsidRPr="00CC6796">
        <w:t>y</w:t>
      </w:r>
      <w:r w:rsidRPr="00CC6796">
        <w:rPr>
          <w:spacing w:val="-13"/>
        </w:rPr>
        <w:t xml:space="preserve"> </w:t>
      </w:r>
      <w:r w:rsidRPr="00CC6796">
        <w:t>del</w:t>
      </w:r>
      <w:r w:rsidRPr="00CC6796">
        <w:rPr>
          <w:spacing w:val="-12"/>
        </w:rPr>
        <w:t xml:space="preserve"> </w:t>
      </w:r>
      <w:r w:rsidRPr="00CC6796">
        <w:t>Estatuto Anticorrupción con énfasis en Contratación.</w:t>
      </w:r>
    </w:p>
    <w:p w14:paraId="1D741770" w14:textId="77777777" w:rsidR="00B9404F" w:rsidRPr="00CC6796" w:rsidRDefault="39C5C282" w:rsidP="008A29BA">
      <w:pPr>
        <w:pStyle w:val="Prrafodelista"/>
        <w:numPr>
          <w:ilvl w:val="0"/>
          <w:numId w:val="20"/>
        </w:numPr>
        <w:tabs>
          <w:tab w:val="left" w:pos="1236"/>
        </w:tabs>
        <w:spacing w:before="164" w:line="256" w:lineRule="auto"/>
        <w:ind w:left="888" w:right="130"/>
      </w:pPr>
      <w:r w:rsidRPr="00CC6796">
        <w:t>Los</w:t>
      </w:r>
      <w:r w:rsidRPr="00CC6796">
        <w:rPr>
          <w:spacing w:val="-5"/>
        </w:rPr>
        <w:t xml:space="preserve"> </w:t>
      </w:r>
      <w:r w:rsidRPr="00CC6796">
        <w:t>Servidores</w:t>
      </w:r>
      <w:r w:rsidRPr="00CC6796">
        <w:rPr>
          <w:spacing w:val="-5"/>
        </w:rPr>
        <w:t xml:space="preserve"> </w:t>
      </w:r>
      <w:r w:rsidRPr="00CC6796">
        <w:t>Públicos</w:t>
      </w:r>
      <w:r w:rsidRPr="00CC6796">
        <w:rPr>
          <w:spacing w:val="-5"/>
        </w:rPr>
        <w:t xml:space="preserve"> </w:t>
      </w:r>
      <w:r w:rsidRPr="00CC6796">
        <w:t>y</w:t>
      </w:r>
      <w:r w:rsidRPr="00CC6796">
        <w:rPr>
          <w:spacing w:val="-7"/>
        </w:rPr>
        <w:t xml:space="preserve"> </w:t>
      </w:r>
      <w:r w:rsidRPr="00CC6796">
        <w:t>contratistas</w:t>
      </w:r>
      <w:r w:rsidRPr="00CC6796">
        <w:rPr>
          <w:spacing w:val="-5"/>
        </w:rPr>
        <w:t xml:space="preserve"> </w:t>
      </w:r>
      <w:r w:rsidRPr="00CC6796">
        <w:t>deben</w:t>
      </w:r>
      <w:r w:rsidRPr="00CC6796">
        <w:rPr>
          <w:spacing w:val="-5"/>
        </w:rPr>
        <w:t xml:space="preserve"> </w:t>
      </w:r>
      <w:r w:rsidRPr="00CC6796">
        <w:t>atender</w:t>
      </w:r>
      <w:r w:rsidRPr="00CC6796">
        <w:rPr>
          <w:spacing w:val="-4"/>
        </w:rPr>
        <w:t xml:space="preserve"> </w:t>
      </w:r>
      <w:r w:rsidRPr="00CC6796">
        <w:t>lo</w:t>
      </w:r>
      <w:r w:rsidRPr="00CC6796">
        <w:rPr>
          <w:spacing w:val="-5"/>
        </w:rPr>
        <w:t xml:space="preserve"> </w:t>
      </w:r>
      <w:r w:rsidRPr="00CC6796">
        <w:t>establecido</w:t>
      </w:r>
      <w:r w:rsidRPr="00CC6796">
        <w:rPr>
          <w:spacing w:val="-5"/>
        </w:rPr>
        <w:t xml:space="preserve"> </w:t>
      </w:r>
      <w:r w:rsidRPr="00CC6796">
        <w:t>en</w:t>
      </w:r>
      <w:r w:rsidRPr="00CC6796">
        <w:rPr>
          <w:spacing w:val="-5"/>
        </w:rPr>
        <w:t xml:space="preserve"> </w:t>
      </w:r>
      <w:r w:rsidRPr="00CC6796">
        <w:t>el</w:t>
      </w:r>
      <w:r w:rsidRPr="00CC6796">
        <w:rPr>
          <w:spacing w:val="-6"/>
        </w:rPr>
        <w:t xml:space="preserve"> </w:t>
      </w:r>
      <w:r w:rsidRPr="00CC6796">
        <w:t>“Mapa</w:t>
      </w:r>
      <w:r w:rsidRPr="00CC6796">
        <w:rPr>
          <w:spacing w:val="-5"/>
        </w:rPr>
        <w:t xml:space="preserve"> </w:t>
      </w:r>
      <w:r w:rsidRPr="00CC6796">
        <w:t>de</w:t>
      </w:r>
      <w:r w:rsidRPr="00CC6796">
        <w:rPr>
          <w:spacing w:val="-5"/>
        </w:rPr>
        <w:t xml:space="preserve"> </w:t>
      </w:r>
      <w:r w:rsidRPr="00CC6796">
        <w:t>Riesgos” con</w:t>
      </w:r>
      <w:r w:rsidRPr="00CC6796">
        <w:rPr>
          <w:spacing w:val="-7"/>
        </w:rPr>
        <w:t xml:space="preserve"> </w:t>
      </w:r>
      <w:r w:rsidRPr="00CC6796">
        <w:t>el</w:t>
      </w:r>
      <w:r w:rsidRPr="00CC6796">
        <w:rPr>
          <w:spacing w:val="-12"/>
        </w:rPr>
        <w:t xml:space="preserve"> </w:t>
      </w:r>
      <w:r w:rsidRPr="00CC6796">
        <w:t>fin</w:t>
      </w:r>
      <w:r w:rsidRPr="00CC6796">
        <w:rPr>
          <w:spacing w:val="-9"/>
        </w:rPr>
        <w:t xml:space="preserve"> </w:t>
      </w:r>
      <w:r w:rsidRPr="00CC6796">
        <w:t>de</w:t>
      </w:r>
      <w:r w:rsidRPr="00CC6796">
        <w:rPr>
          <w:spacing w:val="-9"/>
        </w:rPr>
        <w:t xml:space="preserve"> </w:t>
      </w:r>
      <w:r w:rsidRPr="00CC6796">
        <w:t>identificar</w:t>
      </w:r>
      <w:r w:rsidRPr="00CC6796">
        <w:rPr>
          <w:spacing w:val="-8"/>
        </w:rPr>
        <w:t xml:space="preserve"> </w:t>
      </w:r>
      <w:r w:rsidRPr="00CC6796">
        <w:t>y</w:t>
      </w:r>
      <w:r w:rsidRPr="00CC6796">
        <w:rPr>
          <w:spacing w:val="-11"/>
        </w:rPr>
        <w:t xml:space="preserve"> </w:t>
      </w:r>
      <w:r w:rsidRPr="00CC6796">
        <w:t>minimizar</w:t>
      </w:r>
      <w:r w:rsidRPr="00CC6796">
        <w:rPr>
          <w:spacing w:val="-6"/>
        </w:rPr>
        <w:t xml:space="preserve"> </w:t>
      </w:r>
      <w:r w:rsidRPr="00CC6796">
        <w:t>la</w:t>
      </w:r>
      <w:r w:rsidRPr="00CC6796">
        <w:rPr>
          <w:spacing w:val="-6"/>
        </w:rPr>
        <w:t xml:space="preserve"> </w:t>
      </w:r>
      <w:r w:rsidRPr="00CC6796">
        <w:t>posibilidad</w:t>
      </w:r>
      <w:r w:rsidRPr="00CC6796">
        <w:rPr>
          <w:spacing w:val="-6"/>
        </w:rPr>
        <w:t xml:space="preserve"> </w:t>
      </w:r>
      <w:r w:rsidRPr="00CC6796">
        <w:t>de</w:t>
      </w:r>
      <w:r w:rsidRPr="00CC6796">
        <w:rPr>
          <w:spacing w:val="-9"/>
        </w:rPr>
        <w:t xml:space="preserve"> </w:t>
      </w:r>
      <w:r w:rsidRPr="00CC6796">
        <w:t>que</w:t>
      </w:r>
      <w:r w:rsidRPr="00CC6796">
        <w:rPr>
          <w:spacing w:val="-9"/>
        </w:rPr>
        <w:t xml:space="preserve"> </w:t>
      </w:r>
      <w:r w:rsidRPr="00CC6796">
        <w:t>acontezcan</w:t>
      </w:r>
      <w:r w:rsidRPr="00CC6796">
        <w:rPr>
          <w:spacing w:val="-7"/>
        </w:rPr>
        <w:t xml:space="preserve"> </w:t>
      </w:r>
      <w:r w:rsidRPr="00CC6796">
        <w:t>los</w:t>
      </w:r>
      <w:r w:rsidRPr="00CC6796">
        <w:rPr>
          <w:spacing w:val="-9"/>
        </w:rPr>
        <w:t xml:space="preserve"> </w:t>
      </w:r>
      <w:r w:rsidRPr="00CC6796">
        <w:t>riesgos</w:t>
      </w:r>
      <w:r w:rsidRPr="00CC6796">
        <w:rPr>
          <w:spacing w:val="-9"/>
        </w:rPr>
        <w:t xml:space="preserve"> </w:t>
      </w:r>
      <w:r w:rsidRPr="00CC6796">
        <w:t>de</w:t>
      </w:r>
      <w:r w:rsidRPr="00CC6796">
        <w:rPr>
          <w:spacing w:val="-9"/>
        </w:rPr>
        <w:t xml:space="preserve"> </w:t>
      </w:r>
      <w:r w:rsidRPr="00CC6796">
        <w:t>corrupción y riesgos operativos previamente identificados.</w:t>
      </w:r>
    </w:p>
    <w:p w14:paraId="53F0C1A0" w14:textId="77777777" w:rsidR="00B9404F" w:rsidRPr="00CC6796" w:rsidRDefault="39C5C282" w:rsidP="008A29BA">
      <w:pPr>
        <w:pStyle w:val="Prrafodelista"/>
        <w:numPr>
          <w:ilvl w:val="0"/>
          <w:numId w:val="20"/>
        </w:numPr>
        <w:tabs>
          <w:tab w:val="left" w:pos="1236"/>
        </w:tabs>
        <w:spacing w:before="164" w:line="256" w:lineRule="auto"/>
        <w:ind w:left="888" w:right="130"/>
      </w:pPr>
      <w:r w:rsidRPr="00CC6796">
        <w:t>Los Servidores Públicos y contratistas deben seguir los principios de buen gobierno relacionados con la gestión contractual, con el fin de promover la selección objetiva, la adecuada</w:t>
      </w:r>
      <w:r w:rsidRPr="00CC6796">
        <w:rPr>
          <w:spacing w:val="-14"/>
        </w:rPr>
        <w:t xml:space="preserve"> </w:t>
      </w:r>
      <w:r w:rsidRPr="00CC6796">
        <w:t>gestión</w:t>
      </w:r>
      <w:r w:rsidRPr="00CC6796">
        <w:rPr>
          <w:spacing w:val="-11"/>
        </w:rPr>
        <w:t xml:space="preserve"> </w:t>
      </w:r>
      <w:r w:rsidRPr="00CC6796">
        <w:t>y</w:t>
      </w:r>
      <w:r w:rsidRPr="00CC6796">
        <w:rPr>
          <w:spacing w:val="-13"/>
        </w:rPr>
        <w:t xml:space="preserve"> </w:t>
      </w:r>
      <w:r w:rsidRPr="00CC6796">
        <w:t>la</w:t>
      </w:r>
      <w:r w:rsidRPr="00CC6796">
        <w:rPr>
          <w:spacing w:val="-11"/>
        </w:rPr>
        <w:t xml:space="preserve"> </w:t>
      </w:r>
      <w:r w:rsidRPr="00CC6796">
        <w:t>construcción</w:t>
      </w:r>
      <w:r w:rsidRPr="00CC6796">
        <w:rPr>
          <w:spacing w:val="-12"/>
        </w:rPr>
        <w:t xml:space="preserve"> </w:t>
      </w:r>
      <w:r w:rsidRPr="00CC6796">
        <w:t>de</w:t>
      </w:r>
      <w:r w:rsidRPr="00CC6796">
        <w:rPr>
          <w:spacing w:val="-12"/>
        </w:rPr>
        <w:t xml:space="preserve"> </w:t>
      </w:r>
      <w:r w:rsidRPr="00CC6796">
        <w:t>compromisos</w:t>
      </w:r>
      <w:r w:rsidRPr="00CC6796">
        <w:rPr>
          <w:spacing w:val="-11"/>
        </w:rPr>
        <w:t xml:space="preserve"> </w:t>
      </w:r>
      <w:r w:rsidRPr="00CC6796">
        <w:t>éticos</w:t>
      </w:r>
      <w:r w:rsidRPr="00CC6796">
        <w:rPr>
          <w:spacing w:val="-13"/>
        </w:rPr>
        <w:t xml:space="preserve"> </w:t>
      </w:r>
      <w:r w:rsidRPr="00CC6796">
        <w:t>con</w:t>
      </w:r>
      <w:r w:rsidRPr="00CC6796">
        <w:rPr>
          <w:spacing w:val="-12"/>
        </w:rPr>
        <w:t xml:space="preserve"> </w:t>
      </w:r>
      <w:r w:rsidRPr="00CC6796">
        <w:t>los</w:t>
      </w:r>
      <w:r w:rsidRPr="00CC6796">
        <w:rPr>
          <w:spacing w:val="-11"/>
        </w:rPr>
        <w:t xml:space="preserve"> </w:t>
      </w:r>
      <w:r w:rsidRPr="00CC6796">
        <w:t>contratistas</w:t>
      </w:r>
      <w:r w:rsidRPr="00CC6796">
        <w:rPr>
          <w:spacing w:val="-11"/>
        </w:rPr>
        <w:t xml:space="preserve"> </w:t>
      </w:r>
      <w:r w:rsidRPr="00CC6796">
        <w:t>y</w:t>
      </w:r>
      <w:r w:rsidRPr="00CC6796">
        <w:rPr>
          <w:spacing w:val="-13"/>
        </w:rPr>
        <w:t xml:space="preserve"> </w:t>
      </w:r>
      <w:r w:rsidRPr="00CC6796">
        <w:t>proveedores del Ministerio.</w:t>
      </w:r>
    </w:p>
    <w:p w14:paraId="086297D4" w14:textId="77777777" w:rsidR="00B9404F" w:rsidRPr="00CC6796" w:rsidRDefault="002109D0" w:rsidP="008A29BA">
      <w:pPr>
        <w:pStyle w:val="Prrafodelista"/>
        <w:numPr>
          <w:ilvl w:val="0"/>
          <w:numId w:val="20"/>
        </w:numPr>
        <w:tabs>
          <w:tab w:val="left" w:pos="1236"/>
        </w:tabs>
        <w:spacing w:before="167" w:line="254" w:lineRule="auto"/>
        <w:ind w:left="888" w:right="130"/>
      </w:pPr>
      <w:r w:rsidRPr="00CC6796">
        <w:t>Abstenerse de compartir usuarios y contraseñas de la plataforma del Sistema para la Contratación Pública – SECOP II.</w:t>
      </w:r>
    </w:p>
    <w:p w14:paraId="4419ECDC" w14:textId="77777777" w:rsidR="00B9404F" w:rsidRPr="00CC6796" w:rsidRDefault="39C5C282" w:rsidP="008A29BA">
      <w:pPr>
        <w:pStyle w:val="Prrafodelista"/>
        <w:numPr>
          <w:ilvl w:val="0"/>
          <w:numId w:val="20"/>
        </w:numPr>
        <w:tabs>
          <w:tab w:val="left" w:pos="1236"/>
        </w:tabs>
        <w:spacing w:before="168" w:line="252" w:lineRule="auto"/>
        <w:ind w:left="888" w:right="130"/>
      </w:pPr>
      <w:r w:rsidRPr="00CC6796">
        <w:t>Consultar las actualizaciones de los Manuales y Guías de Uso del Sistema Electrónico de Contratación</w:t>
      </w:r>
      <w:r w:rsidRPr="00CC6796">
        <w:rPr>
          <w:spacing w:val="-10"/>
        </w:rPr>
        <w:t xml:space="preserve"> </w:t>
      </w:r>
      <w:r w:rsidRPr="00CC6796">
        <w:t>Pública</w:t>
      </w:r>
      <w:r w:rsidRPr="00CC6796">
        <w:rPr>
          <w:spacing w:val="-9"/>
        </w:rPr>
        <w:t xml:space="preserve"> </w:t>
      </w:r>
      <w:r w:rsidRPr="00CC6796">
        <w:t>–</w:t>
      </w:r>
      <w:r w:rsidRPr="00CC6796">
        <w:rPr>
          <w:spacing w:val="-10"/>
        </w:rPr>
        <w:t xml:space="preserve"> </w:t>
      </w:r>
      <w:r w:rsidRPr="00CC6796">
        <w:t>SECOP</w:t>
      </w:r>
      <w:r w:rsidRPr="00CC6796">
        <w:rPr>
          <w:spacing w:val="-10"/>
        </w:rPr>
        <w:t xml:space="preserve"> </w:t>
      </w:r>
      <w:r w:rsidRPr="00CC6796">
        <w:t>y</w:t>
      </w:r>
      <w:r w:rsidRPr="00CC6796">
        <w:rPr>
          <w:spacing w:val="-12"/>
        </w:rPr>
        <w:t xml:space="preserve"> </w:t>
      </w:r>
      <w:r w:rsidRPr="00CC6796">
        <w:t>la</w:t>
      </w:r>
      <w:r w:rsidRPr="00CC6796">
        <w:rPr>
          <w:spacing w:val="-10"/>
        </w:rPr>
        <w:t xml:space="preserve"> </w:t>
      </w:r>
      <w:r w:rsidRPr="00CC6796">
        <w:t>Tienda</w:t>
      </w:r>
      <w:r w:rsidRPr="00CC6796">
        <w:rPr>
          <w:spacing w:val="-10"/>
        </w:rPr>
        <w:t xml:space="preserve"> </w:t>
      </w:r>
      <w:r w:rsidRPr="00CC6796">
        <w:t>Virtual</w:t>
      </w:r>
      <w:r w:rsidRPr="00CC6796">
        <w:rPr>
          <w:spacing w:val="-11"/>
        </w:rPr>
        <w:t xml:space="preserve"> </w:t>
      </w:r>
      <w:r w:rsidRPr="00CC6796">
        <w:t>expedidas</w:t>
      </w:r>
      <w:r w:rsidRPr="00CC6796">
        <w:rPr>
          <w:spacing w:val="-9"/>
        </w:rPr>
        <w:t xml:space="preserve"> </w:t>
      </w:r>
      <w:r w:rsidRPr="00CC6796">
        <w:t>por</w:t>
      </w:r>
      <w:r w:rsidRPr="00CC6796">
        <w:rPr>
          <w:spacing w:val="-9"/>
        </w:rPr>
        <w:t xml:space="preserve"> </w:t>
      </w:r>
      <w:r w:rsidRPr="00CC6796">
        <w:t>Colombia</w:t>
      </w:r>
      <w:r w:rsidRPr="00CC6796">
        <w:rPr>
          <w:spacing w:val="-10"/>
        </w:rPr>
        <w:t xml:space="preserve"> </w:t>
      </w:r>
      <w:r w:rsidRPr="00CC6796">
        <w:t>Compra</w:t>
      </w:r>
      <w:r w:rsidRPr="00CC6796">
        <w:rPr>
          <w:spacing w:val="-10"/>
        </w:rPr>
        <w:t xml:space="preserve"> </w:t>
      </w:r>
      <w:r w:rsidRPr="00CC6796">
        <w:t>Eficiente.</w:t>
      </w:r>
    </w:p>
    <w:p w14:paraId="58717D39" w14:textId="77777777" w:rsidR="00B9404F" w:rsidRPr="00CC6796" w:rsidRDefault="00B9404F" w:rsidP="000427CA">
      <w:pPr>
        <w:pStyle w:val="Textoindependiente"/>
        <w:spacing w:before="212"/>
        <w:ind w:right="130"/>
      </w:pPr>
    </w:p>
    <w:p w14:paraId="46D873A2" w14:textId="77777777" w:rsidR="00B9404F" w:rsidRPr="00CC6796" w:rsidRDefault="39C5C282" w:rsidP="008A29BA">
      <w:pPr>
        <w:pStyle w:val="Ttulo2"/>
        <w:numPr>
          <w:ilvl w:val="2"/>
          <w:numId w:val="36"/>
        </w:numPr>
        <w:tabs>
          <w:tab w:val="left" w:pos="1246"/>
        </w:tabs>
        <w:ind w:left="1246" w:right="130" w:hanging="718"/>
      </w:pPr>
      <w:bookmarkStart w:id="120" w:name="_Toc233723484"/>
      <w:r w:rsidRPr="00CC6796">
        <w:t>Buenas</w:t>
      </w:r>
      <w:r w:rsidRPr="00CC6796">
        <w:rPr>
          <w:spacing w:val="-3"/>
        </w:rPr>
        <w:t xml:space="preserve"> </w:t>
      </w:r>
      <w:r w:rsidRPr="00CC6796">
        <w:t>Prácticas</w:t>
      </w:r>
      <w:r w:rsidRPr="00CC6796">
        <w:rPr>
          <w:spacing w:val="-1"/>
        </w:rPr>
        <w:t xml:space="preserve"> </w:t>
      </w:r>
      <w:r w:rsidRPr="00CC6796">
        <w:t>en</w:t>
      </w:r>
      <w:r w:rsidRPr="00CC6796">
        <w:rPr>
          <w:spacing w:val="-6"/>
        </w:rPr>
        <w:t xml:space="preserve"> </w:t>
      </w:r>
      <w:r w:rsidRPr="00CC6796">
        <w:t>la</w:t>
      </w:r>
      <w:r w:rsidRPr="00CC6796">
        <w:rPr>
          <w:spacing w:val="-4"/>
        </w:rPr>
        <w:t xml:space="preserve"> </w:t>
      </w:r>
      <w:r w:rsidRPr="00CC6796">
        <w:t>Etapa</w:t>
      </w:r>
      <w:r w:rsidRPr="00CC6796">
        <w:rPr>
          <w:spacing w:val="-2"/>
        </w:rPr>
        <w:t xml:space="preserve"> Contractual</w:t>
      </w:r>
      <w:bookmarkEnd w:id="120"/>
    </w:p>
    <w:p w14:paraId="358A602C" w14:textId="77777777" w:rsidR="00B9404F" w:rsidRPr="00CC6796" w:rsidRDefault="39C5C282" w:rsidP="008A29BA">
      <w:pPr>
        <w:pStyle w:val="Prrafodelista"/>
        <w:numPr>
          <w:ilvl w:val="0"/>
          <w:numId w:val="19"/>
        </w:numPr>
        <w:tabs>
          <w:tab w:val="left" w:pos="1236"/>
        </w:tabs>
        <w:spacing w:before="179" w:line="259" w:lineRule="auto"/>
        <w:ind w:right="130"/>
      </w:pPr>
      <w:r w:rsidRPr="00CC6796">
        <w:t>La</w:t>
      </w:r>
      <w:r w:rsidRPr="00CC6796">
        <w:rPr>
          <w:spacing w:val="-7"/>
        </w:rPr>
        <w:t xml:space="preserve"> </w:t>
      </w:r>
      <w:r w:rsidRPr="00CC6796">
        <w:t>programación</w:t>
      </w:r>
      <w:r w:rsidRPr="00CC6796">
        <w:rPr>
          <w:spacing w:val="-9"/>
        </w:rPr>
        <w:t xml:space="preserve"> </w:t>
      </w:r>
      <w:r w:rsidRPr="00CC6796">
        <w:t>financiera</w:t>
      </w:r>
      <w:r w:rsidRPr="00CC6796">
        <w:rPr>
          <w:spacing w:val="-6"/>
        </w:rPr>
        <w:t xml:space="preserve"> </w:t>
      </w:r>
      <w:r w:rsidRPr="00CC6796">
        <w:t>y</w:t>
      </w:r>
      <w:r w:rsidRPr="00CC6796">
        <w:rPr>
          <w:spacing w:val="-8"/>
        </w:rPr>
        <w:t xml:space="preserve"> </w:t>
      </w:r>
      <w:r w:rsidRPr="00CC6796">
        <w:t>económica</w:t>
      </w:r>
      <w:r w:rsidRPr="00CC6796">
        <w:rPr>
          <w:spacing w:val="-9"/>
        </w:rPr>
        <w:t xml:space="preserve"> </w:t>
      </w:r>
      <w:r w:rsidRPr="00CC6796">
        <w:t>del</w:t>
      </w:r>
      <w:r w:rsidRPr="00CC6796">
        <w:rPr>
          <w:spacing w:val="-7"/>
        </w:rPr>
        <w:t xml:space="preserve"> </w:t>
      </w:r>
      <w:r w:rsidRPr="00CC6796">
        <w:t>contrato</w:t>
      </w:r>
      <w:r w:rsidRPr="00CC6796">
        <w:rPr>
          <w:spacing w:val="-8"/>
        </w:rPr>
        <w:t xml:space="preserve"> </w:t>
      </w:r>
      <w:r w:rsidRPr="00CC6796">
        <w:t>debe</w:t>
      </w:r>
      <w:r w:rsidRPr="00CC6796">
        <w:rPr>
          <w:spacing w:val="-9"/>
        </w:rPr>
        <w:t xml:space="preserve"> </w:t>
      </w:r>
      <w:r w:rsidRPr="00CC6796">
        <w:t>ser</w:t>
      </w:r>
      <w:r w:rsidRPr="00CC6796">
        <w:rPr>
          <w:spacing w:val="-8"/>
        </w:rPr>
        <w:t xml:space="preserve"> </w:t>
      </w:r>
      <w:r w:rsidRPr="00CC6796">
        <w:t>realizada</w:t>
      </w:r>
      <w:r w:rsidRPr="00CC6796">
        <w:rPr>
          <w:spacing w:val="-6"/>
        </w:rPr>
        <w:t xml:space="preserve"> </w:t>
      </w:r>
      <w:r w:rsidRPr="00CC6796">
        <w:t>de</w:t>
      </w:r>
      <w:r w:rsidRPr="00CC6796">
        <w:rPr>
          <w:spacing w:val="-6"/>
        </w:rPr>
        <w:t xml:space="preserve"> </w:t>
      </w:r>
      <w:r w:rsidRPr="00CC6796">
        <w:t>tal</w:t>
      </w:r>
      <w:r w:rsidRPr="00CC6796">
        <w:rPr>
          <w:spacing w:val="-10"/>
        </w:rPr>
        <w:t xml:space="preserve"> </w:t>
      </w:r>
      <w:r w:rsidRPr="00CC6796">
        <w:t>manera</w:t>
      </w:r>
      <w:r w:rsidRPr="00CC6796">
        <w:rPr>
          <w:spacing w:val="-11"/>
        </w:rPr>
        <w:t xml:space="preserve"> </w:t>
      </w:r>
      <w:r w:rsidRPr="00CC6796">
        <w:t>que</w:t>
      </w:r>
      <w:r w:rsidRPr="00CC6796">
        <w:rPr>
          <w:spacing w:val="-7"/>
        </w:rPr>
        <w:t xml:space="preserve"> </w:t>
      </w:r>
      <w:r w:rsidRPr="00CC6796">
        <w:t xml:space="preserve">la </w:t>
      </w:r>
      <w:r w:rsidRPr="00CC6796">
        <w:lastRenderedPageBreak/>
        <w:t xml:space="preserve">recepción de los bienes y servicios contratados o convenios deban hacerse antes del 31 de diciembre de cada vigencia fiscal. Un comportamiento contrario a lo anterior puede vulnerar el </w:t>
      </w:r>
      <w:r w:rsidRPr="00CC6796">
        <w:rPr>
          <w:bCs/>
        </w:rPr>
        <w:t>principio de anualidad y de planeación contractual</w:t>
      </w:r>
      <w:r w:rsidRPr="00CC6796">
        <w:t>. Las reservas son excepcionales y deben ser</w:t>
      </w:r>
      <w:r w:rsidRPr="00CC6796">
        <w:rPr>
          <w:spacing w:val="-4"/>
        </w:rPr>
        <w:t xml:space="preserve"> </w:t>
      </w:r>
      <w:r w:rsidRPr="00CC6796">
        <w:t>justificadas ante el</w:t>
      </w:r>
      <w:r w:rsidRPr="00CC6796">
        <w:rPr>
          <w:spacing w:val="-4"/>
        </w:rPr>
        <w:t xml:space="preserve"> </w:t>
      </w:r>
      <w:r w:rsidRPr="00CC6796">
        <w:t>Ordenador</w:t>
      </w:r>
      <w:r w:rsidRPr="00CC6796">
        <w:rPr>
          <w:spacing w:val="-2"/>
        </w:rPr>
        <w:t xml:space="preserve"> </w:t>
      </w:r>
      <w:r w:rsidRPr="00CC6796">
        <w:t>del</w:t>
      </w:r>
      <w:r w:rsidRPr="00CC6796">
        <w:rPr>
          <w:spacing w:val="-3"/>
        </w:rPr>
        <w:t xml:space="preserve"> </w:t>
      </w:r>
      <w:r w:rsidRPr="00CC6796">
        <w:t>Gasto,</w:t>
      </w:r>
      <w:r w:rsidRPr="00CC6796">
        <w:rPr>
          <w:spacing w:val="-2"/>
        </w:rPr>
        <w:t xml:space="preserve"> </w:t>
      </w:r>
      <w:r w:rsidRPr="00CC6796">
        <w:t>quien</w:t>
      </w:r>
      <w:r w:rsidRPr="00CC6796">
        <w:rPr>
          <w:spacing w:val="-3"/>
        </w:rPr>
        <w:t xml:space="preserve"> </w:t>
      </w:r>
      <w:r w:rsidRPr="00CC6796">
        <w:t>autoriza su constitución,</w:t>
      </w:r>
      <w:r w:rsidRPr="00CC6796">
        <w:rPr>
          <w:spacing w:val="-1"/>
        </w:rPr>
        <w:t xml:space="preserve"> </w:t>
      </w:r>
      <w:r w:rsidRPr="00CC6796">
        <w:t xml:space="preserve">acatando para este particular los lineamientos que ha establecido la Contraloría General de la </w:t>
      </w:r>
      <w:r w:rsidRPr="00CC6796">
        <w:rPr>
          <w:spacing w:val="-2"/>
        </w:rPr>
        <w:t>República.</w:t>
      </w:r>
    </w:p>
    <w:p w14:paraId="11C0630A" w14:textId="6405D90D" w:rsidR="00B9404F" w:rsidRPr="00CC6796" w:rsidRDefault="3E15E236" w:rsidP="008A29BA">
      <w:pPr>
        <w:pStyle w:val="Prrafodelista"/>
        <w:numPr>
          <w:ilvl w:val="0"/>
          <w:numId w:val="19"/>
        </w:numPr>
        <w:tabs>
          <w:tab w:val="left" w:pos="1236"/>
        </w:tabs>
        <w:spacing w:before="158" w:line="256" w:lineRule="auto"/>
        <w:ind w:right="130"/>
      </w:pPr>
      <w:r w:rsidRPr="00CC6796">
        <w:t>En el expediente del contrato o convenio deben</w:t>
      </w:r>
      <w:r w:rsidRPr="00CC6796">
        <w:rPr>
          <w:spacing w:val="-2"/>
        </w:rPr>
        <w:t xml:space="preserve"> </w:t>
      </w:r>
      <w:r w:rsidRPr="00CC6796">
        <w:t>reposar los documentos</w:t>
      </w:r>
      <w:r w:rsidRPr="00CC6796">
        <w:rPr>
          <w:spacing w:val="-2"/>
        </w:rPr>
        <w:t xml:space="preserve"> </w:t>
      </w:r>
      <w:r w:rsidRPr="00CC6796">
        <w:t>originales suscritos que emite el Ministerio; los demás documentos que se generen durante todo el Proceso de Contratación</w:t>
      </w:r>
      <w:r w:rsidRPr="00CC6796">
        <w:rPr>
          <w:spacing w:val="-5"/>
        </w:rPr>
        <w:t xml:space="preserve"> </w:t>
      </w:r>
      <w:r w:rsidR="441E69DB" w:rsidRPr="00CC6796">
        <w:t>deberán ser publicados en</w:t>
      </w:r>
      <w:r w:rsidRPr="00CC6796">
        <w:rPr>
          <w:spacing w:val="-5"/>
        </w:rPr>
        <w:t xml:space="preserve"> </w:t>
      </w:r>
      <w:r w:rsidRPr="00CC6796">
        <w:t>la</w:t>
      </w:r>
      <w:r w:rsidRPr="00CC6796">
        <w:rPr>
          <w:spacing w:val="-7"/>
        </w:rPr>
        <w:t xml:space="preserve"> </w:t>
      </w:r>
      <w:r w:rsidRPr="00CC6796">
        <w:t>Plataforma</w:t>
      </w:r>
      <w:r w:rsidRPr="00CC6796">
        <w:rPr>
          <w:spacing w:val="-7"/>
        </w:rPr>
        <w:t xml:space="preserve"> </w:t>
      </w:r>
      <w:r w:rsidRPr="00CC6796">
        <w:t>del</w:t>
      </w:r>
      <w:r w:rsidRPr="00CC6796">
        <w:rPr>
          <w:spacing w:val="-6"/>
        </w:rPr>
        <w:t xml:space="preserve"> </w:t>
      </w:r>
      <w:r w:rsidRPr="00CC6796">
        <w:t>Sistema</w:t>
      </w:r>
      <w:r w:rsidRPr="00CC6796">
        <w:rPr>
          <w:spacing w:val="-7"/>
        </w:rPr>
        <w:t xml:space="preserve"> </w:t>
      </w:r>
      <w:r w:rsidRPr="00CC6796">
        <w:t>Electrónico</w:t>
      </w:r>
      <w:r w:rsidRPr="00CC6796">
        <w:rPr>
          <w:spacing w:val="-7"/>
        </w:rPr>
        <w:t xml:space="preserve"> </w:t>
      </w:r>
      <w:r w:rsidRPr="00CC6796">
        <w:t>de</w:t>
      </w:r>
      <w:r w:rsidRPr="00CC6796">
        <w:rPr>
          <w:spacing w:val="-8"/>
        </w:rPr>
        <w:t xml:space="preserve"> </w:t>
      </w:r>
      <w:r w:rsidRPr="00CC6796">
        <w:t>Contratación</w:t>
      </w:r>
      <w:r w:rsidRPr="00CC6796">
        <w:rPr>
          <w:spacing w:val="-8"/>
        </w:rPr>
        <w:t xml:space="preserve"> </w:t>
      </w:r>
      <w:r w:rsidRPr="00CC6796">
        <w:t>Pública</w:t>
      </w:r>
      <w:r w:rsidRPr="00CC6796">
        <w:rPr>
          <w:spacing w:val="-2"/>
        </w:rPr>
        <w:t xml:space="preserve"> </w:t>
      </w:r>
      <w:r w:rsidRPr="00CC6796">
        <w:t>– SECOP II.</w:t>
      </w:r>
    </w:p>
    <w:p w14:paraId="661E2CD0" w14:textId="77777777" w:rsidR="00B9404F" w:rsidRPr="00CC6796" w:rsidRDefault="39C5C282" w:rsidP="008A29BA">
      <w:pPr>
        <w:pStyle w:val="Prrafodelista"/>
        <w:numPr>
          <w:ilvl w:val="0"/>
          <w:numId w:val="19"/>
        </w:numPr>
        <w:tabs>
          <w:tab w:val="left" w:pos="1235"/>
        </w:tabs>
        <w:spacing w:before="165"/>
        <w:ind w:left="1235" w:right="130" w:hanging="280"/>
        <w:jc w:val="left"/>
      </w:pPr>
      <w:r w:rsidRPr="00CC6796">
        <w:t>La</w:t>
      </w:r>
      <w:r w:rsidRPr="00CC6796">
        <w:rPr>
          <w:spacing w:val="-7"/>
        </w:rPr>
        <w:t xml:space="preserve"> </w:t>
      </w:r>
      <w:r w:rsidRPr="00CC6796">
        <w:t>designación</w:t>
      </w:r>
      <w:r w:rsidRPr="00CC6796">
        <w:rPr>
          <w:spacing w:val="-4"/>
        </w:rPr>
        <w:t xml:space="preserve"> </w:t>
      </w:r>
      <w:r w:rsidRPr="00CC6796">
        <w:t>de</w:t>
      </w:r>
      <w:r w:rsidRPr="00CC6796">
        <w:rPr>
          <w:spacing w:val="-6"/>
        </w:rPr>
        <w:t xml:space="preserve"> </w:t>
      </w:r>
      <w:r w:rsidRPr="00CC6796">
        <w:t>supervisión</w:t>
      </w:r>
      <w:r w:rsidRPr="00CC6796">
        <w:rPr>
          <w:spacing w:val="-4"/>
        </w:rPr>
        <w:t xml:space="preserve"> </w:t>
      </w:r>
      <w:r w:rsidRPr="00CC6796">
        <w:t>debe</w:t>
      </w:r>
      <w:r w:rsidRPr="00CC6796">
        <w:rPr>
          <w:spacing w:val="-5"/>
        </w:rPr>
        <w:t xml:space="preserve"> </w:t>
      </w:r>
      <w:r w:rsidRPr="00CC6796">
        <w:t>hacerse</w:t>
      </w:r>
      <w:r w:rsidRPr="00CC6796">
        <w:rPr>
          <w:spacing w:val="-3"/>
        </w:rPr>
        <w:t xml:space="preserve"> </w:t>
      </w:r>
      <w:r w:rsidRPr="00CC6796">
        <w:t>en</w:t>
      </w:r>
      <w:r w:rsidRPr="00CC6796">
        <w:rPr>
          <w:spacing w:val="-9"/>
        </w:rPr>
        <w:t xml:space="preserve"> </w:t>
      </w:r>
      <w:r w:rsidRPr="00CC6796">
        <w:t>forma</w:t>
      </w:r>
      <w:r w:rsidRPr="00CC6796">
        <w:rPr>
          <w:spacing w:val="-6"/>
        </w:rPr>
        <w:t xml:space="preserve"> </w:t>
      </w:r>
      <w:r w:rsidRPr="00CC6796">
        <w:t>previa</w:t>
      </w:r>
      <w:r w:rsidRPr="00CC6796">
        <w:rPr>
          <w:spacing w:val="-4"/>
        </w:rPr>
        <w:t xml:space="preserve"> </w:t>
      </w:r>
      <w:r w:rsidRPr="00CC6796">
        <w:t>al</w:t>
      </w:r>
      <w:r w:rsidRPr="00CC6796">
        <w:rPr>
          <w:spacing w:val="-4"/>
        </w:rPr>
        <w:t xml:space="preserve"> </w:t>
      </w:r>
      <w:r w:rsidRPr="00CC6796">
        <w:t>inicio</w:t>
      </w:r>
      <w:r w:rsidRPr="00CC6796">
        <w:rPr>
          <w:spacing w:val="-4"/>
        </w:rPr>
        <w:t xml:space="preserve"> </w:t>
      </w:r>
      <w:r w:rsidRPr="00CC6796">
        <w:t>del</w:t>
      </w:r>
      <w:r w:rsidRPr="00CC6796">
        <w:rPr>
          <w:spacing w:val="-7"/>
        </w:rPr>
        <w:t xml:space="preserve"> </w:t>
      </w:r>
      <w:r w:rsidRPr="00CC6796">
        <w:rPr>
          <w:spacing w:val="-2"/>
        </w:rPr>
        <w:t>contrato.</w:t>
      </w:r>
    </w:p>
    <w:p w14:paraId="4F0F7B41" w14:textId="77777777" w:rsidR="00B9404F" w:rsidRPr="00CC6796" w:rsidRDefault="39C5C282" w:rsidP="008A29BA">
      <w:pPr>
        <w:pStyle w:val="Prrafodelista"/>
        <w:numPr>
          <w:ilvl w:val="0"/>
          <w:numId w:val="19"/>
        </w:numPr>
        <w:tabs>
          <w:tab w:val="left" w:pos="1236"/>
        </w:tabs>
        <w:spacing w:before="179" w:line="256" w:lineRule="auto"/>
        <w:ind w:right="130"/>
      </w:pPr>
      <w:r w:rsidRPr="00CC6796">
        <w:t>No</w:t>
      </w:r>
      <w:r w:rsidRPr="00CC6796">
        <w:rPr>
          <w:spacing w:val="-9"/>
        </w:rPr>
        <w:t xml:space="preserve"> </w:t>
      </w:r>
      <w:r w:rsidRPr="00CC6796">
        <w:t>solo</w:t>
      </w:r>
      <w:r w:rsidRPr="00CC6796">
        <w:rPr>
          <w:spacing w:val="-9"/>
        </w:rPr>
        <w:t xml:space="preserve"> </w:t>
      </w:r>
      <w:r w:rsidRPr="00CC6796">
        <w:t>la</w:t>
      </w:r>
      <w:r w:rsidRPr="00CC6796">
        <w:rPr>
          <w:spacing w:val="-11"/>
        </w:rPr>
        <w:t xml:space="preserve"> </w:t>
      </w:r>
      <w:r w:rsidRPr="00CC6796">
        <w:t>garantía</w:t>
      </w:r>
      <w:r w:rsidRPr="00CC6796">
        <w:rPr>
          <w:spacing w:val="-9"/>
        </w:rPr>
        <w:t xml:space="preserve"> </w:t>
      </w:r>
      <w:r w:rsidRPr="00CC6796">
        <w:t>que</w:t>
      </w:r>
      <w:r w:rsidRPr="00CC6796">
        <w:rPr>
          <w:spacing w:val="-12"/>
        </w:rPr>
        <w:t xml:space="preserve"> </w:t>
      </w:r>
      <w:r w:rsidRPr="00CC6796">
        <w:t>se</w:t>
      </w:r>
      <w:r w:rsidRPr="00CC6796">
        <w:rPr>
          <w:spacing w:val="-9"/>
        </w:rPr>
        <w:t xml:space="preserve"> </w:t>
      </w:r>
      <w:r w:rsidRPr="00CC6796">
        <w:t>constituye</w:t>
      </w:r>
      <w:r w:rsidRPr="00CC6796">
        <w:rPr>
          <w:spacing w:val="-9"/>
        </w:rPr>
        <w:t xml:space="preserve"> </w:t>
      </w:r>
      <w:r w:rsidRPr="00CC6796">
        <w:t>para</w:t>
      </w:r>
      <w:r w:rsidRPr="00CC6796">
        <w:rPr>
          <w:spacing w:val="-11"/>
        </w:rPr>
        <w:t xml:space="preserve"> </w:t>
      </w:r>
      <w:r w:rsidRPr="00CC6796">
        <w:t>el</w:t>
      </w:r>
      <w:r w:rsidRPr="00CC6796">
        <w:rPr>
          <w:spacing w:val="-10"/>
        </w:rPr>
        <w:t xml:space="preserve"> </w:t>
      </w:r>
      <w:r w:rsidRPr="00CC6796">
        <w:t>inicio</w:t>
      </w:r>
      <w:r w:rsidRPr="00CC6796">
        <w:rPr>
          <w:spacing w:val="-9"/>
        </w:rPr>
        <w:t xml:space="preserve"> </w:t>
      </w:r>
      <w:r w:rsidRPr="00CC6796">
        <w:t>del</w:t>
      </w:r>
      <w:r w:rsidRPr="00CC6796">
        <w:rPr>
          <w:spacing w:val="-10"/>
        </w:rPr>
        <w:t xml:space="preserve"> </w:t>
      </w:r>
      <w:r w:rsidRPr="00CC6796">
        <w:t>contrato</w:t>
      </w:r>
      <w:r w:rsidRPr="00CC6796">
        <w:rPr>
          <w:spacing w:val="-11"/>
        </w:rPr>
        <w:t xml:space="preserve"> </w:t>
      </w:r>
      <w:r w:rsidRPr="00CC6796">
        <w:t>debe</w:t>
      </w:r>
      <w:r w:rsidRPr="00CC6796">
        <w:rPr>
          <w:spacing w:val="-12"/>
        </w:rPr>
        <w:t xml:space="preserve"> </w:t>
      </w:r>
      <w:r w:rsidRPr="00CC6796">
        <w:t>ser</w:t>
      </w:r>
      <w:r w:rsidRPr="00CC6796">
        <w:rPr>
          <w:spacing w:val="-10"/>
        </w:rPr>
        <w:t xml:space="preserve"> </w:t>
      </w:r>
      <w:r w:rsidRPr="00CC6796">
        <w:t>revisada</w:t>
      </w:r>
      <w:r w:rsidRPr="00CC6796">
        <w:rPr>
          <w:spacing w:val="-9"/>
        </w:rPr>
        <w:t xml:space="preserve"> </w:t>
      </w:r>
      <w:r w:rsidRPr="00CC6796">
        <w:t>y</w:t>
      </w:r>
      <w:r w:rsidRPr="00CC6796">
        <w:rPr>
          <w:spacing w:val="-11"/>
        </w:rPr>
        <w:t xml:space="preserve"> </w:t>
      </w:r>
      <w:r w:rsidRPr="00CC6796">
        <w:t>aprobada, sino también aquellas que se expiden para las modificaciones al contrato, esto es, para adiciones, modificaciones, prórrogas, suspensiones y reanudaciones.</w:t>
      </w:r>
    </w:p>
    <w:p w14:paraId="1A75B4E5" w14:textId="77777777" w:rsidR="00B9404F" w:rsidRPr="00CC6796" w:rsidRDefault="39C5C282" w:rsidP="008A29BA">
      <w:pPr>
        <w:pStyle w:val="Prrafodelista"/>
        <w:numPr>
          <w:ilvl w:val="0"/>
          <w:numId w:val="19"/>
        </w:numPr>
        <w:tabs>
          <w:tab w:val="left" w:pos="1236"/>
        </w:tabs>
        <w:spacing w:before="164" w:line="256" w:lineRule="auto"/>
        <w:ind w:right="130"/>
      </w:pPr>
      <w:r w:rsidRPr="00CC6796">
        <w:t>En la minuta del contrato o convenio y cuando proceda, debe señalarse el término para liquidar el</w:t>
      </w:r>
      <w:r w:rsidRPr="00CC6796">
        <w:rPr>
          <w:spacing w:val="-3"/>
        </w:rPr>
        <w:t xml:space="preserve"> </w:t>
      </w:r>
      <w:r w:rsidRPr="00CC6796">
        <w:t>contrato. En</w:t>
      </w:r>
      <w:r w:rsidRPr="00CC6796">
        <w:rPr>
          <w:spacing w:val="-2"/>
        </w:rPr>
        <w:t xml:space="preserve"> </w:t>
      </w:r>
      <w:r w:rsidRPr="00CC6796">
        <w:t>caso de</w:t>
      </w:r>
      <w:r w:rsidRPr="00CC6796">
        <w:rPr>
          <w:spacing w:val="-4"/>
        </w:rPr>
        <w:t xml:space="preserve"> </w:t>
      </w:r>
      <w:r w:rsidRPr="00CC6796">
        <w:t>que</w:t>
      </w:r>
      <w:r w:rsidRPr="00CC6796">
        <w:rPr>
          <w:spacing w:val="-1"/>
        </w:rPr>
        <w:t xml:space="preserve"> </w:t>
      </w:r>
      <w:r w:rsidRPr="00CC6796">
        <w:t>no</w:t>
      </w:r>
      <w:r w:rsidRPr="00CC6796">
        <w:rPr>
          <w:spacing w:val="-2"/>
        </w:rPr>
        <w:t xml:space="preserve"> </w:t>
      </w:r>
      <w:r w:rsidRPr="00CC6796">
        <w:t>proceda</w:t>
      </w:r>
      <w:r w:rsidRPr="00CC6796">
        <w:rPr>
          <w:spacing w:val="-2"/>
        </w:rPr>
        <w:t xml:space="preserve"> </w:t>
      </w:r>
      <w:r w:rsidRPr="00CC6796">
        <w:t>la liquidación del</w:t>
      </w:r>
      <w:r w:rsidRPr="00CC6796">
        <w:rPr>
          <w:spacing w:val="-1"/>
        </w:rPr>
        <w:t xml:space="preserve"> </w:t>
      </w:r>
      <w:r w:rsidRPr="00CC6796">
        <w:t>contrato</w:t>
      </w:r>
      <w:r w:rsidRPr="00CC6796">
        <w:rPr>
          <w:spacing w:val="-2"/>
        </w:rPr>
        <w:t xml:space="preserve"> </w:t>
      </w:r>
      <w:r w:rsidRPr="00CC6796">
        <w:t>debe</w:t>
      </w:r>
      <w:r w:rsidRPr="00CC6796">
        <w:rPr>
          <w:spacing w:val="-2"/>
        </w:rPr>
        <w:t xml:space="preserve"> </w:t>
      </w:r>
      <w:r w:rsidRPr="00CC6796">
        <w:t>establecerse así mismo en la minuta correspondiente.</w:t>
      </w:r>
    </w:p>
    <w:p w14:paraId="044AFCB8" w14:textId="77777777" w:rsidR="00B9404F" w:rsidRPr="00CC6796" w:rsidRDefault="39C5C282" w:rsidP="008A29BA">
      <w:pPr>
        <w:pStyle w:val="Prrafodelista"/>
        <w:numPr>
          <w:ilvl w:val="0"/>
          <w:numId w:val="19"/>
        </w:numPr>
        <w:tabs>
          <w:tab w:val="left" w:pos="1236"/>
        </w:tabs>
        <w:spacing w:before="163" w:line="254" w:lineRule="auto"/>
        <w:ind w:right="130"/>
      </w:pPr>
      <w:r w:rsidRPr="00CC6796">
        <w:t>Toda</w:t>
      </w:r>
      <w:r w:rsidRPr="00CC6796">
        <w:rPr>
          <w:spacing w:val="-5"/>
        </w:rPr>
        <w:t xml:space="preserve"> </w:t>
      </w:r>
      <w:r w:rsidRPr="00CC6796">
        <w:t>modificación</w:t>
      </w:r>
      <w:r w:rsidRPr="00CC6796">
        <w:rPr>
          <w:spacing w:val="-5"/>
        </w:rPr>
        <w:t xml:space="preserve"> </w:t>
      </w:r>
      <w:r w:rsidRPr="00CC6796">
        <w:t>al</w:t>
      </w:r>
      <w:r w:rsidRPr="00CC6796">
        <w:rPr>
          <w:spacing w:val="-4"/>
        </w:rPr>
        <w:t xml:space="preserve"> </w:t>
      </w:r>
      <w:r w:rsidRPr="00CC6796">
        <w:t>contrato</w:t>
      </w:r>
      <w:r w:rsidRPr="00CC6796">
        <w:rPr>
          <w:spacing w:val="-3"/>
        </w:rPr>
        <w:t xml:space="preserve"> </w:t>
      </w:r>
      <w:r w:rsidRPr="00CC6796">
        <w:t>deber</w:t>
      </w:r>
      <w:r w:rsidRPr="00CC6796">
        <w:rPr>
          <w:spacing w:val="-2"/>
        </w:rPr>
        <w:t xml:space="preserve"> </w:t>
      </w:r>
      <w:r w:rsidRPr="00CC6796">
        <w:t>ser</w:t>
      </w:r>
      <w:r w:rsidRPr="00CC6796">
        <w:rPr>
          <w:spacing w:val="-4"/>
        </w:rPr>
        <w:t xml:space="preserve"> </w:t>
      </w:r>
      <w:r w:rsidRPr="00CC6796">
        <w:t>comunicada</w:t>
      </w:r>
      <w:r w:rsidRPr="00CC6796">
        <w:rPr>
          <w:spacing w:val="-3"/>
        </w:rPr>
        <w:t xml:space="preserve"> </w:t>
      </w:r>
      <w:r w:rsidRPr="00CC6796">
        <w:t>a</w:t>
      </w:r>
      <w:r w:rsidRPr="00CC6796">
        <w:rPr>
          <w:spacing w:val="-3"/>
        </w:rPr>
        <w:t xml:space="preserve"> </w:t>
      </w:r>
      <w:r w:rsidRPr="00CC6796">
        <w:t>la</w:t>
      </w:r>
      <w:r w:rsidRPr="00CC6796">
        <w:rPr>
          <w:spacing w:val="-5"/>
        </w:rPr>
        <w:t xml:space="preserve"> </w:t>
      </w:r>
      <w:r w:rsidRPr="00CC6796">
        <w:t>compañía</w:t>
      </w:r>
      <w:r w:rsidRPr="00CC6796">
        <w:rPr>
          <w:spacing w:val="-3"/>
        </w:rPr>
        <w:t xml:space="preserve"> </w:t>
      </w:r>
      <w:r w:rsidRPr="00CC6796">
        <w:t>aseguradora</w:t>
      </w:r>
      <w:r w:rsidRPr="00CC6796">
        <w:rPr>
          <w:spacing w:val="-5"/>
        </w:rPr>
        <w:t xml:space="preserve"> </w:t>
      </w:r>
      <w:r w:rsidRPr="00CC6796">
        <w:t>que</w:t>
      </w:r>
      <w:r w:rsidRPr="00CC6796">
        <w:rPr>
          <w:spacing w:val="-5"/>
        </w:rPr>
        <w:t xml:space="preserve"> </w:t>
      </w:r>
      <w:r w:rsidRPr="00CC6796">
        <w:t>expidió la póliza.</w:t>
      </w:r>
    </w:p>
    <w:p w14:paraId="0EAFCF77" w14:textId="77777777" w:rsidR="00B9404F" w:rsidRPr="00CC6796" w:rsidRDefault="39C5C282" w:rsidP="008A29BA">
      <w:pPr>
        <w:pStyle w:val="Prrafodelista"/>
        <w:numPr>
          <w:ilvl w:val="0"/>
          <w:numId w:val="19"/>
        </w:numPr>
        <w:tabs>
          <w:tab w:val="left" w:pos="1236"/>
        </w:tabs>
        <w:spacing w:before="169" w:line="256" w:lineRule="auto"/>
        <w:ind w:right="130"/>
      </w:pPr>
      <w:r w:rsidRPr="00CC6796">
        <w:t>No es viable liberar recursos si no existe un documento contractual que lo soporte (Modificación del contrato o convenio, acta</w:t>
      </w:r>
      <w:r w:rsidRPr="00CC6796">
        <w:rPr>
          <w:spacing w:val="-1"/>
        </w:rPr>
        <w:t xml:space="preserve"> </w:t>
      </w:r>
      <w:r w:rsidRPr="00CC6796">
        <w:t>de</w:t>
      </w:r>
      <w:r w:rsidRPr="00CC6796">
        <w:rPr>
          <w:spacing w:val="-1"/>
        </w:rPr>
        <w:t xml:space="preserve"> </w:t>
      </w:r>
      <w:r w:rsidRPr="00CC6796">
        <w:t>terminación y liquidación anticipada o acta</w:t>
      </w:r>
      <w:r w:rsidRPr="00CC6796">
        <w:rPr>
          <w:spacing w:val="-1"/>
        </w:rPr>
        <w:t xml:space="preserve"> </w:t>
      </w:r>
      <w:r w:rsidRPr="00CC6796">
        <w:t>de liquidación de contrato).</w:t>
      </w:r>
    </w:p>
    <w:p w14:paraId="63779CE2" w14:textId="77777777" w:rsidR="00B9404F" w:rsidRPr="00CC6796" w:rsidRDefault="39C5C282" w:rsidP="008A29BA">
      <w:pPr>
        <w:pStyle w:val="Prrafodelista"/>
        <w:numPr>
          <w:ilvl w:val="0"/>
          <w:numId w:val="19"/>
        </w:numPr>
        <w:tabs>
          <w:tab w:val="left" w:pos="1236"/>
        </w:tabs>
        <w:spacing w:before="164" w:line="254" w:lineRule="auto"/>
        <w:ind w:right="130"/>
      </w:pPr>
      <w:r w:rsidRPr="00CC6796">
        <w:t>Durante</w:t>
      </w:r>
      <w:r w:rsidRPr="00CC6796">
        <w:rPr>
          <w:spacing w:val="-6"/>
        </w:rPr>
        <w:t xml:space="preserve"> </w:t>
      </w:r>
      <w:r w:rsidRPr="00CC6796">
        <w:t>la</w:t>
      </w:r>
      <w:r w:rsidRPr="00CC6796">
        <w:rPr>
          <w:spacing w:val="-6"/>
        </w:rPr>
        <w:t xml:space="preserve"> </w:t>
      </w:r>
      <w:r w:rsidRPr="00CC6796">
        <w:t>ejecución</w:t>
      </w:r>
      <w:r w:rsidRPr="00CC6796">
        <w:rPr>
          <w:spacing w:val="-7"/>
        </w:rPr>
        <w:t xml:space="preserve"> </w:t>
      </w:r>
      <w:r w:rsidRPr="00CC6796">
        <w:t>del</w:t>
      </w:r>
      <w:r w:rsidRPr="00CC6796">
        <w:rPr>
          <w:spacing w:val="-10"/>
        </w:rPr>
        <w:t xml:space="preserve"> </w:t>
      </w:r>
      <w:r w:rsidRPr="00CC6796">
        <w:t>contrato</w:t>
      </w:r>
      <w:r w:rsidRPr="00CC6796">
        <w:rPr>
          <w:spacing w:val="-6"/>
        </w:rPr>
        <w:t xml:space="preserve"> </w:t>
      </w:r>
      <w:r w:rsidRPr="00CC6796">
        <w:t>se</w:t>
      </w:r>
      <w:r w:rsidRPr="00CC6796">
        <w:rPr>
          <w:spacing w:val="-9"/>
        </w:rPr>
        <w:t xml:space="preserve"> </w:t>
      </w:r>
      <w:r w:rsidRPr="00CC6796">
        <w:t>deben</w:t>
      </w:r>
      <w:r w:rsidRPr="00CC6796">
        <w:rPr>
          <w:spacing w:val="-9"/>
        </w:rPr>
        <w:t xml:space="preserve"> </w:t>
      </w:r>
      <w:r w:rsidRPr="00CC6796">
        <w:t>revisar</w:t>
      </w:r>
      <w:r w:rsidRPr="00CC6796">
        <w:rPr>
          <w:spacing w:val="-6"/>
        </w:rPr>
        <w:t xml:space="preserve"> </w:t>
      </w:r>
      <w:r w:rsidRPr="00CC6796">
        <w:t>y</w:t>
      </w:r>
      <w:r w:rsidRPr="00CC6796">
        <w:rPr>
          <w:spacing w:val="-8"/>
        </w:rPr>
        <w:t xml:space="preserve"> </w:t>
      </w:r>
      <w:r w:rsidRPr="00CC6796">
        <w:t>monitorear</w:t>
      </w:r>
      <w:r w:rsidRPr="00CC6796">
        <w:rPr>
          <w:spacing w:val="-8"/>
        </w:rPr>
        <w:t xml:space="preserve"> </w:t>
      </w:r>
      <w:r w:rsidRPr="00CC6796">
        <w:t>los</w:t>
      </w:r>
      <w:r w:rsidRPr="00CC6796">
        <w:rPr>
          <w:spacing w:val="-6"/>
        </w:rPr>
        <w:t xml:space="preserve"> </w:t>
      </w:r>
      <w:r w:rsidRPr="00CC6796">
        <w:t>riesgos</w:t>
      </w:r>
      <w:r w:rsidRPr="00CC6796">
        <w:rPr>
          <w:spacing w:val="-9"/>
        </w:rPr>
        <w:t xml:space="preserve"> </w:t>
      </w:r>
      <w:r w:rsidRPr="00CC6796">
        <w:t>de</w:t>
      </w:r>
      <w:r w:rsidRPr="00CC6796">
        <w:rPr>
          <w:spacing w:val="-7"/>
        </w:rPr>
        <w:t xml:space="preserve"> </w:t>
      </w:r>
      <w:r w:rsidRPr="00CC6796">
        <w:t>la</w:t>
      </w:r>
      <w:r w:rsidRPr="00CC6796">
        <w:rPr>
          <w:spacing w:val="-6"/>
        </w:rPr>
        <w:t xml:space="preserve"> </w:t>
      </w:r>
      <w:r w:rsidRPr="00CC6796">
        <w:t>contratación y adoptar las medidas necesarias para mitigarlos.</w:t>
      </w:r>
    </w:p>
    <w:p w14:paraId="1A6EC382" w14:textId="77777777" w:rsidR="00B9404F" w:rsidRPr="00CC6796" w:rsidRDefault="39C5C282" w:rsidP="008A29BA">
      <w:pPr>
        <w:pStyle w:val="Prrafodelista"/>
        <w:numPr>
          <w:ilvl w:val="0"/>
          <w:numId w:val="19"/>
        </w:numPr>
        <w:tabs>
          <w:tab w:val="left" w:pos="1236"/>
        </w:tabs>
        <w:spacing w:before="166" w:line="254" w:lineRule="auto"/>
        <w:ind w:right="130"/>
      </w:pPr>
      <w:r w:rsidRPr="00CC6796">
        <w:t>El</w:t>
      </w:r>
      <w:r w:rsidRPr="00CC6796">
        <w:rPr>
          <w:spacing w:val="-8"/>
        </w:rPr>
        <w:t xml:space="preserve"> </w:t>
      </w:r>
      <w:r w:rsidRPr="00CC6796">
        <w:t>Supervisor</w:t>
      </w:r>
      <w:r w:rsidRPr="00CC6796">
        <w:rPr>
          <w:spacing w:val="-7"/>
        </w:rPr>
        <w:t xml:space="preserve"> </w:t>
      </w:r>
      <w:r w:rsidRPr="00CC6796">
        <w:t>del</w:t>
      </w:r>
      <w:r w:rsidRPr="00CC6796">
        <w:rPr>
          <w:spacing w:val="-10"/>
        </w:rPr>
        <w:t xml:space="preserve"> </w:t>
      </w:r>
      <w:r w:rsidRPr="00CC6796">
        <w:t>contrato</w:t>
      </w:r>
      <w:r w:rsidRPr="00CC6796">
        <w:rPr>
          <w:spacing w:val="-7"/>
        </w:rPr>
        <w:t xml:space="preserve"> </w:t>
      </w:r>
      <w:r w:rsidRPr="00CC6796">
        <w:t>o</w:t>
      </w:r>
      <w:r w:rsidRPr="00CC6796">
        <w:rPr>
          <w:spacing w:val="-10"/>
        </w:rPr>
        <w:t xml:space="preserve"> </w:t>
      </w:r>
      <w:r w:rsidRPr="00CC6796">
        <w:t>convenio</w:t>
      </w:r>
      <w:r w:rsidRPr="00CC6796">
        <w:rPr>
          <w:spacing w:val="-7"/>
        </w:rPr>
        <w:t xml:space="preserve"> </w:t>
      </w:r>
      <w:r w:rsidRPr="00CC6796">
        <w:t>debe</w:t>
      </w:r>
      <w:r w:rsidRPr="00CC6796">
        <w:rPr>
          <w:spacing w:val="-10"/>
        </w:rPr>
        <w:t xml:space="preserve"> </w:t>
      </w:r>
      <w:r w:rsidRPr="00CC6796">
        <w:t>verificar</w:t>
      </w:r>
      <w:r w:rsidRPr="00CC6796">
        <w:rPr>
          <w:spacing w:val="-9"/>
        </w:rPr>
        <w:t xml:space="preserve"> </w:t>
      </w:r>
      <w:r w:rsidRPr="00CC6796">
        <w:t>que</w:t>
      </w:r>
      <w:r w:rsidRPr="00CC6796">
        <w:rPr>
          <w:spacing w:val="-10"/>
        </w:rPr>
        <w:t xml:space="preserve"> </w:t>
      </w:r>
      <w:r w:rsidRPr="00CC6796">
        <w:t>las</w:t>
      </w:r>
      <w:r w:rsidRPr="00CC6796">
        <w:rPr>
          <w:spacing w:val="-12"/>
        </w:rPr>
        <w:t xml:space="preserve"> </w:t>
      </w:r>
      <w:r w:rsidRPr="00CC6796">
        <w:t>garantías</w:t>
      </w:r>
      <w:r w:rsidRPr="00CC6796">
        <w:rPr>
          <w:spacing w:val="-7"/>
        </w:rPr>
        <w:t xml:space="preserve"> </w:t>
      </w:r>
      <w:r w:rsidRPr="00CC6796">
        <w:t>se</w:t>
      </w:r>
      <w:r w:rsidRPr="00CC6796">
        <w:rPr>
          <w:spacing w:val="-10"/>
        </w:rPr>
        <w:t xml:space="preserve"> </w:t>
      </w:r>
      <w:r w:rsidRPr="00CC6796">
        <w:t>encuentren</w:t>
      </w:r>
      <w:r w:rsidRPr="00CC6796">
        <w:rPr>
          <w:spacing w:val="-10"/>
        </w:rPr>
        <w:t xml:space="preserve"> </w:t>
      </w:r>
      <w:r w:rsidRPr="00CC6796">
        <w:t>vigentes por el término previsto en el mismo</w:t>
      </w:r>
    </w:p>
    <w:p w14:paraId="3E28FCE3" w14:textId="77777777" w:rsidR="00B9404F" w:rsidRPr="00CC6796" w:rsidRDefault="002109D0" w:rsidP="008A29BA">
      <w:pPr>
        <w:pStyle w:val="Prrafodelista"/>
        <w:numPr>
          <w:ilvl w:val="0"/>
          <w:numId w:val="19"/>
        </w:numPr>
        <w:tabs>
          <w:tab w:val="left" w:pos="1236"/>
        </w:tabs>
        <w:spacing w:before="167" w:line="254" w:lineRule="auto"/>
        <w:ind w:right="130"/>
      </w:pPr>
      <w:r w:rsidRPr="00CC6796">
        <w:t>Antes de cualquier modificación unilateral por parte de la Entidad se deben agotar todos los instrumentos y mecanismos que le permitan una solución de común acuerdo.</w:t>
      </w:r>
    </w:p>
    <w:p w14:paraId="1CBC5F0C" w14:textId="77777777" w:rsidR="00B9404F" w:rsidRPr="00CC6796" w:rsidRDefault="002109D0" w:rsidP="008A29BA">
      <w:pPr>
        <w:pStyle w:val="Prrafodelista"/>
        <w:numPr>
          <w:ilvl w:val="0"/>
          <w:numId w:val="19"/>
        </w:numPr>
        <w:tabs>
          <w:tab w:val="left" w:pos="1236"/>
        </w:tabs>
        <w:spacing w:before="168" w:line="254" w:lineRule="auto"/>
        <w:ind w:right="130"/>
      </w:pPr>
      <w:r w:rsidRPr="00CC6796">
        <w:t>Todo requerimiento por presunto incumplimiento efectuado a un contratista debe ser por escrito e ir con copia a la Compañía Aseguradora.</w:t>
      </w:r>
    </w:p>
    <w:p w14:paraId="72A747C1" w14:textId="77777777" w:rsidR="00B9404F" w:rsidRPr="00CC6796" w:rsidRDefault="39C5C282" w:rsidP="008A29BA">
      <w:pPr>
        <w:pStyle w:val="Prrafodelista"/>
        <w:numPr>
          <w:ilvl w:val="0"/>
          <w:numId w:val="19"/>
        </w:numPr>
        <w:tabs>
          <w:tab w:val="left" w:pos="1235"/>
        </w:tabs>
        <w:spacing w:before="166"/>
        <w:ind w:left="1235" w:right="130" w:hanging="280"/>
        <w:jc w:val="left"/>
      </w:pPr>
      <w:r w:rsidRPr="00CC6796">
        <w:t>Suspendido</w:t>
      </w:r>
      <w:r w:rsidRPr="00CC6796">
        <w:rPr>
          <w:spacing w:val="-7"/>
        </w:rPr>
        <w:t xml:space="preserve"> </w:t>
      </w:r>
      <w:r w:rsidRPr="00CC6796">
        <w:t>un</w:t>
      </w:r>
      <w:r w:rsidRPr="00CC6796">
        <w:rPr>
          <w:spacing w:val="-6"/>
        </w:rPr>
        <w:t xml:space="preserve"> </w:t>
      </w:r>
      <w:r w:rsidRPr="00CC6796">
        <w:t>contrato</w:t>
      </w:r>
      <w:r w:rsidRPr="00CC6796">
        <w:rPr>
          <w:spacing w:val="-8"/>
        </w:rPr>
        <w:t xml:space="preserve"> </w:t>
      </w:r>
      <w:r w:rsidRPr="00CC6796">
        <w:t>no</w:t>
      </w:r>
      <w:r w:rsidRPr="00CC6796">
        <w:rPr>
          <w:spacing w:val="-6"/>
        </w:rPr>
        <w:t xml:space="preserve"> </w:t>
      </w:r>
      <w:r w:rsidRPr="00CC6796">
        <w:t>pueden</w:t>
      </w:r>
      <w:r w:rsidRPr="00CC6796">
        <w:rPr>
          <w:spacing w:val="-6"/>
        </w:rPr>
        <w:t xml:space="preserve"> </w:t>
      </w:r>
      <w:r w:rsidRPr="00CC6796">
        <w:t>ejecutarse</w:t>
      </w:r>
      <w:r w:rsidRPr="00CC6796">
        <w:rPr>
          <w:spacing w:val="-8"/>
        </w:rPr>
        <w:t xml:space="preserve"> </w:t>
      </w:r>
      <w:r w:rsidRPr="00CC6796">
        <w:rPr>
          <w:spacing w:val="-2"/>
        </w:rPr>
        <w:t>actividades.</w:t>
      </w:r>
    </w:p>
    <w:p w14:paraId="491632AE" w14:textId="77777777" w:rsidR="00B9404F" w:rsidRPr="00CC6796" w:rsidRDefault="39C5C282" w:rsidP="008A29BA">
      <w:pPr>
        <w:pStyle w:val="Prrafodelista"/>
        <w:numPr>
          <w:ilvl w:val="0"/>
          <w:numId w:val="19"/>
        </w:numPr>
        <w:tabs>
          <w:tab w:val="left" w:pos="1236"/>
        </w:tabs>
        <w:spacing w:before="180" w:line="256" w:lineRule="auto"/>
        <w:ind w:right="130"/>
      </w:pPr>
      <w:r w:rsidRPr="00CC6796">
        <w:t>El</w:t>
      </w:r>
      <w:r w:rsidRPr="00CC6796">
        <w:rPr>
          <w:spacing w:val="-8"/>
        </w:rPr>
        <w:t xml:space="preserve"> </w:t>
      </w:r>
      <w:r w:rsidRPr="00CC6796">
        <w:t>Supervisor</w:t>
      </w:r>
      <w:r w:rsidRPr="00CC6796">
        <w:rPr>
          <w:spacing w:val="-7"/>
        </w:rPr>
        <w:t xml:space="preserve"> </w:t>
      </w:r>
      <w:r w:rsidRPr="00CC6796">
        <w:t>del</w:t>
      </w:r>
      <w:r w:rsidRPr="00CC6796">
        <w:rPr>
          <w:spacing w:val="-8"/>
        </w:rPr>
        <w:t xml:space="preserve"> </w:t>
      </w:r>
      <w:r w:rsidRPr="00CC6796">
        <w:t>contrato</w:t>
      </w:r>
      <w:r w:rsidRPr="00CC6796">
        <w:rPr>
          <w:spacing w:val="-7"/>
        </w:rPr>
        <w:t xml:space="preserve"> </w:t>
      </w:r>
      <w:r w:rsidRPr="00CC6796">
        <w:t>o</w:t>
      </w:r>
      <w:r w:rsidRPr="00CC6796">
        <w:rPr>
          <w:spacing w:val="-7"/>
        </w:rPr>
        <w:t xml:space="preserve"> </w:t>
      </w:r>
      <w:r w:rsidRPr="00CC6796">
        <w:t>convenio</w:t>
      </w:r>
      <w:r w:rsidRPr="00CC6796">
        <w:rPr>
          <w:spacing w:val="-7"/>
        </w:rPr>
        <w:t xml:space="preserve"> </w:t>
      </w:r>
      <w:r w:rsidRPr="00CC6796">
        <w:t>deberá</w:t>
      </w:r>
      <w:r w:rsidRPr="00CC6796">
        <w:rPr>
          <w:spacing w:val="-7"/>
        </w:rPr>
        <w:t xml:space="preserve"> </w:t>
      </w:r>
      <w:r w:rsidRPr="00CC6796">
        <w:t>hacer</w:t>
      </w:r>
      <w:r w:rsidRPr="00CC6796">
        <w:rPr>
          <w:spacing w:val="-7"/>
        </w:rPr>
        <w:t xml:space="preserve"> </w:t>
      </w:r>
      <w:r w:rsidRPr="00CC6796">
        <w:t>seguimiento</w:t>
      </w:r>
      <w:r w:rsidRPr="00CC6796">
        <w:rPr>
          <w:spacing w:val="-10"/>
        </w:rPr>
        <w:t xml:space="preserve"> </w:t>
      </w:r>
      <w:r w:rsidRPr="00CC6796">
        <w:t>a</w:t>
      </w:r>
      <w:r w:rsidRPr="00CC6796">
        <w:rPr>
          <w:spacing w:val="-7"/>
        </w:rPr>
        <w:t xml:space="preserve"> </w:t>
      </w:r>
      <w:r w:rsidRPr="00CC6796">
        <w:t>las</w:t>
      </w:r>
      <w:r w:rsidRPr="00CC6796">
        <w:rPr>
          <w:spacing w:val="-7"/>
        </w:rPr>
        <w:t xml:space="preserve"> </w:t>
      </w:r>
      <w:r w:rsidRPr="00CC6796">
        <w:t>actividades</w:t>
      </w:r>
      <w:r w:rsidRPr="00CC6796">
        <w:rPr>
          <w:spacing w:val="-7"/>
        </w:rPr>
        <w:t xml:space="preserve"> </w:t>
      </w:r>
      <w:r w:rsidRPr="00CC6796">
        <w:t>posteriores a</w:t>
      </w:r>
      <w:r w:rsidRPr="00CC6796">
        <w:rPr>
          <w:spacing w:val="-5"/>
        </w:rPr>
        <w:t xml:space="preserve"> </w:t>
      </w:r>
      <w:r w:rsidRPr="00CC6796">
        <w:t>la</w:t>
      </w:r>
      <w:r w:rsidRPr="00CC6796">
        <w:rPr>
          <w:spacing w:val="-5"/>
        </w:rPr>
        <w:t xml:space="preserve"> </w:t>
      </w:r>
      <w:r w:rsidRPr="00CC6796">
        <w:t>liquidación</w:t>
      </w:r>
      <w:r w:rsidRPr="00CC6796">
        <w:rPr>
          <w:spacing w:val="-5"/>
        </w:rPr>
        <w:t xml:space="preserve"> </w:t>
      </w:r>
      <w:r w:rsidRPr="00CC6796">
        <w:t>del</w:t>
      </w:r>
      <w:r w:rsidRPr="00CC6796">
        <w:rPr>
          <w:spacing w:val="-8"/>
        </w:rPr>
        <w:t xml:space="preserve"> </w:t>
      </w:r>
      <w:r w:rsidRPr="00CC6796">
        <w:t>contrato,</w:t>
      </w:r>
      <w:r w:rsidRPr="00CC6796">
        <w:rPr>
          <w:spacing w:val="-6"/>
        </w:rPr>
        <w:t xml:space="preserve"> </w:t>
      </w:r>
      <w:r w:rsidRPr="00CC6796">
        <w:t>como</w:t>
      </w:r>
      <w:r w:rsidRPr="00CC6796">
        <w:rPr>
          <w:spacing w:val="-7"/>
        </w:rPr>
        <w:t xml:space="preserve"> </w:t>
      </w:r>
      <w:r w:rsidRPr="00CC6796">
        <w:t>las</w:t>
      </w:r>
      <w:r w:rsidRPr="00CC6796">
        <w:rPr>
          <w:spacing w:val="-5"/>
        </w:rPr>
        <w:t xml:space="preserve"> </w:t>
      </w:r>
      <w:r w:rsidRPr="00CC6796">
        <w:t>de</w:t>
      </w:r>
      <w:r w:rsidRPr="00CC6796">
        <w:rPr>
          <w:spacing w:val="-8"/>
        </w:rPr>
        <w:t xml:space="preserve"> </w:t>
      </w:r>
      <w:r w:rsidRPr="00CC6796">
        <w:t>velar</w:t>
      </w:r>
      <w:r w:rsidRPr="00CC6796">
        <w:rPr>
          <w:spacing w:val="-7"/>
        </w:rPr>
        <w:t xml:space="preserve"> </w:t>
      </w:r>
      <w:r w:rsidRPr="00CC6796">
        <w:t>por</w:t>
      </w:r>
      <w:r w:rsidRPr="00CC6796">
        <w:rPr>
          <w:spacing w:val="-4"/>
        </w:rPr>
        <w:t xml:space="preserve"> </w:t>
      </w:r>
      <w:r w:rsidRPr="00CC6796">
        <w:t>la</w:t>
      </w:r>
      <w:r w:rsidRPr="00CC6796">
        <w:rPr>
          <w:spacing w:val="-7"/>
        </w:rPr>
        <w:t xml:space="preserve"> </w:t>
      </w:r>
      <w:r w:rsidRPr="00CC6796">
        <w:t>calidad,</w:t>
      </w:r>
      <w:r w:rsidRPr="00CC6796">
        <w:rPr>
          <w:spacing w:val="-6"/>
        </w:rPr>
        <w:t xml:space="preserve"> </w:t>
      </w:r>
      <w:r w:rsidRPr="00CC6796">
        <w:t>estabilidad</w:t>
      </w:r>
      <w:r w:rsidRPr="00CC6796">
        <w:rPr>
          <w:spacing w:val="-5"/>
        </w:rPr>
        <w:t xml:space="preserve"> </w:t>
      </w:r>
      <w:r w:rsidRPr="00CC6796">
        <w:t>y</w:t>
      </w:r>
      <w:r w:rsidRPr="00CC6796">
        <w:rPr>
          <w:spacing w:val="-7"/>
        </w:rPr>
        <w:t xml:space="preserve"> </w:t>
      </w:r>
      <w:r w:rsidRPr="00CC6796">
        <w:t>mantenimiento</w:t>
      </w:r>
      <w:r w:rsidRPr="00CC6796">
        <w:rPr>
          <w:spacing w:val="-7"/>
        </w:rPr>
        <w:t xml:space="preserve"> </w:t>
      </w:r>
      <w:r w:rsidRPr="00CC6796">
        <w:t>del bien</w:t>
      </w:r>
      <w:r w:rsidRPr="00CC6796">
        <w:rPr>
          <w:spacing w:val="-4"/>
        </w:rPr>
        <w:t xml:space="preserve"> </w:t>
      </w:r>
      <w:r w:rsidRPr="00CC6796">
        <w:t>o</w:t>
      </w:r>
      <w:r w:rsidRPr="00CC6796">
        <w:rPr>
          <w:spacing w:val="-4"/>
        </w:rPr>
        <w:t xml:space="preserve"> </w:t>
      </w:r>
      <w:r w:rsidRPr="00CC6796">
        <w:t>servicio</w:t>
      </w:r>
      <w:r w:rsidRPr="00CC6796">
        <w:rPr>
          <w:spacing w:val="-4"/>
        </w:rPr>
        <w:t xml:space="preserve"> </w:t>
      </w:r>
      <w:r w:rsidRPr="00CC6796">
        <w:t>entregado</w:t>
      </w:r>
      <w:r w:rsidRPr="00CC6796">
        <w:rPr>
          <w:spacing w:val="-6"/>
        </w:rPr>
        <w:t xml:space="preserve"> </w:t>
      </w:r>
      <w:r w:rsidRPr="00CC6796">
        <w:t>durante</w:t>
      </w:r>
      <w:r w:rsidRPr="00CC6796">
        <w:rPr>
          <w:spacing w:val="-6"/>
        </w:rPr>
        <w:t xml:space="preserve"> </w:t>
      </w:r>
      <w:r w:rsidRPr="00CC6796">
        <w:t>el</w:t>
      </w:r>
      <w:r w:rsidRPr="00CC6796">
        <w:rPr>
          <w:spacing w:val="-5"/>
        </w:rPr>
        <w:t xml:space="preserve"> </w:t>
      </w:r>
      <w:r w:rsidRPr="00CC6796">
        <w:t>término</w:t>
      </w:r>
      <w:r w:rsidRPr="00CC6796">
        <w:rPr>
          <w:spacing w:val="-4"/>
        </w:rPr>
        <w:t xml:space="preserve"> </w:t>
      </w:r>
      <w:r w:rsidRPr="00CC6796">
        <w:t>de</w:t>
      </w:r>
      <w:r w:rsidRPr="00CC6796">
        <w:rPr>
          <w:spacing w:val="-7"/>
        </w:rPr>
        <w:t xml:space="preserve"> </w:t>
      </w:r>
      <w:r w:rsidRPr="00CC6796">
        <w:t>duración</w:t>
      </w:r>
      <w:r w:rsidRPr="00CC6796">
        <w:rPr>
          <w:spacing w:val="-4"/>
        </w:rPr>
        <w:t xml:space="preserve"> </w:t>
      </w:r>
      <w:r w:rsidRPr="00CC6796">
        <w:t>de</w:t>
      </w:r>
      <w:r w:rsidRPr="00CC6796">
        <w:rPr>
          <w:spacing w:val="-4"/>
        </w:rPr>
        <w:t xml:space="preserve"> </w:t>
      </w:r>
      <w:r w:rsidRPr="00CC6796">
        <w:t>las</w:t>
      </w:r>
      <w:r w:rsidRPr="00CC6796">
        <w:rPr>
          <w:spacing w:val="-6"/>
        </w:rPr>
        <w:t xml:space="preserve"> </w:t>
      </w:r>
      <w:r w:rsidRPr="00CC6796">
        <w:t>garantías,</w:t>
      </w:r>
      <w:r w:rsidRPr="00CC6796">
        <w:rPr>
          <w:spacing w:val="-3"/>
        </w:rPr>
        <w:t xml:space="preserve"> </w:t>
      </w:r>
      <w:r w:rsidRPr="00CC6796">
        <w:t>las</w:t>
      </w:r>
      <w:r w:rsidRPr="00CC6796">
        <w:rPr>
          <w:spacing w:val="-4"/>
        </w:rPr>
        <w:t xml:space="preserve"> </w:t>
      </w:r>
      <w:r w:rsidRPr="00CC6796">
        <w:t>condiciones</w:t>
      </w:r>
      <w:r w:rsidRPr="00CC6796">
        <w:rPr>
          <w:spacing w:val="-4"/>
        </w:rPr>
        <w:t xml:space="preserve"> </w:t>
      </w:r>
      <w:r w:rsidRPr="00CC6796">
        <w:t>de disposición final o la recuperación ambiental de las obras o bienes.</w:t>
      </w:r>
    </w:p>
    <w:p w14:paraId="17AE7D46" w14:textId="77777777" w:rsidR="00B9404F" w:rsidRPr="00CC6796" w:rsidRDefault="39C5C282" w:rsidP="008A29BA">
      <w:pPr>
        <w:pStyle w:val="Prrafodelista"/>
        <w:numPr>
          <w:ilvl w:val="0"/>
          <w:numId w:val="19"/>
        </w:numPr>
        <w:tabs>
          <w:tab w:val="left" w:pos="1236"/>
        </w:tabs>
        <w:spacing w:before="165" w:line="256" w:lineRule="auto"/>
        <w:ind w:right="130"/>
      </w:pPr>
      <w:r w:rsidRPr="00CC6796">
        <w:t>Las</w:t>
      </w:r>
      <w:r w:rsidRPr="00CC6796">
        <w:rPr>
          <w:spacing w:val="-11"/>
        </w:rPr>
        <w:t xml:space="preserve"> </w:t>
      </w:r>
      <w:r w:rsidRPr="00CC6796">
        <w:t>comunicaciones</w:t>
      </w:r>
      <w:r w:rsidRPr="00CC6796">
        <w:rPr>
          <w:spacing w:val="-16"/>
        </w:rPr>
        <w:t xml:space="preserve"> </w:t>
      </w:r>
      <w:r w:rsidRPr="00CC6796">
        <w:t>que</w:t>
      </w:r>
      <w:r w:rsidRPr="00CC6796">
        <w:rPr>
          <w:spacing w:val="-15"/>
        </w:rPr>
        <w:t xml:space="preserve"> </w:t>
      </w:r>
      <w:r w:rsidRPr="00CC6796">
        <w:t>con</w:t>
      </w:r>
      <w:r w:rsidRPr="00CC6796">
        <w:rPr>
          <w:spacing w:val="-11"/>
        </w:rPr>
        <w:t xml:space="preserve"> </w:t>
      </w:r>
      <w:r w:rsidRPr="00CC6796">
        <w:t>ocasión</w:t>
      </w:r>
      <w:r w:rsidRPr="00CC6796">
        <w:rPr>
          <w:spacing w:val="-14"/>
        </w:rPr>
        <w:t xml:space="preserve"> </w:t>
      </w:r>
      <w:r w:rsidRPr="00CC6796">
        <w:t>a</w:t>
      </w:r>
      <w:r w:rsidRPr="00CC6796">
        <w:rPr>
          <w:spacing w:val="-14"/>
        </w:rPr>
        <w:t xml:space="preserve"> </w:t>
      </w:r>
      <w:r w:rsidRPr="00CC6796">
        <w:t>la</w:t>
      </w:r>
      <w:r w:rsidRPr="00CC6796">
        <w:rPr>
          <w:spacing w:val="-14"/>
        </w:rPr>
        <w:t xml:space="preserve"> </w:t>
      </w:r>
      <w:r w:rsidRPr="00CC6796">
        <w:t>ejecución</w:t>
      </w:r>
      <w:r w:rsidRPr="00CC6796">
        <w:rPr>
          <w:spacing w:val="-12"/>
        </w:rPr>
        <w:t xml:space="preserve"> </w:t>
      </w:r>
      <w:r w:rsidRPr="00CC6796">
        <w:t>del</w:t>
      </w:r>
      <w:r w:rsidRPr="00CC6796">
        <w:rPr>
          <w:spacing w:val="-14"/>
        </w:rPr>
        <w:t xml:space="preserve"> </w:t>
      </w:r>
      <w:r w:rsidRPr="00CC6796">
        <w:t>contrato</w:t>
      </w:r>
      <w:r w:rsidRPr="00CC6796">
        <w:rPr>
          <w:spacing w:val="-13"/>
        </w:rPr>
        <w:t xml:space="preserve"> </w:t>
      </w:r>
      <w:r w:rsidRPr="00CC6796">
        <w:t>se</w:t>
      </w:r>
      <w:r w:rsidRPr="00CC6796">
        <w:rPr>
          <w:spacing w:val="-16"/>
        </w:rPr>
        <w:t xml:space="preserve"> </w:t>
      </w:r>
      <w:r w:rsidRPr="00CC6796">
        <w:t>realicen</w:t>
      </w:r>
      <w:r w:rsidRPr="00CC6796">
        <w:rPr>
          <w:spacing w:val="-11"/>
        </w:rPr>
        <w:t xml:space="preserve"> </w:t>
      </w:r>
      <w:r w:rsidRPr="00CC6796">
        <w:t>con</w:t>
      </w:r>
      <w:r w:rsidRPr="00CC6796">
        <w:rPr>
          <w:spacing w:val="-14"/>
        </w:rPr>
        <w:t xml:space="preserve"> </w:t>
      </w:r>
      <w:r w:rsidRPr="00CC6796">
        <w:t>el</w:t>
      </w:r>
      <w:r w:rsidRPr="00CC6796">
        <w:rPr>
          <w:spacing w:val="-15"/>
        </w:rPr>
        <w:t xml:space="preserve"> </w:t>
      </w:r>
      <w:r w:rsidRPr="00CC6796">
        <w:t>contratista, se</w:t>
      </w:r>
      <w:r w:rsidRPr="00CC6796">
        <w:rPr>
          <w:spacing w:val="-16"/>
        </w:rPr>
        <w:t xml:space="preserve"> </w:t>
      </w:r>
      <w:r w:rsidRPr="00CC6796">
        <w:t>harán</w:t>
      </w:r>
      <w:r w:rsidRPr="00CC6796">
        <w:rPr>
          <w:spacing w:val="-15"/>
        </w:rPr>
        <w:t xml:space="preserve"> </w:t>
      </w:r>
      <w:r w:rsidRPr="00CC6796">
        <w:t>por</w:t>
      </w:r>
      <w:r w:rsidRPr="00CC6796">
        <w:rPr>
          <w:spacing w:val="-15"/>
        </w:rPr>
        <w:t xml:space="preserve"> </w:t>
      </w:r>
      <w:r w:rsidRPr="00CC6796">
        <w:t>escrito</w:t>
      </w:r>
      <w:r w:rsidRPr="00CC6796">
        <w:rPr>
          <w:spacing w:val="-16"/>
        </w:rPr>
        <w:t xml:space="preserve"> </w:t>
      </w:r>
      <w:r w:rsidRPr="00CC6796">
        <w:t>y</w:t>
      </w:r>
      <w:r w:rsidRPr="00CC6796">
        <w:rPr>
          <w:spacing w:val="-15"/>
        </w:rPr>
        <w:t xml:space="preserve"> </w:t>
      </w:r>
      <w:r w:rsidRPr="00CC6796">
        <w:t>se</w:t>
      </w:r>
      <w:r w:rsidRPr="00CC6796">
        <w:rPr>
          <w:spacing w:val="-15"/>
        </w:rPr>
        <w:t xml:space="preserve"> </w:t>
      </w:r>
      <w:r w:rsidRPr="00CC6796">
        <w:t>dejará</w:t>
      </w:r>
      <w:r w:rsidRPr="00CC6796">
        <w:rPr>
          <w:spacing w:val="-15"/>
        </w:rPr>
        <w:t xml:space="preserve"> </w:t>
      </w:r>
      <w:r w:rsidRPr="00CC6796">
        <w:t>constancia</w:t>
      </w:r>
      <w:r w:rsidRPr="00CC6796">
        <w:rPr>
          <w:spacing w:val="-16"/>
        </w:rPr>
        <w:t xml:space="preserve"> </w:t>
      </w:r>
      <w:r w:rsidRPr="00CC6796">
        <w:t>de</w:t>
      </w:r>
      <w:r w:rsidRPr="00CC6796">
        <w:rPr>
          <w:spacing w:val="-15"/>
        </w:rPr>
        <w:t xml:space="preserve"> </w:t>
      </w:r>
      <w:r w:rsidRPr="00CC6796">
        <w:t>ello</w:t>
      </w:r>
      <w:r w:rsidRPr="00CC6796">
        <w:rPr>
          <w:spacing w:val="-15"/>
        </w:rPr>
        <w:t xml:space="preserve"> </w:t>
      </w:r>
      <w:r w:rsidRPr="00CC6796">
        <w:t>en</w:t>
      </w:r>
      <w:r w:rsidRPr="00CC6796">
        <w:rPr>
          <w:spacing w:val="-16"/>
        </w:rPr>
        <w:t xml:space="preserve"> </w:t>
      </w:r>
      <w:r w:rsidRPr="00CC6796">
        <w:t>el</w:t>
      </w:r>
      <w:r w:rsidRPr="00CC6796">
        <w:rPr>
          <w:spacing w:val="-15"/>
        </w:rPr>
        <w:t xml:space="preserve"> </w:t>
      </w:r>
      <w:r w:rsidRPr="00CC6796">
        <w:t>expediente</w:t>
      </w:r>
      <w:r w:rsidRPr="00CC6796">
        <w:rPr>
          <w:spacing w:val="-15"/>
        </w:rPr>
        <w:t xml:space="preserve"> </w:t>
      </w:r>
      <w:r w:rsidRPr="00CC6796">
        <w:t>del</w:t>
      </w:r>
      <w:r w:rsidRPr="00CC6796">
        <w:rPr>
          <w:spacing w:val="-15"/>
        </w:rPr>
        <w:t xml:space="preserve"> </w:t>
      </w:r>
      <w:r w:rsidRPr="00CC6796">
        <w:t>contrato,</w:t>
      </w:r>
      <w:r w:rsidRPr="00CC6796">
        <w:rPr>
          <w:spacing w:val="-16"/>
        </w:rPr>
        <w:t xml:space="preserve"> </w:t>
      </w:r>
      <w:r w:rsidRPr="00CC6796">
        <w:t>aún</w:t>
      </w:r>
      <w:r w:rsidRPr="00CC6796">
        <w:rPr>
          <w:spacing w:val="-15"/>
        </w:rPr>
        <w:t xml:space="preserve"> </w:t>
      </w:r>
      <w:r w:rsidRPr="00CC6796">
        <w:t>si</w:t>
      </w:r>
      <w:r w:rsidRPr="00CC6796">
        <w:rPr>
          <w:spacing w:val="-15"/>
        </w:rPr>
        <w:t xml:space="preserve"> </w:t>
      </w:r>
      <w:r w:rsidRPr="00CC6796">
        <w:t>aquella se realiza por medios electrónicos.</w:t>
      </w:r>
    </w:p>
    <w:p w14:paraId="0D518265" w14:textId="77777777" w:rsidR="00B9404F" w:rsidRPr="00CC6796" w:rsidRDefault="39C5C282" w:rsidP="008A29BA">
      <w:pPr>
        <w:pStyle w:val="Prrafodelista"/>
        <w:numPr>
          <w:ilvl w:val="0"/>
          <w:numId w:val="19"/>
        </w:numPr>
        <w:spacing w:before="166"/>
        <w:ind w:left="1235" w:right="130" w:hanging="668"/>
        <w:jc w:val="left"/>
      </w:pPr>
      <w:r w:rsidRPr="00CC6796">
        <w:t>Las</w:t>
      </w:r>
      <w:r w:rsidRPr="00CC6796">
        <w:rPr>
          <w:spacing w:val="-7"/>
        </w:rPr>
        <w:t xml:space="preserve"> </w:t>
      </w:r>
      <w:r w:rsidRPr="00CC6796">
        <w:t>partes</w:t>
      </w:r>
      <w:r w:rsidRPr="00CC6796">
        <w:rPr>
          <w:spacing w:val="-6"/>
        </w:rPr>
        <w:t xml:space="preserve"> </w:t>
      </w:r>
      <w:r w:rsidRPr="00CC6796">
        <w:t>podrán</w:t>
      </w:r>
      <w:r w:rsidRPr="00CC6796">
        <w:rPr>
          <w:spacing w:val="-8"/>
        </w:rPr>
        <w:t xml:space="preserve"> </w:t>
      </w:r>
      <w:r w:rsidRPr="00CC6796">
        <w:t>pactar</w:t>
      </w:r>
      <w:r w:rsidRPr="00CC6796">
        <w:rPr>
          <w:spacing w:val="-7"/>
        </w:rPr>
        <w:t xml:space="preserve"> </w:t>
      </w:r>
      <w:r w:rsidRPr="00CC6796">
        <w:t>mecanismos</w:t>
      </w:r>
      <w:r w:rsidRPr="00CC6796">
        <w:rPr>
          <w:spacing w:val="-7"/>
        </w:rPr>
        <w:t xml:space="preserve"> </w:t>
      </w:r>
      <w:r w:rsidRPr="00CC6796">
        <w:t>alternativos</w:t>
      </w:r>
      <w:r w:rsidRPr="00CC6796">
        <w:rPr>
          <w:spacing w:val="-6"/>
        </w:rPr>
        <w:t xml:space="preserve"> </w:t>
      </w:r>
      <w:r w:rsidRPr="00CC6796">
        <w:t>de</w:t>
      </w:r>
      <w:r w:rsidRPr="00CC6796">
        <w:rPr>
          <w:spacing w:val="-6"/>
        </w:rPr>
        <w:t xml:space="preserve"> </w:t>
      </w:r>
      <w:r w:rsidRPr="00CC6796">
        <w:t>solución</w:t>
      </w:r>
      <w:r w:rsidRPr="00CC6796">
        <w:rPr>
          <w:spacing w:val="-6"/>
        </w:rPr>
        <w:t xml:space="preserve"> </w:t>
      </w:r>
      <w:r w:rsidRPr="00CC6796">
        <w:t>de</w:t>
      </w:r>
      <w:r w:rsidRPr="00CC6796">
        <w:rPr>
          <w:spacing w:val="-7"/>
        </w:rPr>
        <w:t xml:space="preserve"> </w:t>
      </w:r>
      <w:r w:rsidRPr="00CC6796">
        <w:rPr>
          <w:spacing w:val="-2"/>
        </w:rPr>
        <w:t>conflictos.</w:t>
      </w:r>
    </w:p>
    <w:p w14:paraId="0988731F" w14:textId="77777777" w:rsidR="00B9404F" w:rsidRPr="00CC6796" w:rsidRDefault="002109D0" w:rsidP="008A29BA">
      <w:pPr>
        <w:pStyle w:val="Prrafodelista"/>
        <w:numPr>
          <w:ilvl w:val="0"/>
          <w:numId w:val="19"/>
        </w:numPr>
        <w:tabs>
          <w:tab w:val="left" w:pos="1236"/>
        </w:tabs>
        <w:spacing w:before="177" w:line="256" w:lineRule="auto"/>
        <w:ind w:right="130"/>
      </w:pPr>
      <w:r w:rsidRPr="00CC6796">
        <w:t>Para los Contratos de Prestación de Servicios en cumplimiento de la Ley 2016 de 2020, el contratista sin excepción deberá tener y aportar la constancia de presentación del Curso de Integridad, Transparencia y Lucha contra la Corrupción.</w:t>
      </w:r>
    </w:p>
    <w:p w14:paraId="61DAA4D5" w14:textId="77777777" w:rsidR="00B9404F" w:rsidRPr="00CC6796" w:rsidRDefault="00B9404F" w:rsidP="000427CA">
      <w:pPr>
        <w:pStyle w:val="Textoindependiente"/>
        <w:spacing w:before="212"/>
        <w:ind w:right="130"/>
      </w:pPr>
    </w:p>
    <w:p w14:paraId="3B507484" w14:textId="77777777" w:rsidR="00B9404F" w:rsidRPr="00CC6796" w:rsidRDefault="39C5C282" w:rsidP="008A29BA">
      <w:pPr>
        <w:pStyle w:val="Ttulo2"/>
        <w:numPr>
          <w:ilvl w:val="2"/>
          <w:numId w:val="36"/>
        </w:numPr>
        <w:tabs>
          <w:tab w:val="left" w:pos="1246"/>
        </w:tabs>
        <w:ind w:left="1246" w:right="130" w:hanging="718"/>
      </w:pPr>
      <w:bookmarkStart w:id="121" w:name="_Toc233723485"/>
      <w:r w:rsidRPr="00CC6796">
        <w:t>Buenas</w:t>
      </w:r>
      <w:r w:rsidRPr="00CC6796">
        <w:rPr>
          <w:spacing w:val="-4"/>
        </w:rPr>
        <w:t xml:space="preserve"> </w:t>
      </w:r>
      <w:r w:rsidRPr="00CC6796">
        <w:t>Prácticas</w:t>
      </w:r>
      <w:r w:rsidRPr="00CC6796">
        <w:rPr>
          <w:spacing w:val="-2"/>
        </w:rPr>
        <w:t xml:space="preserve"> </w:t>
      </w:r>
      <w:r w:rsidRPr="00CC6796">
        <w:t>en</w:t>
      </w:r>
      <w:r w:rsidRPr="00CC6796">
        <w:rPr>
          <w:spacing w:val="-6"/>
        </w:rPr>
        <w:t xml:space="preserve"> </w:t>
      </w:r>
      <w:r w:rsidRPr="00CC6796">
        <w:t>la</w:t>
      </w:r>
      <w:r w:rsidRPr="00CC6796">
        <w:rPr>
          <w:spacing w:val="-4"/>
        </w:rPr>
        <w:t xml:space="preserve"> </w:t>
      </w:r>
      <w:r w:rsidRPr="00CC6796">
        <w:t>Etapa</w:t>
      </w:r>
      <w:r w:rsidRPr="00CC6796">
        <w:rPr>
          <w:spacing w:val="-3"/>
        </w:rPr>
        <w:t xml:space="preserve"> </w:t>
      </w:r>
      <w:r w:rsidRPr="00CC6796">
        <w:t>Post-</w:t>
      </w:r>
      <w:r w:rsidRPr="00CC6796">
        <w:rPr>
          <w:spacing w:val="-2"/>
        </w:rPr>
        <w:t>Contractual</w:t>
      </w:r>
      <w:bookmarkEnd w:id="121"/>
    </w:p>
    <w:p w14:paraId="3AD13A60" w14:textId="77777777" w:rsidR="00B9404F" w:rsidRPr="00CC6796" w:rsidRDefault="39C5C282" w:rsidP="008A29BA">
      <w:pPr>
        <w:pStyle w:val="Prrafodelista"/>
        <w:numPr>
          <w:ilvl w:val="0"/>
          <w:numId w:val="18"/>
        </w:numPr>
        <w:tabs>
          <w:tab w:val="left" w:pos="1236"/>
        </w:tabs>
        <w:spacing w:before="179" w:line="254" w:lineRule="auto"/>
        <w:ind w:right="130"/>
      </w:pPr>
      <w:r w:rsidRPr="00CC6796">
        <w:t>La</w:t>
      </w:r>
      <w:r w:rsidRPr="00CC6796">
        <w:rPr>
          <w:spacing w:val="-2"/>
        </w:rPr>
        <w:t xml:space="preserve"> </w:t>
      </w:r>
      <w:r w:rsidRPr="00CC6796">
        <w:t>liquidación</w:t>
      </w:r>
      <w:r w:rsidRPr="00CC6796">
        <w:rPr>
          <w:spacing w:val="-4"/>
        </w:rPr>
        <w:t xml:space="preserve"> </w:t>
      </w:r>
      <w:r w:rsidRPr="00CC6796">
        <w:t>finiquita</w:t>
      </w:r>
      <w:r w:rsidRPr="00CC6796">
        <w:rPr>
          <w:spacing w:val="-2"/>
        </w:rPr>
        <w:t xml:space="preserve"> </w:t>
      </w:r>
      <w:r w:rsidRPr="00CC6796">
        <w:t>la</w:t>
      </w:r>
      <w:r w:rsidRPr="00CC6796">
        <w:rPr>
          <w:spacing w:val="-4"/>
        </w:rPr>
        <w:t xml:space="preserve"> </w:t>
      </w:r>
      <w:r w:rsidRPr="00CC6796">
        <w:t>relación</w:t>
      </w:r>
      <w:r w:rsidRPr="00CC6796">
        <w:rPr>
          <w:spacing w:val="-2"/>
        </w:rPr>
        <w:t xml:space="preserve"> </w:t>
      </w:r>
      <w:r w:rsidRPr="00CC6796">
        <w:t>entre</w:t>
      </w:r>
      <w:r w:rsidRPr="00CC6796">
        <w:rPr>
          <w:spacing w:val="-4"/>
        </w:rPr>
        <w:t xml:space="preserve"> </w:t>
      </w:r>
      <w:r w:rsidRPr="00CC6796">
        <w:t>las</w:t>
      </w:r>
      <w:r w:rsidRPr="00CC6796">
        <w:rPr>
          <w:spacing w:val="-2"/>
        </w:rPr>
        <w:t xml:space="preserve"> </w:t>
      </w:r>
      <w:r w:rsidRPr="00CC6796">
        <w:t>partes</w:t>
      </w:r>
      <w:r w:rsidRPr="00CC6796">
        <w:rPr>
          <w:spacing w:val="-4"/>
        </w:rPr>
        <w:t xml:space="preserve"> </w:t>
      </w:r>
      <w:r w:rsidRPr="00CC6796">
        <w:t>del</w:t>
      </w:r>
      <w:r w:rsidRPr="00CC6796">
        <w:rPr>
          <w:spacing w:val="-2"/>
        </w:rPr>
        <w:t xml:space="preserve"> </w:t>
      </w:r>
      <w:r w:rsidRPr="00CC6796">
        <w:t>contrato</w:t>
      </w:r>
      <w:r w:rsidRPr="00CC6796">
        <w:rPr>
          <w:spacing w:val="-2"/>
        </w:rPr>
        <w:t xml:space="preserve"> </w:t>
      </w:r>
      <w:r w:rsidRPr="00CC6796">
        <w:t>o</w:t>
      </w:r>
      <w:r w:rsidRPr="00CC6796">
        <w:rPr>
          <w:spacing w:val="-1"/>
        </w:rPr>
        <w:t xml:space="preserve"> </w:t>
      </w:r>
      <w:r w:rsidRPr="00CC6796">
        <w:t>convenio, y</w:t>
      </w:r>
      <w:r w:rsidRPr="00CC6796">
        <w:rPr>
          <w:spacing w:val="-4"/>
        </w:rPr>
        <w:t xml:space="preserve"> </w:t>
      </w:r>
      <w:r w:rsidRPr="00CC6796">
        <w:t>se</w:t>
      </w:r>
      <w:r w:rsidRPr="00CC6796">
        <w:rPr>
          <w:spacing w:val="-2"/>
        </w:rPr>
        <w:t xml:space="preserve"> </w:t>
      </w:r>
      <w:r w:rsidRPr="00CC6796">
        <w:t>constituye</w:t>
      </w:r>
      <w:r w:rsidRPr="00CC6796">
        <w:rPr>
          <w:spacing w:val="-2"/>
        </w:rPr>
        <w:t xml:space="preserve"> </w:t>
      </w:r>
      <w:r w:rsidRPr="00CC6796">
        <w:t xml:space="preserve">en la </w:t>
      </w:r>
      <w:r w:rsidRPr="00CC6796">
        <w:lastRenderedPageBreak/>
        <w:t>oportunidad para declararse a paz y salvo.</w:t>
      </w:r>
    </w:p>
    <w:p w14:paraId="6DF09913" w14:textId="1DB1FB4D" w:rsidR="5F5872C8" w:rsidRPr="00CC6796" w:rsidRDefault="18C78DDD" w:rsidP="008A29BA">
      <w:pPr>
        <w:pStyle w:val="Prrafodelista"/>
        <w:numPr>
          <w:ilvl w:val="0"/>
          <w:numId w:val="18"/>
        </w:numPr>
        <w:tabs>
          <w:tab w:val="left" w:pos="1236"/>
        </w:tabs>
        <w:spacing w:before="169" w:line="254" w:lineRule="auto"/>
        <w:ind w:right="130"/>
      </w:pPr>
      <w:r w:rsidRPr="00CC6796">
        <w:t xml:space="preserve">El trámite de la liquidación contractual debe iniciarse de manera oportuna por el supervisor del contrato/convenio, dentro del término señalado </w:t>
      </w:r>
      <w:r w:rsidR="7F55A2F3" w:rsidRPr="00CC6796">
        <w:t xml:space="preserve">en la ley, </w:t>
      </w:r>
      <w:r w:rsidRPr="00CC6796">
        <w:t xml:space="preserve">en el contrato </w:t>
      </w:r>
      <w:r w:rsidR="3F5BA1AB" w:rsidRPr="00CC6796">
        <w:t>para la liquidación bilateral.</w:t>
      </w:r>
    </w:p>
    <w:p w14:paraId="5480E4C2" w14:textId="77777777" w:rsidR="00B9404F" w:rsidRPr="00CC6796" w:rsidRDefault="39C5C282" w:rsidP="008A29BA">
      <w:pPr>
        <w:pStyle w:val="Prrafodelista"/>
        <w:numPr>
          <w:ilvl w:val="0"/>
          <w:numId w:val="18"/>
        </w:numPr>
        <w:tabs>
          <w:tab w:val="left" w:pos="1236"/>
        </w:tabs>
        <w:spacing w:before="169" w:line="254" w:lineRule="auto"/>
        <w:ind w:right="130"/>
      </w:pPr>
      <w:r w:rsidRPr="00CC6796">
        <w:t>En</w:t>
      </w:r>
      <w:r w:rsidRPr="00CC6796">
        <w:rPr>
          <w:spacing w:val="40"/>
        </w:rPr>
        <w:t xml:space="preserve"> </w:t>
      </w:r>
      <w:r w:rsidRPr="00CC6796">
        <w:t>el</w:t>
      </w:r>
      <w:r w:rsidRPr="00CC6796">
        <w:rPr>
          <w:spacing w:val="40"/>
        </w:rPr>
        <w:t xml:space="preserve"> </w:t>
      </w:r>
      <w:r w:rsidRPr="00CC6796">
        <w:t>Ministerio</w:t>
      </w:r>
      <w:r w:rsidRPr="00CC6796">
        <w:rPr>
          <w:spacing w:val="40"/>
        </w:rPr>
        <w:t xml:space="preserve"> </w:t>
      </w:r>
      <w:r w:rsidRPr="00CC6796">
        <w:t>se</w:t>
      </w:r>
      <w:r w:rsidRPr="00CC6796">
        <w:rPr>
          <w:spacing w:val="40"/>
        </w:rPr>
        <w:t xml:space="preserve"> </w:t>
      </w:r>
      <w:r w:rsidRPr="00CC6796">
        <w:t>debe</w:t>
      </w:r>
      <w:r w:rsidRPr="00CC6796">
        <w:rPr>
          <w:spacing w:val="40"/>
        </w:rPr>
        <w:t xml:space="preserve"> </w:t>
      </w:r>
      <w:r w:rsidRPr="00CC6796">
        <w:t>procurar</w:t>
      </w:r>
      <w:r w:rsidRPr="00CC6796">
        <w:rPr>
          <w:spacing w:val="40"/>
        </w:rPr>
        <w:t xml:space="preserve"> </w:t>
      </w:r>
      <w:r w:rsidRPr="00CC6796">
        <w:t>adelantar</w:t>
      </w:r>
      <w:r w:rsidRPr="00CC6796">
        <w:rPr>
          <w:spacing w:val="40"/>
        </w:rPr>
        <w:t xml:space="preserve"> </w:t>
      </w:r>
      <w:r w:rsidRPr="00CC6796">
        <w:t>las</w:t>
      </w:r>
      <w:r w:rsidRPr="00CC6796">
        <w:rPr>
          <w:spacing w:val="39"/>
        </w:rPr>
        <w:t xml:space="preserve"> </w:t>
      </w:r>
      <w:r w:rsidRPr="00CC6796">
        <w:t>gestiones</w:t>
      </w:r>
      <w:r w:rsidRPr="00CC6796">
        <w:rPr>
          <w:spacing w:val="40"/>
        </w:rPr>
        <w:t xml:space="preserve"> </w:t>
      </w:r>
      <w:r w:rsidRPr="00CC6796">
        <w:t>necesarias</w:t>
      </w:r>
      <w:r w:rsidRPr="00CC6796">
        <w:rPr>
          <w:spacing w:val="40"/>
        </w:rPr>
        <w:t xml:space="preserve"> </w:t>
      </w:r>
      <w:r w:rsidRPr="00CC6796">
        <w:t>a</w:t>
      </w:r>
      <w:r w:rsidRPr="00CC6796">
        <w:rPr>
          <w:spacing w:val="36"/>
        </w:rPr>
        <w:t xml:space="preserve"> </w:t>
      </w:r>
      <w:r w:rsidRPr="00CC6796">
        <w:t>fin</w:t>
      </w:r>
      <w:r w:rsidRPr="00CC6796">
        <w:rPr>
          <w:spacing w:val="40"/>
        </w:rPr>
        <w:t xml:space="preserve"> </w:t>
      </w:r>
      <w:r w:rsidRPr="00CC6796">
        <w:t>de</w:t>
      </w:r>
      <w:r w:rsidRPr="00CC6796">
        <w:rPr>
          <w:spacing w:val="40"/>
        </w:rPr>
        <w:t xml:space="preserve"> </w:t>
      </w:r>
      <w:r w:rsidRPr="00CC6796">
        <w:t>lograr</w:t>
      </w:r>
      <w:r w:rsidRPr="00CC6796">
        <w:rPr>
          <w:spacing w:val="40"/>
        </w:rPr>
        <w:t xml:space="preserve"> </w:t>
      </w:r>
      <w:r w:rsidRPr="00CC6796">
        <w:t>las liquidaciones de contratos de común acuerdo.</w:t>
      </w:r>
    </w:p>
    <w:p w14:paraId="62B18FEA" w14:textId="77777777" w:rsidR="00B9404F" w:rsidRPr="00CC6796" w:rsidRDefault="39C5C282" w:rsidP="008A29BA">
      <w:pPr>
        <w:pStyle w:val="Prrafodelista"/>
        <w:numPr>
          <w:ilvl w:val="0"/>
          <w:numId w:val="18"/>
        </w:numPr>
        <w:tabs>
          <w:tab w:val="left" w:pos="1236"/>
        </w:tabs>
        <w:spacing w:before="166" w:line="254" w:lineRule="auto"/>
        <w:ind w:right="130"/>
      </w:pPr>
      <w:r w:rsidRPr="00CC6796">
        <w:t>Presentación</w:t>
      </w:r>
      <w:r w:rsidRPr="00CC6796">
        <w:rPr>
          <w:spacing w:val="40"/>
        </w:rPr>
        <w:t xml:space="preserve"> </w:t>
      </w:r>
      <w:r w:rsidRPr="00CC6796">
        <w:t>proactiva</w:t>
      </w:r>
      <w:r w:rsidRPr="00CC6796">
        <w:rPr>
          <w:spacing w:val="40"/>
        </w:rPr>
        <w:t xml:space="preserve"> </w:t>
      </w:r>
      <w:r w:rsidRPr="00CC6796">
        <w:t>de</w:t>
      </w:r>
      <w:r w:rsidRPr="00CC6796">
        <w:rPr>
          <w:spacing w:val="40"/>
        </w:rPr>
        <w:t xml:space="preserve"> </w:t>
      </w:r>
      <w:r w:rsidRPr="00CC6796">
        <w:t>declaración</w:t>
      </w:r>
      <w:r w:rsidRPr="00CC6796">
        <w:rPr>
          <w:spacing w:val="40"/>
        </w:rPr>
        <w:t xml:space="preserve"> </w:t>
      </w:r>
      <w:r w:rsidRPr="00CC6796">
        <w:t>de</w:t>
      </w:r>
      <w:r w:rsidRPr="00CC6796">
        <w:rPr>
          <w:spacing w:val="40"/>
        </w:rPr>
        <w:t xml:space="preserve"> </w:t>
      </w:r>
      <w:r w:rsidRPr="00CC6796">
        <w:t>bienes,</w:t>
      </w:r>
      <w:r w:rsidRPr="00CC6796">
        <w:rPr>
          <w:spacing w:val="40"/>
        </w:rPr>
        <w:t xml:space="preserve"> </w:t>
      </w:r>
      <w:r w:rsidRPr="00CC6796">
        <w:t>rentas</w:t>
      </w:r>
      <w:r w:rsidRPr="00CC6796">
        <w:rPr>
          <w:spacing w:val="40"/>
        </w:rPr>
        <w:t xml:space="preserve"> </w:t>
      </w:r>
      <w:r w:rsidRPr="00CC6796">
        <w:t>y</w:t>
      </w:r>
      <w:r w:rsidRPr="00CC6796">
        <w:rPr>
          <w:spacing w:val="40"/>
        </w:rPr>
        <w:t xml:space="preserve"> </w:t>
      </w:r>
      <w:r w:rsidRPr="00CC6796">
        <w:t>conflictos</w:t>
      </w:r>
      <w:r w:rsidRPr="00CC6796">
        <w:rPr>
          <w:spacing w:val="40"/>
        </w:rPr>
        <w:t xml:space="preserve"> </w:t>
      </w:r>
      <w:r w:rsidRPr="00CC6796">
        <w:t>de</w:t>
      </w:r>
      <w:r w:rsidRPr="00CC6796">
        <w:rPr>
          <w:spacing w:val="40"/>
        </w:rPr>
        <w:t xml:space="preserve"> </w:t>
      </w:r>
      <w:r w:rsidRPr="00CC6796">
        <w:t>intereses</w:t>
      </w:r>
      <w:r w:rsidRPr="00CC6796">
        <w:rPr>
          <w:spacing w:val="40"/>
        </w:rPr>
        <w:t xml:space="preserve"> </w:t>
      </w:r>
      <w:r w:rsidRPr="00CC6796">
        <w:t>para contratistas conforme a la Ley 2013 de 2019.</w:t>
      </w:r>
    </w:p>
    <w:p w14:paraId="6C5F666A" w14:textId="6E8ABD11" w:rsidR="62AFFB97" w:rsidRPr="00CC6796" w:rsidRDefault="62AFFB97" w:rsidP="008A29BA">
      <w:pPr>
        <w:pStyle w:val="Prrafodelista"/>
        <w:numPr>
          <w:ilvl w:val="0"/>
          <w:numId w:val="18"/>
        </w:numPr>
        <w:tabs>
          <w:tab w:val="left" w:pos="1236"/>
        </w:tabs>
        <w:spacing w:line="254" w:lineRule="auto"/>
        <w:ind w:right="130"/>
      </w:pPr>
      <w:r w:rsidRPr="00CC6796">
        <w:t>Adelantar el cierre del expediente contractual</w:t>
      </w:r>
      <w:r w:rsidR="7D9BF009" w:rsidRPr="00CC6796">
        <w:t xml:space="preserve"> observando el procedimiento establecido por la entidad y</w:t>
      </w:r>
      <w:r w:rsidRPr="00CC6796">
        <w:t xml:space="preserve"> en cumplimiento de la normatividad legal </w:t>
      </w:r>
      <w:r w:rsidR="011BCFC0" w:rsidRPr="00CC6796">
        <w:t>vigente.</w:t>
      </w:r>
      <w:r w:rsidRPr="00CC6796">
        <w:t xml:space="preserve"> </w:t>
      </w:r>
    </w:p>
    <w:p w14:paraId="480C92F6" w14:textId="11891F42" w:rsidR="00820FAE" w:rsidRPr="00CC6796" w:rsidRDefault="00820FAE" w:rsidP="008A29BA">
      <w:pPr>
        <w:pStyle w:val="Ttulo1"/>
        <w:numPr>
          <w:ilvl w:val="1"/>
          <w:numId w:val="36"/>
        </w:numPr>
        <w:tabs>
          <w:tab w:val="left" w:pos="1236"/>
        </w:tabs>
        <w:spacing w:before="243"/>
        <w:ind w:right="130"/>
        <w:jc w:val="left"/>
      </w:pPr>
      <w:bookmarkStart w:id="122" w:name="_Toc233723486"/>
      <w:r w:rsidRPr="00CC6796">
        <w:t>VEE</w:t>
      </w:r>
      <w:r w:rsidR="00B748D8">
        <w:t>D</w:t>
      </w:r>
      <w:r w:rsidRPr="00CC6796">
        <w:t>URÍAS</w:t>
      </w:r>
      <w:r w:rsidRPr="00CC6796">
        <w:rPr>
          <w:spacing w:val="-10"/>
        </w:rPr>
        <w:t xml:space="preserve"> </w:t>
      </w:r>
      <w:r w:rsidRPr="00CC6796">
        <w:rPr>
          <w:spacing w:val="-2"/>
        </w:rPr>
        <w:t>CIUDADANAS</w:t>
      </w:r>
      <w:r w:rsidR="00846269" w:rsidRPr="00CC6796">
        <w:rPr>
          <w:spacing w:val="-2"/>
        </w:rPr>
        <w:t>.</w:t>
      </w:r>
      <w:bookmarkEnd w:id="122"/>
    </w:p>
    <w:p w14:paraId="256ECD32" w14:textId="77777777" w:rsidR="00820FAE" w:rsidRPr="00CC6796" w:rsidRDefault="00820FAE" w:rsidP="000427CA">
      <w:pPr>
        <w:spacing w:before="182" w:line="259" w:lineRule="auto"/>
        <w:ind w:left="528" w:right="130"/>
        <w:jc w:val="both"/>
      </w:pPr>
      <w:r w:rsidRPr="00CC6796">
        <w:t xml:space="preserve">De conformidad con lo dispuesto por la Ley 850 de 2003 </w:t>
      </w:r>
      <w:r w:rsidRPr="00CC6796">
        <w:rPr>
          <w:i/>
          <w:iCs/>
        </w:rPr>
        <w:t>“Por medio de la cual se reglamentan las veedurías ciudadanas</w:t>
      </w:r>
      <w:r w:rsidRPr="00CC6796">
        <w:t xml:space="preserve">” en su artículo 1 se define Veeduría Ciudadana como, </w:t>
      </w:r>
      <w:r w:rsidRPr="00CC6796">
        <w:rPr>
          <w:i/>
          <w:iCs/>
        </w:rPr>
        <w:t>“(…) el mecanismo democrático de representación que le permite a los ciudadanos o a las diferentes organizaciones comunitarias,</w:t>
      </w:r>
      <w:r w:rsidRPr="00CC6796">
        <w:rPr>
          <w:i/>
          <w:iCs/>
          <w:spacing w:val="-1"/>
        </w:rPr>
        <w:t xml:space="preserve"> </w:t>
      </w:r>
      <w:r w:rsidRPr="00CC6796">
        <w:rPr>
          <w:i/>
          <w:iCs/>
        </w:rPr>
        <w:t>ejercer</w:t>
      </w:r>
      <w:r w:rsidRPr="00CC6796">
        <w:rPr>
          <w:i/>
          <w:iCs/>
          <w:spacing w:val="-2"/>
        </w:rPr>
        <w:t xml:space="preserve"> </w:t>
      </w:r>
      <w:r w:rsidRPr="00CC6796">
        <w:rPr>
          <w:i/>
          <w:iCs/>
        </w:rPr>
        <w:t>vigilancia</w:t>
      </w:r>
      <w:r w:rsidRPr="00CC6796">
        <w:rPr>
          <w:i/>
          <w:iCs/>
          <w:spacing w:val="-3"/>
        </w:rPr>
        <w:t xml:space="preserve"> </w:t>
      </w:r>
      <w:r w:rsidRPr="00CC6796">
        <w:rPr>
          <w:i/>
          <w:iCs/>
        </w:rPr>
        <w:t>sobre</w:t>
      </w:r>
      <w:r w:rsidRPr="00CC6796">
        <w:rPr>
          <w:i/>
          <w:iCs/>
          <w:spacing w:val="-3"/>
        </w:rPr>
        <w:t xml:space="preserve"> </w:t>
      </w:r>
      <w:r w:rsidRPr="00CC6796">
        <w:rPr>
          <w:i/>
          <w:iCs/>
        </w:rPr>
        <w:t>la</w:t>
      </w:r>
      <w:r w:rsidRPr="00CC6796">
        <w:rPr>
          <w:i/>
          <w:iCs/>
          <w:spacing w:val="-3"/>
        </w:rPr>
        <w:t xml:space="preserve"> </w:t>
      </w:r>
      <w:r w:rsidRPr="00CC6796">
        <w:rPr>
          <w:i/>
          <w:iCs/>
        </w:rPr>
        <w:t>gestión</w:t>
      </w:r>
      <w:r w:rsidRPr="00CC6796">
        <w:rPr>
          <w:i/>
          <w:iCs/>
          <w:spacing w:val="-3"/>
        </w:rPr>
        <w:t xml:space="preserve"> </w:t>
      </w:r>
      <w:r w:rsidRPr="00CC6796">
        <w:rPr>
          <w:i/>
          <w:iCs/>
        </w:rPr>
        <w:t>pública,</w:t>
      </w:r>
      <w:r w:rsidRPr="00CC6796">
        <w:rPr>
          <w:i/>
          <w:iCs/>
          <w:spacing w:val="-2"/>
        </w:rPr>
        <w:t xml:space="preserve"> </w:t>
      </w:r>
      <w:r w:rsidRPr="00CC6796">
        <w:rPr>
          <w:i/>
          <w:iCs/>
        </w:rPr>
        <w:t>respecto</w:t>
      </w:r>
      <w:r w:rsidRPr="00CC6796">
        <w:rPr>
          <w:i/>
          <w:iCs/>
          <w:spacing w:val="-5"/>
        </w:rPr>
        <w:t xml:space="preserve"> </w:t>
      </w:r>
      <w:r w:rsidRPr="00CC6796">
        <w:rPr>
          <w:i/>
          <w:iCs/>
        </w:rPr>
        <w:t>a</w:t>
      </w:r>
      <w:r w:rsidRPr="00CC6796">
        <w:rPr>
          <w:i/>
          <w:iCs/>
          <w:spacing w:val="-3"/>
        </w:rPr>
        <w:t xml:space="preserve"> </w:t>
      </w:r>
      <w:r w:rsidRPr="00CC6796">
        <w:rPr>
          <w:i/>
          <w:iCs/>
        </w:rPr>
        <w:t>las</w:t>
      </w:r>
      <w:r w:rsidRPr="00CC6796">
        <w:rPr>
          <w:i/>
          <w:iCs/>
          <w:spacing w:val="-2"/>
        </w:rPr>
        <w:t xml:space="preserve"> </w:t>
      </w:r>
      <w:r w:rsidRPr="00CC6796">
        <w:rPr>
          <w:i/>
          <w:iCs/>
        </w:rPr>
        <w:t>autoridades,</w:t>
      </w:r>
      <w:r w:rsidRPr="00CC6796">
        <w:rPr>
          <w:i/>
          <w:iCs/>
          <w:spacing w:val="-2"/>
        </w:rPr>
        <w:t xml:space="preserve"> </w:t>
      </w:r>
      <w:r w:rsidRPr="00CC6796">
        <w:rPr>
          <w:i/>
          <w:iCs/>
        </w:rPr>
        <w:t>administrativas, políticas,</w:t>
      </w:r>
      <w:r w:rsidRPr="00CC6796">
        <w:rPr>
          <w:i/>
          <w:iCs/>
          <w:spacing w:val="-9"/>
        </w:rPr>
        <w:t xml:space="preserve"> </w:t>
      </w:r>
      <w:r w:rsidRPr="00CC6796">
        <w:rPr>
          <w:i/>
          <w:iCs/>
        </w:rPr>
        <w:t>judiciales,</w:t>
      </w:r>
      <w:r w:rsidRPr="00CC6796">
        <w:rPr>
          <w:i/>
          <w:iCs/>
          <w:spacing w:val="-6"/>
        </w:rPr>
        <w:t xml:space="preserve"> </w:t>
      </w:r>
      <w:r w:rsidRPr="00CC6796">
        <w:rPr>
          <w:i/>
          <w:iCs/>
        </w:rPr>
        <w:t>electorales,</w:t>
      </w:r>
      <w:r w:rsidRPr="00CC6796">
        <w:rPr>
          <w:i/>
          <w:iCs/>
          <w:spacing w:val="-9"/>
        </w:rPr>
        <w:t xml:space="preserve"> </w:t>
      </w:r>
      <w:r w:rsidRPr="00CC6796">
        <w:rPr>
          <w:i/>
          <w:iCs/>
        </w:rPr>
        <w:t>legislativas</w:t>
      </w:r>
      <w:r w:rsidRPr="00CC6796">
        <w:rPr>
          <w:i/>
          <w:iCs/>
          <w:spacing w:val="-7"/>
        </w:rPr>
        <w:t xml:space="preserve"> </w:t>
      </w:r>
      <w:r w:rsidRPr="00CC6796">
        <w:rPr>
          <w:i/>
          <w:iCs/>
        </w:rPr>
        <w:t>y</w:t>
      </w:r>
      <w:r w:rsidRPr="00CC6796">
        <w:rPr>
          <w:i/>
          <w:iCs/>
          <w:spacing w:val="-9"/>
        </w:rPr>
        <w:t xml:space="preserve"> </w:t>
      </w:r>
      <w:r w:rsidRPr="00CC6796">
        <w:rPr>
          <w:i/>
          <w:iCs/>
        </w:rPr>
        <w:t>órganos</w:t>
      </w:r>
      <w:r w:rsidRPr="00CC6796">
        <w:rPr>
          <w:i/>
          <w:iCs/>
          <w:spacing w:val="-7"/>
        </w:rPr>
        <w:t xml:space="preserve"> </w:t>
      </w:r>
      <w:r w:rsidRPr="00CC6796">
        <w:rPr>
          <w:i/>
          <w:iCs/>
        </w:rPr>
        <w:t>de</w:t>
      </w:r>
      <w:r w:rsidRPr="00CC6796">
        <w:rPr>
          <w:i/>
          <w:iCs/>
          <w:spacing w:val="-10"/>
        </w:rPr>
        <w:t xml:space="preserve"> </w:t>
      </w:r>
      <w:r w:rsidRPr="00CC6796">
        <w:rPr>
          <w:i/>
          <w:iCs/>
        </w:rPr>
        <w:t>control,</w:t>
      </w:r>
      <w:r w:rsidRPr="00CC6796">
        <w:rPr>
          <w:i/>
          <w:iCs/>
          <w:spacing w:val="-8"/>
        </w:rPr>
        <w:t xml:space="preserve"> </w:t>
      </w:r>
      <w:r w:rsidRPr="00CC6796">
        <w:rPr>
          <w:i/>
          <w:iCs/>
        </w:rPr>
        <w:t>así</w:t>
      </w:r>
      <w:r w:rsidRPr="00CC6796">
        <w:rPr>
          <w:i/>
          <w:iCs/>
          <w:spacing w:val="-8"/>
        </w:rPr>
        <w:t xml:space="preserve"> </w:t>
      </w:r>
      <w:r w:rsidRPr="00CC6796">
        <w:rPr>
          <w:i/>
          <w:iCs/>
        </w:rPr>
        <w:t>como</w:t>
      </w:r>
      <w:r w:rsidRPr="00CC6796">
        <w:rPr>
          <w:i/>
          <w:iCs/>
          <w:spacing w:val="-12"/>
        </w:rPr>
        <w:t xml:space="preserve"> </w:t>
      </w:r>
      <w:r w:rsidRPr="00CC6796">
        <w:rPr>
          <w:i/>
          <w:iCs/>
        </w:rPr>
        <w:t>de</w:t>
      </w:r>
      <w:r w:rsidRPr="00CC6796">
        <w:rPr>
          <w:i/>
          <w:iCs/>
          <w:spacing w:val="-8"/>
        </w:rPr>
        <w:t xml:space="preserve"> </w:t>
      </w:r>
      <w:r w:rsidRPr="00CC6796">
        <w:rPr>
          <w:i/>
          <w:iCs/>
        </w:rPr>
        <w:t>las</w:t>
      </w:r>
      <w:r w:rsidRPr="00CC6796">
        <w:rPr>
          <w:i/>
          <w:iCs/>
          <w:spacing w:val="-10"/>
        </w:rPr>
        <w:t xml:space="preserve"> </w:t>
      </w:r>
      <w:r w:rsidRPr="00CC6796">
        <w:rPr>
          <w:i/>
          <w:iCs/>
        </w:rPr>
        <w:t>entidades</w:t>
      </w:r>
      <w:r w:rsidRPr="00CC6796">
        <w:rPr>
          <w:i/>
          <w:iCs/>
          <w:spacing w:val="-9"/>
        </w:rPr>
        <w:t xml:space="preserve"> </w:t>
      </w:r>
      <w:r w:rsidRPr="00CC6796">
        <w:rPr>
          <w:i/>
          <w:iCs/>
        </w:rPr>
        <w:t>públicas o privadas, organizaciones no</w:t>
      </w:r>
      <w:r w:rsidRPr="00CC6796">
        <w:rPr>
          <w:i/>
          <w:iCs/>
          <w:spacing w:val="-1"/>
        </w:rPr>
        <w:t xml:space="preserve"> </w:t>
      </w:r>
      <w:r w:rsidRPr="00CC6796">
        <w:rPr>
          <w:i/>
          <w:iCs/>
        </w:rPr>
        <w:t>gubernamentales de carácter nacional o</w:t>
      </w:r>
      <w:r w:rsidRPr="00CC6796">
        <w:rPr>
          <w:i/>
          <w:iCs/>
          <w:spacing w:val="-1"/>
        </w:rPr>
        <w:t xml:space="preserve"> </w:t>
      </w:r>
      <w:r w:rsidRPr="00CC6796">
        <w:rPr>
          <w:i/>
          <w:iCs/>
        </w:rPr>
        <w:t>internacional que</w:t>
      </w:r>
      <w:r w:rsidRPr="00CC6796">
        <w:rPr>
          <w:i/>
          <w:iCs/>
          <w:spacing w:val="-1"/>
        </w:rPr>
        <w:t xml:space="preserve"> </w:t>
      </w:r>
      <w:r w:rsidRPr="00CC6796">
        <w:rPr>
          <w:i/>
          <w:iCs/>
        </w:rPr>
        <w:t>operen</w:t>
      </w:r>
      <w:r w:rsidRPr="00CC6796">
        <w:rPr>
          <w:i/>
          <w:iCs/>
          <w:spacing w:val="-1"/>
        </w:rPr>
        <w:t xml:space="preserve"> </w:t>
      </w:r>
      <w:r w:rsidRPr="00CC6796">
        <w:rPr>
          <w:i/>
          <w:iCs/>
        </w:rPr>
        <w:t>en el país, encargadas de la ejecución de un programa, proyecto, contrato o de la prestación de un servicio público.(…)</w:t>
      </w:r>
      <w:r w:rsidRPr="00CC6796">
        <w:t>”</w:t>
      </w:r>
    </w:p>
    <w:p w14:paraId="26C2CB3C" w14:textId="77777777" w:rsidR="00820FAE" w:rsidRPr="00CC6796" w:rsidRDefault="00820FAE" w:rsidP="000427CA">
      <w:pPr>
        <w:pStyle w:val="Textoindependiente"/>
        <w:spacing w:before="238" w:line="259" w:lineRule="auto"/>
        <w:ind w:left="528" w:right="130"/>
        <w:jc w:val="both"/>
      </w:pPr>
      <w:r w:rsidRPr="00CC6796">
        <w:t>Es así</w:t>
      </w:r>
      <w:r w:rsidRPr="00CC6796">
        <w:rPr>
          <w:spacing w:val="-2"/>
        </w:rPr>
        <w:t xml:space="preserve"> </w:t>
      </w:r>
      <w:r w:rsidRPr="00CC6796">
        <w:t>como, de conformidad con lo preceptuado</w:t>
      </w:r>
      <w:r w:rsidRPr="00CC6796">
        <w:rPr>
          <w:spacing w:val="-1"/>
        </w:rPr>
        <w:t xml:space="preserve"> </w:t>
      </w:r>
      <w:r w:rsidRPr="00CC6796">
        <w:t>en el inciso 3 del artículo 66 de la Ley</w:t>
      </w:r>
      <w:r w:rsidRPr="00CC6796">
        <w:rPr>
          <w:spacing w:val="-1"/>
        </w:rPr>
        <w:t xml:space="preserve"> </w:t>
      </w:r>
      <w:r w:rsidRPr="00CC6796">
        <w:t>80 de 1993 y</w:t>
      </w:r>
      <w:r w:rsidRPr="00CC6796">
        <w:rPr>
          <w:spacing w:val="-2"/>
        </w:rPr>
        <w:t xml:space="preserve"> </w:t>
      </w:r>
      <w:r w:rsidRPr="00CC6796">
        <w:t>numeral 5 del artículo 2.2.1.1.2.1.5. del Decreto 1082 de 2015, el</w:t>
      </w:r>
      <w:r w:rsidRPr="00CC6796">
        <w:rPr>
          <w:spacing w:val="-1"/>
        </w:rPr>
        <w:t xml:space="preserve"> </w:t>
      </w:r>
      <w:r w:rsidRPr="00CC6796">
        <w:t xml:space="preserve">Ministerio del Interior convocará a las </w:t>
      </w:r>
      <w:r w:rsidRPr="00CC6796">
        <w:rPr>
          <w:b/>
          <w:bCs/>
        </w:rPr>
        <w:t>VEEDURÍAS CIUDADANAS</w:t>
      </w:r>
      <w:r w:rsidRPr="00CC6796">
        <w:t>, para que promuevan el ejercicio del control social ciudadano a los procesos de contratación a los que haya lugar, para ejercer los derechos y</w:t>
      </w:r>
      <w:r w:rsidRPr="00CC6796">
        <w:rPr>
          <w:spacing w:val="-1"/>
        </w:rPr>
        <w:t xml:space="preserve"> </w:t>
      </w:r>
      <w:r w:rsidRPr="00CC6796">
        <w:t>las facultades</w:t>
      </w:r>
      <w:r w:rsidRPr="00CC6796">
        <w:rPr>
          <w:spacing w:val="-1"/>
        </w:rPr>
        <w:t xml:space="preserve"> </w:t>
      </w:r>
      <w:r w:rsidRPr="00CC6796">
        <w:t>que</w:t>
      </w:r>
      <w:r w:rsidRPr="00CC6796">
        <w:rPr>
          <w:spacing w:val="-1"/>
        </w:rPr>
        <w:t xml:space="preserve"> </w:t>
      </w:r>
      <w:r w:rsidRPr="00CC6796">
        <w:t>la Constitución y la Ley les atribuyen.</w:t>
      </w:r>
    </w:p>
    <w:p w14:paraId="19FB8EFF" w14:textId="77777777" w:rsidR="00820FAE" w:rsidRPr="00CC6796" w:rsidRDefault="00820FAE" w:rsidP="000427CA">
      <w:pPr>
        <w:pStyle w:val="Textoindependiente"/>
        <w:spacing w:before="238" w:line="259" w:lineRule="auto"/>
        <w:ind w:left="528" w:right="130"/>
        <w:jc w:val="both"/>
      </w:pPr>
      <w:r w:rsidRPr="00CC6796">
        <w:t>El Ministerio del Interior promoverá la participación activa de las veedurías ciudadanas en los procesos de contratación que adelante la Entidad, como mecanismo de fortalecimiento del control social, la transparencia y la participación ciudadana en la gestión pública.</w:t>
      </w:r>
    </w:p>
    <w:p w14:paraId="62A98A13" w14:textId="77777777" w:rsidR="00820FAE" w:rsidRPr="00CC6796" w:rsidRDefault="00820FAE" w:rsidP="000427CA">
      <w:pPr>
        <w:pStyle w:val="Textoindependiente"/>
        <w:spacing w:before="238" w:line="259" w:lineRule="auto"/>
        <w:ind w:left="528" w:right="130"/>
        <w:jc w:val="both"/>
      </w:pPr>
      <w:r w:rsidRPr="00CC6796">
        <w:t>Para tal efecto, la Entidad podrá adelantar acciones orientadas a facilitar el ejercicio de vigilancia ciudadana, entre ellas: (i) la divulgación oportuna de la información contractual a través de los canales institucionales y de la plataforma SECOP II; (ii) la promoción de espacios de socialización y pedagogía sobre los procesos contractuales.</w:t>
      </w:r>
    </w:p>
    <w:p w14:paraId="7912ABDB" w14:textId="77777777" w:rsidR="00B748D8" w:rsidRPr="00CC6796" w:rsidRDefault="00B748D8" w:rsidP="000427CA">
      <w:pPr>
        <w:pStyle w:val="Ttulo1"/>
        <w:tabs>
          <w:tab w:val="left" w:pos="1248"/>
        </w:tabs>
        <w:ind w:right="130"/>
        <w:rPr>
          <w:spacing w:val="-2"/>
        </w:rPr>
      </w:pPr>
    </w:p>
    <w:p w14:paraId="18F83FB4" w14:textId="1586E096" w:rsidR="00B9404F" w:rsidRPr="00CC6796" w:rsidRDefault="39C5C282" w:rsidP="008A29BA">
      <w:pPr>
        <w:pStyle w:val="Ttulo1"/>
        <w:numPr>
          <w:ilvl w:val="1"/>
          <w:numId w:val="36"/>
        </w:numPr>
        <w:tabs>
          <w:tab w:val="left" w:pos="1248"/>
        </w:tabs>
        <w:ind w:right="130"/>
        <w:jc w:val="left"/>
      </w:pPr>
      <w:bookmarkStart w:id="123" w:name="_Toc233723487"/>
      <w:r w:rsidRPr="00CC6796">
        <w:rPr>
          <w:spacing w:val="-2"/>
        </w:rPr>
        <w:t>SUPERVISIÓN</w:t>
      </w:r>
      <w:bookmarkEnd w:id="123"/>
    </w:p>
    <w:p w14:paraId="5EA2CBD0" w14:textId="3418D871" w:rsidR="00B9404F" w:rsidRPr="00CC6796" w:rsidRDefault="39C5C282" w:rsidP="000427CA">
      <w:pPr>
        <w:pStyle w:val="Textoindependiente"/>
        <w:spacing w:before="184" w:line="256" w:lineRule="auto"/>
        <w:ind w:left="567" w:right="130"/>
        <w:jc w:val="both"/>
      </w:pPr>
      <w:r w:rsidRPr="00CC6796">
        <w:t xml:space="preserve">Se debe vigilar permanentemente la correcta ejecución del objeto contratado a través de un </w:t>
      </w:r>
      <w:r w:rsidRPr="00CC6796">
        <w:rPr>
          <w:spacing w:val="-2"/>
        </w:rPr>
        <w:t>Supervisor.</w:t>
      </w:r>
      <w:r w:rsidR="006753F2" w:rsidRPr="00CC6796">
        <w:rPr>
          <w:spacing w:val="-2"/>
        </w:rPr>
        <w:t xml:space="preserve"> </w:t>
      </w:r>
      <w:r w:rsidRPr="00CC6796">
        <w:t>A</w:t>
      </w:r>
      <w:r w:rsidRPr="00CC6796">
        <w:rPr>
          <w:spacing w:val="-5"/>
        </w:rPr>
        <w:t xml:space="preserve"> </w:t>
      </w:r>
      <w:r w:rsidRPr="00CC6796">
        <w:t>través</w:t>
      </w:r>
      <w:r w:rsidRPr="00CC6796">
        <w:rPr>
          <w:spacing w:val="-5"/>
        </w:rPr>
        <w:t xml:space="preserve"> </w:t>
      </w:r>
      <w:r w:rsidRPr="00CC6796">
        <w:t>de</w:t>
      </w:r>
      <w:r w:rsidRPr="00CC6796">
        <w:rPr>
          <w:spacing w:val="-7"/>
        </w:rPr>
        <w:t xml:space="preserve"> </w:t>
      </w:r>
      <w:r w:rsidRPr="00CC6796">
        <w:t>la</w:t>
      </w:r>
      <w:r w:rsidRPr="00CC6796">
        <w:rPr>
          <w:spacing w:val="-5"/>
        </w:rPr>
        <w:t xml:space="preserve"> </w:t>
      </w:r>
      <w:r w:rsidRPr="00CC6796">
        <w:t>supervisión</w:t>
      </w:r>
      <w:r w:rsidRPr="00CC6796">
        <w:rPr>
          <w:spacing w:val="-5"/>
        </w:rPr>
        <w:t xml:space="preserve"> </w:t>
      </w:r>
      <w:r w:rsidRPr="00CC6796">
        <w:t>se</w:t>
      </w:r>
      <w:r w:rsidRPr="00CC6796">
        <w:rPr>
          <w:spacing w:val="-9"/>
        </w:rPr>
        <w:t xml:space="preserve"> </w:t>
      </w:r>
      <w:r w:rsidRPr="00CC6796">
        <w:t>garantiza</w:t>
      </w:r>
      <w:r w:rsidRPr="00CC6796">
        <w:rPr>
          <w:spacing w:val="-5"/>
        </w:rPr>
        <w:t xml:space="preserve"> </w:t>
      </w:r>
      <w:r w:rsidRPr="00CC6796">
        <w:t>el</w:t>
      </w:r>
      <w:r w:rsidRPr="00CC6796">
        <w:rPr>
          <w:spacing w:val="-6"/>
        </w:rPr>
        <w:t xml:space="preserve"> </w:t>
      </w:r>
      <w:r w:rsidRPr="00CC6796">
        <w:t>seguimiento</w:t>
      </w:r>
      <w:r w:rsidRPr="00CC6796">
        <w:rPr>
          <w:spacing w:val="-5"/>
        </w:rPr>
        <w:t xml:space="preserve"> </w:t>
      </w:r>
      <w:r w:rsidRPr="00CC6796">
        <w:t>permanente</w:t>
      </w:r>
      <w:r w:rsidRPr="00CC6796">
        <w:rPr>
          <w:spacing w:val="-6"/>
        </w:rPr>
        <w:t xml:space="preserve"> </w:t>
      </w:r>
      <w:r w:rsidRPr="00CC6796">
        <w:t>a</w:t>
      </w:r>
      <w:r w:rsidRPr="00CC6796">
        <w:rPr>
          <w:spacing w:val="-6"/>
        </w:rPr>
        <w:t xml:space="preserve"> </w:t>
      </w:r>
      <w:r w:rsidRPr="00CC6796">
        <w:t>la</w:t>
      </w:r>
      <w:r w:rsidRPr="00CC6796">
        <w:rPr>
          <w:spacing w:val="-5"/>
        </w:rPr>
        <w:t xml:space="preserve"> </w:t>
      </w:r>
      <w:r w:rsidRPr="00CC6796">
        <w:t>ejecución</w:t>
      </w:r>
      <w:r w:rsidRPr="00CC6796">
        <w:rPr>
          <w:spacing w:val="-5"/>
        </w:rPr>
        <w:t xml:space="preserve"> </w:t>
      </w:r>
      <w:r w:rsidRPr="00CC6796">
        <w:t>de</w:t>
      </w:r>
      <w:r w:rsidRPr="00CC6796">
        <w:rPr>
          <w:spacing w:val="-7"/>
        </w:rPr>
        <w:t xml:space="preserve"> </w:t>
      </w:r>
      <w:r w:rsidRPr="00CC6796">
        <w:t>un</w:t>
      </w:r>
      <w:r w:rsidRPr="00CC6796">
        <w:rPr>
          <w:spacing w:val="-7"/>
        </w:rPr>
        <w:t xml:space="preserve"> </w:t>
      </w:r>
      <w:r w:rsidRPr="00CC6796">
        <w:t>contrato o convenio, el cumplimiento del mismo o el ejercicio oportuno de las actuaciones que deba adelantar la Entidad para hacer cumplir el objeto del mismo, con ajuste a las obligaciones contraídas</w:t>
      </w:r>
      <w:r w:rsidRPr="00CC6796">
        <w:rPr>
          <w:spacing w:val="-4"/>
        </w:rPr>
        <w:t xml:space="preserve"> </w:t>
      </w:r>
      <w:r w:rsidRPr="00CC6796">
        <w:t>en</w:t>
      </w:r>
      <w:r w:rsidRPr="00CC6796">
        <w:rPr>
          <w:spacing w:val="-4"/>
        </w:rPr>
        <w:t xml:space="preserve"> </w:t>
      </w:r>
      <w:r w:rsidRPr="00CC6796">
        <w:t>él</w:t>
      </w:r>
      <w:r w:rsidRPr="00CC6796">
        <w:rPr>
          <w:spacing w:val="-5"/>
        </w:rPr>
        <w:t xml:space="preserve"> </w:t>
      </w:r>
      <w:r w:rsidRPr="00CC6796">
        <w:t>por</w:t>
      </w:r>
      <w:r w:rsidRPr="00CC6796">
        <w:rPr>
          <w:spacing w:val="-3"/>
        </w:rPr>
        <w:t xml:space="preserve"> </w:t>
      </w:r>
      <w:r w:rsidRPr="00CC6796">
        <w:t>las</w:t>
      </w:r>
      <w:r w:rsidRPr="00CC6796">
        <w:rPr>
          <w:spacing w:val="-4"/>
        </w:rPr>
        <w:t xml:space="preserve"> </w:t>
      </w:r>
      <w:r w:rsidRPr="00CC6796">
        <w:t>partes</w:t>
      </w:r>
      <w:r w:rsidRPr="00CC6796">
        <w:rPr>
          <w:spacing w:val="-6"/>
        </w:rPr>
        <w:t xml:space="preserve"> </w:t>
      </w:r>
      <w:r w:rsidRPr="00CC6796">
        <w:t>que</w:t>
      </w:r>
      <w:r w:rsidRPr="00CC6796">
        <w:rPr>
          <w:spacing w:val="-4"/>
        </w:rPr>
        <w:t xml:space="preserve"> </w:t>
      </w:r>
      <w:r w:rsidRPr="00CC6796">
        <w:t>lo</w:t>
      </w:r>
      <w:r w:rsidRPr="00CC6796">
        <w:rPr>
          <w:spacing w:val="-4"/>
        </w:rPr>
        <w:t xml:space="preserve"> </w:t>
      </w:r>
      <w:r w:rsidRPr="00CC6796">
        <w:t>suscribieron,</w:t>
      </w:r>
      <w:r w:rsidRPr="00CC6796">
        <w:rPr>
          <w:spacing w:val="-3"/>
        </w:rPr>
        <w:t xml:space="preserve"> </w:t>
      </w:r>
      <w:r w:rsidRPr="00CC6796">
        <w:t>o</w:t>
      </w:r>
      <w:r w:rsidRPr="00CC6796">
        <w:rPr>
          <w:spacing w:val="-4"/>
        </w:rPr>
        <w:t xml:space="preserve"> </w:t>
      </w:r>
      <w:r w:rsidRPr="00CC6796">
        <w:t>a</w:t>
      </w:r>
      <w:r w:rsidRPr="00CC6796">
        <w:rPr>
          <w:spacing w:val="-4"/>
        </w:rPr>
        <w:t xml:space="preserve"> </w:t>
      </w:r>
      <w:r w:rsidRPr="00CC6796">
        <w:t>aplicar</w:t>
      </w:r>
      <w:r w:rsidRPr="00CC6796">
        <w:rPr>
          <w:spacing w:val="-3"/>
        </w:rPr>
        <w:t xml:space="preserve"> </w:t>
      </w:r>
      <w:r w:rsidRPr="00CC6796">
        <w:t>las</w:t>
      </w:r>
      <w:r w:rsidRPr="00CC6796">
        <w:rPr>
          <w:spacing w:val="-4"/>
        </w:rPr>
        <w:t xml:space="preserve"> </w:t>
      </w:r>
      <w:r w:rsidRPr="00CC6796">
        <w:t>sanciones</w:t>
      </w:r>
      <w:r w:rsidRPr="00CC6796">
        <w:rPr>
          <w:spacing w:val="-4"/>
        </w:rPr>
        <w:t xml:space="preserve"> </w:t>
      </w:r>
      <w:r w:rsidRPr="00CC6796">
        <w:t>o</w:t>
      </w:r>
      <w:r w:rsidRPr="00CC6796">
        <w:rPr>
          <w:spacing w:val="-4"/>
        </w:rPr>
        <w:t xml:space="preserve"> </w:t>
      </w:r>
      <w:r w:rsidRPr="00CC6796">
        <w:t>efectividad</w:t>
      </w:r>
      <w:r w:rsidRPr="00CC6796">
        <w:rPr>
          <w:spacing w:val="-4"/>
        </w:rPr>
        <w:t xml:space="preserve"> </w:t>
      </w:r>
      <w:r w:rsidRPr="00CC6796">
        <w:t>de</w:t>
      </w:r>
      <w:r w:rsidRPr="00CC6796">
        <w:rPr>
          <w:spacing w:val="-4"/>
        </w:rPr>
        <w:t xml:space="preserve"> </w:t>
      </w:r>
      <w:r w:rsidRPr="00CC6796">
        <w:t>las garantías que correspondan en defensa de los intereses del Ministerio del Interior durante la ejecución del contrato o convenio, así como durante la etapa de liquidación del mismo.</w:t>
      </w:r>
    </w:p>
    <w:p w14:paraId="42F1D05D" w14:textId="77777777" w:rsidR="00B9404F" w:rsidRPr="00CC6796" w:rsidRDefault="39C5C282" w:rsidP="000427CA">
      <w:pPr>
        <w:pStyle w:val="Textoindependiente"/>
        <w:spacing w:before="159" w:line="256" w:lineRule="auto"/>
        <w:ind w:left="567" w:right="130"/>
        <w:jc w:val="both"/>
      </w:pPr>
      <w:r w:rsidRPr="00CC6796">
        <w:t>Para</w:t>
      </w:r>
      <w:r w:rsidRPr="00CC6796">
        <w:rPr>
          <w:spacing w:val="-12"/>
        </w:rPr>
        <w:t xml:space="preserve"> </w:t>
      </w:r>
      <w:r w:rsidRPr="00CC6796">
        <w:t>el</w:t>
      </w:r>
      <w:r w:rsidRPr="00CC6796">
        <w:rPr>
          <w:spacing w:val="-13"/>
        </w:rPr>
        <w:t xml:space="preserve"> </w:t>
      </w:r>
      <w:r w:rsidRPr="00CC6796">
        <w:t>efecto,</w:t>
      </w:r>
      <w:r w:rsidRPr="00CC6796">
        <w:rPr>
          <w:spacing w:val="-13"/>
        </w:rPr>
        <w:t xml:space="preserve"> </w:t>
      </w:r>
      <w:r w:rsidRPr="00CC6796">
        <w:t>el</w:t>
      </w:r>
      <w:r w:rsidRPr="00CC6796">
        <w:rPr>
          <w:spacing w:val="-13"/>
        </w:rPr>
        <w:t xml:space="preserve"> </w:t>
      </w:r>
      <w:r w:rsidRPr="00CC6796">
        <w:t>Ministerio</w:t>
      </w:r>
      <w:r w:rsidRPr="00CC6796">
        <w:rPr>
          <w:spacing w:val="-13"/>
        </w:rPr>
        <w:t xml:space="preserve"> </w:t>
      </w:r>
      <w:r w:rsidRPr="00CC6796">
        <w:t>del</w:t>
      </w:r>
      <w:r w:rsidRPr="00CC6796">
        <w:rPr>
          <w:spacing w:val="-13"/>
        </w:rPr>
        <w:t xml:space="preserve"> </w:t>
      </w:r>
      <w:r w:rsidRPr="00CC6796">
        <w:t>Interior</w:t>
      </w:r>
      <w:r w:rsidRPr="00CC6796">
        <w:rPr>
          <w:spacing w:val="-13"/>
        </w:rPr>
        <w:t xml:space="preserve"> </w:t>
      </w:r>
      <w:r w:rsidRPr="00CC6796">
        <w:t>debe</w:t>
      </w:r>
      <w:r w:rsidRPr="00CC6796">
        <w:rPr>
          <w:spacing w:val="-13"/>
        </w:rPr>
        <w:t xml:space="preserve"> </w:t>
      </w:r>
      <w:r w:rsidRPr="00CC6796">
        <w:t>designar</w:t>
      </w:r>
      <w:r w:rsidRPr="00CC6796">
        <w:rPr>
          <w:spacing w:val="-11"/>
        </w:rPr>
        <w:t xml:space="preserve"> </w:t>
      </w:r>
      <w:r w:rsidRPr="00CC6796">
        <w:t>la</w:t>
      </w:r>
      <w:r w:rsidRPr="00CC6796">
        <w:rPr>
          <w:spacing w:val="-12"/>
        </w:rPr>
        <w:t xml:space="preserve"> </w:t>
      </w:r>
      <w:r w:rsidRPr="00CC6796">
        <w:t>supervisión</w:t>
      </w:r>
      <w:r w:rsidRPr="00CC6796">
        <w:rPr>
          <w:spacing w:val="-13"/>
        </w:rPr>
        <w:t xml:space="preserve"> </w:t>
      </w:r>
      <w:r w:rsidRPr="00CC6796">
        <w:t>de</w:t>
      </w:r>
      <w:r w:rsidRPr="00CC6796">
        <w:rPr>
          <w:spacing w:val="-13"/>
        </w:rPr>
        <w:t xml:space="preserve"> </w:t>
      </w:r>
      <w:r w:rsidRPr="00CC6796">
        <w:t>los</w:t>
      </w:r>
      <w:r w:rsidRPr="00CC6796">
        <w:rPr>
          <w:spacing w:val="-14"/>
        </w:rPr>
        <w:t xml:space="preserve"> </w:t>
      </w:r>
      <w:r w:rsidRPr="00CC6796">
        <w:t>contratos</w:t>
      </w:r>
      <w:r w:rsidRPr="00CC6796">
        <w:rPr>
          <w:spacing w:val="-12"/>
        </w:rPr>
        <w:t xml:space="preserve"> </w:t>
      </w:r>
      <w:r w:rsidRPr="00CC6796">
        <w:t>o</w:t>
      </w:r>
      <w:r w:rsidRPr="00CC6796">
        <w:rPr>
          <w:spacing w:val="-15"/>
        </w:rPr>
        <w:t xml:space="preserve"> </w:t>
      </w:r>
      <w:r w:rsidRPr="00CC6796">
        <w:t>convenios que celebre la Entidad.</w:t>
      </w:r>
    </w:p>
    <w:p w14:paraId="383A5FA4" w14:textId="34A3DC42" w:rsidR="00B9404F" w:rsidRPr="00CC6796" w:rsidRDefault="00846269" w:rsidP="008A29BA">
      <w:pPr>
        <w:pStyle w:val="Ttulo2"/>
        <w:numPr>
          <w:ilvl w:val="2"/>
          <w:numId w:val="36"/>
        </w:numPr>
        <w:tabs>
          <w:tab w:val="left" w:pos="1246"/>
        </w:tabs>
        <w:spacing w:before="243"/>
        <w:ind w:right="130"/>
        <w:jc w:val="both"/>
      </w:pPr>
      <w:r w:rsidRPr="00CC6796">
        <w:t xml:space="preserve"> </w:t>
      </w:r>
      <w:bookmarkStart w:id="124" w:name="_Toc233723488"/>
      <w:r w:rsidR="39C5C282" w:rsidRPr="00CC6796">
        <w:t>Descripción</w:t>
      </w:r>
      <w:r w:rsidR="39C5C282" w:rsidRPr="00CC6796">
        <w:rPr>
          <w:spacing w:val="-5"/>
        </w:rPr>
        <w:t xml:space="preserve"> </w:t>
      </w:r>
      <w:r w:rsidR="39C5C282" w:rsidRPr="00CC6796">
        <w:t>de</w:t>
      </w:r>
      <w:r w:rsidR="39C5C282" w:rsidRPr="00CC6796">
        <w:rPr>
          <w:spacing w:val="-4"/>
        </w:rPr>
        <w:t xml:space="preserve"> </w:t>
      </w:r>
      <w:r w:rsidR="39C5C282" w:rsidRPr="00CC6796">
        <w:t>la</w:t>
      </w:r>
      <w:r w:rsidR="39C5C282" w:rsidRPr="00CC6796">
        <w:rPr>
          <w:spacing w:val="-1"/>
        </w:rPr>
        <w:t xml:space="preserve"> </w:t>
      </w:r>
      <w:r w:rsidR="39C5C282" w:rsidRPr="00CC6796">
        <w:rPr>
          <w:spacing w:val="-2"/>
        </w:rPr>
        <w:t>Supervisión</w:t>
      </w:r>
      <w:bookmarkEnd w:id="124"/>
    </w:p>
    <w:p w14:paraId="3D831611" w14:textId="3114C66A" w:rsidR="00B9404F" w:rsidRPr="00CC6796" w:rsidRDefault="39C5C282" w:rsidP="000427CA">
      <w:pPr>
        <w:pStyle w:val="Textoindependiente"/>
        <w:spacing w:before="182" w:line="259" w:lineRule="auto"/>
        <w:ind w:left="567" w:right="130"/>
        <w:jc w:val="both"/>
        <w:rPr>
          <w:spacing w:val="-2"/>
        </w:rPr>
      </w:pPr>
      <w:r w:rsidRPr="00CC6796">
        <w:t xml:space="preserve">La Supervisión, según la Guía de Colombia Compra Eficiente, consiste en el seguimiento técnico, administrativo, financiero, contable y jurídico que, sobre el cumplimiento del objeto del contrato, es ejercida por la misma Entidad estatal cuando no requieren conocimientos </w:t>
      </w:r>
      <w:r w:rsidRPr="00CC6796">
        <w:rPr>
          <w:spacing w:val="-2"/>
        </w:rPr>
        <w:t>especializados.</w:t>
      </w:r>
    </w:p>
    <w:p w14:paraId="227D5043" w14:textId="633D2DE2" w:rsidR="00B9404F" w:rsidRPr="00CC6796" w:rsidRDefault="39C5C282" w:rsidP="008A29BA">
      <w:pPr>
        <w:pStyle w:val="Ttulo2"/>
        <w:numPr>
          <w:ilvl w:val="3"/>
          <w:numId w:val="36"/>
        </w:numPr>
        <w:spacing w:before="239"/>
        <w:ind w:right="130"/>
      </w:pPr>
      <w:bookmarkStart w:id="125" w:name="_Toc233723489"/>
      <w:r w:rsidRPr="00CC6796">
        <w:lastRenderedPageBreak/>
        <w:t>Designación</w:t>
      </w:r>
      <w:r w:rsidRPr="00CC6796">
        <w:rPr>
          <w:spacing w:val="-5"/>
        </w:rPr>
        <w:t xml:space="preserve"> </w:t>
      </w:r>
      <w:r w:rsidRPr="00CC6796">
        <w:t>de</w:t>
      </w:r>
      <w:r w:rsidRPr="00CC6796">
        <w:rPr>
          <w:spacing w:val="-5"/>
        </w:rPr>
        <w:t xml:space="preserve"> </w:t>
      </w:r>
      <w:r w:rsidRPr="00CC6796">
        <w:rPr>
          <w:spacing w:val="-2"/>
        </w:rPr>
        <w:t>Supervisión</w:t>
      </w:r>
      <w:bookmarkEnd w:id="125"/>
    </w:p>
    <w:p w14:paraId="39A0E049" w14:textId="2E6C2110" w:rsidR="00B9404F" w:rsidRPr="00CC6796" w:rsidRDefault="002109D0" w:rsidP="000427CA">
      <w:pPr>
        <w:pStyle w:val="Textoindependiente"/>
        <w:spacing w:before="182" w:line="259" w:lineRule="auto"/>
        <w:ind w:left="567" w:right="130"/>
        <w:jc w:val="both"/>
      </w:pPr>
      <w:r w:rsidRPr="00CC6796">
        <w:t xml:space="preserve">Las labores de Supervisión recaen sobre la persona señalada para tal fin dentro de los documentos precontractuales y el </w:t>
      </w:r>
      <w:r w:rsidR="00A723B6" w:rsidRPr="005D3742">
        <w:rPr>
          <w:color w:val="000000" w:themeColor="text1"/>
        </w:rPr>
        <w:t xml:space="preserve">Formato Minuta </w:t>
      </w:r>
      <w:r w:rsidRPr="00CC6796">
        <w:t>Anexo de condiciones contractuales correspondiente a cada proceso, quien desarrollará su labor de conformidad con las obligaciones contenidas en la normatividad vigente y el presente manual.</w:t>
      </w:r>
    </w:p>
    <w:p w14:paraId="2EEE73A7" w14:textId="77777777" w:rsidR="00B9404F" w:rsidRPr="00CC6796" w:rsidRDefault="002109D0" w:rsidP="000427CA">
      <w:pPr>
        <w:pStyle w:val="Textoindependiente"/>
        <w:spacing w:before="157" w:line="256" w:lineRule="auto"/>
        <w:ind w:left="567" w:right="130"/>
        <w:jc w:val="both"/>
      </w:pPr>
      <w:r w:rsidRPr="00CC6796">
        <w:t>Además, el Supervisor deberá tener en cuenta las disposiciones normativas contenidas en la Ley 1474 de 2011, y las demás normas que lo complementen, adicionen o modifiquen.</w:t>
      </w:r>
    </w:p>
    <w:p w14:paraId="65BA0BBB" w14:textId="77777777" w:rsidR="00B9404F" w:rsidRPr="00CC6796" w:rsidRDefault="39C5C282" w:rsidP="000427CA">
      <w:pPr>
        <w:pStyle w:val="Textoindependiente"/>
        <w:spacing w:before="164" w:line="259" w:lineRule="auto"/>
        <w:ind w:left="567" w:right="130"/>
        <w:jc w:val="both"/>
      </w:pPr>
      <w:r w:rsidRPr="00CC6796">
        <w:t>Para la designación del Supervisor se deben atender las calidades de</w:t>
      </w:r>
      <w:r w:rsidRPr="00CC6796">
        <w:rPr>
          <w:spacing w:val="-2"/>
        </w:rPr>
        <w:t xml:space="preserve"> </w:t>
      </w:r>
      <w:r w:rsidRPr="00CC6796">
        <w:t>formación, experiencia e idoneidad que se relacionen con el objeto contractual, y a las características propias del objeto y obligaciones del contrato o convenio a supervisar.</w:t>
      </w:r>
    </w:p>
    <w:p w14:paraId="6831C6AE" w14:textId="74C3FCDE" w:rsidR="00B9404F" w:rsidRPr="00CC6796" w:rsidRDefault="002109D0" w:rsidP="000427CA">
      <w:pPr>
        <w:pStyle w:val="Textoindependiente"/>
        <w:spacing w:before="160" w:line="259" w:lineRule="auto"/>
        <w:ind w:left="567" w:right="130"/>
        <w:jc w:val="both"/>
      </w:pPr>
      <w:r w:rsidRPr="00CC6796">
        <w:t>La designación de Supervisión se realiza en el contrato o convenio electrónico en la que se establece el nombre o el cargo específico del Supervisor. En este caso el Supervisor queda designado con la suscripción del contrato o convenio a través de la plataforma habilitada por Colombia Compra Eficiente, en todo caso, se le comunicará al servidor público la designación por el medio más expedito e idóneo.</w:t>
      </w:r>
      <w:r w:rsidR="00002223">
        <w:t xml:space="preserve"> </w:t>
      </w:r>
    </w:p>
    <w:p w14:paraId="5991A5FA" w14:textId="0C16E857" w:rsidR="00B9404F" w:rsidRPr="00A1289F" w:rsidRDefault="39C5C282" w:rsidP="000427CA">
      <w:pPr>
        <w:pStyle w:val="Textoindependiente"/>
        <w:spacing w:before="158"/>
        <w:ind w:left="567" w:right="130"/>
        <w:jc w:val="both"/>
      </w:pPr>
      <w:r w:rsidRPr="00CC6796">
        <w:t>Pueden</w:t>
      </w:r>
      <w:r w:rsidRPr="00CC6796">
        <w:rPr>
          <w:spacing w:val="-9"/>
        </w:rPr>
        <w:t xml:space="preserve"> </w:t>
      </w:r>
      <w:r w:rsidRPr="00CC6796">
        <w:t>ser</w:t>
      </w:r>
      <w:r w:rsidRPr="00CC6796">
        <w:rPr>
          <w:spacing w:val="-7"/>
        </w:rPr>
        <w:t xml:space="preserve"> </w:t>
      </w:r>
      <w:r w:rsidRPr="00CC6796">
        <w:t>designados</w:t>
      </w:r>
      <w:r w:rsidRPr="00CC6796">
        <w:rPr>
          <w:spacing w:val="-7"/>
        </w:rPr>
        <w:t xml:space="preserve"> </w:t>
      </w:r>
      <w:r w:rsidRPr="00CC6796">
        <w:t>como</w:t>
      </w:r>
      <w:r w:rsidRPr="00CC6796">
        <w:rPr>
          <w:spacing w:val="-6"/>
        </w:rPr>
        <w:t xml:space="preserve"> </w:t>
      </w:r>
      <w:r w:rsidRPr="00CC6796">
        <w:t>Supervisores</w:t>
      </w:r>
      <w:r w:rsidRPr="00CC6796">
        <w:rPr>
          <w:spacing w:val="-5"/>
        </w:rPr>
        <w:t xml:space="preserve"> </w:t>
      </w:r>
      <w:r w:rsidRPr="00CC6796">
        <w:t>cualquier</w:t>
      </w:r>
      <w:r w:rsidRPr="00CC6796">
        <w:rPr>
          <w:spacing w:val="-9"/>
        </w:rPr>
        <w:t xml:space="preserve"> </w:t>
      </w:r>
      <w:r w:rsidRPr="00CC6796">
        <w:t>funcionario</w:t>
      </w:r>
      <w:r w:rsidRPr="00CC6796">
        <w:rPr>
          <w:spacing w:val="-7"/>
        </w:rPr>
        <w:t xml:space="preserve"> </w:t>
      </w:r>
      <w:r w:rsidRPr="00CC6796">
        <w:t>del</w:t>
      </w:r>
      <w:r w:rsidRPr="00CC6796">
        <w:rPr>
          <w:spacing w:val="-6"/>
        </w:rPr>
        <w:t xml:space="preserve"> </w:t>
      </w:r>
      <w:r w:rsidRPr="00CC6796">
        <w:t>Ministerio</w:t>
      </w:r>
      <w:r w:rsidRPr="00CC6796">
        <w:rPr>
          <w:spacing w:val="-6"/>
        </w:rPr>
        <w:t xml:space="preserve"> </w:t>
      </w:r>
      <w:r w:rsidRPr="00CC6796">
        <w:t>del</w:t>
      </w:r>
      <w:r w:rsidRPr="00CC6796">
        <w:rPr>
          <w:spacing w:val="-8"/>
        </w:rPr>
        <w:t xml:space="preserve"> </w:t>
      </w:r>
      <w:r w:rsidRPr="00A1289F">
        <w:rPr>
          <w:spacing w:val="-2"/>
        </w:rPr>
        <w:t>Interior.</w:t>
      </w:r>
      <w:r w:rsidR="00002223" w:rsidRPr="00A1289F">
        <w:t xml:space="preserve"> Formato “Comunicación designación de supervisor” </w:t>
      </w:r>
    </w:p>
    <w:p w14:paraId="09B36C4C" w14:textId="77777777" w:rsidR="00B9404F" w:rsidRPr="00CC6796" w:rsidRDefault="3E15E236" w:rsidP="000427CA">
      <w:pPr>
        <w:pStyle w:val="Textoindependiente"/>
        <w:spacing w:before="182" w:line="256" w:lineRule="auto"/>
        <w:ind w:left="567" w:right="130"/>
        <w:jc w:val="both"/>
      </w:pPr>
      <w:r w:rsidRPr="00A1289F">
        <w:t>Así</w:t>
      </w:r>
      <w:r w:rsidRPr="00A1289F">
        <w:rPr>
          <w:spacing w:val="-1"/>
        </w:rPr>
        <w:t xml:space="preserve"> </w:t>
      </w:r>
      <w:r w:rsidRPr="00A1289F">
        <w:t>mismo, pueden ser apoyo a la supervisión los contratistas, cuando por las necesidades del servicio, el Ministerio del Interior lo requiera.</w:t>
      </w:r>
    </w:p>
    <w:p w14:paraId="0F7AFF0D" w14:textId="66785251" w:rsidR="00B9404F" w:rsidRPr="00CC6796" w:rsidRDefault="002109D0" w:rsidP="000427CA">
      <w:pPr>
        <w:pStyle w:val="Textoindependiente"/>
        <w:spacing w:before="164" w:line="259" w:lineRule="auto"/>
        <w:ind w:left="567" w:right="130"/>
        <w:jc w:val="both"/>
      </w:pPr>
      <w:r w:rsidRPr="00CC6796">
        <w:t>Teniendo en cuenta que, el Ministerio del Interior actualmente hace uso de las diferentes plataformas habilitadas por Colombia Compra Eficiente para adelantar la publicidad de la contratación,</w:t>
      </w:r>
      <w:r w:rsidRPr="00CC6796">
        <w:rPr>
          <w:spacing w:val="74"/>
          <w:w w:val="150"/>
        </w:rPr>
        <w:t xml:space="preserve"> </w:t>
      </w:r>
      <w:r w:rsidRPr="00CC6796">
        <w:t>como</w:t>
      </w:r>
      <w:r w:rsidRPr="00CC6796">
        <w:rPr>
          <w:spacing w:val="73"/>
          <w:w w:val="150"/>
        </w:rPr>
        <w:t xml:space="preserve"> </w:t>
      </w:r>
      <w:r w:rsidRPr="00CC6796">
        <w:t>lo</w:t>
      </w:r>
      <w:r w:rsidRPr="00CC6796">
        <w:rPr>
          <w:spacing w:val="75"/>
          <w:w w:val="150"/>
        </w:rPr>
        <w:t xml:space="preserve"> </w:t>
      </w:r>
      <w:r w:rsidRPr="00CC6796">
        <w:t>son</w:t>
      </w:r>
      <w:r w:rsidRPr="00CC6796">
        <w:rPr>
          <w:spacing w:val="75"/>
          <w:w w:val="150"/>
        </w:rPr>
        <w:t xml:space="preserve"> </w:t>
      </w:r>
      <w:r w:rsidRPr="00CC6796">
        <w:t>SECOP</w:t>
      </w:r>
      <w:r w:rsidRPr="00CC6796">
        <w:rPr>
          <w:spacing w:val="72"/>
          <w:w w:val="150"/>
        </w:rPr>
        <w:t xml:space="preserve"> </w:t>
      </w:r>
      <w:r w:rsidRPr="00CC6796">
        <w:t>I,</w:t>
      </w:r>
      <w:r w:rsidRPr="00CC6796">
        <w:rPr>
          <w:spacing w:val="76"/>
          <w:w w:val="150"/>
        </w:rPr>
        <w:t xml:space="preserve"> </w:t>
      </w:r>
      <w:r w:rsidRPr="00CC6796">
        <w:t>SECOP</w:t>
      </w:r>
      <w:r w:rsidRPr="00CC6796">
        <w:rPr>
          <w:spacing w:val="74"/>
          <w:w w:val="150"/>
        </w:rPr>
        <w:t xml:space="preserve"> </w:t>
      </w:r>
      <w:r w:rsidRPr="00CC6796">
        <w:t>II</w:t>
      </w:r>
      <w:r w:rsidRPr="00CC6796">
        <w:rPr>
          <w:spacing w:val="76"/>
          <w:w w:val="150"/>
        </w:rPr>
        <w:t xml:space="preserve"> </w:t>
      </w:r>
      <w:r w:rsidRPr="00CC6796">
        <w:t>y</w:t>
      </w:r>
      <w:r w:rsidRPr="00CC6796">
        <w:rPr>
          <w:spacing w:val="71"/>
          <w:w w:val="150"/>
        </w:rPr>
        <w:t xml:space="preserve"> </w:t>
      </w:r>
      <w:r w:rsidRPr="00CC6796">
        <w:t>TIENDA</w:t>
      </w:r>
      <w:r w:rsidRPr="00CC6796">
        <w:rPr>
          <w:spacing w:val="74"/>
          <w:w w:val="150"/>
        </w:rPr>
        <w:t xml:space="preserve"> </w:t>
      </w:r>
      <w:r w:rsidRPr="00CC6796">
        <w:t>VIRTUAL</w:t>
      </w:r>
      <w:r w:rsidRPr="00CC6796">
        <w:rPr>
          <w:spacing w:val="75"/>
          <w:w w:val="150"/>
        </w:rPr>
        <w:t xml:space="preserve"> </w:t>
      </w:r>
      <w:r w:rsidRPr="00CC6796">
        <w:t>DEL</w:t>
      </w:r>
      <w:r w:rsidRPr="00CC6796">
        <w:rPr>
          <w:spacing w:val="75"/>
          <w:w w:val="150"/>
        </w:rPr>
        <w:t xml:space="preserve"> </w:t>
      </w:r>
      <w:r w:rsidRPr="00CC6796">
        <w:t>ESTADO</w:t>
      </w:r>
      <w:r w:rsidR="00002223">
        <w:t xml:space="preserve"> </w:t>
      </w:r>
      <w:r w:rsidRPr="00CC6796">
        <w:t>COLOMBIANO, la comunicación de designación de supervisor se adelanta de acuerdo con la plataforma habilitada para el proceso, en la Plataforma de Gestión Documental o la plataforma designada para tal fin por el Ministerio del Interior.</w:t>
      </w:r>
    </w:p>
    <w:p w14:paraId="5390FA81" w14:textId="40C5A93C" w:rsidR="00B9404F" w:rsidRPr="00CC6796" w:rsidRDefault="39C5C282" w:rsidP="008A29BA">
      <w:pPr>
        <w:pStyle w:val="Ttulo2"/>
        <w:numPr>
          <w:ilvl w:val="3"/>
          <w:numId w:val="36"/>
        </w:numPr>
        <w:tabs>
          <w:tab w:val="left" w:pos="851"/>
        </w:tabs>
        <w:spacing w:before="239"/>
        <w:ind w:right="130"/>
      </w:pPr>
      <w:bookmarkStart w:id="126" w:name="_Toc233723490"/>
      <w:r w:rsidRPr="00CC6796">
        <w:t>Procesos</w:t>
      </w:r>
      <w:r w:rsidRPr="00CC6796">
        <w:rPr>
          <w:spacing w:val="-4"/>
        </w:rPr>
        <w:t xml:space="preserve"> </w:t>
      </w:r>
      <w:r w:rsidRPr="00CC6796">
        <w:t>Publicados</w:t>
      </w:r>
      <w:r w:rsidRPr="00CC6796">
        <w:rPr>
          <w:spacing w:val="-3"/>
        </w:rPr>
        <w:t xml:space="preserve"> </w:t>
      </w:r>
      <w:r w:rsidRPr="00CC6796">
        <w:t>en</w:t>
      </w:r>
      <w:r w:rsidRPr="00CC6796">
        <w:rPr>
          <w:spacing w:val="-3"/>
        </w:rPr>
        <w:t xml:space="preserve"> </w:t>
      </w:r>
      <w:r w:rsidRPr="00CC6796">
        <w:t>SECOP</w:t>
      </w:r>
      <w:r w:rsidRPr="00CC6796">
        <w:rPr>
          <w:spacing w:val="-6"/>
        </w:rPr>
        <w:t xml:space="preserve"> </w:t>
      </w:r>
      <w:r w:rsidRPr="00CC6796">
        <w:t>I</w:t>
      </w:r>
      <w:r w:rsidRPr="00CC6796">
        <w:rPr>
          <w:spacing w:val="-2"/>
        </w:rPr>
        <w:t xml:space="preserve"> </w:t>
      </w:r>
      <w:r w:rsidRPr="00CC6796">
        <w:t>y</w:t>
      </w:r>
      <w:r w:rsidRPr="00CC6796">
        <w:rPr>
          <w:spacing w:val="-7"/>
        </w:rPr>
        <w:t xml:space="preserve"> </w:t>
      </w:r>
      <w:r w:rsidRPr="00CC6796">
        <w:t>Tienda</w:t>
      </w:r>
      <w:r w:rsidRPr="00CC6796">
        <w:rPr>
          <w:spacing w:val="-3"/>
        </w:rPr>
        <w:t xml:space="preserve"> </w:t>
      </w:r>
      <w:r w:rsidRPr="00CC6796">
        <w:rPr>
          <w:spacing w:val="-2"/>
        </w:rPr>
        <w:t>Virtual</w:t>
      </w:r>
      <w:bookmarkEnd w:id="126"/>
    </w:p>
    <w:p w14:paraId="28B23AA9" w14:textId="77777777" w:rsidR="00B9404F" w:rsidRPr="00CC6796" w:rsidRDefault="39C5C282" w:rsidP="000427CA">
      <w:pPr>
        <w:pStyle w:val="Textoindependiente"/>
        <w:spacing w:before="182" w:line="254" w:lineRule="auto"/>
        <w:ind w:left="567" w:right="130"/>
        <w:jc w:val="both"/>
      </w:pPr>
      <w:r w:rsidRPr="00CC6796">
        <w:t>Los</w:t>
      </w:r>
      <w:r w:rsidRPr="00CC6796">
        <w:rPr>
          <w:spacing w:val="-7"/>
        </w:rPr>
        <w:t xml:space="preserve"> </w:t>
      </w:r>
      <w:r w:rsidRPr="00CC6796">
        <w:t>procesos</w:t>
      </w:r>
      <w:r w:rsidRPr="00CC6796">
        <w:rPr>
          <w:spacing w:val="-11"/>
        </w:rPr>
        <w:t xml:space="preserve"> </w:t>
      </w:r>
      <w:r w:rsidRPr="00CC6796">
        <w:t>que</w:t>
      </w:r>
      <w:r w:rsidRPr="00CC6796">
        <w:rPr>
          <w:spacing w:val="-10"/>
        </w:rPr>
        <w:t xml:space="preserve"> </w:t>
      </w:r>
      <w:r w:rsidRPr="00CC6796">
        <w:t>se</w:t>
      </w:r>
      <w:r w:rsidRPr="00CC6796">
        <w:rPr>
          <w:spacing w:val="-7"/>
        </w:rPr>
        <w:t xml:space="preserve"> </w:t>
      </w:r>
      <w:r w:rsidRPr="00CC6796">
        <w:t>encuentran</w:t>
      </w:r>
      <w:r w:rsidRPr="00CC6796">
        <w:rPr>
          <w:spacing w:val="-10"/>
        </w:rPr>
        <w:t xml:space="preserve"> </w:t>
      </w:r>
      <w:r w:rsidRPr="00CC6796">
        <w:t>publicados</w:t>
      </w:r>
      <w:r w:rsidRPr="00CC6796">
        <w:rPr>
          <w:spacing w:val="-7"/>
        </w:rPr>
        <w:t xml:space="preserve"> </w:t>
      </w:r>
      <w:r w:rsidRPr="00CC6796">
        <w:t>en</w:t>
      </w:r>
      <w:r w:rsidRPr="00CC6796">
        <w:rPr>
          <w:spacing w:val="-10"/>
        </w:rPr>
        <w:t xml:space="preserve"> </w:t>
      </w:r>
      <w:r w:rsidRPr="00CC6796">
        <w:t>la</w:t>
      </w:r>
      <w:r w:rsidRPr="00CC6796">
        <w:rPr>
          <w:spacing w:val="-10"/>
        </w:rPr>
        <w:t xml:space="preserve"> </w:t>
      </w:r>
      <w:r w:rsidRPr="00CC6796">
        <w:t>Plataforma</w:t>
      </w:r>
      <w:r w:rsidRPr="00CC6796">
        <w:rPr>
          <w:spacing w:val="-7"/>
        </w:rPr>
        <w:t xml:space="preserve"> </w:t>
      </w:r>
      <w:r w:rsidRPr="00CC6796">
        <w:t>SECOP</w:t>
      </w:r>
      <w:r w:rsidRPr="00CC6796">
        <w:rPr>
          <w:spacing w:val="-10"/>
        </w:rPr>
        <w:t xml:space="preserve"> </w:t>
      </w:r>
      <w:r w:rsidRPr="00CC6796">
        <w:t>I</w:t>
      </w:r>
      <w:r w:rsidRPr="00CC6796">
        <w:rPr>
          <w:spacing w:val="-9"/>
        </w:rPr>
        <w:t xml:space="preserve"> </w:t>
      </w:r>
      <w:r w:rsidRPr="00CC6796">
        <w:t>son</w:t>
      </w:r>
      <w:r w:rsidRPr="00CC6796">
        <w:rPr>
          <w:spacing w:val="-10"/>
        </w:rPr>
        <w:t xml:space="preserve"> </w:t>
      </w:r>
      <w:r w:rsidRPr="00CC6796">
        <w:t>los</w:t>
      </w:r>
      <w:r w:rsidRPr="00CC6796">
        <w:rPr>
          <w:spacing w:val="-7"/>
        </w:rPr>
        <w:t xml:space="preserve"> </w:t>
      </w:r>
      <w:r w:rsidRPr="00CC6796">
        <w:t>Convenios</w:t>
      </w:r>
      <w:r w:rsidRPr="00CC6796">
        <w:rPr>
          <w:spacing w:val="-10"/>
        </w:rPr>
        <w:t xml:space="preserve"> </w:t>
      </w:r>
      <w:r w:rsidRPr="00CC6796">
        <w:t>Tripartitos y lo que a la fecha se encuentren en ejecución en la misma.</w:t>
      </w:r>
    </w:p>
    <w:p w14:paraId="3EC0403E" w14:textId="77777777" w:rsidR="00B9404F" w:rsidRPr="00CC6796" w:rsidRDefault="39C5C282" w:rsidP="000427CA">
      <w:pPr>
        <w:pStyle w:val="Textoindependiente"/>
        <w:spacing w:before="169" w:line="256" w:lineRule="auto"/>
        <w:ind w:left="567" w:right="130"/>
        <w:jc w:val="both"/>
      </w:pPr>
      <w:r w:rsidRPr="00CC6796">
        <w:t>Mientras</w:t>
      </w:r>
      <w:r w:rsidRPr="00CC6796">
        <w:rPr>
          <w:spacing w:val="-2"/>
        </w:rPr>
        <w:t xml:space="preserve"> </w:t>
      </w:r>
      <w:r w:rsidRPr="00CC6796">
        <w:t>que</w:t>
      </w:r>
      <w:r w:rsidRPr="00CC6796">
        <w:rPr>
          <w:spacing w:val="-1"/>
        </w:rPr>
        <w:t xml:space="preserve"> </w:t>
      </w:r>
      <w:r w:rsidRPr="00CC6796">
        <w:t>en</w:t>
      </w:r>
      <w:r w:rsidRPr="00CC6796">
        <w:rPr>
          <w:spacing w:val="-2"/>
        </w:rPr>
        <w:t xml:space="preserve"> </w:t>
      </w:r>
      <w:r w:rsidRPr="00CC6796">
        <w:t>la Plataforma</w:t>
      </w:r>
      <w:r w:rsidRPr="00CC6796">
        <w:rPr>
          <w:spacing w:val="-2"/>
        </w:rPr>
        <w:t xml:space="preserve"> </w:t>
      </w:r>
      <w:r w:rsidRPr="00CC6796">
        <w:t>de</w:t>
      </w:r>
      <w:r w:rsidRPr="00CC6796">
        <w:rPr>
          <w:spacing w:val="-2"/>
        </w:rPr>
        <w:t xml:space="preserve"> </w:t>
      </w:r>
      <w:r w:rsidRPr="00CC6796">
        <w:t>TIENDA</w:t>
      </w:r>
      <w:r w:rsidRPr="00CC6796">
        <w:rPr>
          <w:spacing w:val="-1"/>
        </w:rPr>
        <w:t xml:space="preserve"> </w:t>
      </w:r>
      <w:r w:rsidRPr="00CC6796">
        <w:t>VIRTUAL se encuentran</w:t>
      </w:r>
      <w:r w:rsidRPr="00CC6796">
        <w:rPr>
          <w:spacing w:val="-2"/>
        </w:rPr>
        <w:t xml:space="preserve"> </w:t>
      </w:r>
      <w:r w:rsidRPr="00CC6796">
        <w:t>los procesos de</w:t>
      </w:r>
      <w:r w:rsidRPr="00CC6796">
        <w:rPr>
          <w:spacing w:val="-1"/>
        </w:rPr>
        <w:t xml:space="preserve"> </w:t>
      </w:r>
      <w:r w:rsidRPr="00CC6796">
        <w:t>Acuerdo</w:t>
      </w:r>
      <w:r w:rsidRPr="00CC6796">
        <w:rPr>
          <w:spacing w:val="-1"/>
        </w:rPr>
        <w:t xml:space="preserve"> </w:t>
      </w:r>
      <w:r w:rsidRPr="00CC6796">
        <w:t>Marco de Precios e Instrumentos de Agregación de Demanda.</w:t>
      </w:r>
    </w:p>
    <w:p w14:paraId="13B03532" w14:textId="231D09A3" w:rsidR="00B9404F" w:rsidRPr="00CC6796" w:rsidRDefault="00DE1020" w:rsidP="008A29BA">
      <w:pPr>
        <w:pStyle w:val="Ttulo2"/>
        <w:numPr>
          <w:ilvl w:val="3"/>
          <w:numId w:val="36"/>
        </w:numPr>
        <w:tabs>
          <w:tab w:val="left" w:pos="1246"/>
        </w:tabs>
        <w:spacing w:before="243"/>
        <w:ind w:right="130"/>
      </w:pPr>
      <w:bookmarkStart w:id="127" w:name="_bookmark68"/>
      <w:bookmarkEnd w:id="127"/>
      <w:r>
        <w:t xml:space="preserve"> </w:t>
      </w:r>
      <w:bookmarkStart w:id="128" w:name="_Toc233723491"/>
      <w:r w:rsidR="3E15E236" w:rsidRPr="00CC6796">
        <w:t>P</w:t>
      </w:r>
      <w:r w:rsidR="74742445" w:rsidRPr="00CC6796">
        <w:t xml:space="preserve">ublicación de </w:t>
      </w:r>
      <w:r w:rsidR="00CB6868" w:rsidRPr="00CC6796">
        <w:t xml:space="preserve">información </w:t>
      </w:r>
      <w:r w:rsidR="00CB6868" w:rsidRPr="00CC6796">
        <w:rPr>
          <w:spacing w:val="-4"/>
        </w:rPr>
        <w:t>en</w:t>
      </w:r>
      <w:r w:rsidR="3E15E236" w:rsidRPr="00CC6796">
        <w:rPr>
          <w:spacing w:val="-5"/>
        </w:rPr>
        <w:t xml:space="preserve"> </w:t>
      </w:r>
      <w:r w:rsidR="3E15E236" w:rsidRPr="00CC6796">
        <w:t>SECOP</w:t>
      </w:r>
      <w:r w:rsidR="3E15E236" w:rsidRPr="00CC6796">
        <w:rPr>
          <w:spacing w:val="-6"/>
        </w:rPr>
        <w:t xml:space="preserve"> </w:t>
      </w:r>
      <w:r w:rsidR="3E15E236" w:rsidRPr="00CC6796">
        <w:rPr>
          <w:spacing w:val="-5"/>
        </w:rPr>
        <w:t>II</w:t>
      </w:r>
      <w:bookmarkEnd w:id="128"/>
    </w:p>
    <w:p w14:paraId="3ACE6050" w14:textId="77777777" w:rsidR="00B9404F" w:rsidRPr="00CC6796" w:rsidRDefault="39C5C282" w:rsidP="000427CA">
      <w:pPr>
        <w:pStyle w:val="Textoindependiente"/>
        <w:spacing w:before="182" w:line="256" w:lineRule="auto"/>
        <w:ind w:left="528" w:right="130"/>
        <w:jc w:val="both"/>
      </w:pPr>
      <w:r w:rsidRPr="00CC6796">
        <w:t>Conforme a la designación de supervisor enunciada en los Estudios Previos del contrato, la Subdirección de Gestión Contractual, a través del aplicativo SECOP II, notificará al</w:t>
      </w:r>
      <w:r w:rsidRPr="00CC6796">
        <w:rPr>
          <w:spacing w:val="-1"/>
        </w:rPr>
        <w:t xml:space="preserve"> </w:t>
      </w:r>
      <w:r w:rsidRPr="00CC6796">
        <w:t xml:space="preserve">supervisor de la </w:t>
      </w:r>
      <w:r w:rsidRPr="00CC6796">
        <w:rPr>
          <w:spacing w:val="-2"/>
        </w:rPr>
        <w:t>designación.</w:t>
      </w:r>
    </w:p>
    <w:p w14:paraId="4575636C" w14:textId="77777777" w:rsidR="00B9404F" w:rsidRPr="00CC6796" w:rsidRDefault="39C5C282" w:rsidP="000427CA">
      <w:pPr>
        <w:pStyle w:val="Textoindependiente"/>
        <w:spacing w:before="167" w:line="256" w:lineRule="auto"/>
        <w:ind w:left="528" w:right="130"/>
        <w:jc w:val="both"/>
      </w:pPr>
      <w:r w:rsidRPr="00CC6796">
        <w:t xml:space="preserve">Una vez iniciada la ejecución del respectivo contrato o convenio, se procede a cargar todos los documentos que hacen parte del proceso en la Carpeta Compartida habilitada por el Ministerio del </w:t>
      </w:r>
      <w:r w:rsidRPr="00CC6796">
        <w:rPr>
          <w:spacing w:val="-2"/>
        </w:rPr>
        <w:t>Interior.</w:t>
      </w:r>
    </w:p>
    <w:p w14:paraId="698D187B" w14:textId="74C7AD72" w:rsidR="00B9404F" w:rsidRPr="00CC6796" w:rsidRDefault="39C5C282" w:rsidP="000427CA">
      <w:pPr>
        <w:pStyle w:val="Textoindependiente"/>
        <w:spacing w:before="168" w:line="256" w:lineRule="auto"/>
        <w:ind w:left="528" w:right="130"/>
        <w:jc w:val="both"/>
      </w:pPr>
      <w:r w:rsidRPr="00CC6796">
        <w:t>Es responsabilidad del Supervisor remitir a la Subdirección de Gestión Contractual los documentos soporte</w:t>
      </w:r>
      <w:r w:rsidRPr="00CC6796">
        <w:rPr>
          <w:spacing w:val="-9"/>
        </w:rPr>
        <w:t xml:space="preserve"> </w:t>
      </w:r>
      <w:r w:rsidRPr="00CC6796">
        <w:t>de</w:t>
      </w:r>
      <w:r w:rsidRPr="00CC6796">
        <w:rPr>
          <w:spacing w:val="-9"/>
        </w:rPr>
        <w:t xml:space="preserve"> </w:t>
      </w:r>
      <w:r w:rsidRPr="00CC6796">
        <w:t>la</w:t>
      </w:r>
      <w:r w:rsidRPr="00CC6796">
        <w:rPr>
          <w:spacing w:val="-6"/>
        </w:rPr>
        <w:t xml:space="preserve"> </w:t>
      </w:r>
      <w:r w:rsidRPr="00CC6796">
        <w:t>ejecución</w:t>
      </w:r>
      <w:r w:rsidRPr="00CC6796">
        <w:rPr>
          <w:spacing w:val="-9"/>
        </w:rPr>
        <w:t xml:space="preserve"> </w:t>
      </w:r>
      <w:r w:rsidRPr="00CC6796">
        <w:t>de</w:t>
      </w:r>
      <w:r w:rsidRPr="00CC6796">
        <w:rPr>
          <w:spacing w:val="-6"/>
        </w:rPr>
        <w:t xml:space="preserve"> </w:t>
      </w:r>
      <w:r w:rsidRPr="00CC6796">
        <w:t>cada</w:t>
      </w:r>
      <w:r w:rsidRPr="00CC6796">
        <w:rPr>
          <w:spacing w:val="-9"/>
        </w:rPr>
        <w:t xml:space="preserve"> </w:t>
      </w:r>
      <w:r w:rsidRPr="00CC6796">
        <w:t>contrato</w:t>
      </w:r>
      <w:r w:rsidRPr="00CC6796">
        <w:rPr>
          <w:spacing w:val="-6"/>
        </w:rPr>
        <w:t xml:space="preserve"> </w:t>
      </w:r>
      <w:r w:rsidRPr="00CC6796">
        <w:t>o</w:t>
      </w:r>
      <w:r w:rsidRPr="00CC6796">
        <w:rPr>
          <w:spacing w:val="-9"/>
        </w:rPr>
        <w:t xml:space="preserve"> </w:t>
      </w:r>
      <w:r w:rsidRPr="00CC6796">
        <w:t>convenio</w:t>
      </w:r>
      <w:r w:rsidRPr="00CC6796">
        <w:rPr>
          <w:spacing w:val="-6"/>
        </w:rPr>
        <w:t xml:space="preserve"> </w:t>
      </w:r>
      <w:r w:rsidRPr="00CC6796">
        <w:t>al</w:t>
      </w:r>
      <w:r w:rsidRPr="00CC6796">
        <w:rPr>
          <w:spacing w:val="-7"/>
        </w:rPr>
        <w:t xml:space="preserve"> </w:t>
      </w:r>
      <w:r w:rsidRPr="00CC6796">
        <w:t>expediente</w:t>
      </w:r>
      <w:r w:rsidRPr="00CC6796">
        <w:rPr>
          <w:spacing w:val="-6"/>
        </w:rPr>
        <w:t xml:space="preserve"> </w:t>
      </w:r>
      <w:r w:rsidRPr="00CC6796">
        <w:t>correspondiente,</w:t>
      </w:r>
      <w:r w:rsidRPr="00CC6796">
        <w:rPr>
          <w:spacing w:val="-8"/>
        </w:rPr>
        <w:t xml:space="preserve"> </w:t>
      </w:r>
      <w:r w:rsidRPr="00CC6796">
        <w:t>con</w:t>
      </w:r>
      <w:r w:rsidRPr="00CC6796">
        <w:rPr>
          <w:spacing w:val="-9"/>
        </w:rPr>
        <w:t xml:space="preserve"> </w:t>
      </w:r>
      <w:r w:rsidRPr="00CC6796">
        <w:t>el</w:t>
      </w:r>
      <w:r w:rsidRPr="00CC6796">
        <w:rPr>
          <w:spacing w:val="-10"/>
        </w:rPr>
        <w:t xml:space="preserve"> </w:t>
      </w:r>
      <w:r w:rsidRPr="00CC6796">
        <w:t>fin</w:t>
      </w:r>
      <w:r w:rsidRPr="00CC6796">
        <w:rPr>
          <w:spacing w:val="-9"/>
        </w:rPr>
        <w:t xml:space="preserve"> </w:t>
      </w:r>
      <w:r w:rsidRPr="00CC6796">
        <w:t>de</w:t>
      </w:r>
      <w:r w:rsidRPr="00CC6796">
        <w:rPr>
          <w:spacing w:val="-12"/>
        </w:rPr>
        <w:t xml:space="preserve"> </w:t>
      </w:r>
      <w:r w:rsidRPr="00CC6796">
        <w:t xml:space="preserve">que repose </w:t>
      </w:r>
      <w:r w:rsidR="00D506F9">
        <w:t xml:space="preserve">en el archivo institucional </w:t>
      </w:r>
      <w:r w:rsidRPr="00CC6796">
        <w:t>toda la memoria histórica de las actividades realizadas durante su gestión.</w:t>
      </w:r>
    </w:p>
    <w:p w14:paraId="38EA1AAB" w14:textId="4CC88B53" w:rsidR="00B9404F" w:rsidRPr="00CC6796" w:rsidRDefault="002109D0" w:rsidP="000427CA">
      <w:pPr>
        <w:pStyle w:val="Textoindependiente"/>
        <w:spacing w:before="167" w:line="256" w:lineRule="auto"/>
        <w:ind w:left="528" w:right="130"/>
        <w:jc w:val="both"/>
      </w:pPr>
      <w:r w:rsidRPr="00CC6796">
        <w:t xml:space="preserve">El personal de Gestión Documental de la Subdirección de Gestión Contractual debe incorporar la información recibida y digitalizar (de ser el caso) e incorporar al expediente </w:t>
      </w:r>
      <w:r w:rsidR="00D506F9">
        <w:t>contractual</w:t>
      </w:r>
      <w:r w:rsidRPr="00CC6796">
        <w:t xml:space="preserve"> para que los mismos permanezcan actualizados.</w:t>
      </w:r>
    </w:p>
    <w:p w14:paraId="480CDBC5" w14:textId="77777777" w:rsidR="00D506F9" w:rsidRDefault="39C5C282" w:rsidP="000427CA">
      <w:pPr>
        <w:pStyle w:val="Textoindependiente"/>
        <w:spacing w:before="164" w:line="259" w:lineRule="auto"/>
        <w:ind w:left="528" w:right="130"/>
        <w:jc w:val="both"/>
      </w:pPr>
      <w:r w:rsidRPr="00CC6796">
        <w:t xml:space="preserve">Como consecuencia, el supervisor iniciará su actividad una vez se encuentre perfeccionado y </w:t>
      </w:r>
      <w:r w:rsidRPr="00CC6796">
        <w:lastRenderedPageBreak/>
        <w:t>legalizado el contrato o convenio, esto es, suscrito, registrado</w:t>
      </w:r>
      <w:r w:rsidRPr="00CC6796">
        <w:rPr>
          <w:spacing w:val="-1"/>
        </w:rPr>
        <w:t xml:space="preserve"> </w:t>
      </w:r>
      <w:r w:rsidRPr="00CC6796">
        <w:t>presupuestalmente y con</w:t>
      </w:r>
      <w:r w:rsidRPr="00CC6796">
        <w:rPr>
          <w:spacing w:val="-1"/>
        </w:rPr>
        <w:t xml:space="preserve"> </w:t>
      </w:r>
      <w:r w:rsidRPr="00CC6796">
        <w:t xml:space="preserve">aprobación de las pólizas respectivas, y demás requisitos de perfeccionamiento y/o ejecución que se requiera. </w:t>
      </w:r>
    </w:p>
    <w:p w14:paraId="7DA3CFBC" w14:textId="5F44A78C" w:rsidR="00B9404F" w:rsidRPr="00CC6796" w:rsidRDefault="39C5C282" w:rsidP="000427CA">
      <w:pPr>
        <w:pStyle w:val="Textoindependiente"/>
        <w:spacing w:before="164" w:line="259" w:lineRule="auto"/>
        <w:ind w:left="528" w:right="130"/>
        <w:jc w:val="both"/>
      </w:pPr>
      <w:r w:rsidRPr="00CC6796">
        <w:t>El</w:t>
      </w:r>
      <w:r w:rsidRPr="00CC6796">
        <w:rPr>
          <w:spacing w:val="-6"/>
        </w:rPr>
        <w:t xml:space="preserve"> </w:t>
      </w:r>
      <w:r w:rsidRPr="00CC6796">
        <w:t>supervisor</w:t>
      </w:r>
      <w:r w:rsidRPr="00CC6796">
        <w:rPr>
          <w:spacing w:val="-7"/>
        </w:rPr>
        <w:t xml:space="preserve"> </w:t>
      </w:r>
      <w:r w:rsidRPr="00CC6796">
        <w:t>tendrá</w:t>
      </w:r>
      <w:r w:rsidRPr="00CC6796">
        <w:rPr>
          <w:spacing w:val="-7"/>
        </w:rPr>
        <w:t xml:space="preserve"> </w:t>
      </w:r>
      <w:r w:rsidRPr="00CC6796">
        <w:t>acceso</w:t>
      </w:r>
      <w:r w:rsidRPr="00CC6796">
        <w:rPr>
          <w:spacing w:val="-5"/>
        </w:rPr>
        <w:t xml:space="preserve"> </w:t>
      </w:r>
      <w:r w:rsidRPr="00CC6796">
        <w:t>al</w:t>
      </w:r>
      <w:r w:rsidRPr="00CC6796">
        <w:rPr>
          <w:spacing w:val="-8"/>
        </w:rPr>
        <w:t xml:space="preserve"> </w:t>
      </w:r>
      <w:r w:rsidRPr="00CC6796">
        <w:t>expediente</w:t>
      </w:r>
      <w:r w:rsidRPr="00CC6796">
        <w:rPr>
          <w:spacing w:val="-5"/>
        </w:rPr>
        <w:t xml:space="preserve"> </w:t>
      </w:r>
      <w:r w:rsidRPr="00CC6796">
        <w:t>digital</w:t>
      </w:r>
      <w:r w:rsidRPr="00CC6796">
        <w:rPr>
          <w:spacing w:val="-8"/>
        </w:rPr>
        <w:t xml:space="preserve"> </w:t>
      </w:r>
      <w:r w:rsidRPr="00CC6796">
        <w:t>a</w:t>
      </w:r>
      <w:r w:rsidRPr="00CC6796">
        <w:rPr>
          <w:spacing w:val="-5"/>
        </w:rPr>
        <w:t xml:space="preserve"> </w:t>
      </w:r>
      <w:r w:rsidRPr="00CC6796">
        <w:t>través</w:t>
      </w:r>
      <w:r w:rsidRPr="00CC6796">
        <w:rPr>
          <w:spacing w:val="-5"/>
        </w:rPr>
        <w:t xml:space="preserve"> </w:t>
      </w:r>
      <w:r w:rsidRPr="00CC6796">
        <w:t>de</w:t>
      </w:r>
      <w:r w:rsidRPr="00CC6796">
        <w:rPr>
          <w:spacing w:val="-8"/>
        </w:rPr>
        <w:t xml:space="preserve"> </w:t>
      </w:r>
      <w:r w:rsidRPr="00CC6796">
        <w:t>la</w:t>
      </w:r>
      <w:r w:rsidRPr="00CC6796">
        <w:rPr>
          <w:spacing w:val="-7"/>
        </w:rPr>
        <w:t xml:space="preserve"> </w:t>
      </w:r>
      <w:r w:rsidRPr="00CC6796">
        <w:t>plataforma</w:t>
      </w:r>
      <w:r w:rsidRPr="00CC6796">
        <w:rPr>
          <w:spacing w:val="-7"/>
        </w:rPr>
        <w:t xml:space="preserve"> </w:t>
      </w:r>
      <w:r w:rsidRPr="00CC6796">
        <w:t>SECOP</w:t>
      </w:r>
      <w:r w:rsidRPr="00CC6796">
        <w:rPr>
          <w:spacing w:val="-8"/>
        </w:rPr>
        <w:t xml:space="preserve"> </w:t>
      </w:r>
      <w:r w:rsidRPr="00CC6796">
        <w:t>II,</w:t>
      </w:r>
      <w:r w:rsidRPr="00CC6796">
        <w:rPr>
          <w:spacing w:val="-6"/>
        </w:rPr>
        <w:t xml:space="preserve"> </w:t>
      </w:r>
      <w:r w:rsidRPr="00CC6796">
        <w:t>previa</w:t>
      </w:r>
      <w:r w:rsidRPr="00CC6796">
        <w:rPr>
          <w:spacing w:val="-5"/>
        </w:rPr>
        <w:t xml:space="preserve"> </w:t>
      </w:r>
      <w:r w:rsidRPr="00CC6796">
        <w:t>solicitud realizada</w:t>
      </w:r>
      <w:r w:rsidRPr="00CC6796">
        <w:rPr>
          <w:spacing w:val="-3"/>
        </w:rPr>
        <w:t xml:space="preserve"> </w:t>
      </w:r>
      <w:r w:rsidRPr="00CC6796">
        <w:t>ante</w:t>
      </w:r>
      <w:r w:rsidRPr="00CC6796">
        <w:rPr>
          <w:spacing w:val="-3"/>
        </w:rPr>
        <w:t xml:space="preserve"> </w:t>
      </w:r>
      <w:r w:rsidRPr="00CC6796">
        <w:t>la</w:t>
      </w:r>
      <w:r w:rsidRPr="00CC6796">
        <w:rPr>
          <w:spacing w:val="-3"/>
        </w:rPr>
        <w:t xml:space="preserve"> </w:t>
      </w:r>
      <w:r w:rsidRPr="00CC6796">
        <w:t>Subdirección</w:t>
      </w:r>
      <w:r w:rsidRPr="00CC6796">
        <w:rPr>
          <w:spacing w:val="-3"/>
        </w:rPr>
        <w:t xml:space="preserve"> </w:t>
      </w:r>
      <w:r w:rsidRPr="00CC6796">
        <w:t>de</w:t>
      </w:r>
      <w:r w:rsidRPr="00CC6796">
        <w:rPr>
          <w:spacing w:val="-5"/>
        </w:rPr>
        <w:t xml:space="preserve"> </w:t>
      </w:r>
      <w:r w:rsidRPr="00CC6796">
        <w:t>Gestión</w:t>
      </w:r>
      <w:r w:rsidRPr="00CC6796">
        <w:rPr>
          <w:spacing w:val="-3"/>
        </w:rPr>
        <w:t xml:space="preserve"> </w:t>
      </w:r>
      <w:r w:rsidRPr="00CC6796">
        <w:t>Contractual.</w:t>
      </w:r>
      <w:r w:rsidRPr="00CC6796">
        <w:rPr>
          <w:spacing w:val="-1"/>
        </w:rPr>
        <w:t xml:space="preserve"> </w:t>
      </w:r>
      <w:r w:rsidR="00D506F9">
        <w:rPr>
          <w:spacing w:val="-1"/>
        </w:rPr>
        <w:t>En todo caso, s</w:t>
      </w:r>
      <w:r w:rsidRPr="00CC6796">
        <w:t>erá</w:t>
      </w:r>
      <w:r w:rsidRPr="00CC6796">
        <w:rPr>
          <w:spacing w:val="-5"/>
        </w:rPr>
        <w:t xml:space="preserve"> </w:t>
      </w:r>
      <w:r w:rsidRPr="00CC6796">
        <w:t>su</w:t>
      </w:r>
      <w:r w:rsidRPr="00CC6796">
        <w:rPr>
          <w:spacing w:val="-5"/>
        </w:rPr>
        <w:t xml:space="preserve"> </w:t>
      </w:r>
      <w:r w:rsidRPr="00CC6796">
        <w:t>responsabilidad</w:t>
      </w:r>
      <w:r w:rsidRPr="00CC6796">
        <w:rPr>
          <w:spacing w:val="-3"/>
        </w:rPr>
        <w:t xml:space="preserve"> </w:t>
      </w:r>
      <w:r w:rsidR="00D506F9">
        <w:rPr>
          <w:spacing w:val="-3"/>
        </w:rPr>
        <w:t xml:space="preserve">la publicación de los documentos de ejecución y </w:t>
      </w:r>
      <w:r w:rsidRPr="00CC6796">
        <w:t>el</w:t>
      </w:r>
      <w:r w:rsidRPr="00CC6796">
        <w:rPr>
          <w:spacing w:val="-3"/>
        </w:rPr>
        <w:t xml:space="preserve"> </w:t>
      </w:r>
      <w:r w:rsidRPr="00CC6796">
        <w:t>seguimiento</w:t>
      </w:r>
      <w:r w:rsidRPr="00CC6796">
        <w:rPr>
          <w:spacing w:val="-5"/>
        </w:rPr>
        <w:t xml:space="preserve"> </w:t>
      </w:r>
      <w:r w:rsidRPr="00CC6796">
        <w:t>a</w:t>
      </w:r>
      <w:r w:rsidRPr="00CC6796">
        <w:rPr>
          <w:spacing w:val="-5"/>
        </w:rPr>
        <w:t xml:space="preserve"> </w:t>
      </w:r>
      <w:r w:rsidRPr="00CC6796">
        <w:t>los documentos incorporados que dan cuenta de la ejecución del contrato.</w:t>
      </w:r>
    </w:p>
    <w:p w14:paraId="009C7D06" w14:textId="3662FCEA" w:rsidR="00B9404F" w:rsidRPr="00CC6796" w:rsidRDefault="39C5C282" w:rsidP="008A29BA">
      <w:pPr>
        <w:pStyle w:val="Ttulo2"/>
        <w:numPr>
          <w:ilvl w:val="3"/>
          <w:numId w:val="36"/>
        </w:numPr>
        <w:tabs>
          <w:tab w:val="left" w:pos="1246"/>
        </w:tabs>
        <w:spacing w:before="241"/>
        <w:ind w:right="130"/>
      </w:pPr>
      <w:bookmarkStart w:id="129" w:name="_bookmark69"/>
      <w:bookmarkStart w:id="130" w:name="_Toc233723492"/>
      <w:bookmarkEnd w:id="129"/>
      <w:r w:rsidRPr="00CC6796">
        <w:t>Cambio</w:t>
      </w:r>
      <w:r w:rsidRPr="00CC6796">
        <w:rPr>
          <w:spacing w:val="-1"/>
        </w:rPr>
        <w:t xml:space="preserve"> </w:t>
      </w:r>
      <w:r w:rsidRPr="00CC6796">
        <w:t>de</w:t>
      </w:r>
      <w:r w:rsidRPr="00CC6796">
        <w:rPr>
          <w:spacing w:val="-3"/>
        </w:rPr>
        <w:t xml:space="preserve"> </w:t>
      </w:r>
      <w:r w:rsidRPr="00CC6796">
        <w:rPr>
          <w:spacing w:val="-2"/>
        </w:rPr>
        <w:t>Supervisor</w:t>
      </w:r>
      <w:bookmarkEnd w:id="130"/>
    </w:p>
    <w:p w14:paraId="2998920C" w14:textId="43B35433" w:rsidR="00B9404F" w:rsidRPr="00CC6796" w:rsidRDefault="002109D0" w:rsidP="000427CA">
      <w:pPr>
        <w:pStyle w:val="Textoindependiente"/>
        <w:spacing w:before="179" w:line="259" w:lineRule="auto"/>
        <w:ind w:left="528" w:right="130"/>
        <w:jc w:val="both"/>
      </w:pPr>
      <w:r w:rsidRPr="00CC6796">
        <w:t xml:space="preserve">En el evento que se requiera el cambio de supervisor; el jefe, director o subdirector solicitará tal cambio al Ordenador del Gasto, quien procederá a analizar tal solicitud y designar, por escrito mediante memorando, un nuevo supervisor, de ser el </w:t>
      </w:r>
      <w:r w:rsidRPr="00A1289F">
        <w:t>caso.</w:t>
      </w:r>
      <w:r w:rsidR="0053274C" w:rsidRPr="00A1289F">
        <w:t xml:space="preserve"> Formato “Solicitud Cambio de Supervisor”</w:t>
      </w:r>
    </w:p>
    <w:p w14:paraId="08843762" w14:textId="77777777" w:rsidR="00B9404F" w:rsidRPr="00CC6796" w:rsidRDefault="002109D0" w:rsidP="000427CA">
      <w:pPr>
        <w:pStyle w:val="Textoindependiente"/>
        <w:spacing w:before="159" w:line="259" w:lineRule="auto"/>
        <w:ind w:left="528" w:right="130"/>
        <w:jc w:val="both"/>
      </w:pPr>
      <w:r w:rsidRPr="00CC6796">
        <w:t>En todo caso, el ordenador del gasto podrá variar unilateralmente la designación del supervisor, comunicando su decisión por escrito al contratista, al anterior supervisor y a la Subdirección de Gestión Contractual.</w:t>
      </w:r>
    </w:p>
    <w:p w14:paraId="7864A527" w14:textId="77777777" w:rsidR="00B9404F" w:rsidRPr="00CC6796" w:rsidRDefault="39C5C282" w:rsidP="000427CA">
      <w:pPr>
        <w:pStyle w:val="Textoindependiente"/>
        <w:spacing w:before="160" w:line="259" w:lineRule="auto"/>
        <w:ind w:left="528" w:right="130"/>
        <w:jc w:val="both"/>
      </w:pPr>
      <w:r w:rsidRPr="00CC6796">
        <w:t>El</w:t>
      </w:r>
      <w:r w:rsidRPr="00CC6796">
        <w:rPr>
          <w:spacing w:val="-1"/>
        </w:rPr>
        <w:t xml:space="preserve"> </w:t>
      </w:r>
      <w:r w:rsidRPr="00CC6796">
        <w:t>supervisor saliente</w:t>
      </w:r>
      <w:r w:rsidRPr="00CC6796">
        <w:rPr>
          <w:spacing w:val="-3"/>
        </w:rPr>
        <w:t xml:space="preserve"> </w:t>
      </w:r>
      <w:r w:rsidRPr="00CC6796">
        <w:t>y</w:t>
      </w:r>
      <w:r w:rsidRPr="00CC6796">
        <w:rPr>
          <w:spacing w:val="-3"/>
        </w:rPr>
        <w:t xml:space="preserve"> </w:t>
      </w:r>
      <w:r w:rsidRPr="00CC6796">
        <w:t>el</w:t>
      </w:r>
      <w:r w:rsidRPr="00CC6796">
        <w:rPr>
          <w:spacing w:val="-1"/>
        </w:rPr>
        <w:t xml:space="preserve"> </w:t>
      </w:r>
      <w:r w:rsidRPr="00CC6796">
        <w:t>designado</w:t>
      </w:r>
      <w:r w:rsidRPr="00CC6796">
        <w:rPr>
          <w:spacing w:val="-3"/>
        </w:rPr>
        <w:t xml:space="preserve"> </w:t>
      </w:r>
      <w:r w:rsidRPr="00CC6796">
        <w:t>en</w:t>
      </w:r>
      <w:r w:rsidRPr="00CC6796">
        <w:rPr>
          <w:spacing w:val="-3"/>
        </w:rPr>
        <w:t xml:space="preserve"> </w:t>
      </w:r>
      <w:r w:rsidRPr="00CC6796">
        <w:t>su</w:t>
      </w:r>
      <w:r w:rsidRPr="00CC6796">
        <w:rPr>
          <w:spacing w:val="-5"/>
        </w:rPr>
        <w:t xml:space="preserve"> </w:t>
      </w:r>
      <w:r w:rsidRPr="00CC6796">
        <w:t>reemplazo, deberán</w:t>
      </w:r>
      <w:r w:rsidRPr="00CC6796">
        <w:rPr>
          <w:spacing w:val="-3"/>
        </w:rPr>
        <w:t xml:space="preserve"> </w:t>
      </w:r>
      <w:r w:rsidRPr="00CC6796">
        <w:t>suscribir un acta</w:t>
      </w:r>
      <w:r w:rsidRPr="00CC6796">
        <w:rPr>
          <w:spacing w:val="-3"/>
        </w:rPr>
        <w:t xml:space="preserve"> </w:t>
      </w:r>
      <w:r w:rsidRPr="00CC6796">
        <w:t>conjuntamente, en la cual constará el</w:t>
      </w:r>
      <w:r w:rsidRPr="00CC6796">
        <w:rPr>
          <w:spacing w:val="-1"/>
        </w:rPr>
        <w:t xml:space="preserve"> </w:t>
      </w:r>
      <w:r w:rsidRPr="00CC6796">
        <w:t>estado de ejecución del contrato o convenio y</w:t>
      </w:r>
      <w:r w:rsidRPr="00CC6796">
        <w:rPr>
          <w:spacing w:val="-2"/>
        </w:rPr>
        <w:t xml:space="preserve"> </w:t>
      </w:r>
      <w:r w:rsidRPr="00CC6796">
        <w:t>la relación de los documentos</w:t>
      </w:r>
      <w:r w:rsidRPr="00CC6796">
        <w:rPr>
          <w:spacing w:val="-1"/>
        </w:rPr>
        <w:t xml:space="preserve"> </w:t>
      </w:r>
      <w:r w:rsidRPr="00CC6796">
        <w:t>que entrega</w:t>
      </w:r>
      <w:r w:rsidRPr="00CC6796">
        <w:rPr>
          <w:spacing w:val="-2"/>
        </w:rPr>
        <w:t xml:space="preserve"> </w:t>
      </w:r>
      <w:r w:rsidRPr="00CC6796">
        <w:t>y</w:t>
      </w:r>
      <w:r w:rsidRPr="00CC6796">
        <w:rPr>
          <w:spacing w:val="-2"/>
        </w:rPr>
        <w:t xml:space="preserve"> </w:t>
      </w:r>
      <w:r w:rsidRPr="00CC6796">
        <w:t>las observaciones</w:t>
      </w:r>
      <w:r w:rsidRPr="00CC6796">
        <w:rPr>
          <w:spacing w:val="-2"/>
        </w:rPr>
        <w:t xml:space="preserve"> </w:t>
      </w:r>
      <w:r w:rsidRPr="00CC6796">
        <w:t>que se</w:t>
      </w:r>
      <w:r w:rsidRPr="00CC6796">
        <w:rPr>
          <w:spacing w:val="-2"/>
        </w:rPr>
        <w:t xml:space="preserve"> </w:t>
      </w:r>
      <w:r w:rsidRPr="00CC6796">
        <w:t>consideren pertinentes. Si no</w:t>
      </w:r>
      <w:r w:rsidRPr="00CC6796">
        <w:rPr>
          <w:spacing w:val="-2"/>
        </w:rPr>
        <w:t xml:space="preserve"> </w:t>
      </w:r>
      <w:r w:rsidRPr="00CC6796">
        <w:t>es</w:t>
      </w:r>
      <w:r w:rsidRPr="00CC6796">
        <w:rPr>
          <w:spacing w:val="-2"/>
        </w:rPr>
        <w:t xml:space="preserve"> </w:t>
      </w:r>
      <w:r w:rsidRPr="00CC6796">
        <w:t>posible la suscripción conjunta del acta, el supervisor designado dejará constancia del estado en que se encuentra el contrato o convenio al asumir el ejercicio de estas funciones.</w:t>
      </w:r>
    </w:p>
    <w:p w14:paraId="5E9F6476" w14:textId="77777777" w:rsidR="00DE1020" w:rsidRDefault="00DE1020" w:rsidP="000427CA">
      <w:pPr>
        <w:pStyle w:val="Textoindependiente"/>
        <w:spacing w:line="259" w:lineRule="auto"/>
        <w:ind w:left="528" w:right="130"/>
        <w:jc w:val="both"/>
      </w:pPr>
    </w:p>
    <w:p w14:paraId="1C210866" w14:textId="4201EAF4" w:rsidR="00B9404F" w:rsidRPr="00CC6796" w:rsidRDefault="39C5C282" w:rsidP="000427CA">
      <w:pPr>
        <w:pStyle w:val="Textoindependiente"/>
        <w:spacing w:line="259" w:lineRule="auto"/>
        <w:ind w:left="528" w:right="130"/>
        <w:jc w:val="both"/>
      </w:pPr>
      <w:r w:rsidRPr="00CC6796">
        <w:t>En caso de renuncia del servidor al cargo sobre el cual recae la supervisión, la supervisión recaerá sobre</w:t>
      </w:r>
      <w:r w:rsidRPr="00CC6796">
        <w:rPr>
          <w:spacing w:val="-6"/>
        </w:rPr>
        <w:t xml:space="preserve"> </w:t>
      </w:r>
      <w:r w:rsidRPr="00CC6796">
        <w:t>el</w:t>
      </w:r>
      <w:r w:rsidRPr="00CC6796">
        <w:rPr>
          <w:spacing w:val="-5"/>
        </w:rPr>
        <w:t xml:space="preserve"> </w:t>
      </w:r>
      <w:r w:rsidRPr="00CC6796">
        <w:t>servidor</w:t>
      </w:r>
      <w:r w:rsidRPr="00CC6796">
        <w:rPr>
          <w:spacing w:val="-5"/>
        </w:rPr>
        <w:t xml:space="preserve"> </w:t>
      </w:r>
      <w:r w:rsidRPr="00CC6796">
        <w:t>que</w:t>
      </w:r>
      <w:r w:rsidRPr="00CC6796">
        <w:rPr>
          <w:spacing w:val="-7"/>
        </w:rPr>
        <w:t xml:space="preserve"> </w:t>
      </w:r>
      <w:r w:rsidRPr="00CC6796">
        <w:t>sea</w:t>
      </w:r>
      <w:r w:rsidRPr="00CC6796">
        <w:rPr>
          <w:spacing w:val="-4"/>
        </w:rPr>
        <w:t xml:space="preserve"> </w:t>
      </w:r>
      <w:r w:rsidRPr="00CC6796">
        <w:t>nombrado</w:t>
      </w:r>
      <w:r w:rsidRPr="00CC6796">
        <w:rPr>
          <w:spacing w:val="-7"/>
        </w:rPr>
        <w:t xml:space="preserve"> </w:t>
      </w:r>
      <w:r w:rsidRPr="00CC6796">
        <w:t>en</w:t>
      </w:r>
      <w:r w:rsidRPr="00CC6796">
        <w:rPr>
          <w:spacing w:val="-7"/>
        </w:rPr>
        <w:t xml:space="preserve"> </w:t>
      </w:r>
      <w:r w:rsidRPr="00CC6796">
        <w:t>dicho</w:t>
      </w:r>
      <w:r w:rsidRPr="00CC6796">
        <w:rPr>
          <w:spacing w:val="-7"/>
        </w:rPr>
        <w:t xml:space="preserve"> </w:t>
      </w:r>
      <w:r w:rsidRPr="00CC6796">
        <w:t>cargo,</w:t>
      </w:r>
      <w:r w:rsidRPr="00CC6796">
        <w:rPr>
          <w:spacing w:val="-3"/>
        </w:rPr>
        <w:t xml:space="preserve"> </w:t>
      </w:r>
      <w:r w:rsidRPr="00CC6796">
        <w:t>o</w:t>
      </w:r>
      <w:r w:rsidRPr="00CC6796">
        <w:rPr>
          <w:spacing w:val="-9"/>
        </w:rPr>
        <w:t xml:space="preserve"> </w:t>
      </w:r>
      <w:r w:rsidRPr="00CC6796">
        <w:t>quien</w:t>
      </w:r>
      <w:r w:rsidRPr="00CC6796">
        <w:rPr>
          <w:spacing w:val="-7"/>
        </w:rPr>
        <w:t xml:space="preserve"> </w:t>
      </w:r>
      <w:r w:rsidRPr="00CC6796">
        <w:t>se</w:t>
      </w:r>
      <w:r w:rsidRPr="00CC6796">
        <w:rPr>
          <w:spacing w:val="-6"/>
        </w:rPr>
        <w:t xml:space="preserve"> </w:t>
      </w:r>
      <w:r w:rsidRPr="00CC6796">
        <w:t>encuentre</w:t>
      </w:r>
      <w:r w:rsidRPr="00CC6796">
        <w:rPr>
          <w:spacing w:val="-6"/>
        </w:rPr>
        <w:t xml:space="preserve"> </w:t>
      </w:r>
      <w:r w:rsidRPr="00CC6796">
        <w:t>como</w:t>
      </w:r>
      <w:r w:rsidRPr="00CC6796">
        <w:rPr>
          <w:spacing w:val="-6"/>
        </w:rPr>
        <w:t xml:space="preserve"> </w:t>
      </w:r>
      <w:r w:rsidRPr="00CC6796">
        <w:t>encargado,</w:t>
      </w:r>
      <w:r w:rsidRPr="00CC6796">
        <w:rPr>
          <w:spacing w:val="-5"/>
        </w:rPr>
        <w:t xml:space="preserve"> </w:t>
      </w:r>
      <w:r w:rsidRPr="00CC6796">
        <w:t>sin</w:t>
      </w:r>
      <w:r w:rsidRPr="00CC6796">
        <w:rPr>
          <w:spacing w:val="-6"/>
        </w:rPr>
        <w:t xml:space="preserve"> </w:t>
      </w:r>
      <w:r w:rsidRPr="00CC6796">
        <w:t>que, para</w:t>
      </w:r>
      <w:r w:rsidRPr="00CC6796">
        <w:rPr>
          <w:spacing w:val="-6"/>
        </w:rPr>
        <w:t xml:space="preserve"> </w:t>
      </w:r>
      <w:r w:rsidRPr="00CC6796">
        <w:t>tal</w:t>
      </w:r>
      <w:r w:rsidRPr="00CC6796">
        <w:rPr>
          <w:spacing w:val="-5"/>
        </w:rPr>
        <w:t xml:space="preserve"> </w:t>
      </w:r>
      <w:r w:rsidRPr="00CC6796">
        <w:t>efecto,</w:t>
      </w:r>
      <w:r w:rsidRPr="00CC6796">
        <w:rPr>
          <w:spacing w:val="-4"/>
        </w:rPr>
        <w:t xml:space="preserve"> </w:t>
      </w:r>
      <w:r w:rsidRPr="00CC6796">
        <w:t>la</w:t>
      </w:r>
      <w:r w:rsidRPr="00CC6796">
        <w:rPr>
          <w:spacing w:val="-6"/>
        </w:rPr>
        <w:t xml:space="preserve"> </w:t>
      </w:r>
      <w:r w:rsidRPr="00CC6796">
        <w:t>Subdirección</w:t>
      </w:r>
      <w:r w:rsidRPr="00CC6796">
        <w:rPr>
          <w:spacing w:val="-5"/>
        </w:rPr>
        <w:t xml:space="preserve"> </w:t>
      </w:r>
      <w:r w:rsidRPr="00CC6796">
        <w:t>de</w:t>
      </w:r>
      <w:r w:rsidRPr="00CC6796">
        <w:rPr>
          <w:spacing w:val="-7"/>
        </w:rPr>
        <w:t xml:space="preserve"> </w:t>
      </w:r>
      <w:r w:rsidRPr="00CC6796">
        <w:t>Gestión</w:t>
      </w:r>
      <w:r w:rsidRPr="00CC6796">
        <w:rPr>
          <w:spacing w:val="-5"/>
        </w:rPr>
        <w:t xml:space="preserve"> </w:t>
      </w:r>
      <w:r w:rsidRPr="00CC6796">
        <w:t>Contractual</w:t>
      </w:r>
      <w:r w:rsidRPr="00CC6796">
        <w:rPr>
          <w:spacing w:val="-5"/>
        </w:rPr>
        <w:t xml:space="preserve"> </w:t>
      </w:r>
      <w:r w:rsidRPr="00CC6796">
        <w:t>y/o</w:t>
      </w:r>
      <w:r w:rsidRPr="00CC6796">
        <w:rPr>
          <w:spacing w:val="-5"/>
        </w:rPr>
        <w:t xml:space="preserve"> </w:t>
      </w:r>
      <w:r w:rsidRPr="00CC6796">
        <w:t>el</w:t>
      </w:r>
      <w:r w:rsidRPr="00CC6796">
        <w:rPr>
          <w:spacing w:val="-7"/>
        </w:rPr>
        <w:t xml:space="preserve"> </w:t>
      </w:r>
      <w:r w:rsidRPr="00CC6796">
        <w:t>Ordenador</w:t>
      </w:r>
      <w:r w:rsidRPr="00CC6796">
        <w:rPr>
          <w:spacing w:val="-8"/>
        </w:rPr>
        <w:t xml:space="preserve"> </w:t>
      </w:r>
      <w:r w:rsidRPr="00CC6796">
        <w:t>del</w:t>
      </w:r>
      <w:r w:rsidRPr="00CC6796">
        <w:rPr>
          <w:spacing w:val="-5"/>
        </w:rPr>
        <w:t xml:space="preserve"> </w:t>
      </w:r>
      <w:r w:rsidRPr="00CC6796">
        <w:t>Gasto</w:t>
      </w:r>
      <w:r w:rsidRPr="00CC6796">
        <w:rPr>
          <w:spacing w:val="-5"/>
        </w:rPr>
        <w:t xml:space="preserve"> </w:t>
      </w:r>
      <w:r w:rsidRPr="00CC6796">
        <w:t>deban</w:t>
      </w:r>
      <w:r w:rsidRPr="00CC6796">
        <w:rPr>
          <w:spacing w:val="-6"/>
        </w:rPr>
        <w:t xml:space="preserve"> </w:t>
      </w:r>
      <w:r w:rsidRPr="00CC6796">
        <w:t>comunicar al</w:t>
      </w:r>
      <w:r w:rsidRPr="00CC6796">
        <w:rPr>
          <w:spacing w:val="-12"/>
        </w:rPr>
        <w:t xml:space="preserve"> </w:t>
      </w:r>
      <w:r w:rsidRPr="00CC6796">
        <w:t>supervisor</w:t>
      </w:r>
      <w:r w:rsidRPr="00CC6796">
        <w:rPr>
          <w:spacing w:val="-13"/>
        </w:rPr>
        <w:t xml:space="preserve"> </w:t>
      </w:r>
      <w:r w:rsidRPr="00CC6796">
        <w:t>entrante</w:t>
      </w:r>
      <w:r w:rsidRPr="00CC6796">
        <w:rPr>
          <w:spacing w:val="-14"/>
        </w:rPr>
        <w:t xml:space="preserve"> </w:t>
      </w:r>
      <w:r w:rsidRPr="00CC6796">
        <w:t>los</w:t>
      </w:r>
      <w:r w:rsidRPr="00CC6796">
        <w:rPr>
          <w:spacing w:val="-14"/>
        </w:rPr>
        <w:t xml:space="preserve"> </w:t>
      </w:r>
      <w:r w:rsidRPr="00CC6796">
        <w:t>contratos</w:t>
      </w:r>
      <w:r w:rsidRPr="00CC6796">
        <w:rPr>
          <w:spacing w:val="-14"/>
        </w:rPr>
        <w:t xml:space="preserve"> </w:t>
      </w:r>
      <w:r w:rsidRPr="00CC6796">
        <w:t>asignados</w:t>
      </w:r>
      <w:r w:rsidRPr="00CC6796">
        <w:rPr>
          <w:spacing w:val="-13"/>
        </w:rPr>
        <w:t xml:space="preserve"> </w:t>
      </w:r>
      <w:r w:rsidRPr="00CC6796">
        <w:t>a</w:t>
      </w:r>
      <w:r w:rsidRPr="00CC6796">
        <w:rPr>
          <w:spacing w:val="-14"/>
        </w:rPr>
        <w:t xml:space="preserve"> </w:t>
      </w:r>
      <w:r w:rsidRPr="00CC6796">
        <w:t>su</w:t>
      </w:r>
      <w:r w:rsidRPr="00CC6796">
        <w:rPr>
          <w:spacing w:val="-11"/>
        </w:rPr>
        <w:t xml:space="preserve"> </w:t>
      </w:r>
      <w:r w:rsidRPr="00CC6796">
        <w:t>cargo,</w:t>
      </w:r>
      <w:r w:rsidRPr="00CC6796">
        <w:rPr>
          <w:spacing w:val="-13"/>
        </w:rPr>
        <w:t xml:space="preserve"> </w:t>
      </w:r>
      <w:r w:rsidRPr="00CC6796">
        <w:t>salvo</w:t>
      </w:r>
      <w:r w:rsidRPr="00CC6796">
        <w:rPr>
          <w:spacing w:val="-14"/>
        </w:rPr>
        <w:t xml:space="preserve"> </w:t>
      </w:r>
      <w:r w:rsidRPr="00CC6796">
        <w:t>que</w:t>
      </w:r>
      <w:r w:rsidRPr="00CC6796">
        <w:rPr>
          <w:spacing w:val="-14"/>
        </w:rPr>
        <w:t xml:space="preserve"> </w:t>
      </w:r>
      <w:r w:rsidRPr="00CC6796">
        <w:t>así</w:t>
      </w:r>
      <w:r w:rsidRPr="00CC6796">
        <w:rPr>
          <w:spacing w:val="-15"/>
        </w:rPr>
        <w:t xml:space="preserve"> </w:t>
      </w:r>
      <w:r w:rsidRPr="00CC6796">
        <w:t>sea</w:t>
      </w:r>
      <w:r w:rsidRPr="00CC6796">
        <w:rPr>
          <w:spacing w:val="-11"/>
        </w:rPr>
        <w:t xml:space="preserve"> </w:t>
      </w:r>
      <w:r w:rsidRPr="00CC6796">
        <w:t>requerido</w:t>
      </w:r>
      <w:r w:rsidRPr="00CC6796">
        <w:rPr>
          <w:spacing w:val="-14"/>
        </w:rPr>
        <w:t xml:space="preserve"> </w:t>
      </w:r>
      <w:r w:rsidRPr="00CC6796">
        <w:t>por</w:t>
      </w:r>
      <w:r w:rsidRPr="00CC6796">
        <w:rPr>
          <w:spacing w:val="-12"/>
        </w:rPr>
        <w:t xml:space="preserve"> </w:t>
      </w:r>
      <w:r w:rsidRPr="00CC6796">
        <w:t>el</w:t>
      </w:r>
      <w:r w:rsidRPr="00CC6796">
        <w:rPr>
          <w:spacing w:val="-15"/>
        </w:rPr>
        <w:t xml:space="preserve"> </w:t>
      </w:r>
      <w:r w:rsidRPr="00CC6796">
        <w:t>servidor.</w:t>
      </w:r>
    </w:p>
    <w:p w14:paraId="74CD1D1F" w14:textId="77777777" w:rsidR="00B9404F" w:rsidRPr="00CC6796" w:rsidRDefault="00B9404F" w:rsidP="000427CA">
      <w:pPr>
        <w:pStyle w:val="Textoindependiente"/>
        <w:ind w:right="130"/>
      </w:pPr>
    </w:p>
    <w:p w14:paraId="227EC75A" w14:textId="21AE56B8" w:rsidR="00B9404F" w:rsidRPr="00CC6796" w:rsidRDefault="39C5C282" w:rsidP="008A29BA">
      <w:pPr>
        <w:pStyle w:val="Ttulo2"/>
        <w:numPr>
          <w:ilvl w:val="3"/>
          <w:numId w:val="36"/>
        </w:numPr>
        <w:tabs>
          <w:tab w:val="left" w:pos="1246"/>
        </w:tabs>
        <w:ind w:right="130"/>
      </w:pPr>
      <w:bookmarkStart w:id="131" w:name="_bookmark70"/>
      <w:bookmarkStart w:id="132" w:name="_Toc233723493"/>
      <w:bookmarkEnd w:id="131"/>
      <w:r w:rsidRPr="00CC6796">
        <w:t>Apoyo</w:t>
      </w:r>
      <w:r w:rsidRPr="00CC6796">
        <w:rPr>
          <w:spacing w:val="-4"/>
        </w:rPr>
        <w:t xml:space="preserve"> </w:t>
      </w:r>
      <w:r w:rsidRPr="00CC6796">
        <w:t>a</w:t>
      </w:r>
      <w:r w:rsidRPr="00CC6796">
        <w:rPr>
          <w:spacing w:val="-1"/>
        </w:rPr>
        <w:t xml:space="preserve"> </w:t>
      </w:r>
      <w:r w:rsidRPr="00CC6796">
        <w:t>la</w:t>
      </w:r>
      <w:r w:rsidRPr="00CC6796">
        <w:rPr>
          <w:spacing w:val="-1"/>
        </w:rPr>
        <w:t xml:space="preserve"> </w:t>
      </w:r>
      <w:r w:rsidRPr="00CC6796">
        <w:rPr>
          <w:spacing w:val="-2"/>
        </w:rPr>
        <w:t>Supervisión</w:t>
      </w:r>
      <w:bookmarkEnd w:id="132"/>
    </w:p>
    <w:p w14:paraId="4619195F" w14:textId="77777777" w:rsidR="00D506F9" w:rsidRDefault="3E15E236" w:rsidP="000427CA">
      <w:pPr>
        <w:pStyle w:val="Textoindependiente"/>
        <w:spacing w:before="179" w:line="259" w:lineRule="auto"/>
        <w:ind w:left="528" w:right="130"/>
        <w:jc w:val="both"/>
      </w:pPr>
      <w:r w:rsidRPr="00CC6796">
        <w:t>Los viceministros(as), la Secretaría General,</w:t>
      </w:r>
      <w:r w:rsidR="00DE1020">
        <w:t xml:space="preserve"> </w:t>
      </w:r>
      <w:r w:rsidRPr="00CC6796">
        <w:t>Directores</w:t>
      </w:r>
      <w:r w:rsidR="00DE1020">
        <w:t xml:space="preserve"> </w:t>
      </w:r>
      <w:r w:rsidRPr="00CC6796">
        <w:t xml:space="preserve">(as), Jefe de Oficina, Subdirectores(as) o Coordinadores de Grupo, que ejerzan la supervisión de un contrato y/o convenio, podrán designar mediante </w:t>
      </w:r>
      <w:r w:rsidR="24315404" w:rsidRPr="00CC6796">
        <w:t>memorando a</w:t>
      </w:r>
      <w:r w:rsidRPr="00CC6796">
        <w:t xml:space="preserve"> un</w:t>
      </w:r>
      <w:r w:rsidRPr="00CC6796">
        <w:rPr>
          <w:spacing w:val="-2"/>
        </w:rPr>
        <w:t xml:space="preserve"> </w:t>
      </w:r>
      <w:r w:rsidRPr="00CC6796">
        <w:t>funcionario</w:t>
      </w:r>
      <w:r w:rsidR="045CE753" w:rsidRPr="00CC6796">
        <w:t xml:space="preserve"> o contratista</w:t>
      </w:r>
      <w:r w:rsidRPr="00CC6796">
        <w:rPr>
          <w:spacing w:val="-2"/>
        </w:rPr>
        <w:t xml:space="preserve"> </w:t>
      </w:r>
      <w:r w:rsidR="394A73D9" w:rsidRPr="00CC6796">
        <w:rPr>
          <w:spacing w:val="-2"/>
        </w:rPr>
        <w:t xml:space="preserve">para </w:t>
      </w:r>
      <w:r w:rsidR="00CB6868" w:rsidRPr="00CC6796">
        <w:t>que apoye</w:t>
      </w:r>
      <w:r w:rsidR="7F0D76F4" w:rsidRPr="00CC6796">
        <w:t xml:space="preserve"> las actividades necesarias en el desarrollo de la</w:t>
      </w:r>
      <w:r w:rsidRPr="00CC6796">
        <w:t xml:space="preserve"> supervisión, en su componente jurídico y administrativo, en la ejecución de las obligaciones contractuales que se deriven del contrato o </w:t>
      </w:r>
      <w:r w:rsidR="00CB6868" w:rsidRPr="00CC6796">
        <w:t xml:space="preserve">convenio. </w:t>
      </w:r>
    </w:p>
    <w:p w14:paraId="1E75F451" w14:textId="25D060AA" w:rsidR="00B9404F" w:rsidRPr="00CC6796" w:rsidRDefault="00CB6868" w:rsidP="000427CA">
      <w:pPr>
        <w:pStyle w:val="Textoindependiente"/>
        <w:spacing w:before="179" w:line="259" w:lineRule="auto"/>
        <w:ind w:left="528" w:right="130"/>
        <w:jc w:val="both"/>
      </w:pPr>
      <w:r w:rsidRPr="00CC6796">
        <w:t>En</w:t>
      </w:r>
      <w:r w:rsidR="3E15E236" w:rsidRPr="00CC6796">
        <w:t xml:space="preserve"> ningún caso el (la) supervisor(a) del contrato podrá delegar la supervisión de contrato en otro servidor público o contratista de la Entidad.</w:t>
      </w:r>
    </w:p>
    <w:p w14:paraId="0F80A8D9" w14:textId="51BB4ABF" w:rsidR="1221CCE7" w:rsidRPr="00CC6796" w:rsidRDefault="1221CCE7" w:rsidP="000427CA">
      <w:pPr>
        <w:pStyle w:val="Textoindependiente"/>
        <w:spacing w:before="161" w:line="256" w:lineRule="auto"/>
        <w:ind w:left="528" w:right="130"/>
        <w:jc w:val="both"/>
      </w:pPr>
      <w:r w:rsidRPr="00CC6796">
        <w:t xml:space="preserve">El apoyo a la supervisión se </w:t>
      </w:r>
      <w:r w:rsidR="0EA6057D" w:rsidRPr="00CC6796">
        <w:t>podrá adelantar</w:t>
      </w:r>
      <w:r w:rsidRPr="00CC6796">
        <w:t xml:space="preserve"> a través de la ejecución de contratos de prestación de servicios, cuando dentro del objeto y obligaciones suscritos, se </w:t>
      </w:r>
      <w:r w:rsidR="79D901BB" w:rsidRPr="00CC6796">
        <w:t>señale expresamente el desarrollo de estas actividades.</w:t>
      </w:r>
    </w:p>
    <w:p w14:paraId="5FC33FBB" w14:textId="77777777" w:rsidR="00DE1020" w:rsidRDefault="00DE1020" w:rsidP="000427CA">
      <w:pPr>
        <w:pStyle w:val="Textoindependiente"/>
        <w:spacing w:line="256" w:lineRule="auto"/>
        <w:ind w:left="528" w:right="130"/>
        <w:jc w:val="both"/>
      </w:pPr>
    </w:p>
    <w:p w14:paraId="3AF6D33A" w14:textId="3E79BFE3" w:rsidR="00B9404F" w:rsidRPr="00CC6796" w:rsidRDefault="3E15E236" w:rsidP="000427CA">
      <w:pPr>
        <w:pStyle w:val="Textoindependiente"/>
        <w:spacing w:line="256" w:lineRule="auto"/>
        <w:ind w:left="528" w:right="130"/>
        <w:jc w:val="both"/>
        <w:rPr>
          <w:b/>
          <w:bCs/>
        </w:rPr>
      </w:pPr>
      <w:r w:rsidRPr="00CC6796">
        <w:t>Toda designación de apoyo a la supervisión en aquellos casos requeridos se realizará de forma individual</w:t>
      </w:r>
      <w:r w:rsidRPr="00CC6796">
        <w:rPr>
          <w:spacing w:val="-8"/>
        </w:rPr>
        <w:t xml:space="preserve"> </w:t>
      </w:r>
      <w:r w:rsidRPr="00CC6796">
        <w:t>con</w:t>
      </w:r>
      <w:r w:rsidRPr="00CC6796">
        <w:rPr>
          <w:spacing w:val="-8"/>
        </w:rPr>
        <w:t xml:space="preserve"> </w:t>
      </w:r>
      <w:r w:rsidRPr="00CC6796">
        <w:t>respecto</w:t>
      </w:r>
      <w:r w:rsidRPr="00CC6796">
        <w:rPr>
          <w:spacing w:val="-7"/>
        </w:rPr>
        <w:t xml:space="preserve"> </w:t>
      </w:r>
      <w:r w:rsidRPr="00CC6796">
        <w:t>al</w:t>
      </w:r>
      <w:r w:rsidRPr="00CC6796">
        <w:rPr>
          <w:spacing w:val="-11"/>
        </w:rPr>
        <w:t xml:space="preserve"> </w:t>
      </w:r>
      <w:r w:rsidRPr="00CC6796">
        <w:t>contrato</w:t>
      </w:r>
      <w:r w:rsidRPr="00CC6796">
        <w:rPr>
          <w:spacing w:val="-9"/>
        </w:rPr>
        <w:t xml:space="preserve"> </w:t>
      </w:r>
      <w:r w:rsidRPr="00CC6796">
        <w:t>supervisado</w:t>
      </w:r>
      <w:r w:rsidRPr="00CC6796">
        <w:rPr>
          <w:spacing w:val="-7"/>
        </w:rPr>
        <w:t xml:space="preserve"> </w:t>
      </w:r>
      <w:r w:rsidRPr="00CC6796">
        <w:t>y</w:t>
      </w:r>
      <w:r w:rsidRPr="00CC6796">
        <w:rPr>
          <w:spacing w:val="-9"/>
        </w:rPr>
        <w:t xml:space="preserve"> </w:t>
      </w:r>
      <w:r w:rsidRPr="00CC6796">
        <w:t>consecuentemente</w:t>
      </w:r>
      <w:r w:rsidRPr="00CC6796">
        <w:rPr>
          <w:spacing w:val="-10"/>
        </w:rPr>
        <w:t xml:space="preserve"> </w:t>
      </w:r>
      <w:r w:rsidRPr="00CC6796">
        <w:t>reposará</w:t>
      </w:r>
      <w:r w:rsidRPr="00CC6796">
        <w:rPr>
          <w:spacing w:val="-7"/>
        </w:rPr>
        <w:t xml:space="preserve"> </w:t>
      </w:r>
      <w:r w:rsidRPr="00CC6796">
        <w:t>en</w:t>
      </w:r>
      <w:r w:rsidRPr="00CC6796">
        <w:rPr>
          <w:spacing w:val="-10"/>
        </w:rPr>
        <w:t xml:space="preserve"> </w:t>
      </w:r>
      <w:r w:rsidRPr="00CC6796">
        <w:t>cada</w:t>
      </w:r>
      <w:r w:rsidRPr="00CC6796">
        <w:rPr>
          <w:spacing w:val="-10"/>
        </w:rPr>
        <w:t xml:space="preserve"> </w:t>
      </w:r>
      <w:r w:rsidRPr="00CC6796">
        <w:t>expediente</w:t>
      </w:r>
      <w:r w:rsidRPr="00CC6796">
        <w:rPr>
          <w:spacing w:val="-10"/>
        </w:rPr>
        <w:t xml:space="preserve"> </w:t>
      </w:r>
      <w:r w:rsidRPr="00CC6796">
        <w:t>el respectivo soporte.</w:t>
      </w:r>
    </w:p>
    <w:p w14:paraId="61004696" w14:textId="0041E39C" w:rsidR="00B9404F" w:rsidRPr="00CC6796" w:rsidRDefault="00B9404F" w:rsidP="000427CA">
      <w:pPr>
        <w:pStyle w:val="Textoindependiente"/>
        <w:spacing w:line="256" w:lineRule="auto"/>
        <w:ind w:left="528" w:right="130"/>
        <w:jc w:val="both"/>
        <w:rPr>
          <w:b/>
          <w:bCs/>
        </w:rPr>
      </w:pPr>
    </w:p>
    <w:p w14:paraId="2EB64B1A" w14:textId="143A344A" w:rsidR="00B9404F" w:rsidRPr="00CC6796" w:rsidRDefault="745F770E" w:rsidP="008A29BA">
      <w:pPr>
        <w:pStyle w:val="Textoindependiente"/>
        <w:numPr>
          <w:ilvl w:val="2"/>
          <w:numId w:val="36"/>
        </w:numPr>
        <w:spacing w:before="161" w:line="256" w:lineRule="auto"/>
        <w:ind w:right="130"/>
        <w:jc w:val="both"/>
        <w:rPr>
          <w:b/>
          <w:bCs/>
        </w:rPr>
      </w:pPr>
      <w:r w:rsidRPr="00CC6796">
        <w:rPr>
          <w:b/>
          <w:bCs/>
        </w:rPr>
        <w:t>Funciones generales del supervisor:</w:t>
      </w:r>
    </w:p>
    <w:p w14:paraId="47B29E85" w14:textId="3DC23C9C" w:rsidR="00B9404F" w:rsidRPr="00CC6796" w:rsidRDefault="745F770E" w:rsidP="008A29BA">
      <w:pPr>
        <w:pStyle w:val="Textoindependiente"/>
        <w:numPr>
          <w:ilvl w:val="0"/>
          <w:numId w:val="4"/>
        </w:numPr>
        <w:spacing w:before="161" w:line="256" w:lineRule="auto"/>
        <w:ind w:right="130"/>
        <w:jc w:val="both"/>
      </w:pPr>
      <w:r w:rsidRPr="00CC6796">
        <w:t>Apoyar el logro de los objetivos contractuales.</w:t>
      </w:r>
    </w:p>
    <w:p w14:paraId="46B13881" w14:textId="59E6DC37" w:rsidR="00B9404F" w:rsidRPr="00CC6796" w:rsidRDefault="745F770E" w:rsidP="008A29BA">
      <w:pPr>
        <w:pStyle w:val="Textoindependiente"/>
        <w:numPr>
          <w:ilvl w:val="0"/>
          <w:numId w:val="4"/>
        </w:numPr>
        <w:spacing w:before="161" w:line="256" w:lineRule="auto"/>
        <w:ind w:right="130"/>
        <w:jc w:val="both"/>
      </w:pPr>
      <w:r w:rsidRPr="00CC6796">
        <w:t>Velar por el cumplimiento del contrato en términos de plazos, calidades, cantidades y adecuada ejecución de los recursos del contrato.</w:t>
      </w:r>
    </w:p>
    <w:p w14:paraId="1BC0286E" w14:textId="3815A9A2" w:rsidR="00B9404F" w:rsidRPr="00CC6796" w:rsidRDefault="745F770E" w:rsidP="008A29BA">
      <w:pPr>
        <w:pStyle w:val="Textoindependiente"/>
        <w:numPr>
          <w:ilvl w:val="0"/>
          <w:numId w:val="4"/>
        </w:numPr>
        <w:spacing w:before="161" w:line="256" w:lineRule="auto"/>
        <w:ind w:right="130"/>
        <w:jc w:val="both"/>
      </w:pPr>
      <w:r w:rsidRPr="00CC6796">
        <w:t>Mantener en contacto a las partes del contrato.</w:t>
      </w:r>
    </w:p>
    <w:p w14:paraId="45B751C2" w14:textId="10567526" w:rsidR="00B9404F" w:rsidRPr="00CC6796" w:rsidRDefault="745F770E" w:rsidP="008A29BA">
      <w:pPr>
        <w:pStyle w:val="Textoindependiente"/>
        <w:numPr>
          <w:ilvl w:val="0"/>
          <w:numId w:val="4"/>
        </w:numPr>
        <w:spacing w:before="161" w:line="256" w:lineRule="auto"/>
        <w:ind w:right="130"/>
        <w:jc w:val="both"/>
      </w:pPr>
      <w:r w:rsidRPr="00CC6796">
        <w:t>Evitar la generación de controversias y propender por su rápida solución.</w:t>
      </w:r>
    </w:p>
    <w:p w14:paraId="02EAD39A" w14:textId="25AC8F90" w:rsidR="00B9404F" w:rsidRPr="00CC6796" w:rsidRDefault="745F770E" w:rsidP="008A29BA">
      <w:pPr>
        <w:pStyle w:val="Textoindependiente"/>
        <w:numPr>
          <w:ilvl w:val="0"/>
          <w:numId w:val="4"/>
        </w:numPr>
        <w:spacing w:before="161" w:line="256" w:lineRule="auto"/>
        <w:ind w:right="130"/>
        <w:jc w:val="both"/>
      </w:pPr>
      <w:r w:rsidRPr="00CC6796">
        <w:lastRenderedPageBreak/>
        <w:t>Solicitar informes, llevar a cabo reuniones, integrar comités y desarrollar otras herramientas encaminadas a verificar la adecuada ejecución del contrato.</w:t>
      </w:r>
    </w:p>
    <w:p w14:paraId="7E05A027" w14:textId="3F92C066" w:rsidR="00B9404F" w:rsidRPr="00CC6796" w:rsidRDefault="745F770E" w:rsidP="008A29BA">
      <w:pPr>
        <w:pStyle w:val="Textoindependiente"/>
        <w:numPr>
          <w:ilvl w:val="0"/>
          <w:numId w:val="4"/>
        </w:numPr>
        <w:spacing w:before="161" w:line="256" w:lineRule="auto"/>
        <w:ind w:right="130"/>
        <w:jc w:val="both"/>
      </w:pPr>
      <w:r w:rsidRPr="00CC6796">
        <w:t>Llevar a cabo las labores de monitoreo y control de riesgos que se le asignen, en coordinación con el área responsable de cada riesgo incluido en el mapa correspondiente, así como la identificación y tratamiento de los riesgos que puedan surgir durante las diversas etapas del contrato.</w:t>
      </w:r>
    </w:p>
    <w:p w14:paraId="51F5FCC0" w14:textId="1DE7EFC1" w:rsidR="00B9404F" w:rsidRPr="00CC6796" w:rsidRDefault="745F770E" w:rsidP="008A29BA">
      <w:pPr>
        <w:pStyle w:val="Textoindependiente"/>
        <w:numPr>
          <w:ilvl w:val="0"/>
          <w:numId w:val="4"/>
        </w:numPr>
        <w:spacing w:before="161" w:line="256" w:lineRule="auto"/>
        <w:ind w:right="130"/>
        <w:jc w:val="both"/>
      </w:pPr>
      <w:r w:rsidRPr="00CC6796">
        <w:t>Aprobar o rechazar por escrito, de forma oportuna y motivada la entrega de los bienes o servicios, cuando éstos no se ajustan a lo requerido en el contrato, especificaciones técnicas, condiciones y/o calidades acordadas.</w:t>
      </w:r>
    </w:p>
    <w:p w14:paraId="11067DEB" w14:textId="4E89AD67" w:rsidR="00B9404F" w:rsidRPr="00CC6796" w:rsidRDefault="745F770E" w:rsidP="008A29BA">
      <w:pPr>
        <w:pStyle w:val="Textoindependiente"/>
        <w:numPr>
          <w:ilvl w:val="0"/>
          <w:numId w:val="4"/>
        </w:numPr>
        <w:spacing w:before="161" w:line="256" w:lineRule="auto"/>
        <w:ind w:right="130"/>
        <w:jc w:val="both"/>
      </w:pPr>
      <w:r w:rsidRPr="00CC6796">
        <w:t>Suscribir las actas que se generen durante la ejecución del contrato para dejar documentadas diversas situaciones y entre las que se encuentran: actas de actas parciales de avance, actas parciales de recibo y actas de recibo final.</w:t>
      </w:r>
    </w:p>
    <w:p w14:paraId="43FDD44B" w14:textId="2A51FF62" w:rsidR="00B9404F" w:rsidRPr="00CC6796" w:rsidRDefault="745F770E" w:rsidP="008A29BA">
      <w:pPr>
        <w:pStyle w:val="Textoindependiente"/>
        <w:numPr>
          <w:ilvl w:val="0"/>
          <w:numId w:val="4"/>
        </w:numPr>
        <w:spacing w:before="161" w:line="256" w:lineRule="auto"/>
        <w:ind w:right="130"/>
        <w:jc w:val="both"/>
      </w:pPr>
      <w:r w:rsidRPr="00CC6796">
        <w:t>Informar al Ministerio del Interior de hechos o circunstancias que puedan constituir actos de corrupción tipificados como conductas punibles, o que pongan en riesgo el cumplimiento del contrato; así como entregar los soportes necesarios para que la Entidad Estatal desarrolle las actividades correspondientes.</w:t>
      </w:r>
    </w:p>
    <w:p w14:paraId="4D9B1AEB" w14:textId="68CF5C8B" w:rsidR="00B9404F" w:rsidRPr="00CC6796" w:rsidRDefault="745F770E" w:rsidP="008A29BA">
      <w:pPr>
        <w:pStyle w:val="Textoindependiente"/>
        <w:numPr>
          <w:ilvl w:val="0"/>
          <w:numId w:val="4"/>
        </w:numPr>
        <w:spacing w:line="256" w:lineRule="auto"/>
        <w:ind w:right="130"/>
        <w:jc w:val="both"/>
      </w:pPr>
      <w:r w:rsidRPr="00CC6796">
        <w:t>Informar a la Subdirección de Gestión Contractual del Ministerio del Interior, cuando se presente incumplimiento contractual; así como entregar los soportes necesarios para que la Entidad Estatal desarrolle las actividades correspondientes.</w:t>
      </w:r>
    </w:p>
    <w:p w14:paraId="62D012B4" w14:textId="4B88BDFF" w:rsidR="00B9404F" w:rsidRPr="00CC6796" w:rsidRDefault="00B9404F" w:rsidP="000427CA">
      <w:pPr>
        <w:pStyle w:val="Textoindependiente"/>
        <w:spacing w:line="256" w:lineRule="auto"/>
        <w:ind w:left="528" w:right="130"/>
        <w:jc w:val="both"/>
      </w:pPr>
    </w:p>
    <w:p w14:paraId="52F4280F" w14:textId="13B4F98C" w:rsidR="00B9404F" w:rsidRPr="00CC6796" w:rsidRDefault="745F770E" w:rsidP="000427CA">
      <w:pPr>
        <w:pStyle w:val="Textoindependiente"/>
        <w:spacing w:line="256" w:lineRule="auto"/>
        <w:ind w:right="130" w:firstLine="528"/>
        <w:jc w:val="both"/>
        <w:rPr>
          <w:b/>
          <w:bCs/>
        </w:rPr>
      </w:pPr>
      <w:r w:rsidRPr="00CC6796">
        <w:rPr>
          <w:b/>
          <w:bCs/>
        </w:rPr>
        <w:t>Vigilancia administrativa</w:t>
      </w:r>
    </w:p>
    <w:p w14:paraId="51496003" w14:textId="7ECA21C7" w:rsidR="00B9404F" w:rsidRPr="00CC6796" w:rsidRDefault="745F770E" w:rsidP="008A29BA">
      <w:pPr>
        <w:pStyle w:val="Textoindependiente"/>
        <w:numPr>
          <w:ilvl w:val="0"/>
          <w:numId w:val="3"/>
        </w:numPr>
        <w:spacing w:before="161" w:line="256" w:lineRule="auto"/>
        <w:ind w:right="130"/>
        <w:jc w:val="both"/>
      </w:pPr>
      <w:r w:rsidRPr="00CC6796">
        <w:t>Ve</w:t>
      </w:r>
      <w:r w:rsidR="294A3621" w:rsidRPr="00CC6796">
        <w:t>l</w:t>
      </w:r>
      <w:r w:rsidRPr="00CC6796">
        <w:t>ar porque exista un expediente del contrato que esté completo, actualizado y que cumpla las normas en materia de archivo.</w:t>
      </w:r>
    </w:p>
    <w:p w14:paraId="01EBCD3F" w14:textId="0BF1E1A4" w:rsidR="00B9404F" w:rsidRPr="00CC6796" w:rsidRDefault="745F770E" w:rsidP="008A29BA">
      <w:pPr>
        <w:pStyle w:val="Textoindependiente"/>
        <w:numPr>
          <w:ilvl w:val="0"/>
          <w:numId w:val="3"/>
        </w:numPr>
        <w:spacing w:before="161" w:line="256" w:lineRule="auto"/>
        <w:ind w:right="130"/>
        <w:jc w:val="both"/>
      </w:pPr>
      <w:r w:rsidRPr="00CC6796">
        <w:t>Coordinar las instancias internas del Ministerio del Interior relacionadas con la celebración, ejecución y liquidación del contrato. Por ejemplo: (celebración) pólizas, impuestos, y documentos para la celebración del contrato, etc.</w:t>
      </w:r>
    </w:p>
    <w:p w14:paraId="3D1811F1" w14:textId="0366CC61" w:rsidR="00B9404F" w:rsidRPr="00092DD8" w:rsidRDefault="745F770E" w:rsidP="008A29BA">
      <w:pPr>
        <w:pStyle w:val="Textoindependiente"/>
        <w:numPr>
          <w:ilvl w:val="0"/>
          <w:numId w:val="3"/>
        </w:numPr>
        <w:spacing w:before="161" w:line="256" w:lineRule="auto"/>
        <w:ind w:right="130"/>
        <w:jc w:val="both"/>
      </w:pPr>
      <w:r w:rsidRPr="00CC6796">
        <w:t>Entregar los informes que estén previstos y los que soliciten los organismos de control.</w:t>
      </w:r>
      <w:r w:rsidR="00092DD8">
        <w:t xml:space="preserve"> Formato </w:t>
      </w:r>
      <w:r w:rsidR="00092DD8" w:rsidRPr="008A29BA">
        <w:t xml:space="preserve">Presentación de Informe Mensual del Supervisor en Contratos /Convenios Interadministrativos </w:t>
      </w:r>
      <w:r w:rsidR="00AC211F" w:rsidRPr="008A29BA">
        <w:t>o de</w:t>
      </w:r>
      <w:r w:rsidR="00092DD8" w:rsidRPr="008A29BA">
        <w:t xml:space="preserve"> Asociación</w:t>
      </w:r>
      <w:r w:rsidR="00AC211F" w:rsidRPr="008A29BA">
        <w:t>.</w:t>
      </w:r>
      <w:r w:rsidR="00AC211F">
        <w:t xml:space="preserve"> </w:t>
      </w:r>
    </w:p>
    <w:p w14:paraId="79912CEF" w14:textId="32E1BCB3" w:rsidR="00B9404F" w:rsidRPr="00CC6796" w:rsidRDefault="745F770E" w:rsidP="008A29BA">
      <w:pPr>
        <w:pStyle w:val="Textoindependiente"/>
        <w:numPr>
          <w:ilvl w:val="0"/>
          <w:numId w:val="3"/>
        </w:numPr>
        <w:spacing w:before="161" w:line="256" w:lineRule="auto"/>
        <w:ind w:right="130"/>
        <w:jc w:val="both"/>
      </w:pPr>
      <w:r w:rsidRPr="00CC6796">
        <w:t>Garantizar la publicación de los documentos del contrato, de acuerdo con la ley.</w:t>
      </w:r>
    </w:p>
    <w:p w14:paraId="48F7318A" w14:textId="77777777" w:rsidR="006753F2" w:rsidRPr="00CC6796" w:rsidRDefault="006753F2" w:rsidP="000427CA">
      <w:pPr>
        <w:pStyle w:val="Textoindependiente"/>
        <w:spacing w:line="256" w:lineRule="auto"/>
        <w:ind w:left="888" w:right="130"/>
        <w:jc w:val="both"/>
      </w:pPr>
    </w:p>
    <w:p w14:paraId="23D171CE" w14:textId="337274CA" w:rsidR="00B9404F" w:rsidRPr="00CC6796" w:rsidRDefault="745F770E" w:rsidP="008A29BA">
      <w:pPr>
        <w:pStyle w:val="Textoindependiente"/>
        <w:numPr>
          <w:ilvl w:val="0"/>
          <w:numId w:val="3"/>
        </w:numPr>
        <w:spacing w:line="256" w:lineRule="auto"/>
        <w:ind w:right="130"/>
        <w:jc w:val="both"/>
      </w:pPr>
      <w:r w:rsidRPr="00CC6796">
        <w:t>Verificar el cumplimiento de las obligaciones del contratista en materia de seguridad social, salud ocupacional, planes de contingencia, etc. De acuerdo con la naturaleza del contrato.</w:t>
      </w:r>
    </w:p>
    <w:p w14:paraId="3A47D093" w14:textId="6A987D96" w:rsidR="00B9404F" w:rsidRPr="00CC6796" w:rsidRDefault="745F770E" w:rsidP="000427CA">
      <w:pPr>
        <w:pStyle w:val="Textoindependiente"/>
        <w:spacing w:line="256" w:lineRule="auto"/>
        <w:ind w:left="528" w:right="130"/>
        <w:jc w:val="both"/>
      </w:pPr>
      <w:r w:rsidRPr="00CC6796">
        <w:t xml:space="preserve"> </w:t>
      </w:r>
    </w:p>
    <w:p w14:paraId="2ED2F8CC" w14:textId="00E225B5" w:rsidR="00B9404F" w:rsidRPr="00CC6796" w:rsidRDefault="745F770E" w:rsidP="000427CA">
      <w:pPr>
        <w:pStyle w:val="Textoindependiente"/>
        <w:spacing w:before="161" w:line="256" w:lineRule="auto"/>
        <w:ind w:left="528" w:right="130"/>
        <w:jc w:val="both"/>
        <w:rPr>
          <w:b/>
          <w:bCs/>
        </w:rPr>
      </w:pPr>
      <w:r w:rsidRPr="00CC6796">
        <w:rPr>
          <w:b/>
          <w:bCs/>
        </w:rPr>
        <w:t>Vigilancia técnica</w:t>
      </w:r>
    </w:p>
    <w:p w14:paraId="56AC0FDF" w14:textId="7184F59D" w:rsidR="00B9404F" w:rsidRPr="00CC6796" w:rsidRDefault="745F770E" w:rsidP="008A29BA">
      <w:pPr>
        <w:pStyle w:val="Textoindependiente"/>
        <w:numPr>
          <w:ilvl w:val="0"/>
          <w:numId w:val="2"/>
        </w:numPr>
        <w:spacing w:before="161" w:line="256" w:lineRule="auto"/>
        <w:ind w:right="130"/>
        <w:jc w:val="both"/>
      </w:pPr>
      <w:r w:rsidRPr="00CC6796">
        <w:t xml:space="preserve">Verificar y aprobar la existencia de las condiciones técnicas para iniciar la ejecución del contrato (por </w:t>
      </w:r>
      <w:r w:rsidR="00CB6868" w:rsidRPr="00CC6796">
        <w:t>ejemplo,</w:t>
      </w:r>
      <w:r w:rsidRPr="00CC6796">
        <w:t xml:space="preserve"> planos, diseños, licencias, autorizaciones, estudios, cálculos, especificaciones, etc.).</w:t>
      </w:r>
    </w:p>
    <w:p w14:paraId="6FC0458E" w14:textId="4F157B1C" w:rsidR="00B9404F" w:rsidRPr="00CC6796" w:rsidRDefault="745F770E" w:rsidP="008A29BA">
      <w:pPr>
        <w:pStyle w:val="Textoindependiente"/>
        <w:numPr>
          <w:ilvl w:val="0"/>
          <w:numId w:val="2"/>
        </w:numPr>
        <w:spacing w:before="161" w:line="256" w:lineRule="auto"/>
        <w:ind w:right="130"/>
        <w:jc w:val="both"/>
      </w:pPr>
      <w:r w:rsidRPr="00CC6796">
        <w:t>Verificar que el contratista suministre y mantenga el personal o equipo ofrecido, con las condiciones e idoneidad pactadas inicialmente y exigir su reemplazo en condiciones equivalentes cuando fuere necesario.</w:t>
      </w:r>
    </w:p>
    <w:p w14:paraId="1EF11B1E" w14:textId="71798AF2" w:rsidR="00B9404F" w:rsidRPr="00CC6796" w:rsidRDefault="745F770E" w:rsidP="008A29BA">
      <w:pPr>
        <w:pStyle w:val="Textoindependiente"/>
        <w:numPr>
          <w:ilvl w:val="0"/>
          <w:numId w:val="2"/>
        </w:numPr>
        <w:spacing w:before="161" w:line="256" w:lineRule="auto"/>
        <w:ind w:right="130"/>
        <w:jc w:val="both"/>
      </w:pPr>
      <w:r w:rsidRPr="00CC6796">
        <w:t>Estudiar y decidir los requerimientos de carácter técnico que no impliquen modificaciones o sobrecostos al contrato. Justificar y solicitar a la Subdirección de Gestión Contractual del Ministerio del Interior las modificaciones o ajustes que requiera el contrato.</w:t>
      </w:r>
    </w:p>
    <w:p w14:paraId="6A2A3A4C" w14:textId="328B6431" w:rsidR="00B9404F" w:rsidRPr="00CC6796" w:rsidRDefault="745F770E" w:rsidP="008A29BA">
      <w:pPr>
        <w:pStyle w:val="Textoindependiente"/>
        <w:numPr>
          <w:ilvl w:val="0"/>
          <w:numId w:val="2"/>
        </w:numPr>
        <w:spacing w:before="161" w:line="256" w:lineRule="auto"/>
        <w:ind w:right="130"/>
        <w:jc w:val="both"/>
      </w:pPr>
      <w:r w:rsidRPr="00CC6796">
        <w:t>Solicitar que la Entidad Estatal haga efectivas las garantías del contrato, cuando haya lugar a ello, y suministrarle la justificación y documentación correspondientes.</w:t>
      </w:r>
    </w:p>
    <w:p w14:paraId="211EFDFE" w14:textId="7FB077A2" w:rsidR="00B9404F" w:rsidRPr="00CC6796" w:rsidRDefault="745F770E" w:rsidP="000427CA">
      <w:pPr>
        <w:pStyle w:val="Textoindependiente"/>
        <w:spacing w:before="161" w:line="256" w:lineRule="auto"/>
        <w:ind w:left="528" w:right="130"/>
        <w:jc w:val="both"/>
        <w:rPr>
          <w:b/>
          <w:bCs/>
        </w:rPr>
      </w:pPr>
      <w:r w:rsidRPr="00CC6796">
        <w:rPr>
          <w:b/>
          <w:bCs/>
        </w:rPr>
        <w:lastRenderedPageBreak/>
        <w:t>Vigilancia financiera y contable</w:t>
      </w:r>
    </w:p>
    <w:p w14:paraId="63D9944C" w14:textId="3DE92CB9" w:rsidR="00B9404F" w:rsidRPr="00CC6796" w:rsidRDefault="745F770E" w:rsidP="008A29BA">
      <w:pPr>
        <w:pStyle w:val="Textoindependiente"/>
        <w:numPr>
          <w:ilvl w:val="0"/>
          <w:numId w:val="1"/>
        </w:numPr>
        <w:spacing w:before="161" w:line="256" w:lineRule="auto"/>
        <w:ind w:right="130"/>
        <w:jc w:val="both"/>
      </w:pPr>
      <w:r w:rsidRPr="00CC6796">
        <w:t>Revisar los documentos necesarios para efectuar los pagos al contrato, incluyendo el recibo a satisfacción de los bienes o servicios objeto del mismo.</w:t>
      </w:r>
    </w:p>
    <w:p w14:paraId="07C6AA23" w14:textId="3D032BC2" w:rsidR="00B9404F" w:rsidRPr="00CC6796" w:rsidRDefault="745F770E" w:rsidP="008A29BA">
      <w:pPr>
        <w:pStyle w:val="Textoindependiente"/>
        <w:numPr>
          <w:ilvl w:val="0"/>
          <w:numId w:val="1"/>
        </w:numPr>
        <w:spacing w:before="161" w:line="256" w:lineRule="auto"/>
        <w:ind w:right="130"/>
        <w:jc w:val="both"/>
      </w:pPr>
      <w:r w:rsidRPr="00CC6796">
        <w:t>Documentar los pagos y ajustes que se hagan al contrato y controlar el balance presupuestal del contrato para efecto de pagos y de liquidación del mismo.</w:t>
      </w:r>
    </w:p>
    <w:p w14:paraId="655E4623" w14:textId="718E54F8" w:rsidR="00B9404F" w:rsidRPr="00CC6796" w:rsidRDefault="745F770E" w:rsidP="008A29BA">
      <w:pPr>
        <w:pStyle w:val="Textoindependiente"/>
        <w:numPr>
          <w:ilvl w:val="0"/>
          <w:numId w:val="1"/>
        </w:numPr>
        <w:spacing w:before="161" w:line="256" w:lineRule="auto"/>
        <w:ind w:right="130"/>
        <w:jc w:val="both"/>
      </w:pPr>
      <w:r w:rsidRPr="00CC6796">
        <w:t>Verificar la entrega de los anticipos pactados al contratista, y la adecuada amortización del mismo, en los términos de la ley y del contrato.</w:t>
      </w:r>
    </w:p>
    <w:p w14:paraId="05FACD41" w14:textId="216FE035" w:rsidR="00B9404F" w:rsidRPr="00CC6796" w:rsidRDefault="745F770E" w:rsidP="008A29BA">
      <w:pPr>
        <w:pStyle w:val="Textoindependiente"/>
        <w:numPr>
          <w:ilvl w:val="0"/>
          <w:numId w:val="1"/>
        </w:numPr>
        <w:spacing w:before="161" w:line="256" w:lineRule="auto"/>
        <w:ind w:right="130"/>
        <w:jc w:val="both"/>
      </w:pPr>
      <w:r w:rsidRPr="00CC6796">
        <w:t>Verificar que las actividades adicionales que impliquen aumento del valor o modificación del objeto del contrato cuenten con autorización y se encuentren justificados técnica, presupuestal y jurídicamente.</w:t>
      </w:r>
    </w:p>
    <w:p w14:paraId="12056DC7" w14:textId="1FB7713B" w:rsidR="00B9404F" w:rsidRPr="00CC6796" w:rsidRDefault="745F770E" w:rsidP="008A29BA">
      <w:pPr>
        <w:pStyle w:val="Textoindependiente"/>
        <w:numPr>
          <w:ilvl w:val="0"/>
          <w:numId w:val="1"/>
        </w:numPr>
        <w:spacing w:before="161" w:line="256" w:lineRule="auto"/>
        <w:ind w:right="130"/>
        <w:jc w:val="both"/>
      </w:pPr>
      <w:r w:rsidRPr="00CC6796">
        <w:t>Coordinar las instancias necesarias para adelantar los trámites para la liquidación del contrato y entregar los documentos soporte que le correspondan para efectuarla.</w:t>
      </w:r>
    </w:p>
    <w:p w14:paraId="53519483" w14:textId="78034B9D" w:rsidR="00B9404F" w:rsidRPr="00CC6796" w:rsidRDefault="39C5C282" w:rsidP="008A29BA">
      <w:pPr>
        <w:pStyle w:val="Ttulo2"/>
        <w:numPr>
          <w:ilvl w:val="2"/>
          <w:numId w:val="36"/>
        </w:numPr>
        <w:tabs>
          <w:tab w:val="left" w:pos="1246"/>
        </w:tabs>
        <w:spacing w:before="247"/>
        <w:ind w:right="130"/>
      </w:pPr>
      <w:bookmarkStart w:id="133" w:name="_bookmark71"/>
      <w:bookmarkStart w:id="134" w:name="_Toc233723494"/>
      <w:bookmarkEnd w:id="133"/>
      <w:r w:rsidRPr="00CC6796">
        <w:t>Funciones</w:t>
      </w:r>
      <w:r w:rsidRPr="00CC6796">
        <w:rPr>
          <w:spacing w:val="-3"/>
        </w:rPr>
        <w:t xml:space="preserve"> </w:t>
      </w:r>
      <w:r w:rsidR="7952E52C" w:rsidRPr="00CC6796">
        <w:rPr>
          <w:spacing w:val="-3"/>
        </w:rPr>
        <w:t xml:space="preserve">Específicas </w:t>
      </w:r>
      <w:r w:rsidRPr="00CC6796">
        <w:t>de</w:t>
      </w:r>
      <w:r w:rsidRPr="00CC6796">
        <w:rPr>
          <w:spacing w:val="-6"/>
        </w:rPr>
        <w:t xml:space="preserve"> </w:t>
      </w:r>
      <w:r w:rsidRPr="00CC6796">
        <w:t>la</w:t>
      </w:r>
      <w:r w:rsidRPr="00CC6796">
        <w:rPr>
          <w:spacing w:val="-3"/>
        </w:rPr>
        <w:t xml:space="preserve"> </w:t>
      </w:r>
      <w:r w:rsidRPr="00CC6796">
        <w:rPr>
          <w:spacing w:val="-2"/>
        </w:rPr>
        <w:t>Supervisión</w:t>
      </w:r>
      <w:bookmarkEnd w:id="134"/>
    </w:p>
    <w:p w14:paraId="6C0B3245" w14:textId="77777777" w:rsidR="00B9404F" w:rsidRPr="00CC6796" w:rsidRDefault="39C5C282" w:rsidP="000427CA">
      <w:pPr>
        <w:pStyle w:val="Textoindependiente"/>
        <w:spacing w:before="179" w:line="259" w:lineRule="auto"/>
        <w:ind w:left="528" w:right="130"/>
        <w:jc w:val="both"/>
      </w:pPr>
      <w:r w:rsidRPr="00CC6796">
        <w:t xml:space="preserve">Al Supervisor le corresponde la vigilancia y control de la ejecución del objeto contratado, para garantizar que las obligaciones contractuales se cumplan. Para ello tiene a su cargo las siguientes </w:t>
      </w:r>
      <w:r w:rsidRPr="00CC6796">
        <w:rPr>
          <w:spacing w:val="-2"/>
        </w:rPr>
        <w:t>funciones:</w:t>
      </w:r>
    </w:p>
    <w:p w14:paraId="2B1EB566" w14:textId="2E880A39" w:rsidR="00B9404F" w:rsidRPr="00CC6796" w:rsidRDefault="39C5C282" w:rsidP="008A29BA">
      <w:pPr>
        <w:pStyle w:val="Ttulo2"/>
        <w:numPr>
          <w:ilvl w:val="3"/>
          <w:numId w:val="36"/>
        </w:numPr>
        <w:tabs>
          <w:tab w:val="left" w:pos="1608"/>
        </w:tabs>
        <w:spacing w:before="239"/>
        <w:ind w:right="130"/>
      </w:pPr>
      <w:bookmarkStart w:id="135" w:name="_bookmark72"/>
      <w:bookmarkStart w:id="136" w:name="_Toc233723495"/>
      <w:bookmarkEnd w:id="135"/>
      <w:r w:rsidRPr="00CC6796">
        <w:t>Funciones</w:t>
      </w:r>
      <w:r w:rsidRPr="00CC6796">
        <w:rPr>
          <w:spacing w:val="-6"/>
        </w:rPr>
        <w:t xml:space="preserve"> </w:t>
      </w:r>
      <w:r w:rsidRPr="00CC6796">
        <w:t>Relacionadas</w:t>
      </w:r>
      <w:r w:rsidRPr="00CC6796">
        <w:rPr>
          <w:spacing w:val="-5"/>
        </w:rPr>
        <w:t xml:space="preserve"> </w:t>
      </w:r>
      <w:r w:rsidRPr="00CC6796">
        <w:t>con</w:t>
      </w:r>
      <w:r w:rsidRPr="00CC6796">
        <w:rPr>
          <w:spacing w:val="-5"/>
        </w:rPr>
        <w:t xml:space="preserve"> </w:t>
      </w:r>
      <w:r w:rsidRPr="00CC6796">
        <w:t>el</w:t>
      </w:r>
      <w:r w:rsidRPr="00CC6796">
        <w:rPr>
          <w:spacing w:val="-5"/>
        </w:rPr>
        <w:t xml:space="preserve"> </w:t>
      </w:r>
      <w:r w:rsidRPr="00CC6796">
        <w:t>Objeto</w:t>
      </w:r>
      <w:r w:rsidRPr="00CC6796">
        <w:rPr>
          <w:spacing w:val="-4"/>
        </w:rPr>
        <w:t xml:space="preserve"> </w:t>
      </w:r>
      <w:r w:rsidRPr="00CC6796">
        <w:t>y</w:t>
      </w:r>
      <w:r w:rsidRPr="00CC6796">
        <w:rPr>
          <w:spacing w:val="-8"/>
        </w:rPr>
        <w:t xml:space="preserve"> </w:t>
      </w:r>
      <w:r w:rsidRPr="00CC6796">
        <w:t>las</w:t>
      </w:r>
      <w:r w:rsidRPr="00CC6796">
        <w:rPr>
          <w:spacing w:val="-7"/>
        </w:rPr>
        <w:t xml:space="preserve"> </w:t>
      </w:r>
      <w:r w:rsidRPr="00CC6796">
        <w:t>Obligaciones</w:t>
      </w:r>
      <w:r w:rsidRPr="00CC6796">
        <w:rPr>
          <w:spacing w:val="-6"/>
        </w:rPr>
        <w:t xml:space="preserve"> </w:t>
      </w:r>
      <w:r w:rsidRPr="00CC6796">
        <w:rPr>
          <w:spacing w:val="-2"/>
        </w:rPr>
        <w:t>Contractuales</w:t>
      </w:r>
      <w:bookmarkEnd w:id="136"/>
    </w:p>
    <w:p w14:paraId="5F9DF48A" w14:textId="77777777" w:rsidR="00B9404F" w:rsidRPr="00CC6796" w:rsidRDefault="39C5C282" w:rsidP="008A29BA">
      <w:pPr>
        <w:pStyle w:val="Prrafodelista"/>
        <w:numPr>
          <w:ilvl w:val="0"/>
          <w:numId w:val="17"/>
        </w:numPr>
        <w:tabs>
          <w:tab w:val="left" w:pos="993"/>
        </w:tabs>
        <w:spacing w:before="181" w:line="256" w:lineRule="auto"/>
        <w:ind w:left="993" w:right="130" w:hanging="426"/>
      </w:pPr>
      <w:r w:rsidRPr="00CC6796">
        <w:t>Suscribir junto con el contratista, el acta de inicio, acta de recibo de bienes y/o servicios y/o</w:t>
      </w:r>
      <w:r w:rsidRPr="00CC6796">
        <w:rPr>
          <w:spacing w:val="-4"/>
        </w:rPr>
        <w:t xml:space="preserve"> </w:t>
      </w:r>
      <w:r w:rsidRPr="00CC6796">
        <w:t>el</w:t>
      </w:r>
      <w:r w:rsidRPr="00CC6796">
        <w:rPr>
          <w:spacing w:val="-5"/>
        </w:rPr>
        <w:t xml:space="preserve"> </w:t>
      </w:r>
      <w:r w:rsidRPr="00CC6796">
        <w:t>acta</w:t>
      </w:r>
      <w:r w:rsidRPr="00CC6796">
        <w:rPr>
          <w:spacing w:val="-3"/>
        </w:rPr>
        <w:t xml:space="preserve"> </w:t>
      </w:r>
      <w:r w:rsidRPr="00CC6796">
        <w:t>de</w:t>
      </w:r>
      <w:r w:rsidRPr="00CC6796">
        <w:rPr>
          <w:spacing w:val="-4"/>
        </w:rPr>
        <w:t xml:space="preserve"> </w:t>
      </w:r>
      <w:r w:rsidRPr="00CC6796">
        <w:t>liquidación,</w:t>
      </w:r>
      <w:r w:rsidRPr="00CC6796">
        <w:rPr>
          <w:spacing w:val="-3"/>
        </w:rPr>
        <w:t xml:space="preserve"> </w:t>
      </w:r>
      <w:r w:rsidRPr="00CC6796">
        <w:t>entre</w:t>
      </w:r>
      <w:r w:rsidRPr="00CC6796">
        <w:rPr>
          <w:spacing w:val="-4"/>
        </w:rPr>
        <w:t xml:space="preserve"> </w:t>
      </w:r>
      <w:r w:rsidRPr="00CC6796">
        <w:t>otros,</w:t>
      </w:r>
      <w:r w:rsidRPr="00CC6796">
        <w:rPr>
          <w:spacing w:val="-3"/>
        </w:rPr>
        <w:t xml:space="preserve"> </w:t>
      </w:r>
      <w:r w:rsidRPr="00CC6796">
        <w:t>según</w:t>
      </w:r>
      <w:r w:rsidRPr="00CC6796">
        <w:rPr>
          <w:spacing w:val="-7"/>
        </w:rPr>
        <w:t xml:space="preserve"> </w:t>
      </w:r>
      <w:r w:rsidRPr="00CC6796">
        <w:t>el</w:t>
      </w:r>
      <w:r w:rsidRPr="00CC6796">
        <w:rPr>
          <w:spacing w:val="-5"/>
        </w:rPr>
        <w:t xml:space="preserve"> </w:t>
      </w:r>
      <w:r w:rsidRPr="00CC6796">
        <w:t>caso.</w:t>
      </w:r>
      <w:r w:rsidRPr="00CC6796">
        <w:rPr>
          <w:spacing w:val="-3"/>
        </w:rPr>
        <w:t xml:space="preserve"> </w:t>
      </w:r>
      <w:r w:rsidRPr="00CC6796">
        <w:t>Cuando</w:t>
      </w:r>
      <w:r w:rsidRPr="00CC6796">
        <w:rPr>
          <w:spacing w:val="-4"/>
        </w:rPr>
        <w:t xml:space="preserve"> </w:t>
      </w:r>
      <w:r w:rsidRPr="00CC6796">
        <w:t>se</w:t>
      </w:r>
      <w:r w:rsidRPr="00CC6796">
        <w:rPr>
          <w:spacing w:val="-6"/>
        </w:rPr>
        <w:t xml:space="preserve"> </w:t>
      </w:r>
      <w:r w:rsidRPr="00CC6796">
        <w:t>suscriban</w:t>
      </w:r>
      <w:r w:rsidRPr="00CC6796">
        <w:rPr>
          <w:spacing w:val="-4"/>
        </w:rPr>
        <w:t xml:space="preserve"> </w:t>
      </w:r>
      <w:r w:rsidRPr="00CC6796">
        <w:t>las</w:t>
      </w:r>
      <w:r w:rsidRPr="00CC6796">
        <w:rPr>
          <w:spacing w:val="-4"/>
        </w:rPr>
        <w:t xml:space="preserve"> </w:t>
      </w:r>
      <w:r w:rsidRPr="00CC6796">
        <w:t>actas</w:t>
      </w:r>
      <w:r w:rsidRPr="00CC6796">
        <w:rPr>
          <w:spacing w:val="-6"/>
        </w:rPr>
        <w:t xml:space="preserve"> </w:t>
      </w:r>
      <w:r w:rsidRPr="00CC6796">
        <w:t>antes mencionadas, el Supervisor debe verificar que el original de las actas repose dentro del expediente del contrato o convenio física y electrónica.</w:t>
      </w:r>
    </w:p>
    <w:p w14:paraId="3401DCB9" w14:textId="77777777" w:rsidR="00B9404F" w:rsidRPr="00CC6796" w:rsidRDefault="39C5C282" w:rsidP="008A29BA">
      <w:pPr>
        <w:pStyle w:val="Prrafodelista"/>
        <w:numPr>
          <w:ilvl w:val="0"/>
          <w:numId w:val="17"/>
        </w:numPr>
        <w:tabs>
          <w:tab w:val="left" w:pos="993"/>
        </w:tabs>
        <w:spacing w:before="167" w:line="256" w:lineRule="auto"/>
        <w:ind w:left="993" w:right="130" w:hanging="426"/>
      </w:pPr>
      <w:r w:rsidRPr="00CC6796">
        <w:t>Revisar</w:t>
      </w:r>
      <w:r w:rsidRPr="00CC6796">
        <w:rPr>
          <w:spacing w:val="-11"/>
        </w:rPr>
        <w:t xml:space="preserve"> </w:t>
      </w:r>
      <w:r w:rsidRPr="00CC6796">
        <w:t>los</w:t>
      </w:r>
      <w:r w:rsidRPr="00CC6796">
        <w:rPr>
          <w:spacing w:val="-12"/>
        </w:rPr>
        <w:t xml:space="preserve"> </w:t>
      </w:r>
      <w:r w:rsidRPr="00CC6796">
        <w:t>documentos</w:t>
      </w:r>
      <w:r w:rsidRPr="00CC6796">
        <w:rPr>
          <w:spacing w:val="-14"/>
        </w:rPr>
        <w:t xml:space="preserve"> </w:t>
      </w:r>
      <w:r w:rsidRPr="00CC6796">
        <w:t>y</w:t>
      </w:r>
      <w:r w:rsidRPr="00CC6796">
        <w:rPr>
          <w:spacing w:val="-14"/>
        </w:rPr>
        <w:t xml:space="preserve"> </w:t>
      </w:r>
      <w:r w:rsidRPr="00CC6796">
        <w:t>antecedentes</w:t>
      </w:r>
      <w:r w:rsidRPr="00CC6796">
        <w:rPr>
          <w:spacing w:val="-14"/>
        </w:rPr>
        <w:t xml:space="preserve"> </w:t>
      </w:r>
      <w:r w:rsidRPr="00CC6796">
        <w:t>del</w:t>
      </w:r>
      <w:r w:rsidRPr="00CC6796">
        <w:rPr>
          <w:spacing w:val="-13"/>
        </w:rPr>
        <w:t xml:space="preserve"> </w:t>
      </w:r>
      <w:r w:rsidRPr="00CC6796">
        <w:t>contrato</w:t>
      </w:r>
      <w:r w:rsidRPr="00CC6796">
        <w:rPr>
          <w:spacing w:val="-12"/>
        </w:rPr>
        <w:t xml:space="preserve"> </w:t>
      </w:r>
      <w:r w:rsidRPr="00CC6796">
        <w:t>o</w:t>
      </w:r>
      <w:r w:rsidRPr="00CC6796">
        <w:rPr>
          <w:spacing w:val="-15"/>
        </w:rPr>
        <w:t xml:space="preserve"> </w:t>
      </w:r>
      <w:r w:rsidRPr="00CC6796">
        <w:t>convenio</w:t>
      </w:r>
      <w:r w:rsidRPr="00CC6796">
        <w:rPr>
          <w:spacing w:val="-12"/>
        </w:rPr>
        <w:t xml:space="preserve"> </w:t>
      </w:r>
      <w:r w:rsidRPr="00CC6796">
        <w:t>a</w:t>
      </w:r>
      <w:r w:rsidRPr="00CC6796">
        <w:rPr>
          <w:spacing w:val="-12"/>
        </w:rPr>
        <w:t xml:space="preserve"> </w:t>
      </w:r>
      <w:r w:rsidRPr="00CC6796">
        <w:t>supervisar,</w:t>
      </w:r>
      <w:r w:rsidRPr="00CC6796">
        <w:rPr>
          <w:spacing w:val="-13"/>
        </w:rPr>
        <w:t xml:space="preserve"> </w:t>
      </w:r>
      <w:r w:rsidRPr="00CC6796">
        <w:t>los</w:t>
      </w:r>
      <w:r w:rsidRPr="00CC6796">
        <w:rPr>
          <w:spacing w:val="-12"/>
        </w:rPr>
        <w:t xml:space="preserve"> </w:t>
      </w:r>
      <w:r w:rsidRPr="00CC6796">
        <w:t>derechos y</w:t>
      </w:r>
      <w:r w:rsidRPr="00CC6796">
        <w:rPr>
          <w:spacing w:val="-6"/>
        </w:rPr>
        <w:t xml:space="preserve"> </w:t>
      </w:r>
      <w:r w:rsidRPr="00CC6796">
        <w:t>obligaciones</w:t>
      </w:r>
      <w:r w:rsidRPr="00CC6796">
        <w:rPr>
          <w:spacing w:val="-4"/>
        </w:rPr>
        <w:t xml:space="preserve"> </w:t>
      </w:r>
      <w:r w:rsidRPr="00CC6796">
        <w:t>de</w:t>
      </w:r>
      <w:r w:rsidRPr="00CC6796">
        <w:rPr>
          <w:spacing w:val="-4"/>
        </w:rPr>
        <w:t xml:space="preserve"> </w:t>
      </w:r>
      <w:r w:rsidRPr="00CC6796">
        <w:t>las</w:t>
      </w:r>
      <w:r w:rsidRPr="00CC6796">
        <w:rPr>
          <w:spacing w:val="-4"/>
        </w:rPr>
        <w:t xml:space="preserve"> </w:t>
      </w:r>
      <w:r w:rsidRPr="00CC6796">
        <w:t>partes,</w:t>
      </w:r>
      <w:r w:rsidRPr="00CC6796">
        <w:rPr>
          <w:spacing w:val="-5"/>
        </w:rPr>
        <w:t xml:space="preserve"> </w:t>
      </w:r>
      <w:r w:rsidRPr="00CC6796">
        <w:t>así</w:t>
      </w:r>
      <w:r w:rsidRPr="00CC6796">
        <w:rPr>
          <w:spacing w:val="-8"/>
        </w:rPr>
        <w:t xml:space="preserve"> </w:t>
      </w:r>
      <w:r w:rsidRPr="00CC6796">
        <w:t>como</w:t>
      </w:r>
      <w:r w:rsidRPr="00CC6796">
        <w:rPr>
          <w:spacing w:val="-4"/>
        </w:rPr>
        <w:t xml:space="preserve"> </w:t>
      </w:r>
      <w:r w:rsidRPr="00CC6796">
        <w:t>los</w:t>
      </w:r>
      <w:r w:rsidRPr="00CC6796">
        <w:rPr>
          <w:spacing w:val="-6"/>
        </w:rPr>
        <w:t xml:space="preserve"> </w:t>
      </w:r>
      <w:r w:rsidRPr="00CC6796">
        <w:t>mecanismos</w:t>
      </w:r>
      <w:r w:rsidRPr="00CC6796">
        <w:rPr>
          <w:spacing w:val="-4"/>
        </w:rPr>
        <w:t xml:space="preserve"> </w:t>
      </w:r>
      <w:r w:rsidRPr="00CC6796">
        <w:t>establecidos</w:t>
      </w:r>
      <w:r w:rsidRPr="00CC6796">
        <w:rPr>
          <w:spacing w:val="-4"/>
        </w:rPr>
        <w:t xml:space="preserve"> </w:t>
      </w:r>
      <w:r w:rsidRPr="00CC6796">
        <w:t>en</w:t>
      </w:r>
      <w:r w:rsidRPr="00CC6796">
        <w:rPr>
          <w:spacing w:val="-4"/>
        </w:rPr>
        <w:t xml:space="preserve"> </w:t>
      </w:r>
      <w:r w:rsidRPr="00CC6796">
        <w:t>el</w:t>
      </w:r>
      <w:r w:rsidRPr="00CC6796">
        <w:rPr>
          <w:spacing w:val="-7"/>
        </w:rPr>
        <w:t xml:space="preserve"> </w:t>
      </w:r>
      <w:r w:rsidRPr="00CC6796">
        <w:t>contrato</w:t>
      </w:r>
      <w:r w:rsidRPr="00CC6796">
        <w:rPr>
          <w:spacing w:val="-4"/>
        </w:rPr>
        <w:t xml:space="preserve"> </w:t>
      </w:r>
      <w:r w:rsidRPr="00CC6796">
        <w:t>para</w:t>
      </w:r>
      <w:r w:rsidRPr="00CC6796">
        <w:rPr>
          <w:spacing w:val="-4"/>
        </w:rPr>
        <w:t xml:space="preserve"> </w:t>
      </w:r>
      <w:r w:rsidRPr="00CC6796">
        <w:t>el reconocimiento del pago al contratista.</w:t>
      </w:r>
    </w:p>
    <w:p w14:paraId="1A72CE11" w14:textId="7E392AD6" w:rsidR="00B9404F" w:rsidRPr="00CC6796" w:rsidRDefault="39C5C282" w:rsidP="008A29BA">
      <w:pPr>
        <w:pStyle w:val="Prrafodelista"/>
        <w:numPr>
          <w:ilvl w:val="0"/>
          <w:numId w:val="17"/>
        </w:numPr>
        <w:tabs>
          <w:tab w:val="left" w:pos="993"/>
        </w:tabs>
        <w:spacing w:before="164" w:line="254" w:lineRule="auto"/>
        <w:ind w:left="993" w:right="130" w:hanging="426"/>
      </w:pPr>
      <w:r w:rsidRPr="00CC6796">
        <w:t>Vigilar,</w:t>
      </w:r>
      <w:r w:rsidRPr="00CC6796">
        <w:rPr>
          <w:spacing w:val="-16"/>
        </w:rPr>
        <w:t xml:space="preserve"> </w:t>
      </w:r>
      <w:r w:rsidRPr="00CC6796">
        <w:t>controlar</w:t>
      </w:r>
      <w:r w:rsidRPr="00CC6796">
        <w:rPr>
          <w:spacing w:val="-15"/>
        </w:rPr>
        <w:t xml:space="preserve"> </w:t>
      </w:r>
      <w:r w:rsidRPr="00CC6796">
        <w:t>y</w:t>
      </w:r>
      <w:r w:rsidRPr="00CC6796">
        <w:rPr>
          <w:spacing w:val="-15"/>
        </w:rPr>
        <w:t xml:space="preserve"> </w:t>
      </w:r>
      <w:r w:rsidRPr="00CC6796">
        <w:t>verificar</w:t>
      </w:r>
      <w:r w:rsidRPr="00CC6796">
        <w:rPr>
          <w:spacing w:val="-16"/>
        </w:rPr>
        <w:t xml:space="preserve"> </w:t>
      </w:r>
      <w:r w:rsidRPr="00CC6796">
        <w:t>el</w:t>
      </w:r>
      <w:r w:rsidRPr="00CC6796">
        <w:rPr>
          <w:spacing w:val="-15"/>
        </w:rPr>
        <w:t xml:space="preserve"> </w:t>
      </w:r>
      <w:r w:rsidRPr="00CC6796">
        <w:t>cumplimiento</w:t>
      </w:r>
      <w:r w:rsidRPr="00CC6796">
        <w:rPr>
          <w:spacing w:val="-15"/>
        </w:rPr>
        <w:t xml:space="preserve"> </w:t>
      </w:r>
      <w:r w:rsidRPr="00CC6796">
        <w:t>del</w:t>
      </w:r>
      <w:r w:rsidRPr="00CC6796">
        <w:rPr>
          <w:spacing w:val="-15"/>
        </w:rPr>
        <w:t xml:space="preserve"> </w:t>
      </w:r>
      <w:r w:rsidRPr="00CC6796">
        <w:t>objeto</w:t>
      </w:r>
      <w:r w:rsidRPr="00CC6796">
        <w:rPr>
          <w:spacing w:val="-16"/>
        </w:rPr>
        <w:t xml:space="preserve"> </w:t>
      </w:r>
      <w:r w:rsidRPr="00CC6796">
        <w:t>contractual</w:t>
      </w:r>
      <w:r w:rsidRPr="00CC6796">
        <w:rPr>
          <w:spacing w:val="-15"/>
        </w:rPr>
        <w:t xml:space="preserve"> </w:t>
      </w:r>
      <w:r w:rsidRPr="00CC6796">
        <w:t>y</w:t>
      </w:r>
      <w:r w:rsidRPr="00CC6796">
        <w:rPr>
          <w:spacing w:val="-15"/>
        </w:rPr>
        <w:t xml:space="preserve"> </w:t>
      </w:r>
      <w:r w:rsidRPr="00CC6796">
        <w:t>las</w:t>
      </w:r>
      <w:r w:rsidRPr="00CC6796">
        <w:rPr>
          <w:spacing w:val="-16"/>
        </w:rPr>
        <w:t xml:space="preserve"> </w:t>
      </w:r>
      <w:r w:rsidRPr="00CC6796">
        <w:t>obligaciones</w:t>
      </w:r>
      <w:r w:rsidRPr="00CC6796">
        <w:rPr>
          <w:spacing w:val="-15"/>
        </w:rPr>
        <w:t xml:space="preserve"> </w:t>
      </w:r>
      <w:r w:rsidRPr="00CC6796">
        <w:t>a</w:t>
      </w:r>
      <w:r w:rsidRPr="00CC6796">
        <w:rPr>
          <w:spacing w:val="-15"/>
        </w:rPr>
        <w:t xml:space="preserve"> </w:t>
      </w:r>
      <w:r w:rsidRPr="00CC6796">
        <w:t>cargo del Contratista.</w:t>
      </w:r>
      <w:r w:rsidR="003F37DD">
        <w:t xml:space="preserve"> </w:t>
      </w:r>
    </w:p>
    <w:p w14:paraId="0745433F" w14:textId="77777777" w:rsidR="00B9404F" w:rsidRPr="00CC6796" w:rsidRDefault="39C5C282" w:rsidP="008A29BA">
      <w:pPr>
        <w:pStyle w:val="Prrafodelista"/>
        <w:numPr>
          <w:ilvl w:val="0"/>
          <w:numId w:val="17"/>
        </w:numPr>
        <w:tabs>
          <w:tab w:val="left" w:pos="993"/>
        </w:tabs>
        <w:spacing w:before="166" w:line="259" w:lineRule="auto"/>
        <w:ind w:left="993" w:right="130" w:hanging="426"/>
      </w:pPr>
      <w:r w:rsidRPr="00CC6796">
        <w:t>Efectuar la vigilancia, cuidado, control, seguimiento y verificación de los bienes, servicios u</w:t>
      </w:r>
      <w:r w:rsidRPr="00CC6796">
        <w:rPr>
          <w:spacing w:val="-2"/>
        </w:rPr>
        <w:t xml:space="preserve"> </w:t>
      </w:r>
      <w:r w:rsidRPr="00CC6796">
        <w:t>obra</w:t>
      </w:r>
      <w:r w:rsidRPr="00CC6796">
        <w:rPr>
          <w:spacing w:val="-2"/>
        </w:rPr>
        <w:t xml:space="preserve"> </w:t>
      </w:r>
      <w:r w:rsidRPr="00CC6796">
        <w:t>contratados</w:t>
      </w:r>
      <w:r w:rsidRPr="00CC6796">
        <w:rPr>
          <w:spacing w:val="-2"/>
        </w:rPr>
        <w:t xml:space="preserve"> </w:t>
      </w:r>
      <w:r w:rsidRPr="00CC6796">
        <w:t>de</w:t>
      </w:r>
      <w:r w:rsidRPr="00CC6796">
        <w:rPr>
          <w:spacing w:val="-4"/>
        </w:rPr>
        <w:t xml:space="preserve"> </w:t>
      </w:r>
      <w:r w:rsidRPr="00CC6796">
        <w:t>conformidad</w:t>
      </w:r>
      <w:r w:rsidRPr="00CC6796">
        <w:rPr>
          <w:spacing w:val="-2"/>
        </w:rPr>
        <w:t xml:space="preserve"> </w:t>
      </w:r>
      <w:r w:rsidRPr="00CC6796">
        <w:t>con</w:t>
      </w:r>
      <w:r w:rsidRPr="00CC6796">
        <w:rPr>
          <w:spacing w:val="-2"/>
        </w:rPr>
        <w:t xml:space="preserve"> </w:t>
      </w:r>
      <w:r w:rsidRPr="00CC6796">
        <w:t>lo</w:t>
      </w:r>
      <w:r w:rsidRPr="00CC6796">
        <w:rPr>
          <w:spacing w:val="-2"/>
        </w:rPr>
        <w:t xml:space="preserve"> </w:t>
      </w:r>
      <w:r w:rsidRPr="00CC6796">
        <w:t>señalado</w:t>
      </w:r>
      <w:r w:rsidRPr="00CC6796">
        <w:rPr>
          <w:spacing w:val="-2"/>
        </w:rPr>
        <w:t xml:space="preserve"> </w:t>
      </w:r>
      <w:r w:rsidRPr="00CC6796">
        <w:t>en</w:t>
      </w:r>
      <w:r w:rsidRPr="00CC6796">
        <w:rPr>
          <w:spacing w:val="-2"/>
        </w:rPr>
        <w:t xml:space="preserve"> </w:t>
      </w:r>
      <w:r w:rsidRPr="00CC6796">
        <w:t>los</w:t>
      </w:r>
      <w:r w:rsidRPr="00CC6796">
        <w:rPr>
          <w:spacing w:val="-2"/>
        </w:rPr>
        <w:t xml:space="preserve"> </w:t>
      </w:r>
      <w:r w:rsidRPr="00CC6796">
        <w:t>Estudios</w:t>
      </w:r>
      <w:r w:rsidRPr="00CC6796">
        <w:rPr>
          <w:spacing w:val="-2"/>
        </w:rPr>
        <w:t xml:space="preserve"> </w:t>
      </w:r>
      <w:r w:rsidRPr="00CC6796">
        <w:t>Previos,</w:t>
      </w:r>
      <w:r w:rsidRPr="00CC6796">
        <w:rPr>
          <w:spacing w:val="-1"/>
        </w:rPr>
        <w:t xml:space="preserve"> </w:t>
      </w:r>
      <w:r w:rsidRPr="00CC6796">
        <w:t>el</w:t>
      </w:r>
      <w:r w:rsidRPr="00CC6796">
        <w:rPr>
          <w:spacing w:val="-3"/>
        </w:rPr>
        <w:t xml:space="preserve"> </w:t>
      </w:r>
      <w:r w:rsidRPr="00CC6796">
        <w:t>Pliegos</w:t>
      </w:r>
      <w:r w:rsidRPr="00CC6796">
        <w:rPr>
          <w:spacing w:val="-4"/>
        </w:rPr>
        <w:t xml:space="preserve"> </w:t>
      </w:r>
      <w:r w:rsidRPr="00CC6796">
        <w:t>de Condiciones, la Invitación Pública, el Contrato, la aceptación de la oferta, la propuesta, el cronograma</w:t>
      </w:r>
      <w:r w:rsidRPr="00CC6796">
        <w:rPr>
          <w:spacing w:val="-7"/>
        </w:rPr>
        <w:t xml:space="preserve"> </w:t>
      </w:r>
      <w:r w:rsidRPr="00CC6796">
        <w:t>de</w:t>
      </w:r>
      <w:r w:rsidRPr="00CC6796">
        <w:rPr>
          <w:spacing w:val="-8"/>
        </w:rPr>
        <w:t xml:space="preserve"> </w:t>
      </w:r>
      <w:r w:rsidRPr="00CC6796">
        <w:t>ejecución,</w:t>
      </w:r>
      <w:r w:rsidRPr="00CC6796">
        <w:rPr>
          <w:spacing w:val="-6"/>
        </w:rPr>
        <w:t xml:space="preserve"> </w:t>
      </w:r>
      <w:r w:rsidRPr="00CC6796">
        <w:t>según</w:t>
      </w:r>
      <w:r w:rsidRPr="00CC6796">
        <w:rPr>
          <w:spacing w:val="-8"/>
        </w:rPr>
        <w:t xml:space="preserve"> </w:t>
      </w:r>
      <w:r w:rsidRPr="00CC6796">
        <w:t>corresponda,</w:t>
      </w:r>
      <w:r w:rsidRPr="00CC6796">
        <w:rPr>
          <w:spacing w:val="-6"/>
        </w:rPr>
        <w:t xml:space="preserve"> </w:t>
      </w:r>
      <w:r w:rsidRPr="00CC6796">
        <w:t>y</w:t>
      </w:r>
      <w:r w:rsidRPr="00CC6796">
        <w:rPr>
          <w:spacing w:val="-9"/>
        </w:rPr>
        <w:t xml:space="preserve"> </w:t>
      </w:r>
      <w:r w:rsidRPr="00CC6796">
        <w:t>cualquier</w:t>
      </w:r>
      <w:r w:rsidRPr="00CC6796">
        <w:rPr>
          <w:spacing w:val="-7"/>
        </w:rPr>
        <w:t xml:space="preserve"> </w:t>
      </w:r>
      <w:r w:rsidRPr="00CC6796">
        <w:t>otro</w:t>
      </w:r>
      <w:r w:rsidRPr="00CC6796">
        <w:rPr>
          <w:spacing w:val="-7"/>
        </w:rPr>
        <w:t xml:space="preserve"> </w:t>
      </w:r>
      <w:r w:rsidRPr="00CC6796">
        <w:t>documento</w:t>
      </w:r>
      <w:r w:rsidRPr="00CC6796">
        <w:rPr>
          <w:spacing w:val="-7"/>
        </w:rPr>
        <w:t xml:space="preserve"> </w:t>
      </w:r>
      <w:r w:rsidRPr="00CC6796">
        <w:t>que</w:t>
      </w:r>
      <w:r w:rsidRPr="00CC6796">
        <w:rPr>
          <w:spacing w:val="-8"/>
        </w:rPr>
        <w:t xml:space="preserve"> </w:t>
      </w:r>
      <w:r w:rsidRPr="00CC6796">
        <w:t>haga</w:t>
      </w:r>
      <w:r w:rsidRPr="00CC6796">
        <w:rPr>
          <w:spacing w:val="-7"/>
        </w:rPr>
        <w:t xml:space="preserve"> </w:t>
      </w:r>
      <w:r w:rsidRPr="00CC6796">
        <w:t>parte del</w:t>
      </w:r>
      <w:r w:rsidRPr="00CC6796">
        <w:rPr>
          <w:spacing w:val="-15"/>
        </w:rPr>
        <w:t xml:space="preserve"> </w:t>
      </w:r>
      <w:r w:rsidRPr="00CC6796">
        <w:t>contrato</w:t>
      </w:r>
      <w:r w:rsidRPr="00CC6796">
        <w:rPr>
          <w:spacing w:val="-14"/>
        </w:rPr>
        <w:t xml:space="preserve"> </w:t>
      </w:r>
      <w:r w:rsidRPr="00CC6796">
        <w:t>o</w:t>
      </w:r>
      <w:r w:rsidRPr="00CC6796">
        <w:rPr>
          <w:spacing w:val="-16"/>
        </w:rPr>
        <w:t xml:space="preserve"> </w:t>
      </w:r>
      <w:r w:rsidRPr="00CC6796">
        <w:t>convenio,</w:t>
      </w:r>
      <w:r w:rsidRPr="00CC6796">
        <w:rPr>
          <w:spacing w:val="-12"/>
        </w:rPr>
        <w:t xml:space="preserve"> </w:t>
      </w:r>
      <w:r w:rsidRPr="00CC6796">
        <w:t>desde</w:t>
      </w:r>
      <w:r w:rsidRPr="00CC6796">
        <w:rPr>
          <w:spacing w:val="-14"/>
        </w:rPr>
        <w:t xml:space="preserve"> </w:t>
      </w:r>
      <w:r w:rsidRPr="00CC6796">
        <w:t>su</w:t>
      </w:r>
      <w:r w:rsidRPr="00CC6796">
        <w:rPr>
          <w:spacing w:val="-14"/>
        </w:rPr>
        <w:t xml:space="preserve"> </w:t>
      </w:r>
      <w:r w:rsidRPr="00CC6796">
        <w:t>inicio</w:t>
      </w:r>
      <w:r w:rsidRPr="00CC6796">
        <w:rPr>
          <w:spacing w:val="-14"/>
        </w:rPr>
        <w:t xml:space="preserve"> </w:t>
      </w:r>
      <w:r w:rsidRPr="00CC6796">
        <w:t>hasta</w:t>
      </w:r>
      <w:r w:rsidRPr="00CC6796">
        <w:rPr>
          <w:spacing w:val="-16"/>
        </w:rPr>
        <w:t xml:space="preserve"> </w:t>
      </w:r>
      <w:r w:rsidRPr="00CC6796">
        <w:t>la</w:t>
      </w:r>
      <w:r w:rsidRPr="00CC6796">
        <w:rPr>
          <w:spacing w:val="-13"/>
        </w:rPr>
        <w:t xml:space="preserve"> </w:t>
      </w:r>
      <w:r w:rsidRPr="00CC6796">
        <w:t>suscripción</w:t>
      </w:r>
      <w:r w:rsidRPr="00CC6796">
        <w:rPr>
          <w:spacing w:val="-14"/>
        </w:rPr>
        <w:t xml:space="preserve"> </w:t>
      </w:r>
      <w:r w:rsidRPr="00CC6796">
        <w:t>del</w:t>
      </w:r>
      <w:r w:rsidRPr="00CC6796">
        <w:rPr>
          <w:spacing w:val="-14"/>
        </w:rPr>
        <w:t xml:space="preserve"> </w:t>
      </w:r>
      <w:r w:rsidRPr="00CC6796">
        <w:t>acta</w:t>
      </w:r>
      <w:r w:rsidRPr="00CC6796">
        <w:rPr>
          <w:spacing w:val="-16"/>
        </w:rPr>
        <w:t xml:space="preserve"> </w:t>
      </w:r>
      <w:r w:rsidRPr="00CC6796">
        <w:t>de</w:t>
      </w:r>
      <w:r w:rsidRPr="00CC6796">
        <w:rPr>
          <w:spacing w:val="-13"/>
        </w:rPr>
        <w:t xml:space="preserve"> </w:t>
      </w:r>
      <w:r w:rsidRPr="00CC6796">
        <w:t>liquidación</w:t>
      </w:r>
      <w:r w:rsidRPr="00CC6796">
        <w:rPr>
          <w:spacing w:val="-14"/>
        </w:rPr>
        <w:t xml:space="preserve"> </w:t>
      </w:r>
      <w:r w:rsidRPr="00CC6796">
        <w:t>bilateral o ejecutoria de la resolución de liquidación unilateral.</w:t>
      </w:r>
    </w:p>
    <w:p w14:paraId="70840C11" w14:textId="77777777" w:rsidR="00B9404F" w:rsidRPr="00CC6796" w:rsidRDefault="39C5C282" w:rsidP="008A29BA">
      <w:pPr>
        <w:pStyle w:val="Prrafodelista"/>
        <w:numPr>
          <w:ilvl w:val="0"/>
          <w:numId w:val="17"/>
        </w:numPr>
        <w:tabs>
          <w:tab w:val="left" w:pos="993"/>
        </w:tabs>
        <w:spacing w:before="157" w:line="256" w:lineRule="auto"/>
        <w:ind w:left="993" w:right="130" w:hanging="426"/>
      </w:pPr>
      <w:r w:rsidRPr="00CC6796">
        <w:t>Exigir al contratista el cumplimiento del contrato, de las obligaciones, de las especificaciones</w:t>
      </w:r>
      <w:r w:rsidRPr="00CC6796">
        <w:rPr>
          <w:spacing w:val="-5"/>
        </w:rPr>
        <w:t xml:space="preserve"> </w:t>
      </w:r>
      <w:r w:rsidRPr="00CC6796">
        <w:t>técnicas</w:t>
      </w:r>
      <w:r w:rsidRPr="00CC6796">
        <w:rPr>
          <w:spacing w:val="-5"/>
        </w:rPr>
        <w:t xml:space="preserve"> </w:t>
      </w:r>
      <w:r w:rsidRPr="00CC6796">
        <w:t>mínimas</w:t>
      </w:r>
      <w:r w:rsidRPr="00CC6796">
        <w:rPr>
          <w:spacing w:val="-3"/>
        </w:rPr>
        <w:t xml:space="preserve"> </w:t>
      </w:r>
      <w:r w:rsidRPr="00CC6796">
        <w:t>o</w:t>
      </w:r>
      <w:r w:rsidRPr="00CC6796">
        <w:rPr>
          <w:spacing w:val="-5"/>
        </w:rPr>
        <w:t xml:space="preserve"> </w:t>
      </w:r>
      <w:r w:rsidRPr="00CC6796">
        <w:t>la</w:t>
      </w:r>
      <w:r w:rsidRPr="00CC6796">
        <w:rPr>
          <w:spacing w:val="-5"/>
        </w:rPr>
        <w:t xml:space="preserve"> </w:t>
      </w:r>
      <w:r w:rsidRPr="00CC6796">
        <w:t>ficha</w:t>
      </w:r>
      <w:r w:rsidRPr="00CC6796">
        <w:rPr>
          <w:spacing w:val="-5"/>
        </w:rPr>
        <w:t xml:space="preserve"> </w:t>
      </w:r>
      <w:r w:rsidRPr="00CC6796">
        <w:t>técnica</w:t>
      </w:r>
      <w:r w:rsidRPr="00CC6796">
        <w:rPr>
          <w:spacing w:val="-3"/>
        </w:rPr>
        <w:t xml:space="preserve"> </w:t>
      </w:r>
      <w:r w:rsidRPr="00CC6796">
        <w:t>y</w:t>
      </w:r>
      <w:r w:rsidRPr="00CC6796">
        <w:rPr>
          <w:spacing w:val="-4"/>
        </w:rPr>
        <w:t xml:space="preserve"> </w:t>
      </w:r>
      <w:r w:rsidRPr="00CC6796">
        <w:t>la</w:t>
      </w:r>
      <w:r w:rsidRPr="00CC6796">
        <w:rPr>
          <w:spacing w:val="-5"/>
        </w:rPr>
        <w:t xml:space="preserve"> </w:t>
      </w:r>
      <w:r w:rsidRPr="00CC6796">
        <w:t>entrega</w:t>
      </w:r>
      <w:r w:rsidRPr="00CC6796">
        <w:rPr>
          <w:spacing w:val="-5"/>
        </w:rPr>
        <w:t xml:space="preserve"> </w:t>
      </w:r>
      <w:r w:rsidRPr="00CC6796">
        <w:t>de</w:t>
      </w:r>
      <w:r w:rsidRPr="00CC6796">
        <w:rPr>
          <w:spacing w:val="-5"/>
        </w:rPr>
        <w:t xml:space="preserve"> </w:t>
      </w:r>
      <w:r w:rsidRPr="00CC6796">
        <w:t>productos</w:t>
      </w:r>
      <w:r w:rsidRPr="00CC6796">
        <w:rPr>
          <w:spacing w:val="-5"/>
        </w:rPr>
        <w:t xml:space="preserve"> </w:t>
      </w:r>
      <w:r w:rsidRPr="00CC6796">
        <w:t>a</w:t>
      </w:r>
      <w:r w:rsidRPr="00CC6796">
        <w:rPr>
          <w:spacing w:val="-5"/>
        </w:rPr>
        <w:t xml:space="preserve"> </w:t>
      </w:r>
      <w:r w:rsidRPr="00CC6796">
        <w:t>su</w:t>
      </w:r>
      <w:r w:rsidRPr="00CC6796">
        <w:rPr>
          <w:spacing w:val="-5"/>
        </w:rPr>
        <w:t xml:space="preserve"> </w:t>
      </w:r>
      <w:r w:rsidRPr="00CC6796">
        <w:t>cargo, cualitativa y cuantitativamente, así como de las prórrogas, adiciones, modificaciones y demás actos suscritos por las partes contratantes a fin de lograr ejecución adecuada e idónea del contrato o convenio.</w:t>
      </w:r>
    </w:p>
    <w:p w14:paraId="316D6B47" w14:textId="4607688D" w:rsidR="00B9404F" w:rsidRPr="00CC6796" w:rsidRDefault="3E15E236" w:rsidP="008A29BA">
      <w:pPr>
        <w:pStyle w:val="Prrafodelista"/>
        <w:numPr>
          <w:ilvl w:val="0"/>
          <w:numId w:val="17"/>
        </w:numPr>
        <w:tabs>
          <w:tab w:val="left" w:pos="993"/>
        </w:tabs>
        <w:spacing w:before="167" w:line="254" w:lineRule="auto"/>
        <w:ind w:left="993" w:right="130" w:hanging="426"/>
      </w:pPr>
      <w:r w:rsidRPr="00CC6796">
        <w:t xml:space="preserve">Recibir a satisfacción bienes o servicios que correspondan al objeto o condiciones </w:t>
      </w:r>
      <w:r w:rsidRPr="00CC6796">
        <w:rPr>
          <w:spacing w:val="-2"/>
        </w:rPr>
        <w:t>contractuales.</w:t>
      </w:r>
      <w:r w:rsidR="003F37DD">
        <w:rPr>
          <w:spacing w:val="-2"/>
        </w:rPr>
        <w:t xml:space="preserve"> Verificar el diligenciamiento del Formato Informe para pago y Formato </w:t>
      </w:r>
      <w:r w:rsidR="003F37DD" w:rsidRPr="003F37DD">
        <w:t xml:space="preserve">Matriz Concepto </w:t>
      </w:r>
      <w:r w:rsidR="003F37DD">
        <w:t>y</w:t>
      </w:r>
      <w:r w:rsidR="003F37DD" w:rsidRPr="003F37DD">
        <w:t xml:space="preserve"> Porcentaje </w:t>
      </w:r>
      <w:r w:rsidR="003F37DD">
        <w:t>d</w:t>
      </w:r>
      <w:r w:rsidR="003F37DD" w:rsidRPr="003F37DD">
        <w:t xml:space="preserve">e Cumplimiento </w:t>
      </w:r>
      <w:r w:rsidR="003F37DD">
        <w:t>d</w:t>
      </w:r>
      <w:r w:rsidR="003F37DD" w:rsidRPr="003F37DD">
        <w:t xml:space="preserve">e Obligaciones </w:t>
      </w:r>
      <w:r w:rsidR="003F37DD">
        <w:t>y/o</w:t>
      </w:r>
      <w:r w:rsidR="003F37DD" w:rsidRPr="003F37DD">
        <w:t xml:space="preserve"> Productos Contractuales</w:t>
      </w:r>
      <w:r w:rsidR="003F37DD">
        <w:t xml:space="preserve"> y</w:t>
      </w:r>
      <w:r w:rsidR="003F37DD" w:rsidRPr="003F37DD">
        <w:t xml:space="preserve"> Deducciones  </w:t>
      </w:r>
    </w:p>
    <w:p w14:paraId="20A23810" w14:textId="3751C047" w:rsidR="699D4AA2" w:rsidRPr="00CC6796" w:rsidRDefault="699D4AA2" w:rsidP="008A29BA">
      <w:pPr>
        <w:pStyle w:val="Prrafodelista"/>
        <w:numPr>
          <w:ilvl w:val="0"/>
          <w:numId w:val="17"/>
        </w:numPr>
        <w:tabs>
          <w:tab w:val="left" w:pos="993"/>
        </w:tabs>
        <w:spacing w:before="170" w:line="256" w:lineRule="auto"/>
        <w:ind w:left="993" w:right="130" w:hanging="426"/>
      </w:pPr>
      <w:r w:rsidRPr="00CC6796">
        <w:t>T</w:t>
      </w:r>
      <w:r w:rsidR="52F7F562" w:rsidRPr="00CC6796">
        <w:t>ramitar</w:t>
      </w:r>
      <w:r w:rsidR="36162A05" w:rsidRPr="00CC6796">
        <w:t xml:space="preserve"> de forma oportuna,</w:t>
      </w:r>
      <w:r w:rsidR="52F7F562" w:rsidRPr="00CC6796">
        <w:t xml:space="preserve"> la modificación de especificaciones </w:t>
      </w:r>
      <w:r w:rsidR="75B1782B" w:rsidRPr="00CC6796">
        <w:t>técnicas</w:t>
      </w:r>
      <w:r w:rsidR="52F7F562" w:rsidRPr="00CC6796">
        <w:t>, calidad de los bienes o servicios</w:t>
      </w:r>
      <w:r w:rsidR="3CE0F4C7" w:rsidRPr="00CC6796">
        <w:t>, condiciones de modo, tiempo y lugar establecidos inicialmente en los contratos o convenios, cuando a ello haya lugar.</w:t>
      </w:r>
    </w:p>
    <w:p w14:paraId="7860381B" w14:textId="2A0E72E0" w:rsidR="00B9404F" w:rsidRPr="00CC6796" w:rsidRDefault="2951B23D" w:rsidP="008A29BA">
      <w:pPr>
        <w:pStyle w:val="Prrafodelista"/>
        <w:numPr>
          <w:ilvl w:val="0"/>
          <w:numId w:val="17"/>
        </w:numPr>
        <w:tabs>
          <w:tab w:val="left" w:pos="993"/>
        </w:tabs>
        <w:spacing w:before="163" w:line="256" w:lineRule="auto"/>
        <w:ind w:left="993" w:right="130" w:hanging="426"/>
      </w:pPr>
      <w:r w:rsidRPr="00CC6796">
        <w:lastRenderedPageBreak/>
        <w:t>Tramitar</w:t>
      </w:r>
      <w:r w:rsidR="661BDAF0" w:rsidRPr="00CC6796">
        <w:t xml:space="preserve"> </w:t>
      </w:r>
      <w:r w:rsidR="00CB6868" w:rsidRPr="00CC6796">
        <w:t>oportunamente la</w:t>
      </w:r>
      <w:r w:rsidR="661BDAF0" w:rsidRPr="00CC6796">
        <w:t xml:space="preserve"> proyección o suscripción de las actas de inicio, recibo parcial o total bienes o servicios, así como la de liquidación, y demás documentos requeridos en desarrollo del contrato o convenio respectivo.</w:t>
      </w:r>
    </w:p>
    <w:p w14:paraId="02915484" w14:textId="1B096E79" w:rsidR="00B9404F" w:rsidRPr="00CC6796" w:rsidRDefault="6BAC7BE3" w:rsidP="008A29BA">
      <w:pPr>
        <w:pStyle w:val="Prrafodelista"/>
        <w:numPr>
          <w:ilvl w:val="0"/>
          <w:numId w:val="17"/>
        </w:numPr>
        <w:tabs>
          <w:tab w:val="left" w:pos="993"/>
        </w:tabs>
        <w:spacing w:before="212" w:line="259" w:lineRule="auto"/>
        <w:ind w:left="993" w:right="130" w:hanging="426"/>
        <w:jc w:val="left"/>
      </w:pPr>
      <w:r w:rsidRPr="00CC6796">
        <w:t>Utilizar debidamente</w:t>
      </w:r>
      <w:r w:rsidR="3E15E236" w:rsidRPr="00CC6796">
        <w:rPr>
          <w:spacing w:val="-4"/>
        </w:rPr>
        <w:t xml:space="preserve"> </w:t>
      </w:r>
      <w:r w:rsidR="3E15E236" w:rsidRPr="00CC6796">
        <w:t>el</w:t>
      </w:r>
      <w:r w:rsidR="3E15E236" w:rsidRPr="00CC6796">
        <w:rPr>
          <w:spacing w:val="-3"/>
        </w:rPr>
        <w:t xml:space="preserve"> </w:t>
      </w:r>
      <w:r w:rsidR="3E15E236" w:rsidRPr="00CC6796">
        <w:t>acceso</w:t>
      </w:r>
      <w:r w:rsidR="3E15E236" w:rsidRPr="00CC6796">
        <w:rPr>
          <w:spacing w:val="-4"/>
        </w:rPr>
        <w:t xml:space="preserve"> </w:t>
      </w:r>
      <w:r w:rsidR="3E15E236" w:rsidRPr="00CC6796">
        <w:t>a</w:t>
      </w:r>
      <w:r w:rsidR="3E15E236" w:rsidRPr="00CC6796">
        <w:rPr>
          <w:spacing w:val="-3"/>
        </w:rPr>
        <w:t xml:space="preserve"> </w:t>
      </w:r>
      <w:r w:rsidR="3E15E236" w:rsidRPr="00CC6796">
        <w:t>información</w:t>
      </w:r>
      <w:r w:rsidR="3E15E236" w:rsidRPr="00CC6796">
        <w:rPr>
          <w:spacing w:val="-4"/>
        </w:rPr>
        <w:t xml:space="preserve"> </w:t>
      </w:r>
      <w:r w:rsidR="3E15E236" w:rsidRPr="00CC6796">
        <w:t>del</w:t>
      </w:r>
      <w:r w:rsidR="3E15E236" w:rsidRPr="00CC6796">
        <w:rPr>
          <w:spacing w:val="-3"/>
        </w:rPr>
        <w:t xml:space="preserve"> </w:t>
      </w:r>
      <w:r w:rsidR="3E15E236" w:rsidRPr="00CC6796">
        <w:t>contrato</w:t>
      </w:r>
      <w:r w:rsidR="3E15E236" w:rsidRPr="00CC6796">
        <w:rPr>
          <w:spacing w:val="-4"/>
        </w:rPr>
        <w:t xml:space="preserve"> </w:t>
      </w:r>
      <w:r w:rsidR="3E15E236" w:rsidRPr="00CC6796">
        <w:t>o</w:t>
      </w:r>
      <w:r w:rsidR="3E15E236" w:rsidRPr="00CC6796">
        <w:rPr>
          <w:spacing w:val="-5"/>
        </w:rPr>
        <w:t xml:space="preserve"> </w:t>
      </w:r>
      <w:r w:rsidR="3E15E236" w:rsidRPr="00CC6796">
        <w:t>convenio</w:t>
      </w:r>
      <w:r w:rsidR="3E15E236" w:rsidRPr="00CC6796">
        <w:rPr>
          <w:spacing w:val="-4"/>
        </w:rPr>
        <w:t xml:space="preserve"> </w:t>
      </w:r>
      <w:r w:rsidR="3E15E236" w:rsidRPr="00CC6796">
        <w:t>por</w:t>
      </w:r>
      <w:r w:rsidR="3E15E236" w:rsidRPr="00CC6796">
        <w:rPr>
          <w:spacing w:val="-3"/>
        </w:rPr>
        <w:t xml:space="preserve"> </w:t>
      </w:r>
      <w:r w:rsidR="3E15E236" w:rsidRPr="00CC6796">
        <w:t>parte</w:t>
      </w:r>
      <w:r w:rsidR="3E15E236" w:rsidRPr="00CC6796">
        <w:rPr>
          <w:spacing w:val="-5"/>
        </w:rPr>
        <w:t xml:space="preserve"> </w:t>
      </w:r>
      <w:r w:rsidR="3E15E236" w:rsidRPr="00CC6796">
        <w:t>de</w:t>
      </w:r>
      <w:r w:rsidR="3E15E236" w:rsidRPr="00CC6796">
        <w:rPr>
          <w:spacing w:val="-5"/>
        </w:rPr>
        <w:t xml:space="preserve"> </w:t>
      </w:r>
      <w:r w:rsidR="3E15E236" w:rsidRPr="00CC6796">
        <w:rPr>
          <w:spacing w:val="-2"/>
        </w:rPr>
        <w:t>terceros.</w:t>
      </w:r>
    </w:p>
    <w:p w14:paraId="1AE212D6" w14:textId="77777777" w:rsidR="006753F2" w:rsidRPr="00CC6796" w:rsidRDefault="006753F2" w:rsidP="000427CA">
      <w:pPr>
        <w:pStyle w:val="Prrafodelista"/>
        <w:tabs>
          <w:tab w:val="left" w:pos="993"/>
        </w:tabs>
        <w:spacing w:line="256" w:lineRule="auto"/>
        <w:ind w:left="993" w:right="130" w:hanging="426"/>
      </w:pPr>
    </w:p>
    <w:p w14:paraId="1CBE7EC5" w14:textId="54B76672" w:rsidR="00B9404F" w:rsidRPr="00CC6796" w:rsidRDefault="002109D0" w:rsidP="008A29BA">
      <w:pPr>
        <w:pStyle w:val="Prrafodelista"/>
        <w:numPr>
          <w:ilvl w:val="0"/>
          <w:numId w:val="17"/>
        </w:numPr>
        <w:tabs>
          <w:tab w:val="left" w:pos="993"/>
        </w:tabs>
        <w:spacing w:line="256" w:lineRule="auto"/>
        <w:ind w:left="993" w:right="130" w:hanging="426"/>
      </w:pPr>
      <w:r w:rsidRPr="00CC6796">
        <w:t>Desarrollar las actividades necesarias para evitar la ocurrencia de riesgos que puedan comprometer al Ministerio del Interior frente al contratista, como una actividad de seguimiento continuo para prevenir que el contratista incurra en incumplimientos y en general, para lograr el desarrollo efectivo del objeto contratado o convenio.</w:t>
      </w:r>
    </w:p>
    <w:p w14:paraId="18733128" w14:textId="77777777" w:rsidR="00B9404F" w:rsidRPr="00CC6796" w:rsidRDefault="002109D0" w:rsidP="008A29BA">
      <w:pPr>
        <w:pStyle w:val="Prrafodelista"/>
        <w:numPr>
          <w:ilvl w:val="0"/>
          <w:numId w:val="17"/>
        </w:numPr>
        <w:tabs>
          <w:tab w:val="left" w:pos="993"/>
        </w:tabs>
        <w:spacing w:before="167" w:line="256" w:lineRule="auto"/>
        <w:ind w:left="993" w:right="130" w:hanging="426"/>
      </w:pPr>
      <w:r w:rsidRPr="00CC6796">
        <w:t>Remitir la información producida durante la ejecución del contrato o convenio a la Subdirección de Gestión Contractual en un plazo máximo de diez (10) días hábiles contados a partir de la fecha de generación de esta, garantizando de esta manera la integridad del expediente contractual.</w:t>
      </w:r>
    </w:p>
    <w:p w14:paraId="65407AA6" w14:textId="77777777" w:rsidR="00B9404F" w:rsidRPr="00CC6796" w:rsidRDefault="39C5C282" w:rsidP="008A29BA">
      <w:pPr>
        <w:pStyle w:val="Prrafodelista"/>
        <w:numPr>
          <w:ilvl w:val="0"/>
          <w:numId w:val="17"/>
        </w:numPr>
        <w:tabs>
          <w:tab w:val="left" w:pos="993"/>
        </w:tabs>
        <w:spacing w:before="166" w:line="259" w:lineRule="auto"/>
        <w:ind w:left="993" w:right="130" w:hanging="426"/>
      </w:pPr>
      <w:r w:rsidRPr="00CC6796">
        <w:t>Enviar a la Subdirección de Gestión Contractual para su respectiva incorporación en el expediente físico y electrónico del contrato o convenio, en un plazo máximo de diez (10) días</w:t>
      </w:r>
      <w:r w:rsidRPr="00CC6796">
        <w:rPr>
          <w:spacing w:val="-16"/>
        </w:rPr>
        <w:t xml:space="preserve"> </w:t>
      </w:r>
      <w:r w:rsidRPr="00CC6796">
        <w:t>hábiles,</w:t>
      </w:r>
      <w:r w:rsidRPr="00CC6796">
        <w:rPr>
          <w:spacing w:val="-15"/>
        </w:rPr>
        <w:t xml:space="preserve"> </w:t>
      </w:r>
      <w:r w:rsidRPr="00CC6796">
        <w:t>el</w:t>
      </w:r>
      <w:r w:rsidRPr="00CC6796">
        <w:rPr>
          <w:spacing w:val="-15"/>
        </w:rPr>
        <w:t xml:space="preserve"> </w:t>
      </w:r>
      <w:r w:rsidRPr="00CC6796">
        <w:t>original</w:t>
      </w:r>
      <w:r w:rsidRPr="00CC6796">
        <w:rPr>
          <w:spacing w:val="-15"/>
        </w:rPr>
        <w:t xml:space="preserve"> </w:t>
      </w:r>
      <w:r w:rsidRPr="00CC6796">
        <w:t>del</w:t>
      </w:r>
      <w:r w:rsidRPr="00CC6796">
        <w:rPr>
          <w:spacing w:val="-15"/>
        </w:rPr>
        <w:t xml:space="preserve"> </w:t>
      </w:r>
      <w:r w:rsidRPr="00CC6796">
        <w:t>Plan</w:t>
      </w:r>
      <w:r w:rsidRPr="00CC6796">
        <w:rPr>
          <w:spacing w:val="-15"/>
        </w:rPr>
        <w:t xml:space="preserve"> </w:t>
      </w:r>
      <w:r w:rsidRPr="00CC6796">
        <w:t>de</w:t>
      </w:r>
      <w:r w:rsidRPr="00CC6796">
        <w:rPr>
          <w:spacing w:val="-15"/>
        </w:rPr>
        <w:t xml:space="preserve"> </w:t>
      </w:r>
      <w:r w:rsidRPr="00CC6796">
        <w:t>Trabajo,</w:t>
      </w:r>
      <w:r w:rsidRPr="00CC6796">
        <w:rPr>
          <w:spacing w:val="-16"/>
        </w:rPr>
        <w:t xml:space="preserve"> </w:t>
      </w:r>
      <w:r w:rsidRPr="00CC6796">
        <w:t>cronogramas</w:t>
      </w:r>
      <w:r w:rsidRPr="00CC6796">
        <w:rPr>
          <w:spacing w:val="-15"/>
        </w:rPr>
        <w:t xml:space="preserve"> </w:t>
      </w:r>
      <w:r w:rsidRPr="00CC6796">
        <w:t>o</w:t>
      </w:r>
      <w:r w:rsidRPr="00CC6796">
        <w:rPr>
          <w:spacing w:val="-15"/>
        </w:rPr>
        <w:t xml:space="preserve"> </w:t>
      </w:r>
      <w:r w:rsidRPr="00CC6796">
        <w:t>documentos</w:t>
      </w:r>
      <w:r w:rsidRPr="00CC6796">
        <w:rPr>
          <w:spacing w:val="-15"/>
        </w:rPr>
        <w:t xml:space="preserve"> </w:t>
      </w:r>
      <w:r w:rsidRPr="00CC6796">
        <w:t>anexos</w:t>
      </w:r>
      <w:r w:rsidRPr="00CC6796">
        <w:rPr>
          <w:spacing w:val="-14"/>
        </w:rPr>
        <w:t xml:space="preserve"> </w:t>
      </w:r>
      <w:r w:rsidRPr="00CC6796">
        <w:t>al</w:t>
      </w:r>
      <w:r w:rsidRPr="00CC6796">
        <w:rPr>
          <w:spacing w:val="-15"/>
        </w:rPr>
        <w:t xml:space="preserve"> </w:t>
      </w:r>
      <w:r w:rsidRPr="00CC6796">
        <w:t>contrato inicial. En estos casos y cuando ello implique modificación del plazo inicialmente pactado en el contrato, el Supervisor debe radicar en la Subdirección de Gestión contractual la respectiva solicitud de modificación contractual.</w:t>
      </w:r>
    </w:p>
    <w:p w14:paraId="1FB224A7" w14:textId="77777777" w:rsidR="00B9404F" w:rsidRPr="00CC6796" w:rsidRDefault="002109D0" w:rsidP="008A29BA">
      <w:pPr>
        <w:pStyle w:val="Prrafodelista"/>
        <w:numPr>
          <w:ilvl w:val="0"/>
          <w:numId w:val="17"/>
        </w:numPr>
        <w:tabs>
          <w:tab w:val="left" w:pos="993"/>
        </w:tabs>
        <w:spacing w:before="156" w:line="254" w:lineRule="auto"/>
        <w:ind w:left="993" w:right="130" w:hanging="426"/>
      </w:pPr>
      <w:r w:rsidRPr="00CC6796">
        <w:t>Efectuar inspecciones y revisiones periódicas sobre la ejecución del contrato o convenio con el fin de verificar el cumplimiento del objeto y obligaciones previstas en el mismo.</w:t>
      </w:r>
    </w:p>
    <w:p w14:paraId="310D7C70" w14:textId="19191B00" w:rsidR="4BEDC5F6" w:rsidRPr="00CC6796" w:rsidRDefault="4BEDC5F6" w:rsidP="008A29BA">
      <w:pPr>
        <w:pStyle w:val="Prrafodelista"/>
        <w:numPr>
          <w:ilvl w:val="0"/>
          <w:numId w:val="17"/>
        </w:numPr>
        <w:tabs>
          <w:tab w:val="left" w:pos="993"/>
        </w:tabs>
        <w:spacing w:before="156" w:line="254" w:lineRule="auto"/>
        <w:ind w:left="993" w:right="130" w:hanging="426"/>
        <w:rPr>
          <w:lang w:val="es"/>
        </w:rPr>
      </w:pPr>
      <w:r w:rsidRPr="00CC6796">
        <w:rPr>
          <w:lang w:val="es"/>
        </w:rPr>
        <w:t>Requerir al contratista la actualización, ampliación, prórroga o modificación de las garantías contractuales, dentro de los tres (3) días hábiles siguientes, cuando se presenten adiciones, prórrogas, suspensiones, reinicios o cualquier modificación contractual que implique la necesidad de ajustar las pólizas inicialmente aprobadas, verificando su correspondiente expedición, suficiencia y cargue en la plataforma SECOP II.</w:t>
      </w:r>
    </w:p>
    <w:p w14:paraId="2C050A92" w14:textId="77777777" w:rsidR="00B9404F" w:rsidRPr="00CC6796" w:rsidRDefault="39C5C282" w:rsidP="008A29BA">
      <w:pPr>
        <w:pStyle w:val="Prrafodelista"/>
        <w:numPr>
          <w:ilvl w:val="0"/>
          <w:numId w:val="17"/>
        </w:numPr>
        <w:tabs>
          <w:tab w:val="left" w:pos="993"/>
        </w:tabs>
        <w:spacing w:before="166" w:line="256" w:lineRule="auto"/>
        <w:ind w:left="993" w:right="130" w:hanging="426"/>
      </w:pPr>
      <w:r w:rsidRPr="00CC6796">
        <w:t>Establecer</w:t>
      </w:r>
      <w:r w:rsidRPr="00CC6796">
        <w:rPr>
          <w:spacing w:val="-16"/>
        </w:rPr>
        <w:t xml:space="preserve"> </w:t>
      </w:r>
      <w:r w:rsidRPr="00CC6796">
        <w:t>mecanismos</w:t>
      </w:r>
      <w:r w:rsidRPr="00CC6796">
        <w:rPr>
          <w:spacing w:val="-15"/>
        </w:rPr>
        <w:t xml:space="preserve"> </w:t>
      </w:r>
      <w:r w:rsidRPr="00CC6796">
        <w:t>de</w:t>
      </w:r>
      <w:r w:rsidRPr="00CC6796">
        <w:rPr>
          <w:spacing w:val="-15"/>
        </w:rPr>
        <w:t xml:space="preserve"> </w:t>
      </w:r>
      <w:r w:rsidRPr="00CC6796">
        <w:t>seguimiento</w:t>
      </w:r>
      <w:r w:rsidRPr="00CC6796">
        <w:rPr>
          <w:spacing w:val="-16"/>
        </w:rPr>
        <w:t xml:space="preserve"> </w:t>
      </w:r>
      <w:r w:rsidRPr="00CC6796">
        <w:t>y</w:t>
      </w:r>
      <w:r w:rsidRPr="00CC6796">
        <w:rPr>
          <w:spacing w:val="-15"/>
        </w:rPr>
        <w:t xml:space="preserve"> </w:t>
      </w:r>
      <w:r w:rsidRPr="00CC6796">
        <w:t>control</w:t>
      </w:r>
      <w:r w:rsidRPr="00CC6796">
        <w:rPr>
          <w:spacing w:val="-15"/>
        </w:rPr>
        <w:t xml:space="preserve"> </w:t>
      </w:r>
      <w:r w:rsidRPr="00CC6796">
        <w:t>sobre</w:t>
      </w:r>
      <w:r w:rsidRPr="00CC6796">
        <w:rPr>
          <w:spacing w:val="-15"/>
        </w:rPr>
        <w:t xml:space="preserve"> </w:t>
      </w:r>
      <w:r w:rsidRPr="00CC6796">
        <w:t>el</w:t>
      </w:r>
      <w:r w:rsidRPr="00CC6796">
        <w:rPr>
          <w:spacing w:val="-16"/>
        </w:rPr>
        <w:t xml:space="preserve"> </w:t>
      </w:r>
      <w:r w:rsidRPr="00CC6796">
        <w:t>cumplimiento</w:t>
      </w:r>
      <w:r w:rsidRPr="00CC6796">
        <w:rPr>
          <w:spacing w:val="-15"/>
        </w:rPr>
        <w:t xml:space="preserve"> </w:t>
      </w:r>
      <w:r w:rsidRPr="00CC6796">
        <w:t>de</w:t>
      </w:r>
      <w:r w:rsidRPr="00CC6796">
        <w:rPr>
          <w:spacing w:val="-15"/>
        </w:rPr>
        <w:t xml:space="preserve"> </w:t>
      </w:r>
      <w:r w:rsidRPr="00CC6796">
        <w:t>las</w:t>
      </w:r>
      <w:r w:rsidRPr="00CC6796">
        <w:rPr>
          <w:spacing w:val="-16"/>
        </w:rPr>
        <w:t xml:space="preserve"> </w:t>
      </w:r>
      <w:r w:rsidRPr="00CC6796">
        <w:t>obligaciones pactadas en los contratos o convenios, así como de alertas tempranas que le permitan determinar el posible incumplimiento de obligaciones contractuales</w:t>
      </w:r>
    </w:p>
    <w:p w14:paraId="52987A9B" w14:textId="77777777" w:rsidR="00B9404F" w:rsidRPr="00CC6796" w:rsidRDefault="39C5C282" w:rsidP="008A29BA">
      <w:pPr>
        <w:pStyle w:val="Prrafodelista"/>
        <w:numPr>
          <w:ilvl w:val="0"/>
          <w:numId w:val="17"/>
        </w:numPr>
        <w:tabs>
          <w:tab w:val="left" w:pos="993"/>
        </w:tabs>
        <w:spacing w:before="166" w:line="256" w:lineRule="auto"/>
        <w:ind w:left="993" w:right="130" w:hanging="426"/>
      </w:pPr>
      <w:r w:rsidRPr="00CC6796">
        <w:t>Sustentar</w:t>
      </w:r>
      <w:r w:rsidRPr="00CC6796">
        <w:rPr>
          <w:spacing w:val="-9"/>
        </w:rPr>
        <w:t xml:space="preserve"> </w:t>
      </w:r>
      <w:r w:rsidRPr="00CC6796">
        <w:t>y</w:t>
      </w:r>
      <w:r w:rsidRPr="00CC6796">
        <w:rPr>
          <w:spacing w:val="-14"/>
        </w:rPr>
        <w:t xml:space="preserve"> </w:t>
      </w:r>
      <w:r w:rsidRPr="00CC6796">
        <w:t>justificar</w:t>
      </w:r>
      <w:r w:rsidRPr="00CC6796">
        <w:rPr>
          <w:spacing w:val="-11"/>
        </w:rPr>
        <w:t xml:space="preserve"> </w:t>
      </w:r>
      <w:r w:rsidRPr="00CC6796">
        <w:t>sobre</w:t>
      </w:r>
      <w:r w:rsidRPr="00CC6796">
        <w:rPr>
          <w:spacing w:val="-10"/>
        </w:rPr>
        <w:t xml:space="preserve"> </w:t>
      </w:r>
      <w:r w:rsidRPr="00CC6796">
        <w:t>la</w:t>
      </w:r>
      <w:r w:rsidRPr="00CC6796">
        <w:rPr>
          <w:spacing w:val="-10"/>
        </w:rPr>
        <w:t xml:space="preserve"> </w:t>
      </w:r>
      <w:r w:rsidRPr="00CC6796">
        <w:t>viabilidad</w:t>
      </w:r>
      <w:r w:rsidRPr="00CC6796">
        <w:rPr>
          <w:spacing w:val="-10"/>
        </w:rPr>
        <w:t xml:space="preserve"> </w:t>
      </w:r>
      <w:r w:rsidRPr="00CC6796">
        <w:t>de</w:t>
      </w:r>
      <w:r w:rsidRPr="00CC6796">
        <w:rPr>
          <w:spacing w:val="-10"/>
        </w:rPr>
        <w:t xml:space="preserve"> </w:t>
      </w:r>
      <w:r w:rsidRPr="00CC6796">
        <w:t>atender</w:t>
      </w:r>
      <w:r w:rsidRPr="00CC6796">
        <w:rPr>
          <w:spacing w:val="-11"/>
        </w:rPr>
        <w:t xml:space="preserve"> </w:t>
      </w:r>
      <w:r w:rsidRPr="00CC6796">
        <w:t>positiva</w:t>
      </w:r>
      <w:r w:rsidRPr="00CC6796">
        <w:rPr>
          <w:spacing w:val="-10"/>
        </w:rPr>
        <w:t xml:space="preserve"> </w:t>
      </w:r>
      <w:r w:rsidRPr="00CC6796">
        <w:t>o</w:t>
      </w:r>
      <w:r w:rsidRPr="00CC6796">
        <w:rPr>
          <w:spacing w:val="-10"/>
        </w:rPr>
        <w:t xml:space="preserve"> </w:t>
      </w:r>
      <w:r w:rsidRPr="00CC6796">
        <w:t>negativamente</w:t>
      </w:r>
      <w:r w:rsidRPr="00CC6796">
        <w:rPr>
          <w:spacing w:val="-10"/>
        </w:rPr>
        <w:t xml:space="preserve"> </w:t>
      </w:r>
      <w:r w:rsidRPr="00CC6796">
        <w:t>las</w:t>
      </w:r>
      <w:r w:rsidRPr="00CC6796">
        <w:rPr>
          <w:spacing w:val="-10"/>
        </w:rPr>
        <w:t xml:space="preserve"> </w:t>
      </w:r>
      <w:r w:rsidRPr="00CC6796">
        <w:t>solicitudes de prórroga, suspensión, cesión, aclaración, modificación, adición, o terminaciones anticipadas de la que deba ser objeto el contrato o convenio. Tendrá en consecuencia facultad para requerir la información necesaria que les permita ilustración respecto a los argumentos presentados por el contratista, teniendo en consideración la satisfacción de los intereses de la Entidad.</w:t>
      </w:r>
    </w:p>
    <w:p w14:paraId="27516020" w14:textId="77777777" w:rsidR="00B9404F" w:rsidRPr="00CC6796" w:rsidRDefault="39C5C282" w:rsidP="008A29BA">
      <w:pPr>
        <w:pStyle w:val="Prrafodelista"/>
        <w:numPr>
          <w:ilvl w:val="0"/>
          <w:numId w:val="17"/>
        </w:numPr>
        <w:tabs>
          <w:tab w:val="left" w:pos="993"/>
        </w:tabs>
        <w:spacing w:before="171" w:line="256" w:lineRule="auto"/>
        <w:ind w:left="993" w:right="130" w:hanging="426"/>
      </w:pPr>
      <w:r w:rsidRPr="00CC6796">
        <w:t>Verificar que el Ministerio del Interior esté amparado por las garantías contractuales establecidas en la legislación vigente y en el</w:t>
      </w:r>
      <w:r w:rsidRPr="00CC6796">
        <w:rPr>
          <w:spacing w:val="-1"/>
        </w:rPr>
        <w:t xml:space="preserve"> </w:t>
      </w:r>
      <w:r w:rsidRPr="00CC6796">
        <w:t>contrato o</w:t>
      </w:r>
      <w:r w:rsidRPr="00CC6796">
        <w:rPr>
          <w:spacing w:val="-2"/>
        </w:rPr>
        <w:t xml:space="preserve"> </w:t>
      </w:r>
      <w:r w:rsidRPr="00CC6796">
        <w:t>convenio. Así mismo exigir con la debida anticipación su renovación o modificación, si fuere el caso.</w:t>
      </w:r>
    </w:p>
    <w:p w14:paraId="76819006" w14:textId="77777777" w:rsidR="00B9404F" w:rsidRPr="00CC6796" w:rsidRDefault="002109D0" w:rsidP="008A29BA">
      <w:pPr>
        <w:pStyle w:val="Prrafodelista"/>
        <w:numPr>
          <w:ilvl w:val="0"/>
          <w:numId w:val="17"/>
        </w:numPr>
        <w:tabs>
          <w:tab w:val="left" w:pos="993"/>
        </w:tabs>
        <w:spacing w:before="164" w:line="256" w:lineRule="auto"/>
        <w:ind w:left="993" w:right="130" w:hanging="426"/>
      </w:pPr>
      <w:r w:rsidRPr="00CC6796">
        <w:t>Exigir a los contratistas los informes y documentos que consideren pertinentes sobre el desarrollo del objeto y obligaciones estipuladas en las cláusulas contractuales, con el fin de optimizar, ajustar y corregir situaciones relacionadas con la ejecución de los contratos para el logro de los resultados.</w:t>
      </w:r>
    </w:p>
    <w:p w14:paraId="5EB1ABB1" w14:textId="77777777" w:rsidR="00B9404F" w:rsidRPr="00CC6796" w:rsidRDefault="39C5C282" w:rsidP="008A29BA">
      <w:pPr>
        <w:pStyle w:val="Prrafodelista"/>
        <w:numPr>
          <w:ilvl w:val="0"/>
          <w:numId w:val="17"/>
        </w:numPr>
        <w:tabs>
          <w:tab w:val="left" w:pos="993"/>
        </w:tabs>
        <w:spacing w:before="166" w:line="256" w:lineRule="auto"/>
        <w:ind w:left="993" w:right="130" w:hanging="426"/>
      </w:pPr>
      <w:r w:rsidRPr="00CC6796">
        <w:t>Elaborar y rendir, en forma oportuna, los informes, certificaciones y autorizaciones sobre el estricto cumplimiento de las obligaciones del contratista, la calidad del servicio y la procedencia de los pagos para que</w:t>
      </w:r>
      <w:r w:rsidRPr="00CC6796">
        <w:rPr>
          <w:spacing w:val="-1"/>
        </w:rPr>
        <w:t xml:space="preserve"> </w:t>
      </w:r>
      <w:r w:rsidRPr="00CC6796">
        <w:t>se hagan efectivos, de acuerdo con los compromisos contractuales adquiridos.</w:t>
      </w:r>
    </w:p>
    <w:p w14:paraId="0E3BFD53" w14:textId="77777777" w:rsidR="00B9404F" w:rsidRPr="00CC6796" w:rsidRDefault="39C5C282" w:rsidP="008A29BA">
      <w:pPr>
        <w:pStyle w:val="Prrafodelista"/>
        <w:numPr>
          <w:ilvl w:val="0"/>
          <w:numId w:val="17"/>
        </w:numPr>
        <w:tabs>
          <w:tab w:val="left" w:pos="993"/>
        </w:tabs>
        <w:spacing w:before="167"/>
        <w:ind w:left="993" w:right="130" w:hanging="426"/>
        <w:jc w:val="left"/>
      </w:pPr>
      <w:r w:rsidRPr="00CC6796">
        <w:t>Revisar</w:t>
      </w:r>
      <w:r w:rsidRPr="00CC6796">
        <w:rPr>
          <w:spacing w:val="-6"/>
        </w:rPr>
        <w:t xml:space="preserve"> </w:t>
      </w:r>
      <w:r w:rsidRPr="00CC6796">
        <w:t>y</w:t>
      </w:r>
      <w:r w:rsidRPr="00CC6796">
        <w:rPr>
          <w:spacing w:val="-5"/>
        </w:rPr>
        <w:t xml:space="preserve"> </w:t>
      </w:r>
      <w:r w:rsidRPr="00CC6796">
        <w:t>aprobar</w:t>
      </w:r>
      <w:r w:rsidRPr="00CC6796">
        <w:rPr>
          <w:spacing w:val="-3"/>
        </w:rPr>
        <w:t xml:space="preserve"> </w:t>
      </w:r>
      <w:r w:rsidRPr="00CC6796">
        <w:t>los</w:t>
      </w:r>
      <w:r w:rsidRPr="00CC6796">
        <w:rPr>
          <w:spacing w:val="-4"/>
        </w:rPr>
        <w:t xml:space="preserve"> </w:t>
      </w:r>
      <w:r w:rsidRPr="00CC6796">
        <w:t>informes</w:t>
      </w:r>
      <w:r w:rsidRPr="00CC6796">
        <w:rPr>
          <w:spacing w:val="-6"/>
        </w:rPr>
        <w:t xml:space="preserve"> </w:t>
      </w:r>
      <w:r w:rsidRPr="00CC6796">
        <w:t>de</w:t>
      </w:r>
      <w:r w:rsidRPr="00CC6796">
        <w:rPr>
          <w:spacing w:val="-4"/>
        </w:rPr>
        <w:t xml:space="preserve"> </w:t>
      </w:r>
      <w:r w:rsidRPr="00CC6796">
        <w:t>actividades</w:t>
      </w:r>
      <w:r w:rsidRPr="00CC6796">
        <w:rPr>
          <w:spacing w:val="-3"/>
        </w:rPr>
        <w:t xml:space="preserve"> </w:t>
      </w:r>
      <w:r w:rsidRPr="00CC6796">
        <w:t>y</w:t>
      </w:r>
      <w:r w:rsidRPr="00CC6796">
        <w:rPr>
          <w:spacing w:val="-8"/>
        </w:rPr>
        <w:t xml:space="preserve"> </w:t>
      </w:r>
      <w:r w:rsidRPr="00CC6796">
        <w:t>facturas</w:t>
      </w:r>
      <w:r w:rsidRPr="00CC6796">
        <w:rPr>
          <w:spacing w:val="-6"/>
        </w:rPr>
        <w:t xml:space="preserve"> </w:t>
      </w:r>
      <w:r w:rsidRPr="00CC6796">
        <w:t>y</w:t>
      </w:r>
      <w:r w:rsidRPr="00CC6796">
        <w:rPr>
          <w:spacing w:val="-5"/>
        </w:rPr>
        <w:t xml:space="preserve"> </w:t>
      </w:r>
      <w:r w:rsidRPr="00CC6796">
        <w:t>remitidas</w:t>
      </w:r>
      <w:r w:rsidRPr="00CC6796">
        <w:rPr>
          <w:spacing w:val="-4"/>
        </w:rPr>
        <w:t xml:space="preserve"> </w:t>
      </w:r>
      <w:r w:rsidRPr="00CC6796">
        <w:t>por</w:t>
      </w:r>
      <w:r w:rsidRPr="00CC6796">
        <w:rPr>
          <w:spacing w:val="-3"/>
        </w:rPr>
        <w:t xml:space="preserve"> </w:t>
      </w:r>
      <w:r w:rsidRPr="00CC6796">
        <w:t>el</w:t>
      </w:r>
      <w:r w:rsidRPr="00CC6796">
        <w:rPr>
          <w:spacing w:val="-3"/>
        </w:rPr>
        <w:t xml:space="preserve"> </w:t>
      </w:r>
      <w:r w:rsidRPr="00CC6796">
        <w:rPr>
          <w:spacing w:val="-2"/>
        </w:rPr>
        <w:t>Contratista.</w:t>
      </w:r>
    </w:p>
    <w:p w14:paraId="51A62F90" w14:textId="77777777" w:rsidR="00B9404F" w:rsidRPr="00CC6796" w:rsidRDefault="002109D0" w:rsidP="008A29BA">
      <w:pPr>
        <w:pStyle w:val="Prrafodelista"/>
        <w:numPr>
          <w:ilvl w:val="0"/>
          <w:numId w:val="17"/>
        </w:numPr>
        <w:tabs>
          <w:tab w:val="left" w:pos="993"/>
        </w:tabs>
        <w:spacing w:before="178" w:line="256" w:lineRule="auto"/>
        <w:ind w:left="993" w:right="130" w:hanging="426"/>
      </w:pPr>
      <w:r w:rsidRPr="00CC6796">
        <w:lastRenderedPageBreak/>
        <w:t>Remitir mensualmente a la Subdirección de Gestión contractual los Informes de Supervisión de los contratos o convenios sobre los cuales ejerce la Supervisión, para su publicación en la plataforma del Sistema Electrónico para la Contratación Pública – SECOP II.</w:t>
      </w:r>
    </w:p>
    <w:p w14:paraId="51A07551" w14:textId="77777777" w:rsidR="00B9404F" w:rsidRPr="00CC6796" w:rsidRDefault="39C5C282" w:rsidP="008A29BA">
      <w:pPr>
        <w:pStyle w:val="Prrafodelista"/>
        <w:numPr>
          <w:ilvl w:val="0"/>
          <w:numId w:val="17"/>
        </w:numPr>
        <w:tabs>
          <w:tab w:val="left" w:pos="993"/>
        </w:tabs>
        <w:spacing w:before="166" w:line="256" w:lineRule="auto"/>
        <w:ind w:left="993" w:right="130" w:hanging="426"/>
      </w:pPr>
      <w:r w:rsidRPr="00CC6796">
        <w:t>Formular</w:t>
      </w:r>
      <w:r w:rsidRPr="00CC6796">
        <w:rPr>
          <w:spacing w:val="-2"/>
        </w:rPr>
        <w:t xml:space="preserve"> </w:t>
      </w:r>
      <w:r w:rsidRPr="00CC6796">
        <w:t>al</w:t>
      </w:r>
      <w:r w:rsidRPr="00CC6796">
        <w:rPr>
          <w:spacing w:val="-2"/>
        </w:rPr>
        <w:t xml:space="preserve"> </w:t>
      </w:r>
      <w:r w:rsidRPr="00CC6796">
        <w:t>Contratista</w:t>
      </w:r>
      <w:r w:rsidRPr="00CC6796">
        <w:rPr>
          <w:spacing w:val="-3"/>
        </w:rPr>
        <w:t xml:space="preserve"> </w:t>
      </w:r>
      <w:r w:rsidRPr="00CC6796">
        <w:t>las observaciones e instrucciones</w:t>
      </w:r>
      <w:r w:rsidRPr="00CC6796">
        <w:rPr>
          <w:spacing w:val="-3"/>
        </w:rPr>
        <w:t xml:space="preserve"> </w:t>
      </w:r>
      <w:r w:rsidRPr="00CC6796">
        <w:t>que</w:t>
      </w:r>
      <w:r w:rsidRPr="00CC6796">
        <w:rPr>
          <w:spacing w:val="-3"/>
        </w:rPr>
        <w:t xml:space="preserve"> </w:t>
      </w:r>
      <w:r w:rsidRPr="00CC6796">
        <w:t>estime procedentes</w:t>
      </w:r>
      <w:r w:rsidRPr="00CC6796">
        <w:rPr>
          <w:spacing w:val="-3"/>
        </w:rPr>
        <w:t xml:space="preserve"> </w:t>
      </w:r>
      <w:r w:rsidRPr="00CC6796">
        <w:t>para</w:t>
      </w:r>
      <w:r w:rsidRPr="00CC6796">
        <w:rPr>
          <w:spacing w:val="-3"/>
        </w:rPr>
        <w:t xml:space="preserve"> </w:t>
      </w:r>
      <w:r w:rsidRPr="00CC6796">
        <w:t>el desarrollo y ejecución del contrato y hacerle los requerimientos escritos que sean necesarios para que este cumpla el objeto y las obligaciones del contrato o convenio.</w:t>
      </w:r>
    </w:p>
    <w:p w14:paraId="39C03ECF" w14:textId="77777777" w:rsidR="00B9404F" w:rsidRPr="00CC6796" w:rsidRDefault="002109D0" w:rsidP="008A29BA">
      <w:pPr>
        <w:pStyle w:val="Prrafodelista"/>
        <w:numPr>
          <w:ilvl w:val="0"/>
          <w:numId w:val="17"/>
        </w:numPr>
        <w:tabs>
          <w:tab w:val="left" w:pos="993"/>
        </w:tabs>
        <w:spacing w:before="164" w:line="256" w:lineRule="auto"/>
        <w:ind w:left="993" w:right="130" w:hanging="426"/>
      </w:pPr>
      <w:r w:rsidRPr="00CC6796">
        <w:t>Atender oportunamente y por escrito las reclamaciones, sugerencias y demás solicitudes elevadas por el contratista, resolviendo aquellas que sean de su competencia y dando traslado de las que no lo sean, a la dependencia competente.</w:t>
      </w:r>
    </w:p>
    <w:p w14:paraId="19F3AF1E" w14:textId="77777777" w:rsidR="00CB6868" w:rsidRPr="00CC6796" w:rsidRDefault="00CB6868" w:rsidP="000427CA">
      <w:pPr>
        <w:pStyle w:val="Prrafodelista"/>
        <w:tabs>
          <w:tab w:val="left" w:pos="993"/>
        </w:tabs>
        <w:spacing w:line="256" w:lineRule="auto"/>
        <w:ind w:left="993" w:right="130" w:hanging="426"/>
      </w:pPr>
    </w:p>
    <w:p w14:paraId="73C7DA01" w14:textId="62F9886D" w:rsidR="00B9404F" w:rsidRPr="00CC6796" w:rsidRDefault="39C5C282" w:rsidP="008A29BA">
      <w:pPr>
        <w:pStyle w:val="Prrafodelista"/>
        <w:numPr>
          <w:ilvl w:val="0"/>
          <w:numId w:val="17"/>
        </w:numPr>
        <w:tabs>
          <w:tab w:val="left" w:pos="993"/>
        </w:tabs>
        <w:spacing w:line="256" w:lineRule="auto"/>
        <w:ind w:left="993" w:right="130" w:hanging="426"/>
      </w:pPr>
      <w:r w:rsidRPr="00CC6796">
        <w:t>Velar por que la ejecución del contrato</w:t>
      </w:r>
      <w:r w:rsidRPr="00CC6796">
        <w:rPr>
          <w:spacing w:val="-1"/>
        </w:rPr>
        <w:t xml:space="preserve"> </w:t>
      </w:r>
      <w:r w:rsidRPr="00CC6796">
        <w:t>o convenio no ocasione daños a</w:t>
      </w:r>
      <w:r w:rsidRPr="00CC6796">
        <w:rPr>
          <w:spacing w:val="-2"/>
        </w:rPr>
        <w:t xml:space="preserve"> </w:t>
      </w:r>
      <w:r w:rsidRPr="00CC6796">
        <w:t>terceros y</w:t>
      </w:r>
      <w:r w:rsidRPr="00CC6796">
        <w:rPr>
          <w:spacing w:val="-2"/>
        </w:rPr>
        <w:t xml:space="preserve"> </w:t>
      </w:r>
      <w:r w:rsidRPr="00CC6796">
        <w:t>si esto llegare</w:t>
      </w:r>
      <w:r w:rsidRPr="00CC6796">
        <w:rPr>
          <w:spacing w:val="-12"/>
        </w:rPr>
        <w:t xml:space="preserve"> </w:t>
      </w:r>
      <w:r w:rsidRPr="00CC6796">
        <w:t>a</w:t>
      </w:r>
      <w:r w:rsidRPr="00CC6796">
        <w:rPr>
          <w:spacing w:val="-12"/>
        </w:rPr>
        <w:t xml:space="preserve"> </w:t>
      </w:r>
      <w:r w:rsidRPr="00CC6796">
        <w:t>suceder,</w:t>
      </w:r>
      <w:r w:rsidRPr="00CC6796">
        <w:rPr>
          <w:spacing w:val="-11"/>
        </w:rPr>
        <w:t xml:space="preserve"> </w:t>
      </w:r>
      <w:r w:rsidRPr="00CC6796">
        <w:t>tomar</w:t>
      </w:r>
      <w:r w:rsidRPr="00CC6796">
        <w:rPr>
          <w:spacing w:val="-11"/>
        </w:rPr>
        <w:t xml:space="preserve"> </w:t>
      </w:r>
      <w:r w:rsidRPr="00CC6796">
        <w:t>las</w:t>
      </w:r>
      <w:r w:rsidRPr="00CC6796">
        <w:rPr>
          <w:spacing w:val="-12"/>
        </w:rPr>
        <w:t xml:space="preserve"> </w:t>
      </w:r>
      <w:r w:rsidRPr="00CC6796">
        <w:t>medidas</w:t>
      </w:r>
      <w:r w:rsidRPr="00CC6796">
        <w:rPr>
          <w:spacing w:val="-12"/>
        </w:rPr>
        <w:t xml:space="preserve"> </w:t>
      </w:r>
      <w:r w:rsidRPr="00CC6796">
        <w:t>necesarias</w:t>
      </w:r>
      <w:r w:rsidRPr="00CC6796">
        <w:rPr>
          <w:spacing w:val="-12"/>
        </w:rPr>
        <w:t xml:space="preserve"> </w:t>
      </w:r>
      <w:r w:rsidRPr="00CC6796">
        <w:t>para</w:t>
      </w:r>
      <w:r w:rsidRPr="00CC6796">
        <w:rPr>
          <w:spacing w:val="-12"/>
        </w:rPr>
        <w:t xml:space="preserve"> </w:t>
      </w:r>
      <w:r w:rsidRPr="00CC6796">
        <w:t>evitar</w:t>
      </w:r>
      <w:r w:rsidRPr="00CC6796">
        <w:rPr>
          <w:spacing w:val="-11"/>
        </w:rPr>
        <w:t xml:space="preserve"> </w:t>
      </w:r>
      <w:r w:rsidRPr="00CC6796">
        <w:t>o</w:t>
      </w:r>
      <w:r w:rsidRPr="00CC6796">
        <w:rPr>
          <w:spacing w:val="-12"/>
        </w:rPr>
        <w:t xml:space="preserve"> </w:t>
      </w:r>
      <w:r w:rsidRPr="00CC6796">
        <w:t>aminorar</w:t>
      </w:r>
      <w:r w:rsidRPr="00CC6796">
        <w:rPr>
          <w:spacing w:val="-13"/>
        </w:rPr>
        <w:t xml:space="preserve"> </w:t>
      </w:r>
      <w:r w:rsidRPr="00CC6796">
        <w:t>el</w:t>
      </w:r>
      <w:r w:rsidRPr="00CC6796">
        <w:rPr>
          <w:spacing w:val="-13"/>
        </w:rPr>
        <w:t xml:space="preserve"> </w:t>
      </w:r>
      <w:r w:rsidRPr="00CC6796">
        <w:t>riesgo</w:t>
      </w:r>
      <w:r w:rsidRPr="00CC6796">
        <w:rPr>
          <w:spacing w:val="-12"/>
        </w:rPr>
        <w:t xml:space="preserve"> </w:t>
      </w:r>
      <w:r w:rsidRPr="00CC6796">
        <w:t>de</w:t>
      </w:r>
      <w:r w:rsidRPr="00CC6796">
        <w:rPr>
          <w:spacing w:val="-16"/>
        </w:rPr>
        <w:t xml:space="preserve"> </w:t>
      </w:r>
      <w:r w:rsidRPr="00CC6796">
        <w:t>futuras reclamaciones al Ministerio del Interior.</w:t>
      </w:r>
    </w:p>
    <w:p w14:paraId="548C9C3E" w14:textId="77777777" w:rsidR="00B9404F" w:rsidRPr="00CC6796" w:rsidRDefault="002109D0" w:rsidP="008A29BA">
      <w:pPr>
        <w:pStyle w:val="Prrafodelista"/>
        <w:numPr>
          <w:ilvl w:val="0"/>
          <w:numId w:val="17"/>
        </w:numPr>
        <w:tabs>
          <w:tab w:val="left" w:pos="993"/>
        </w:tabs>
        <w:spacing w:before="164" w:line="254" w:lineRule="auto"/>
        <w:ind w:left="993" w:right="130" w:hanging="426"/>
      </w:pPr>
      <w:r w:rsidRPr="00CC6796">
        <w:t>Responder ante el Ordenador del Gasto por el estricto seguimiento para obtener el cumplimiento del objeto y obligaciones pactadas contractualmente.</w:t>
      </w:r>
    </w:p>
    <w:p w14:paraId="32C7B29D" w14:textId="77777777" w:rsidR="00B9404F" w:rsidRPr="00CC6796" w:rsidRDefault="39C5C282" w:rsidP="008A29BA">
      <w:pPr>
        <w:pStyle w:val="Prrafodelista"/>
        <w:numPr>
          <w:ilvl w:val="0"/>
          <w:numId w:val="17"/>
        </w:numPr>
        <w:tabs>
          <w:tab w:val="left" w:pos="993"/>
        </w:tabs>
        <w:spacing w:before="166" w:line="256" w:lineRule="auto"/>
        <w:ind w:left="993" w:right="130" w:hanging="426"/>
      </w:pPr>
      <w:r w:rsidRPr="00CC6796">
        <w:t>Comunicar</w:t>
      </w:r>
      <w:r w:rsidRPr="00CC6796">
        <w:rPr>
          <w:spacing w:val="-16"/>
        </w:rPr>
        <w:t xml:space="preserve"> </w:t>
      </w:r>
      <w:r w:rsidRPr="00CC6796">
        <w:t>por</w:t>
      </w:r>
      <w:r w:rsidRPr="00CC6796">
        <w:rPr>
          <w:spacing w:val="-15"/>
        </w:rPr>
        <w:t xml:space="preserve"> </w:t>
      </w:r>
      <w:r w:rsidRPr="00CC6796">
        <w:t>escrito</w:t>
      </w:r>
      <w:r w:rsidRPr="00CC6796">
        <w:rPr>
          <w:spacing w:val="-15"/>
        </w:rPr>
        <w:t xml:space="preserve"> </w:t>
      </w:r>
      <w:r w:rsidRPr="00CC6796">
        <w:t>al</w:t>
      </w:r>
      <w:r w:rsidRPr="00CC6796">
        <w:rPr>
          <w:spacing w:val="-16"/>
        </w:rPr>
        <w:t xml:space="preserve"> </w:t>
      </w:r>
      <w:r w:rsidRPr="00CC6796">
        <w:t>Contratista</w:t>
      </w:r>
      <w:r w:rsidRPr="00CC6796">
        <w:rPr>
          <w:spacing w:val="-15"/>
        </w:rPr>
        <w:t xml:space="preserve"> </w:t>
      </w:r>
      <w:r w:rsidRPr="00CC6796">
        <w:t>y</w:t>
      </w:r>
      <w:r w:rsidRPr="00CC6796">
        <w:rPr>
          <w:spacing w:val="-15"/>
        </w:rPr>
        <w:t xml:space="preserve"> </w:t>
      </w:r>
      <w:r w:rsidRPr="00CC6796">
        <w:t>con</w:t>
      </w:r>
      <w:r w:rsidRPr="00CC6796">
        <w:rPr>
          <w:spacing w:val="-15"/>
        </w:rPr>
        <w:t xml:space="preserve"> </w:t>
      </w:r>
      <w:r w:rsidRPr="00CC6796">
        <w:t>copia</w:t>
      </w:r>
      <w:r w:rsidRPr="00CC6796">
        <w:rPr>
          <w:spacing w:val="-16"/>
        </w:rPr>
        <w:t xml:space="preserve"> </w:t>
      </w:r>
      <w:r w:rsidRPr="00CC6796">
        <w:t>al</w:t>
      </w:r>
      <w:r w:rsidRPr="00CC6796">
        <w:rPr>
          <w:spacing w:val="-15"/>
        </w:rPr>
        <w:t xml:space="preserve"> </w:t>
      </w:r>
      <w:r w:rsidRPr="00CC6796">
        <w:t>Ordenador</w:t>
      </w:r>
      <w:r w:rsidRPr="00CC6796">
        <w:rPr>
          <w:spacing w:val="-15"/>
        </w:rPr>
        <w:t xml:space="preserve"> </w:t>
      </w:r>
      <w:r w:rsidRPr="00CC6796">
        <w:t>del</w:t>
      </w:r>
      <w:r w:rsidRPr="00CC6796">
        <w:rPr>
          <w:spacing w:val="-16"/>
        </w:rPr>
        <w:t xml:space="preserve"> </w:t>
      </w:r>
      <w:r w:rsidRPr="00CC6796">
        <w:t>Gasto</w:t>
      </w:r>
      <w:r w:rsidRPr="00CC6796">
        <w:rPr>
          <w:spacing w:val="-15"/>
        </w:rPr>
        <w:t xml:space="preserve"> </w:t>
      </w:r>
      <w:r w:rsidRPr="00CC6796">
        <w:t>y</w:t>
      </w:r>
      <w:r w:rsidRPr="00CC6796">
        <w:rPr>
          <w:spacing w:val="-15"/>
        </w:rPr>
        <w:t xml:space="preserve"> </w:t>
      </w:r>
      <w:r w:rsidRPr="00CC6796">
        <w:t>a</w:t>
      </w:r>
      <w:r w:rsidRPr="00CC6796">
        <w:rPr>
          <w:spacing w:val="-15"/>
        </w:rPr>
        <w:t xml:space="preserve"> </w:t>
      </w:r>
      <w:r w:rsidRPr="00CC6796">
        <w:t>la</w:t>
      </w:r>
      <w:r w:rsidRPr="00CC6796">
        <w:rPr>
          <w:spacing w:val="-16"/>
        </w:rPr>
        <w:t xml:space="preserve"> </w:t>
      </w:r>
      <w:r w:rsidRPr="00CC6796">
        <w:t>Subdirección de</w:t>
      </w:r>
      <w:r w:rsidRPr="00CC6796">
        <w:rPr>
          <w:spacing w:val="-3"/>
        </w:rPr>
        <w:t xml:space="preserve"> </w:t>
      </w:r>
      <w:r w:rsidRPr="00CC6796">
        <w:t>Gestión</w:t>
      </w:r>
      <w:r w:rsidRPr="00CC6796">
        <w:rPr>
          <w:spacing w:val="-3"/>
        </w:rPr>
        <w:t xml:space="preserve"> </w:t>
      </w:r>
      <w:r w:rsidRPr="00CC6796">
        <w:t>Contractual,</w:t>
      </w:r>
      <w:r w:rsidRPr="00CC6796">
        <w:rPr>
          <w:spacing w:val="-4"/>
        </w:rPr>
        <w:t xml:space="preserve"> </w:t>
      </w:r>
      <w:r w:rsidRPr="00CC6796">
        <w:t>cuando el</w:t>
      </w:r>
      <w:r w:rsidRPr="00CC6796">
        <w:rPr>
          <w:spacing w:val="-2"/>
        </w:rPr>
        <w:t xml:space="preserve"> </w:t>
      </w:r>
      <w:r w:rsidRPr="00CC6796">
        <w:t>Supervisor encuentre</w:t>
      </w:r>
      <w:r w:rsidRPr="00CC6796">
        <w:rPr>
          <w:spacing w:val="-3"/>
        </w:rPr>
        <w:t xml:space="preserve"> </w:t>
      </w:r>
      <w:r w:rsidRPr="00CC6796">
        <w:t>una</w:t>
      </w:r>
      <w:r w:rsidRPr="00CC6796">
        <w:rPr>
          <w:spacing w:val="-3"/>
        </w:rPr>
        <w:t xml:space="preserve"> </w:t>
      </w:r>
      <w:r w:rsidRPr="00CC6796">
        <w:t>diferencia entre</w:t>
      </w:r>
      <w:r w:rsidRPr="00CC6796">
        <w:rPr>
          <w:spacing w:val="-3"/>
        </w:rPr>
        <w:t xml:space="preserve"> </w:t>
      </w:r>
      <w:r w:rsidRPr="00CC6796">
        <w:t>lo pactado</w:t>
      </w:r>
      <w:r w:rsidRPr="00CC6796">
        <w:rPr>
          <w:spacing w:val="-3"/>
        </w:rPr>
        <w:t xml:space="preserve"> </w:t>
      </w:r>
      <w:r w:rsidRPr="00CC6796">
        <w:t>y lo</w:t>
      </w:r>
      <w:r w:rsidRPr="00CC6796">
        <w:rPr>
          <w:spacing w:val="-9"/>
        </w:rPr>
        <w:t xml:space="preserve"> </w:t>
      </w:r>
      <w:r w:rsidRPr="00CC6796">
        <w:t>ejecutado,</w:t>
      </w:r>
      <w:r w:rsidRPr="00CC6796">
        <w:rPr>
          <w:spacing w:val="-10"/>
        </w:rPr>
        <w:t xml:space="preserve"> </w:t>
      </w:r>
      <w:r w:rsidRPr="00CC6796">
        <w:t>sin</w:t>
      </w:r>
      <w:r w:rsidRPr="00CC6796">
        <w:rPr>
          <w:spacing w:val="-9"/>
        </w:rPr>
        <w:t xml:space="preserve"> </w:t>
      </w:r>
      <w:r w:rsidRPr="00CC6796">
        <w:t>excepción.</w:t>
      </w:r>
      <w:r w:rsidRPr="00CC6796">
        <w:rPr>
          <w:spacing w:val="-10"/>
        </w:rPr>
        <w:t xml:space="preserve"> </w:t>
      </w:r>
      <w:r w:rsidRPr="00CC6796">
        <w:t>Dichas</w:t>
      </w:r>
      <w:r w:rsidRPr="00CC6796">
        <w:rPr>
          <w:spacing w:val="-9"/>
        </w:rPr>
        <w:t xml:space="preserve"> </w:t>
      </w:r>
      <w:r w:rsidRPr="00CC6796">
        <w:t>objeciones</w:t>
      </w:r>
      <w:r w:rsidRPr="00CC6796">
        <w:rPr>
          <w:spacing w:val="-11"/>
        </w:rPr>
        <w:t xml:space="preserve"> </w:t>
      </w:r>
      <w:r w:rsidRPr="00CC6796">
        <w:t>deben</w:t>
      </w:r>
      <w:r w:rsidRPr="00CC6796">
        <w:rPr>
          <w:spacing w:val="-9"/>
        </w:rPr>
        <w:t xml:space="preserve"> </w:t>
      </w:r>
      <w:r w:rsidRPr="00CC6796">
        <w:t>ser</w:t>
      </w:r>
      <w:r w:rsidRPr="00CC6796">
        <w:rPr>
          <w:spacing w:val="-11"/>
        </w:rPr>
        <w:t xml:space="preserve"> </w:t>
      </w:r>
      <w:r w:rsidRPr="00CC6796">
        <w:t>motivadas,</w:t>
      </w:r>
      <w:r w:rsidRPr="00CC6796">
        <w:rPr>
          <w:spacing w:val="-11"/>
        </w:rPr>
        <w:t xml:space="preserve"> </w:t>
      </w:r>
      <w:r w:rsidRPr="00CC6796">
        <w:t>fundadas</w:t>
      </w:r>
      <w:r w:rsidRPr="00CC6796">
        <w:rPr>
          <w:spacing w:val="-9"/>
        </w:rPr>
        <w:t xml:space="preserve"> </w:t>
      </w:r>
      <w:r w:rsidRPr="00CC6796">
        <w:t>en</w:t>
      </w:r>
      <w:r w:rsidRPr="00CC6796">
        <w:rPr>
          <w:spacing w:val="-11"/>
        </w:rPr>
        <w:t xml:space="preserve"> </w:t>
      </w:r>
      <w:r w:rsidRPr="00CC6796">
        <w:t>hechos, circunstancias y normas en las que se apoye.</w:t>
      </w:r>
    </w:p>
    <w:p w14:paraId="1275E569" w14:textId="77777777" w:rsidR="00B9404F" w:rsidRPr="00CC6796" w:rsidRDefault="39C5C282" w:rsidP="008A29BA">
      <w:pPr>
        <w:pStyle w:val="Prrafodelista"/>
        <w:numPr>
          <w:ilvl w:val="0"/>
          <w:numId w:val="17"/>
        </w:numPr>
        <w:tabs>
          <w:tab w:val="left" w:pos="993"/>
        </w:tabs>
        <w:spacing w:before="167" w:line="259" w:lineRule="auto"/>
        <w:ind w:left="993" w:right="130" w:hanging="426"/>
      </w:pPr>
      <w:r w:rsidRPr="00CC6796">
        <w:t>Requerir oportunamente y por escrito al Contratista, con copia a la Aseguradora, cuando se</w:t>
      </w:r>
      <w:r w:rsidRPr="00CC6796">
        <w:rPr>
          <w:spacing w:val="-2"/>
        </w:rPr>
        <w:t xml:space="preserve"> </w:t>
      </w:r>
      <w:r w:rsidRPr="00CC6796">
        <w:t>advierta</w:t>
      </w:r>
      <w:r w:rsidRPr="00CC6796">
        <w:rPr>
          <w:spacing w:val="-2"/>
        </w:rPr>
        <w:t xml:space="preserve"> </w:t>
      </w:r>
      <w:r w:rsidRPr="00CC6796">
        <w:t>retraso,</w:t>
      </w:r>
      <w:r w:rsidRPr="00CC6796">
        <w:rPr>
          <w:spacing w:val="-3"/>
        </w:rPr>
        <w:t xml:space="preserve"> </w:t>
      </w:r>
      <w:r w:rsidRPr="00CC6796">
        <w:t>mora</w:t>
      </w:r>
      <w:r w:rsidRPr="00CC6796">
        <w:rPr>
          <w:spacing w:val="-4"/>
        </w:rPr>
        <w:t xml:space="preserve"> </w:t>
      </w:r>
      <w:r w:rsidRPr="00CC6796">
        <w:t>o</w:t>
      </w:r>
      <w:r w:rsidRPr="00CC6796">
        <w:rPr>
          <w:spacing w:val="-2"/>
        </w:rPr>
        <w:t xml:space="preserve"> </w:t>
      </w:r>
      <w:r w:rsidRPr="00CC6796">
        <w:t>cualquier</w:t>
      </w:r>
      <w:r w:rsidRPr="00CC6796">
        <w:rPr>
          <w:spacing w:val="-3"/>
        </w:rPr>
        <w:t xml:space="preserve"> </w:t>
      </w:r>
      <w:r w:rsidRPr="00CC6796">
        <w:t>incumplimiento, e</w:t>
      </w:r>
      <w:r w:rsidRPr="00CC6796">
        <w:rPr>
          <w:spacing w:val="-4"/>
        </w:rPr>
        <w:t xml:space="preserve"> </w:t>
      </w:r>
      <w:r w:rsidRPr="00CC6796">
        <w:t>informar</w:t>
      </w:r>
      <w:r w:rsidRPr="00CC6796">
        <w:rPr>
          <w:spacing w:val="-3"/>
        </w:rPr>
        <w:t xml:space="preserve"> </w:t>
      </w:r>
      <w:r w:rsidRPr="00CC6796">
        <w:t>al</w:t>
      </w:r>
      <w:r w:rsidRPr="00CC6796">
        <w:rPr>
          <w:spacing w:val="-3"/>
        </w:rPr>
        <w:t xml:space="preserve"> </w:t>
      </w:r>
      <w:r w:rsidRPr="00CC6796">
        <w:t>Ordenador</w:t>
      </w:r>
      <w:r w:rsidRPr="00CC6796">
        <w:rPr>
          <w:spacing w:val="-1"/>
        </w:rPr>
        <w:t xml:space="preserve"> </w:t>
      </w:r>
      <w:r w:rsidRPr="00CC6796">
        <w:t>del</w:t>
      </w:r>
      <w:r w:rsidRPr="00CC6796">
        <w:rPr>
          <w:spacing w:val="-2"/>
        </w:rPr>
        <w:t xml:space="preserve"> </w:t>
      </w:r>
      <w:r w:rsidRPr="00CC6796">
        <w:t>Gasto</w:t>
      </w:r>
      <w:r w:rsidRPr="00CC6796">
        <w:rPr>
          <w:spacing w:val="-2"/>
        </w:rPr>
        <w:t xml:space="preserve"> </w:t>
      </w:r>
      <w:r w:rsidRPr="00CC6796">
        <w:t>y a la Subdirección de Gestión Contractual, a través de documento con los soportes respectivos para el trámite de la actuación administrativa sancionatoria correspondiente.</w:t>
      </w:r>
    </w:p>
    <w:p w14:paraId="3438EFE2" w14:textId="77777777" w:rsidR="00B9404F" w:rsidRPr="00CC6796" w:rsidRDefault="39C5C282" w:rsidP="008A29BA">
      <w:pPr>
        <w:pStyle w:val="Prrafodelista"/>
        <w:numPr>
          <w:ilvl w:val="0"/>
          <w:numId w:val="17"/>
        </w:numPr>
        <w:tabs>
          <w:tab w:val="left" w:pos="993"/>
        </w:tabs>
        <w:spacing w:before="157" w:line="259" w:lineRule="auto"/>
        <w:ind w:left="993" w:right="130" w:hanging="426"/>
      </w:pPr>
      <w:r w:rsidRPr="00CC6796">
        <w:t>Comunicar oportunamente al Ordenador del Gastos con copia a la Subdirección de Gestión Contractual dentro de los tres (3) días hábiles siguientes a su conocimiento, cuando se presente alguna irregularidad o incumplimiento en la ejecución del contrato o convenio,</w:t>
      </w:r>
      <w:r w:rsidRPr="00CC6796">
        <w:rPr>
          <w:spacing w:val="-9"/>
        </w:rPr>
        <w:t xml:space="preserve"> </w:t>
      </w:r>
      <w:r w:rsidRPr="00CC6796">
        <w:t>que</w:t>
      </w:r>
      <w:r w:rsidRPr="00CC6796">
        <w:rPr>
          <w:spacing w:val="-12"/>
        </w:rPr>
        <w:t xml:space="preserve"> </w:t>
      </w:r>
      <w:r w:rsidRPr="00CC6796">
        <w:t>pueda</w:t>
      </w:r>
      <w:r w:rsidRPr="00CC6796">
        <w:rPr>
          <w:spacing w:val="-11"/>
        </w:rPr>
        <w:t xml:space="preserve"> </w:t>
      </w:r>
      <w:r w:rsidRPr="00CC6796">
        <w:t>amenazar,</w:t>
      </w:r>
      <w:r w:rsidRPr="00CC6796">
        <w:rPr>
          <w:spacing w:val="-8"/>
        </w:rPr>
        <w:t xml:space="preserve"> </w:t>
      </w:r>
      <w:r w:rsidRPr="00CC6796">
        <w:t>además,</w:t>
      </w:r>
      <w:r w:rsidRPr="00CC6796">
        <w:rPr>
          <w:spacing w:val="-10"/>
        </w:rPr>
        <w:t xml:space="preserve"> </w:t>
      </w:r>
      <w:r w:rsidRPr="00CC6796">
        <w:t>su</w:t>
      </w:r>
      <w:r w:rsidRPr="00CC6796">
        <w:rPr>
          <w:spacing w:val="-11"/>
        </w:rPr>
        <w:t xml:space="preserve"> </w:t>
      </w:r>
      <w:r w:rsidRPr="00CC6796">
        <w:t>paralización,</w:t>
      </w:r>
      <w:r w:rsidRPr="00CC6796">
        <w:rPr>
          <w:spacing w:val="-9"/>
        </w:rPr>
        <w:t xml:space="preserve"> </w:t>
      </w:r>
      <w:r w:rsidRPr="00CC6796">
        <w:t>con</w:t>
      </w:r>
      <w:r w:rsidRPr="00CC6796">
        <w:rPr>
          <w:spacing w:val="-12"/>
        </w:rPr>
        <w:t xml:space="preserve"> </w:t>
      </w:r>
      <w:r w:rsidRPr="00CC6796">
        <w:t>el</w:t>
      </w:r>
      <w:r w:rsidRPr="00CC6796">
        <w:rPr>
          <w:spacing w:val="-10"/>
        </w:rPr>
        <w:t xml:space="preserve"> </w:t>
      </w:r>
      <w:r w:rsidRPr="00CC6796">
        <w:t>objeto</w:t>
      </w:r>
      <w:r w:rsidRPr="00CC6796">
        <w:rPr>
          <w:spacing w:val="-11"/>
        </w:rPr>
        <w:t xml:space="preserve"> </w:t>
      </w:r>
      <w:r w:rsidRPr="00CC6796">
        <w:t>de</w:t>
      </w:r>
      <w:r w:rsidRPr="00CC6796">
        <w:rPr>
          <w:spacing w:val="-14"/>
        </w:rPr>
        <w:t xml:space="preserve"> </w:t>
      </w:r>
      <w:r w:rsidRPr="00CC6796">
        <w:t>iniciar</w:t>
      </w:r>
      <w:r w:rsidRPr="00CC6796">
        <w:rPr>
          <w:spacing w:val="-9"/>
        </w:rPr>
        <w:t xml:space="preserve"> </w:t>
      </w:r>
      <w:r w:rsidRPr="00CC6796">
        <w:t>el</w:t>
      </w:r>
      <w:r w:rsidRPr="00CC6796">
        <w:rPr>
          <w:spacing w:val="-10"/>
        </w:rPr>
        <w:t xml:space="preserve"> </w:t>
      </w:r>
      <w:r w:rsidRPr="00CC6796">
        <w:t>trámite de incumplimiento de que habla el artículo 86 de la Ley 1474 de 2011. Con dicha comunicación</w:t>
      </w:r>
      <w:r w:rsidRPr="00CC6796">
        <w:rPr>
          <w:spacing w:val="-10"/>
        </w:rPr>
        <w:t xml:space="preserve"> </w:t>
      </w:r>
      <w:r w:rsidRPr="00CC6796">
        <w:t>se</w:t>
      </w:r>
      <w:r w:rsidRPr="00CC6796">
        <w:rPr>
          <w:spacing w:val="-10"/>
        </w:rPr>
        <w:t xml:space="preserve"> </w:t>
      </w:r>
      <w:r w:rsidRPr="00CC6796">
        <w:t>debe</w:t>
      </w:r>
      <w:r w:rsidRPr="00CC6796">
        <w:rPr>
          <w:spacing w:val="-10"/>
        </w:rPr>
        <w:t xml:space="preserve"> </w:t>
      </w:r>
      <w:r w:rsidRPr="00CC6796">
        <w:t>presentar</w:t>
      </w:r>
      <w:r w:rsidRPr="00CC6796">
        <w:rPr>
          <w:spacing w:val="-9"/>
        </w:rPr>
        <w:t xml:space="preserve"> </w:t>
      </w:r>
      <w:r w:rsidRPr="00CC6796">
        <w:t>el</w:t>
      </w:r>
      <w:r w:rsidRPr="00CC6796">
        <w:rPr>
          <w:spacing w:val="-13"/>
        </w:rPr>
        <w:t xml:space="preserve"> </w:t>
      </w:r>
      <w:r w:rsidRPr="00CC6796">
        <w:t>Informe</w:t>
      </w:r>
      <w:r w:rsidRPr="00CC6796">
        <w:rPr>
          <w:spacing w:val="-10"/>
        </w:rPr>
        <w:t xml:space="preserve"> </w:t>
      </w:r>
      <w:r w:rsidRPr="00CC6796">
        <w:t>de</w:t>
      </w:r>
      <w:r w:rsidRPr="00CC6796">
        <w:rPr>
          <w:spacing w:val="-10"/>
        </w:rPr>
        <w:t xml:space="preserve"> </w:t>
      </w:r>
      <w:r w:rsidRPr="00CC6796">
        <w:t>Supervisión</w:t>
      </w:r>
      <w:r w:rsidRPr="00CC6796">
        <w:rPr>
          <w:spacing w:val="-10"/>
        </w:rPr>
        <w:t xml:space="preserve"> </w:t>
      </w:r>
      <w:r w:rsidRPr="00CC6796">
        <w:t>correspondiente,</w:t>
      </w:r>
      <w:r w:rsidRPr="00CC6796">
        <w:rPr>
          <w:spacing w:val="-9"/>
        </w:rPr>
        <w:t xml:space="preserve"> </w:t>
      </w:r>
      <w:r w:rsidRPr="00CC6796">
        <w:t>atendiendo</w:t>
      </w:r>
      <w:r w:rsidRPr="00CC6796">
        <w:rPr>
          <w:spacing w:val="-10"/>
        </w:rPr>
        <w:t xml:space="preserve"> </w:t>
      </w:r>
      <w:r w:rsidRPr="00CC6796">
        <w:t>lo dispuesto en el presente Manual.</w:t>
      </w:r>
    </w:p>
    <w:p w14:paraId="0484DAFF" w14:textId="77777777" w:rsidR="00B9404F" w:rsidRPr="00CC6796" w:rsidRDefault="39C5C282" w:rsidP="008A29BA">
      <w:pPr>
        <w:pStyle w:val="Prrafodelista"/>
        <w:numPr>
          <w:ilvl w:val="0"/>
          <w:numId w:val="17"/>
        </w:numPr>
        <w:tabs>
          <w:tab w:val="left" w:pos="993"/>
        </w:tabs>
        <w:spacing w:before="155" w:line="256" w:lineRule="auto"/>
        <w:ind w:left="993" w:right="130" w:hanging="426"/>
      </w:pPr>
      <w:r w:rsidRPr="00CC6796">
        <w:t>Informar oportunamente a la Subdirección de Gestión Contractual y a la Oficina Asesora Jurídica</w:t>
      </w:r>
      <w:r w:rsidRPr="00CC6796">
        <w:rPr>
          <w:spacing w:val="-13"/>
        </w:rPr>
        <w:t xml:space="preserve"> </w:t>
      </w:r>
      <w:r w:rsidRPr="00CC6796">
        <w:t>o</w:t>
      </w:r>
      <w:r w:rsidRPr="00CC6796">
        <w:rPr>
          <w:spacing w:val="-15"/>
        </w:rPr>
        <w:t xml:space="preserve"> </w:t>
      </w:r>
      <w:r w:rsidRPr="00CC6796">
        <w:t>quien</w:t>
      </w:r>
      <w:r w:rsidRPr="00CC6796">
        <w:rPr>
          <w:spacing w:val="-13"/>
        </w:rPr>
        <w:t xml:space="preserve"> </w:t>
      </w:r>
      <w:r w:rsidRPr="00CC6796">
        <w:t>haga</w:t>
      </w:r>
      <w:r w:rsidRPr="00CC6796">
        <w:rPr>
          <w:spacing w:val="-16"/>
        </w:rPr>
        <w:t xml:space="preserve"> </w:t>
      </w:r>
      <w:r w:rsidRPr="00CC6796">
        <w:t>sus</w:t>
      </w:r>
      <w:r w:rsidRPr="00CC6796">
        <w:rPr>
          <w:spacing w:val="-11"/>
        </w:rPr>
        <w:t xml:space="preserve"> </w:t>
      </w:r>
      <w:r w:rsidRPr="00CC6796">
        <w:t>veces,</w:t>
      </w:r>
      <w:r w:rsidRPr="00CC6796">
        <w:rPr>
          <w:spacing w:val="-13"/>
        </w:rPr>
        <w:t xml:space="preserve"> </w:t>
      </w:r>
      <w:r w:rsidRPr="00CC6796">
        <w:t>para</w:t>
      </w:r>
      <w:r w:rsidRPr="00CC6796">
        <w:rPr>
          <w:spacing w:val="-15"/>
        </w:rPr>
        <w:t xml:space="preserve"> </w:t>
      </w:r>
      <w:r w:rsidRPr="00CC6796">
        <w:t>conceptuar</w:t>
      </w:r>
      <w:r w:rsidRPr="00CC6796">
        <w:rPr>
          <w:spacing w:val="-13"/>
        </w:rPr>
        <w:t xml:space="preserve"> </w:t>
      </w:r>
      <w:r w:rsidRPr="00CC6796">
        <w:t>sobre</w:t>
      </w:r>
      <w:r w:rsidRPr="00CC6796">
        <w:rPr>
          <w:spacing w:val="-15"/>
        </w:rPr>
        <w:t xml:space="preserve"> </w:t>
      </w:r>
      <w:r w:rsidRPr="00CC6796">
        <w:t>cualquier</w:t>
      </w:r>
      <w:r w:rsidRPr="00CC6796">
        <w:rPr>
          <w:spacing w:val="-16"/>
        </w:rPr>
        <w:t xml:space="preserve"> </w:t>
      </w:r>
      <w:r w:rsidRPr="00CC6796">
        <w:t>circunstancia</w:t>
      </w:r>
      <w:r w:rsidRPr="00CC6796">
        <w:rPr>
          <w:spacing w:val="-14"/>
        </w:rPr>
        <w:t xml:space="preserve"> </w:t>
      </w:r>
      <w:r w:rsidRPr="00CC6796">
        <w:t>que</w:t>
      </w:r>
      <w:r w:rsidRPr="00CC6796">
        <w:rPr>
          <w:spacing w:val="-15"/>
        </w:rPr>
        <w:t xml:space="preserve"> </w:t>
      </w:r>
      <w:r w:rsidRPr="00CC6796">
        <w:t>dentro de la ejecución del contrato genere un desequilibrio económico, ya sea porque lo detecte como</w:t>
      </w:r>
      <w:r w:rsidRPr="00CC6796">
        <w:rPr>
          <w:spacing w:val="-4"/>
        </w:rPr>
        <w:t xml:space="preserve"> </w:t>
      </w:r>
      <w:r w:rsidRPr="00CC6796">
        <w:t>consecuencia</w:t>
      </w:r>
      <w:r w:rsidRPr="00CC6796">
        <w:rPr>
          <w:spacing w:val="-4"/>
        </w:rPr>
        <w:t xml:space="preserve"> </w:t>
      </w:r>
      <w:r w:rsidRPr="00CC6796">
        <w:t>de</w:t>
      </w:r>
      <w:r w:rsidRPr="00CC6796">
        <w:rPr>
          <w:spacing w:val="-7"/>
        </w:rPr>
        <w:t xml:space="preserve"> </w:t>
      </w:r>
      <w:r w:rsidRPr="00CC6796">
        <w:t>su</w:t>
      </w:r>
      <w:r w:rsidRPr="00CC6796">
        <w:rPr>
          <w:spacing w:val="-4"/>
        </w:rPr>
        <w:t xml:space="preserve"> </w:t>
      </w:r>
      <w:r w:rsidRPr="00CC6796">
        <w:t>supervisión</w:t>
      </w:r>
      <w:r w:rsidRPr="00CC6796">
        <w:rPr>
          <w:spacing w:val="-4"/>
        </w:rPr>
        <w:t xml:space="preserve"> </w:t>
      </w:r>
      <w:r w:rsidRPr="00CC6796">
        <w:t>o</w:t>
      </w:r>
      <w:r w:rsidRPr="00CC6796">
        <w:rPr>
          <w:spacing w:val="-4"/>
        </w:rPr>
        <w:t xml:space="preserve"> </w:t>
      </w:r>
      <w:r w:rsidRPr="00CC6796">
        <w:t>seguimiento,</w:t>
      </w:r>
      <w:r w:rsidRPr="00CC6796">
        <w:rPr>
          <w:spacing w:val="-5"/>
        </w:rPr>
        <w:t xml:space="preserve"> </w:t>
      </w:r>
      <w:r w:rsidRPr="00CC6796">
        <w:t>o</w:t>
      </w:r>
      <w:r w:rsidRPr="00CC6796">
        <w:rPr>
          <w:spacing w:val="-4"/>
        </w:rPr>
        <w:t xml:space="preserve"> </w:t>
      </w:r>
      <w:r w:rsidRPr="00CC6796">
        <w:t>sea</w:t>
      </w:r>
      <w:r w:rsidRPr="00CC6796">
        <w:rPr>
          <w:spacing w:val="-7"/>
        </w:rPr>
        <w:t xml:space="preserve"> </w:t>
      </w:r>
      <w:r w:rsidRPr="00CC6796">
        <w:t>solicitado</w:t>
      </w:r>
      <w:r w:rsidRPr="00CC6796">
        <w:rPr>
          <w:spacing w:val="-4"/>
        </w:rPr>
        <w:t xml:space="preserve"> </w:t>
      </w:r>
      <w:r w:rsidRPr="00CC6796">
        <w:t>por</w:t>
      </w:r>
      <w:r w:rsidRPr="00CC6796">
        <w:rPr>
          <w:spacing w:val="-8"/>
        </w:rPr>
        <w:t xml:space="preserve"> </w:t>
      </w:r>
      <w:r w:rsidRPr="00CC6796">
        <w:t>el</w:t>
      </w:r>
      <w:r w:rsidRPr="00CC6796">
        <w:rPr>
          <w:spacing w:val="-5"/>
        </w:rPr>
        <w:t xml:space="preserve"> </w:t>
      </w:r>
      <w:r w:rsidRPr="00CC6796">
        <w:t>contratista</w:t>
      </w:r>
      <w:r w:rsidRPr="00CC6796">
        <w:rPr>
          <w:spacing w:val="-6"/>
        </w:rPr>
        <w:t xml:space="preserve"> </w:t>
      </w:r>
      <w:r w:rsidRPr="00CC6796">
        <w:t>en ejecución del contrato o convenio.</w:t>
      </w:r>
    </w:p>
    <w:p w14:paraId="55902456" w14:textId="77777777" w:rsidR="00B9404F" w:rsidRPr="00CC6796" w:rsidRDefault="39C5C282" w:rsidP="008A29BA">
      <w:pPr>
        <w:pStyle w:val="Prrafodelista"/>
        <w:numPr>
          <w:ilvl w:val="0"/>
          <w:numId w:val="17"/>
        </w:numPr>
        <w:tabs>
          <w:tab w:val="left" w:pos="993"/>
        </w:tabs>
        <w:spacing w:before="170" w:line="256" w:lineRule="auto"/>
        <w:ind w:left="993" w:right="130" w:hanging="426"/>
      </w:pPr>
      <w:r w:rsidRPr="00CC6796">
        <w:t>Acatar</w:t>
      </w:r>
      <w:r w:rsidRPr="00CC6796">
        <w:rPr>
          <w:spacing w:val="-16"/>
        </w:rPr>
        <w:t xml:space="preserve"> </w:t>
      </w:r>
      <w:r w:rsidRPr="00CC6796">
        <w:t>las</w:t>
      </w:r>
      <w:r w:rsidRPr="00CC6796">
        <w:rPr>
          <w:spacing w:val="-15"/>
        </w:rPr>
        <w:t xml:space="preserve"> </w:t>
      </w:r>
      <w:r w:rsidRPr="00CC6796">
        <w:t>observaciones</w:t>
      </w:r>
      <w:r w:rsidRPr="00CC6796">
        <w:rPr>
          <w:spacing w:val="-15"/>
        </w:rPr>
        <w:t xml:space="preserve"> </w:t>
      </w:r>
      <w:r w:rsidRPr="00CC6796">
        <w:t>y</w:t>
      </w:r>
      <w:r w:rsidRPr="00CC6796">
        <w:rPr>
          <w:spacing w:val="-15"/>
        </w:rPr>
        <w:t xml:space="preserve"> </w:t>
      </w:r>
      <w:r w:rsidRPr="00CC6796">
        <w:t>recomendaciones</w:t>
      </w:r>
      <w:r w:rsidRPr="00CC6796">
        <w:rPr>
          <w:spacing w:val="-15"/>
        </w:rPr>
        <w:t xml:space="preserve"> </w:t>
      </w:r>
      <w:r w:rsidRPr="00CC6796">
        <w:t>jurídicas</w:t>
      </w:r>
      <w:r w:rsidRPr="00CC6796">
        <w:rPr>
          <w:spacing w:val="-14"/>
        </w:rPr>
        <w:t xml:space="preserve"> </w:t>
      </w:r>
      <w:r w:rsidRPr="00CC6796">
        <w:t>que</w:t>
      </w:r>
      <w:r w:rsidRPr="00CC6796">
        <w:rPr>
          <w:spacing w:val="-15"/>
        </w:rPr>
        <w:t xml:space="preserve"> </w:t>
      </w:r>
      <w:r w:rsidRPr="00CC6796">
        <w:t>por</w:t>
      </w:r>
      <w:r w:rsidRPr="00CC6796">
        <w:rPr>
          <w:spacing w:val="-14"/>
        </w:rPr>
        <w:t xml:space="preserve"> </w:t>
      </w:r>
      <w:r w:rsidRPr="00CC6796">
        <w:t>escrito</w:t>
      </w:r>
      <w:r w:rsidRPr="00CC6796">
        <w:rPr>
          <w:spacing w:val="-16"/>
        </w:rPr>
        <w:t xml:space="preserve"> </w:t>
      </w:r>
      <w:r w:rsidRPr="00CC6796">
        <w:t>señale</w:t>
      </w:r>
      <w:r w:rsidRPr="00CC6796">
        <w:rPr>
          <w:spacing w:val="-14"/>
        </w:rPr>
        <w:t xml:space="preserve"> </w:t>
      </w:r>
      <w:r w:rsidRPr="00CC6796">
        <w:t>el</w:t>
      </w:r>
      <w:r w:rsidRPr="00CC6796">
        <w:rPr>
          <w:spacing w:val="-16"/>
        </w:rPr>
        <w:t xml:space="preserve"> </w:t>
      </w:r>
      <w:r w:rsidRPr="00CC6796">
        <w:t>Ordenador del</w:t>
      </w:r>
      <w:r w:rsidRPr="00CC6796">
        <w:rPr>
          <w:spacing w:val="-6"/>
        </w:rPr>
        <w:t xml:space="preserve"> </w:t>
      </w:r>
      <w:r w:rsidRPr="00CC6796">
        <w:t>Gasto</w:t>
      </w:r>
      <w:r w:rsidRPr="00CC6796">
        <w:rPr>
          <w:spacing w:val="-5"/>
        </w:rPr>
        <w:t xml:space="preserve"> </w:t>
      </w:r>
      <w:r w:rsidRPr="00CC6796">
        <w:t>y</w:t>
      </w:r>
      <w:r w:rsidRPr="00CC6796">
        <w:rPr>
          <w:spacing w:val="-7"/>
        </w:rPr>
        <w:t xml:space="preserve"> </w:t>
      </w:r>
      <w:r w:rsidRPr="00CC6796">
        <w:t>el</w:t>
      </w:r>
      <w:r w:rsidRPr="00CC6796">
        <w:rPr>
          <w:spacing w:val="-6"/>
        </w:rPr>
        <w:t xml:space="preserve"> </w:t>
      </w:r>
      <w:r w:rsidRPr="00CC6796">
        <w:t>responsable</w:t>
      </w:r>
      <w:r w:rsidRPr="00CC6796">
        <w:rPr>
          <w:spacing w:val="-5"/>
        </w:rPr>
        <w:t xml:space="preserve"> </w:t>
      </w:r>
      <w:r w:rsidRPr="00CC6796">
        <w:t>de</w:t>
      </w:r>
      <w:r w:rsidRPr="00CC6796">
        <w:rPr>
          <w:spacing w:val="-5"/>
        </w:rPr>
        <w:t xml:space="preserve"> </w:t>
      </w:r>
      <w:r w:rsidRPr="00CC6796">
        <w:t>la</w:t>
      </w:r>
      <w:r w:rsidRPr="00CC6796">
        <w:rPr>
          <w:spacing w:val="-5"/>
        </w:rPr>
        <w:t xml:space="preserve"> </w:t>
      </w:r>
      <w:r w:rsidRPr="00CC6796">
        <w:t>dependencia</w:t>
      </w:r>
      <w:r w:rsidRPr="00CC6796">
        <w:rPr>
          <w:spacing w:val="-5"/>
        </w:rPr>
        <w:t xml:space="preserve"> </w:t>
      </w:r>
      <w:r w:rsidRPr="00CC6796">
        <w:t>respectiva,</w:t>
      </w:r>
      <w:r w:rsidRPr="00CC6796">
        <w:rPr>
          <w:spacing w:val="-4"/>
        </w:rPr>
        <w:t xml:space="preserve"> </w:t>
      </w:r>
      <w:r w:rsidRPr="00CC6796">
        <w:t>en</w:t>
      </w:r>
      <w:r w:rsidRPr="00CC6796">
        <w:rPr>
          <w:spacing w:val="-5"/>
        </w:rPr>
        <w:t xml:space="preserve"> </w:t>
      </w:r>
      <w:r w:rsidRPr="00CC6796">
        <w:t>los</w:t>
      </w:r>
      <w:r w:rsidRPr="00CC6796">
        <w:rPr>
          <w:spacing w:val="-5"/>
        </w:rPr>
        <w:t xml:space="preserve"> </w:t>
      </w:r>
      <w:r w:rsidRPr="00CC6796">
        <w:t>eventos</w:t>
      </w:r>
      <w:r w:rsidRPr="00CC6796">
        <w:rPr>
          <w:spacing w:val="-7"/>
        </w:rPr>
        <w:t xml:space="preserve"> </w:t>
      </w:r>
      <w:r w:rsidRPr="00CC6796">
        <w:t>de</w:t>
      </w:r>
      <w:r w:rsidRPr="00CC6796">
        <w:rPr>
          <w:spacing w:val="-5"/>
        </w:rPr>
        <w:t xml:space="preserve"> </w:t>
      </w:r>
      <w:r w:rsidRPr="00CC6796">
        <w:t>discrepancias entre la supervisión y el contratista frente a la ejecución del contrato o convenio.</w:t>
      </w:r>
    </w:p>
    <w:p w14:paraId="0DE17571" w14:textId="62668C61" w:rsidR="00B9404F" w:rsidRPr="00CC6796" w:rsidRDefault="4891ADB7" w:rsidP="008A29BA">
      <w:pPr>
        <w:pStyle w:val="Prrafodelista"/>
        <w:numPr>
          <w:ilvl w:val="0"/>
          <w:numId w:val="17"/>
        </w:numPr>
        <w:tabs>
          <w:tab w:val="left" w:pos="993"/>
        </w:tabs>
        <w:spacing w:before="164" w:line="259" w:lineRule="auto"/>
        <w:ind w:left="993" w:right="130" w:hanging="426"/>
      </w:pPr>
      <w:r w:rsidRPr="00CC6796">
        <w:t>Verificar</w:t>
      </w:r>
      <w:r w:rsidR="63AC5ECE" w:rsidRPr="00CC6796">
        <w:t xml:space="preserve"> que </w:t>
      </w:r>
      <w:r w:rsidR="2A16C6F6" w:rsidRPr="00CC6796">
        <w:t>t</w:t>
      </w:r>
      <w:r w:rsidR="3E15E236" w:rsidRPr="00CC6796">
        <w:t xml:space="preserve">oda comunicación remitida por los Supervisores al Contratista </w:t>
      </w:r>
      <w:r w:rsidR="69FBE6FE" w:rsidRPr="00CC6796">
        <w:t>sea</w:t>
      </w:r>
      <w:r w:rsidR="3E15E236" w:rsidRPr="00CC6796">
        <w:t xml:space="preserve"> contestada en forma oportuna</w:t>
      </w:r>
      <w:r w:rsidR="3A311FE2" w:rsidRPr="00CC6796">
        <w:t xml:space="preserve"> por parte del contratista</w:t>
      </w:r>
      <w:r w:rsidR="3E15E236" w:rsidRPr="00CC6796">
        <w:t>. Todas las acciones antes descritas deben reposar en el expediente del contrato</w:t>
      </w:r>
      <w:r w:rsidR="3E15E236" w:rsidRPr="00CC6796">
        <w:rPr>
          <w:spacing w:val="-12"/>
        </w:rPr>
        <w:t xml:space="preserve"> </w:t>
      </w:r>
      <w:r w:rsidR="3E15E236" w:rsidRPr="00CC6796">
        <w:t>o</w:t>
      </w:r>
      <w:r w:rsidR="3E15E236" w:rsidRPr="00CC6796">
        <w:rPr>
          <w:spacing w:val="-12"/>
        </w:rPr>
        <w:t xml:space="preserve"> </w:t>
      </w:r>
      <w:r w:rsidR="3E15E236" w:rsidRPr="00CC6796">
        <w:t>convenio</w:t>
      </w:r>
      <w:r w:rsidR="3E15E236" w:rsidRPr="00CC6796">
        <w:rPr>
          <w:spacing w:val="-12"/>
        </w:rPr>
        <w:t xml:space="preserve"> </w:t>
      </w:r>
      <w:r w:rsidR="3E15E236" w:rsidRPr="00CC6796">
        <w:t>y</w:t>
      </w:r>
      <w:r w:rsidR="3E15E236" w:rsidRPr="00CC6796">
        <w:rPr>
          <w:spacing w:val="-14"/>
        </w:rPr>
        <w:t xml:space="preserve"> </w:t>
      </w:r>
      <w:r w:rsidR="3E15E236" w:rsidRPr="00CC6796">
        <w:t>es</w:t>
      </w:r>
      <w:r w:rsidR="3E15E236" w:rsidRPr="00CC6796">
        <w:rPr>
          <w:spacing w:val="-12"/>
        </w:rPr>
        <w:t xml:space="preserve"> </w:t>
      </w:r>
      <w:r w:rsidR="3E15E236" w:rsidRPr="00CC6796">
        <w:t>responsabilidad</w:t>
      </w:r>
      <w:r w:rsidR="3E15E236" w:rsidRPr="00CC6796">
        <w:rPr>
          <w:spacing w:val="-12"/>
        </w:rPr>
        <w:t xml:space="preserve"> </w:t>
      </w:r>
      <w:r w:rsidR="3E15E236" w:rsidRPr="00CC6796">
        <w:t>del</w:t>
      </w:r>
      <w:r w:rsidR="3E15E236" w:rsidRPr="00CC6796">
        <w:rPr>
          <w:spacing w:val="-13"/>
        </w:rPr>
        <w:t xml:space="preserve"> </w:t>
      </w:r>
      <w:r w:rsidR="3E15E236" w:rsidRPr="00CC6796">
        <w:t>Supervisor</w:t>
      </w:r>
      <w:r w:rsidR="3E15E236" w:rsidRPr="00CC6796">
        <w:rPr>
          <w:spacing w:val="-11"/>
        </w:rPr>
        <w:t xml:space="preserve"> </w:t>
      </w:r>
      <w:r w:rsidR="3E15E236" w:rsidRPr="00CC6796">
        <w:t>enviar</w:t>
      </w:r>
      <w:r w:rsidR="3E15E236" w:rsidRPr="00CC6796">
        <w:rPr>
          <w:spacing w:val="-11"/>
        </w:rPr>
        <w:t xml:space="preserve"> </w:t>
      </w:r>
      <w:r w:rsidR="3E15E236" w:rsidRPr="00CC6796">
        <w:t>el</w:t>
      </w:r>
      <w:r w:rsidR="3E15E236" w:rsidRPr="00CC6796">
        <w:rPr>
          <w:spacing w:val="-13"/>
        </w:rPr>
        <w:t xml:space="preserve"> </w:t>
      </w:r>
      <w:r w:rsidR="3E15E236" w:rsidRPr="00CC6796">
        <w:t>original</w:t>
      </w:r>
      <w:r w:rsidR="3E15E236" w:rsidRPr="00CC6796">
        <w:rPr>
          <w:spacing w:val="-13"/>
        </w:rPr>
        <w:t xml:space="preserve"> </w:t>
      </w:r>
      <w:r w:rsidR="3E15E236" w:rsidRPr="00CC6796">
        <w:t>a</w:t>
      </w:r>
      <w:r w:rsidR="3E15E236" w:rsidRPr="00CC6796">
        <w:rPr>
          <w:spacing w:val="-12"/>
        </w:rPr>
        <w:t xml:space="preserve"> </w:t>
      </w:r>
      <w:r w:rsidR="3E15E236" w:rsidRPr="00CC6796">
        <w:t>la</w:t>
      </w:r>
      <w:r w:rsidR="3E15E236" w:rsidRPr="00CC6796">
        <w:rPr>
          <w:spacing w:val="-12"/>
        </w:rPr>
        <w:t xml:space="preserve"> </w:t>
      </w:r>
      <w:r w:rsidR="3E15E236" w:rsidRPr="00CC6796">
        <w:t xml:space="preserve">Subdirección de Gestión Contractual en un plazo máximo de diez (10) días hábiles, para su respectiva incorporación en el expediente físico y electrónico. Igualmente, el Supervisor debe constatar, a la fecha de terminación del contrato o convenio, que este se cumplió en su </w:t>
      </w:r>
      <w:r w:rsidR="3E15E236" w:rsidRPr="00CC6796">
        <w:rPr>
          <w:spacing w:val="-2"/>
        </w:rPr>
        <w:t>totalidad.</w:t>
      </w:r>
    </w:p>
    <w:p w14:paraId="4A582FBD" w14:textId="3386705C" w:rsidR="00B9404F" w:rsidRPr="00CC6796" w:rsidRDefault="59813DD4" w:rsidP="008A29BA">
      <w:pPr>
        <w:pStyle w:val="Prrafodelista"/>
        <w:numPr>
          <w:ilvl w:val="0"/>
          <w:numId w:val="17"/>
        </w:numPr>
        <w:tabs>
          <w:tab w:val="left" w:pos="993"/>
        </w:tabs>
        <w:spacing w:before="155" w:line="259" w:lineRule="auto"/>
        <w:ind w:left="993" w:right="130" w:hanging="426"/>
      </w:pPr>
      <w:r w:rsidRPr="00CC6796">
        <w:t>Abstenerse de expedir certificaciones a satisfacción en favor del contratista</w:t>
      </w:r>
      <w:r w:rsidR="2AB96C49" w:rsidRPr="00CC6796">
        <w:t xml:space="preserve"> si no existe certeza del cumplimiento por parte del </w:t>
      </w:r>
      <w:r w:rsidR="00CB6868" w:rsidRPr="00CC6796">
        <w:t xml:space="preserve">contratista. </w:t>
      </w:r>
      <w:r w:rsidR="3E15E236" w:rsidRPr="00CC6796">
        <w:t>Así</w:t>
      </w:r>
      <w:r w:rsidR="3E15E236" w:rsidRPr="00CC6796">
        <w:rPr>
          <w:spacing w:val="-1"/>
        </w:rPr>
        <w:t xml:space="preserve"> </w:t>
      </w:r>
      <w:r w:rsidR="3E15E236" w:rsidRPr="00CC6796">
        <w:t xml:space="preserve">mismo, en caso de entregas parciales del contratista, no puede expedir cumplimientos a satisfacción hasta la última entrega, siempre que el contrato o convenio esté cumplido 100% de conformidad con el objeto pactado </w:t>
      </w:r>
      <w:r w:rsidR="3E15E236" w:rsidRPr="00CC6796">
        <w:rPr>
          <w:spacing w:val="-2"/>
        </w:rPr>
        <w:t>contractualmente.</w:t>
      </w:r>
    </w:p>
    <w:p w14:paraId="418BF61B" w14:textId="09B3308D" w:rsidR="00B9404F" w:rsidRPr="00CC6796" w:rsidRDefault="002109D0" w:rsidP="008A29BA">
      <w:pPr>
        <w:pStyle w:val="Prrafodelista"/>
        <w:numPr>
          <w:ilvl w:val="0"/>
          <w:numId w:val="17"/>
        </w:numPr>
        <w:tabs>
          <w:tab w:val="left" w:pos="993"/>
        </w:tabs>
        <w:spacing w:before="156" w:line="256" w:lineRule="auto"/>
        <w:ind w:left="993" w:right="130" w:hanging="426"/>
      </w:pPr>
      <w:r w:rsidRPr="00CC6796">
        <w:lastRenderedPageBreak/>
        <w:t>Controlar el buen manejo e inversión del anticipo, cuando sea el caso, verificando que el contratista presente los soportes para el control de la inversión de acuerdo con las exigencias del contrato.</w:t>
      </w:r>
    </w:p>
    <w:p w14:paraId="77927DE4" w14:textId="6291A4FC" w:rsidR="00B9404F" w:rsidRPr="00CC6796" w:rsidRDefault="7E693884" w:rsidP="008A29BA">
      <w:pPr>
        <w:pStyle w:val="Prrafodelista"/>
        <w:numPr>
          <w:ilvl w:val="0"/>
          <w:numId w:val="17"/>
        </w:numPr>
        <w:tabs>
          <w:tab w:val="left" w:pos="993"/>
        </w:tabs>
        <w:spacing w:before="166" w:line="256" w:lineRule="auto"/>
        <w:ind w:left="993" w:right="130" w:hanging="426"/>
      </w:pPr>
      <w:r w:rsidRPr="00CC6796">
        <w:t xml:space="preserve">Realizar seguimiento al desarrollo de actividades relacionadas con los eventos contemplados </w:t>
      </w:r>
      <w:r w:rsidR="661BDAF0" w:rsidRPr="00CC6796">
        <w:t>en el artículo 91 de la Ley 1474 de 2011 respecto a la obligación a cargo del contratista de constituir una fiducia o patrimonio autónomo irrevocable para el manejo de los recursos a título de anticipo</w:t>
      </w:r>
      <w:r w:rsidR="08A80C38" w:rsidRPr="00CC6796">
        <w:t>.</w:t>
      </w:r>
      <w:r w:rsidR="661BDAF0" w:rsidRPr="00CC6796">
        <w:t xml:space="preserve"> </w:t>
      </w:r>
      <w:r w:rsidR="273AD9FF" w:rsidRPr="00CC6796">
        <w:t xml:space="preserve">En concordancia con lo anterior, </w:t>
      </w:r>
      <w:r w:rsidR="661BDAF0" w:rsidRPr="00CC6796">
        <w:t>el Supervisor tendrá a su cargo lo siguiente:</w:t>
      </w:r>
    </w:p>
    <w:p w14:paraId="104B65FE" w14:textId="77777777" w:rsidR="00383237" w:rsidRDefault="00383237" w:rsidP="000427CA">
      <w:pPr>
        <w:pStyle w:val="Prrafodelista"/>
        <w:spacing w:line="256" w:lineRule="auto"/>
        <w:ind w:left="1701" w:right="130"/>
      </w:pPr>
    </w:p>
    <w:p w14:paraId="3283647C" w14:textId="3FA0A0F3" w:rsidR="00B9404F" w:rsidRPr="00CC6796" w:rsidRDefault="39C5C282" w:rsidP="008A29BA">
      <w:pPr>
        <w:pStyle w:val="Prrafodelista"/>
        <w:numPr>
          <w:ilvl w:val="1"/>
          <w:numId w:val="43"/>
        </w:numPr>
        <w:spacing w:line="256" w:lineRule="auto"/>
        <w:ind w:left="1701" w:right="130" w:hanging="425"/>
      </w:pPr>
      <w:r w:rsidRPr="00CC6796">
        <w:t>Realizar juntamente con el contratista, un cronograma donde se determinen las fechas de utilización del anticipo, el</w:t>
      </w:r>
      <w:r w:rsidRPr="00CC6796">
        <w:rPr>
          <w:spacing w:val="-1"/>
        </w:rPr>
        <w:t xml:space="preserve"> </w:t>
      </w:r>
      <w:r w:rsidRPr="00CC6796">
        <w:t>cual hace parte integral</w:t>
      </w:r>
      <w:r w:rsidRPr="00CC6796">
        <w:rPr>
          <w:spacing w:val="-1"/>
        </w:rPr>
        <w:t xml:space="preserve"> </w:t>
      </w:r>
      <w:r w:rsidRPr="00CC6796">
        <w:t>del Contrato de Fiducia o el Patrimonio Autónomo que se suscriba.</w:t>
      </w:r>
    </w:p>
    <w:p w14:paraId="02ECE3D6" w14:textId="77777777" w:rsidR="00B9404F" w:rsidRPr="00CC6796" w:rsidRDefault="39C5C282" w:rsidP="008A29BA">
      <w:pPr>
        <w:pStyle w:val="Prrafodelista"/>
        <w:numPr>
          <w:ilvl w:val="1"/>
          <w:numId w:val="43"/>
        </w:numPr>
        <w:spacing w:before="164" w:line="254" w:lineRule="auto"/>
        <w:ind w:left="1701" w:right="130" w:hanging="425"/>
      </w:pPr>
      <w:r w:rsidRPr="00CC6796">
        <w:t xml:space="preserve">Aprobar la reposición de fondos del anticipo ante la Fiduciaria o Patrimonio </w:t>
      </w:r>
      <w:r w:rsidRPr="00CC6796">
        <w:rPr>
          <w:spacing w:val="-2"/>
        </w:rPr>
        <w:t>Autónomo.</w:t>
      </w:r>
    </w:p>
    <w:p w14:paraId="61EB5BF4" w14:textId="77777777" w:rsidR="00B9404F" w:rsidRPr="00CC6796" w:rsidRDefault="39C5C282" w:rsidP="008A29BA">
      <w:pPr>
        <w:pStyle w:val="Prrafodelista"/>
        <w:numPr>
          <w:ilvl w:val="1"/>
          <w:numId w:val="43"/>
        </w:numPr>
        <w:spacing w:before="166" w:line="254" w:lineRule="auto"/>
        <w:ind w:left="1701" w:right="130" w:hanging="425"/>
      </w:pPr>
      <w:r w:rsidRPr="00CC6796">
        <w:t xml:space="preserve">Vigilar que dichos recursos se apliquen exclusivamente a la ejecución del contrato </w:t>
      </w:r>
      <w:r w:rsidRPr="00CC6796">
        <w:rPr>
          <w:spacing w:val="-2"/>
        </w:rPr>
        <w:t>correspondiente.</w:t>
      </w:r>
    </w:p>
    <w:p w14:paraId="6A83CAD6" w14:textId="77777777" w:rsidR="00B9404F" w:rsidRPr="00CC6796" w:rsidRDefault="39C5C282" w:rsidP="008A29BA">
      <w:pPr>
        <w:pStyle w:val="Prrafodelista"/>
        <w:numPr>
          <w:ilvl w:val="1"/>
          <w:numId w:val="43"/>
        </w:numPr>
        <w:spacing w:before="168" w:line="254" w:lineRule="auto"/>
        <w:ind w:left="1701" w:right="130" w:hanging="425"/>
      </w:pPr>
      <w:r w:rsidRPr="00CC6796">
        <w:t xml:space="preserve">Suscribir la autorización de reposición de fondos, previo registro de su firma en la </w:t>
      </w:r>
      <w:r w:rsidRPr="00CC6796">
        <w:rPr>
          <w:spacing w:val="-2"/>
        </w:rPr>
        <w:t>fiduciaria.</w:t>
      </w:r>
    </w:p>
    <w:p w14:paraId="44CD11AD" w14:textId="77777777" w:rsidR="00B9404F" w:rsidRPr="00CC6796" w:rsidRDefault="002109D0" w:rsidP="008A29BA">
      <w:pPr>
        <w:pStyle w:val="Prrafodelista"/>
        <w:numPr>
          <w:ilvl w:val="1"/>
          <w:numId w:val="43"/>
        </w:numPr>
        <w:spacing w:before="167" w:line="256" w:lineRule="auto"/>
        <w:ind w:left="1701" w:right="130" w:hanging="425"/>
      </w:pPr>
      <w:r w:rsidRPr="00CC6796">
        <w:t>Vigilar que los rendimientos generados por el anticipo sean exactos y se haga el reintegro al Ministerio, mediante recibo de caja, con cheque de gerencia y realizar las gestiones tendientes a su legalización ante Subdirección Financiera.</w:t>
      </w:r>
    </w:p>
    <w:p w14:paraId="2F6B8D90" w14:textId="77777777" w:rsidR="00B9404F" w:rsidRPr="00CC6796" w:rsidRDefault="39C5C282" w:rsidP="008A29BA">
      <w:pPr>
        <w:pStyle w:val="Prrafodelista"/>
        <w:numPr>
          <w:ilvl w:val="1"/>
          <w:numId w:val="43"/>
        </w:numPr>
        <w:spacing w:before="164" w:line="256" w:lineRule="auto"/>
        <w:ind w:left="1701" w:right="130" w:hanging="425"/>
      </w:pPr>
      <w:r w:rsidRPr="00CC6796">
        <w:t>Informar inmediatamente</w:t>
      </w:r>
      <w:r w:rsidRPr="00CC6796">
        <w:rPr>
          <w:spacing w:val="-1"/>
        </w:rPr>
        <w:t xml:space="preserve"> </w:t>
      </w:r>
      <w:r w:rsidRPr="00CC6796">
        <w:t>al</w:t>
      </w:r>
      <w:r w:rsidRPr="00CC6796">
        <w:rPr>
          <w:spacing w:val="-1"/>
        </w:rPr>
        <w:t xml:space="preserve"> </w:t>
      </w:r>
      <w:r w:rsidRPr="00CC6796">
        <w:t>Ordenador del</w:t>
      </w:r>
      <w:r w:rsidRPr="00CC6796">
        <w:rPr>
          <w:spacing w:val="-1"/>
        </w:rPr>
        <w:t xml:space="preserve"> </w:t>
      </w:r>
      <w:r w:rsidRPr="00CC6796">
        <w:t>Gasto y responsable del</w:t>
      </w:r>
      <w:r w:rsidRPr="00CC6796">
        <w:rPr>
          <w:spacing w:val="-1"/>
        </w:rPr>
        <w:t xml:space="preserve"> </w:t>
      </w:r>
      <w:r w:rsidRPr="00CC6796">
        <w:t>área</w:t>
      </w:r>
      <w:r w:rsidRPr="00CC6796">
        <w:rPr>
          <w:spacing w:val="-2"/>
        </w:rPr>
        <w:t xml:space="preserve"> </w:t>
      </w:r>
      <w:r w:rsidRPr="00CC6796">
        <w:t xml:space="preserve">respectiva del contrato, cuando se presente incumplimiento o mal manejo de la inversión del </w:t>
      </w:r>
      <w:r w:rsidRPr="00CC6796">
        <w:rPr>
          <w:spacing w:val="-2"/>
        </w:rPr>
        <w:t>anticipo.</w:t>
      </w:r>
    </w:p>
    <w:p w14:paraId="0E186072" w14:textId="77777777" w:rsidR="00B9404F" w:rsidRPr="00CC6796" w:rsidRDefault="39C5C282" w:rsidP="008A29BA">
      <w:pPr>
        <w:pStyle w:val="Prrafodelista"/>
        <w:numPr>
          <w:ilvl w:val="1"/>
          <w:numId w:val="43"/>
        </w:numPr>
        <w:spacing w:before="164" w:line="256" w:lineRule="auto"/>
        <w:ind w:left="1701" w:right="130" w:hanging="425"/>
      </w:pPr>
      <w:r w:rsidRPr="00CC6796">
        <w:t>Solicitar en un único giro, la devolución del anticipo, junto con los rendimientos financieros en</w:t>
      </w:r>
      <w:r w:rsidRPr="00CC6796">
        <w:rPr>
          <w:spacing w:val="-3"/>
        </w:rPr>
        <w:t xml:space="preserve"> </w:t>
      </w:r>
      <w:r w:rsidRPr="00CC6796">
        <w:t>aquellos eventos en</w:t>
      </w:r>
      <w:r w:rsidRPr="00CC6796">
        <w:rPr>
          <w:spacing w:val="-3"/>
        </w:rPr>
        <w:t xml:space="preserve"> </w:t>
      </w:r>
      <w:r w:rsidRPr="00CC6796">
        <w:t>que</w:t>
      </w:r>
      <w:r w:rsidRPr="00CC6796">
        <w:rPr>
          <w:spacing w:val="-3"/>
        </w:rPr>
        <w:t xml:space="preserve"> </w:t>
      </w:r>
      <w:r w:rsidRPr="00CC6796">
        <w:t>no</w:t>
      </w:r>
      <w:r w:rsidRPr="00CC6796">
        <w:rPr>
          <w:spacing w:val="-1"/>
        </w:rPr>
        <w:t xml:space="preserve"> </w:t>
      </w:r>
      <w:r w:rsidRPr="00CC6796">
        <w:t>haya ejecución</w:t>
      </w:r>
      <w:r w:rsidRPr="00CC6796">
        <w:rPr>
          <w:spacing w:val="-1"/>
        </w:rPr>
        <w:t xml:space="preserve"> </w:t>
      </w:r>
      <w:r w:rsidRPr="00CC6796">
        <w:t>contractual</w:t>
      </w:r>
      <w:r w:rsidRPr="00CC6796">
        <w:rPr>
          <w:spacing w:val="-1"/>
        </w:rPr>
        <w:t xml:space="preserve"> </w:t>
      </w:r>
      <w:r w:rsidRPr="00CC6796">
        <w:t>o</w:t>
      </w:r>
      <w:r w:rsidRPr="00CC6796">
        <w:rPr>
          <w:spacing w:val="-3"/>
        </w:rPr>
        <w:t xml:space="preserve"> </w:t>
      </w:r>
      <w:r w:rsidRPr="00CC6796">
        <w:t>en</w:t>
      </w:r>
      <w:r w:rsidRPr="00CC6796">
        <w:rPr>
          <w:spacing w:val="-3"/>
        </w:rPr>
        <w:t xml:space="preserve"> </w:t>
      </w:r>
      <w:r w:rsidRPr="00CC6796">
        <w:t>aquellos eventos en</w:t>
      </w:r>
      <w:r w:rsidRPr="00CC6796">
        <w:rPr>
          <w:spacing w:val="-2"/>
        </w:rPr>
        <w:t xml:space="preserve"> </w:t>
      </w:r>
      <w:r w:rsidRPr="00CC6796">
        <w:t>que</w:t>
      </w:r>
      <w:r w:rsidRPr="00CC6796">
        <w:rPr>
          <w:spacing w:val="-2"/>
        </w:rPr>
        <w:t xml:space="preserve"> </w:t>
      </w:r>
      <w:r w:rsidRPr="00CC6796">
        <w:t>no</w:t>
      </w:r>
      <w:r w:rsidRPr="00CC6796">
        <w:rPr>
          <w:spacing w:val="-1"/>
        </w:rPr>
        <w:t xml:space="preserve"> </w:t>
      </w:r>
      <w:r w:rsidRPr="00CC6796">
        <w:t>haya</w:t>
      </w:r>
      <w:r w:rsidRPr="00CC6796">
        <w:rPr>
          <w:spacing w:val="-2"/>
        </w:rPr>
        <w:t xml:space="preserve"> </w:t>
      </w:r>
      <w:r w:rsidRPr="00CC6796">
        <w:t>sido utilizado transcurridos seis</w:t>
      </w:r>
      <w:r w:rsidRPr="00CC6796">
        <w:rPr>
          <w:spacing w:val="-1"/>
        </w:rPr>
        <w:t xml:space="preserve"> </w:t>
      </w:r>
      <w:r w:rsidRPr="00CC6796">
        <w:t>(6)</w:t>
      </w:r>
      <w:r w:rsidRPr="00CC6796">
        <w:rPr>
          <w:spacing w:val="-3"/>
        </w:rPr>
        <w:t xml:space="preserve"> </w:t>
      </w:r>
      <w:r w:rsidRPr="00CC6796">
        <w:t>meses de su</w:t>
      </w:r>
      <w:r w:rsidRPr="00CC6796">
        <w:rPr>
          <w:spacing w:val="-4"/>
        </w:rPr>
        <w:t xml:space="preserve"> </w:t>
      </w:r>
      <w:r w:rsidRPr="00CC6796">
        <w:t>ejecución, sin perjuicio de imponer las demás sanciones contractuales.</w:t>
      </w:r>
    </w:p>
    <w:p w14:paraId="7103A91B" w14:textId="77777777" w:rsidR="00B9404F" w:rsidRPr="00CC6796" w:rsidRDefault="39C5C282" w:rsidP="000427CA">
      <w:pPr>
        <w:pStyle w:val="Textoindependiente"/>
        <w:spacing w:before="167" w:line="259" w:lineRule="auto"/>
        <w:ind w:left="955" w:right="130"/>
        <w:jc w:val="both"/>
      </w:pPr>
      <w:r w:rsidRPr="00CC6796">
        <w:rPr>
          <w:b/>
          <w:bCs/>
        </w:rPr>
        <w:t>Nota</w:t>
      </w:r>
      <w:r w:rsidRPr="00CC6796">
        <w:rPr>
          <w:b/>
          <w:bCs/>
          <w:spacing w:val="-8"/>
        </w:rPr>
        <w:t xml:space="preserve"> </w:t>
      </w:r>
      <w:r w:rsidRPr="00CC6796">
        <w:rPr>
          <w:b/>
          <w:bCs/>
        </w:rPr>
        <w:t>1:</w:t>
      </w:r>
      <w:r w:rsidRPr="00CC6796">
        <w:rPr>
          <w:b/>
          <w:bCs/>
          <w:spacing w:val="-10"/>
        </w:rPr>
        <w:t xml:space="preserve"> </w:t>
      </w:r>
      <w:r w:rsidRPr="00CC6796">
        <w:t>En</w:t>
      </w:r>
      <w:r w:rsidRPr="00CC6796">
        <w:rPr>
          <w:spacing w:val="-9"/>
        </w:rPr>
        <w:t xml:space="preserve"> </w:t>
      </w:r>
      <w:r w:rsidRPr="00CC6796">
        <w:t>las</w:t>
      </w:r>
      <w:r w:rsidRPr="00CC6796">
        <w:rPr>
          <w:spacing w:val="-9"/>
        </w:rPr>
        <w:t xml:space="preserve"> </w:t>
      </w:r>
      <w:r w:rsidRPr="00CC6796">
        <w:t>contrataciones</w:t>
      </w:r>
      <w:r w:rsidRPr="00CC6796">
        <w:rPr>
          <w:spacing w:val="-9"/>
        </w:rPr>
        <w:t xml:space="preserve"> </w:t>
      </w:r>
      <w:r w:rsidRPr="00CC6796">
        <w:t>distintas</w:t>
      </w:r>
      <w:r w:rsidRPr="00CC6796">
        <w:rPr>
          <w:spacing w:val="-11"/>
        </w:rPr>
        <w:t xml:space="preserve"> </w:t>
      </w:r>
      <w:r w:rsidRPr="00CC6796">
        <w:t>a</w:t>
      </w:r>
      <w:r w:rsidRPr="00CC6796">
        <w:rPr>
          <w:spacing w:val="-9"/>
        </w:rPr>
        <w:t xml:space="preserve"> </w:t>
      </w:r>
      <w:r w:rsidRPr="00CC6796">
        <w:t>las</w:t>
      </w:r>
      <w:r w:rsidRPr="00CC6796">
        <w:rPr>
          <w:spacing w:val="-14"/>
        </w:rPr>
        <w:t xml:space="preserve"> </w:t>
      </w:r>
      <w:r w:rsidRPr="00CC6796">
        <w:t>que</w:t>
      </w:r>
      <w:r w:rsidRPr="00CC6796">
        <w:rPr>
          <w:spacing w:val="-9"/>
        </w:rPr>
        <w:t xml:space="preserve"> </w:t>
      </w:r>
      <w:r w:rsidRPr="00CC6796">
        <w:t>se</w:t>
      </w:r>
      <w:r w:rsidRPr="00CC6796">
        <w:rPr>
          <w:spacing w:val="-9"/>
        </w:rPr>
        <w:t xml:space="preserve"> </w:t>
      </w:r>
      <w:r w:rsidRPr="00CC6796">
        <w:t>refiere</w:t>
      </w:r>
      <w:r w:rsidRPr="00CC6796">
        <w:rPr>
          <w:spacing w:val="-9"/>
        </w:rPr>
        <w:t xml:space="preserve"> </w:t>
      </w:r>
      <w:r w:rsidRPr="00CC6796">
        <w:t>el</w:t>
      </w:r>
      <w:r w:rsidRPr="00CC6796">
        <w:rPr>
          <w:spacing w:val="-10"/>
        </w:rPr>
        <w:t xml:space="preserve"> </w:t>
      </w:r>
      <w:r w:rsidRPr="00CC6796">
        <w:t>artículo</w:t>
      </w:r>
      <w:r w:rsidRPr="00CC6796">
        <w:rPr>
          <w:spacing w:val="-9"/>
        </w:rPr>
        <w:t xml:space="preserve"> </w:t>
      </w:r>
      <w:r w:rsidRPr="00CC6796">
        <w:t>91</w:t>
      </w:r>
      <w:r w:rsidRPr="00CC6796">
        <w:rPr>
          <w:spacing w:val="-9"/>
        </w:rPr>
        <w:t xml:space="preserve"> </w:t>
      </w:r>
      <w:r w:rsidRPr="00CC6796">
        <w:t>de</w:t>
      </w:r>
      <w:r w:rsidRPr="00CC6796">
        <w:rPr>
          <w:spacing w:val="-12"/>
        </w:rPr>
        <w:t xml:space="preserve"> </w:t>
      </w:r>
      <w:r w:rsidRPr="00CC6796">
        <w:t>la</w:t>
      </w:r>
      <w:r w:rsidRPr="00CC6796">
        <w:rPr>
          <w:spacing w:val="-9"/>
        </w:rPr>
        <w:t xml:space="preserve"> </w:t>
      </w:r>
      <w:r w:rsidRPr="00CC6796">
        <w:t>Ley</w:t>
      </w:r>
      <w:r w:rsidRPr="00CC6796">
        <w:rPr>
          <w:spacing w:val="-6"/>
        </w:rPr>
        <w:t xml:space="preserve"> </w:t>
      </w:r>
      <w:r w:rsidRPr="00CC6796">
        <w:t>1474</w:t>
      </w:r>
      <w:r w:rsidRPr="00CC6796">
        <w:rPr>
          <w:spacing w:val="-9"/>
        </w:rPr>
        <w:t xml:space="preserve"> </w:t>
      </w:r>
      <w:r w:rsidRPr="00CC6796">
        <w:t>de</w:t>
      </w:r>
      <w:r w:rsidRPr="00CC6796">
        <w:rPr>
          <w:spacing w:val="-9"/>
        </w:rPr>
        <w:t xml:space="preserve"> </w:t>
      </w:r>
      <w:r w:rsidRPr="00CC6796">
        <w:t>2011, el</w:t>
      </w:r>
      <w:r w:rsidRPr="00CC6796">
        <w:rPr>
          <w:spacing w:val="-10"/>
        </w:rPr>
        <w:t xml:space="preserve"> </w:t>
      </w:r>
      <w:r w:rsidRPr="00CC6796">
        <w:t>manejo</w:t>
      </w:r>
      <w:r w:rsidRPr="00CC6796">
        <w:rPr>
          <w:spacing w:val="-9"/>
        </w:rPr>
        <w:t xml:space="preserve"> </w:t>
      </w:r>
      <w:r w:rsidRPr="00CC6796">
        <w:t>de</w:t>
      </w:r>
      <w:r w:rsidRPr="00CC6796">
        <w:rPr>
          <w:spacing w:val="-12"/>
        </w:rPr>
        <w:t xml:space="preserve"> </w:t>
      </w:r>
      <w:r w:rsidRPr="00CC6796">
        <w:t>los</w:t>
      </w:r>
      <w:r w:rsidRPr="00CC6796">
        <w:rPr>
          <w:spacing w:val="-9"/>
        </w:rPr>
        <w:t xml:space="preserve"> </w:t>
      </w:r>
      <w:r w:rsidRPr="00CC6796">
        <w:t>recursos</w:t>
      </w:r>
      <w:r w:rsidRPr="00CC6796">
        <w:rPr>
          <w:spacing w:val="-8"/>
        </w:rPr>
        <w:t xml:space="preserve"> </w:t>
      </w:r>
      <w:r w:rsidRPr="00CC6796">
        <w:t>entregados</w:t>
      </w:r>
      <w:r w:rsidRPr="00CC6796">
        <w:rPr>
          <w:spacing w:val="-8"/>
        </w:rPr>
        <w:t xml:space="preserve"> </w:t>
      </w:r>
      <w:r w:rsidRPr="00CC6796">
        <w:t>al</w:t>
      </w:r>
      <w:r w:rsidRPr="00CC6796">
        <w:rPr>
          <w:spacing w:val="-10"/>
        </w:rPr>
        <w:t xml:space="preserve"> </w:t>
      </w:r>
      <w:r w:rsidRPr="00CC6796">
        <w:t>contratista</w:t>
      </w:r>
      <w:r w:rsidRPr="00CC6796">
        <w:rPr>
          <w:spacing w:val="-9"/>
        </w:rPr>
        <w:t xml:space="preserve"> </w:t>
      </w:r>
      <w:r w:rsidRPr="00CC6796">
        <w:t>a</w:t>
      </w:r>
      <w:r w:rsidRPr="00CC6796">
        <w:rPr>
          <w:spacing w:val="-9"/>
        </w:rPr>
        <w:t xml:space="preserve"> </w:t>
      </w:r>
      <w:r w:rsidRPr="00CC6796">
        <w:t>título</w:t>
      </w:r>
      <w:r w:rsidRPr="00CC6796">
        <w:rPr>
          <w:spacing w:val="-9"/>
        </w:rPr>
        <w:t xml:space="preserve"> </w:t>
      </w:r>
      <w:r w:rsidRPr="00CC6796">
        <w:t>de</w:t>
      </w:r>
      <w:r w:rsidRPr="00CC6796">
        <w:rPr>
          <w:spacing w:val="-6"/>
        </w:rPr>
        <w:t xml:space="preserve"> </w:t>
      </w:r>
      <w:r w:rsidRPr="00CC6796">
        <w:t>anticipo</w:t>
      </w:r>
      <w:r w:rsidRPr="00CC6796">
        <w:rPr>
          <w:spacing w:val="-8"/>
        </w:rPr>
        <w:t xml:space="preserve"> </w:t>
      </w:r>
      <w:r w:rsidRPr="00CC6796">
        <w:t>debe</w:t>
      </w:r>
      <w:r w:rsidRPr="00CC6796">
        <w:rPr>
          <w:spacing w:val="-9"/>
        </w:rPr>
        <w:t xml:space="preserve"> </w:t>
      </w:r>
      <w:r w:rsidRPr="00CC6796">
        <w:t>realizarse</w:t>
      </w:r>
      <w:r w:rsidRPr="00CC6796">
        <w:rPr>
          <w:spacing w:val="-8"/>
        </w:rPr>
        <w:t xml:space="preserve"> </w:t>
      </w:r>
      <w:r w:rsidRPr="00CC6796">
        <w:t>en</w:t>
      </w:r>
      <w:r w:rsidRPr="00CC6796">
        <w:rPr>
          <w:spacing w:val="-9"/>
        </w:rPr>
        <w:t xml:space="preserve"> </w:t>
      </w:r>
      <w:r w:rsidRPr="00CC6796">
        <w:t>cuenta bancaria separada, no conjunta, a nombre del contrato o convenio suscrito. Los rendimientos que llegaren a producir los recursos así entregados pertenecen al Tesoro Nacional.</w:t>
      </w:r>
    </w:p>
    <w:p w14:paraId="07328D97" w14:textId="77777777" w:rsidR="00CB6868" w:rsidRPr="00CC6796" w:rsidRDefault="00CB6868" w:rsidP="000427CA">
      <w:pPr>
        <w:pStyle w:val="Textoindependiente"/>
        <w:spacing w:line="256" w:lineRule="auto"/>
        <w:ind w:left="955" w:right="130"/>
        <w:jc w:val="both"/>
        <w:rPr>
          <w:b/>
        </w:rPr>
      </w:pPr>
    </w:p>
    <w:p w14:paraId="13DDBC93" w14:textId="14652469" w:rsidR="00B9404F" w:rsidRPr="00CC6796" w:rsidRDefault="002109D0" w:rsidP="000427CA">
      <w:pPr>
        <w:pStyle w:val="Textoindependiente"/>
        <w:spacing w:line="256" w:lineRule="auto"/>
        <w:ind w:left="955" w:right="130"/>
        <w:jc w:val="both"/>
      </w:pPr>
      <w:r w:rsidRPr="00CC6796">
        <w:rPr>
          <w:b/>
        </w:rPr>
        <w:t xml:space="preserve">Nota 2: </w:t>
      </w:r>
      <w:r w:rsidRPr="00CC6796">
        <w:t>En todos los casos en donde se haya pactado un anticipo contractualmente, el Supervisor se abstendrá de autorizar el pago hasta tanto no este suscrita el acta de inicio.</w:t>
      </w:r>
    </w:p>
    <w:p w14:paraId="309E9777" w14:textId="77777777" w:rsidR="00B9404F" w:rsidRPr="00CC6796" w:rsidRDefault="39C5C282" w:rsidP="008A29BA">
      <w:pPr>
        <w:pStyle w:val="Prrafodelista"/>
        <w:numPr>
          <w:ilvl w:val="0"/>
          <w:numId w:val="17"/>
        </w:numPr>
        <w:tabs>
          <w:tab w:val="left" w:pos="1418"/>
        </w:tabs>
        <w:spacing w:before="163" w:line="259" w:lineRule="auto"/>
        <w:ind w:left="1418" w:right="130" w:hanging="425"/>
      </w:pPr>
      <w:r w:rsidRPr="00CC6796">
        <w:t>Informar de manera oportuna al Ordenador del Gasto y a la Subdirección de Gestión Contractual, cuando esté incurso en las siguientes situaciones administrativas: traslado, vacaciones,</w:t>
      </w:r>
      <w:r w:rsidRPr="00CC6796">
        <w:rPr>
          <w:spacing w:val="-16"/>
        </w:rPr>
        <w:t xml:space="preserve"> </w:t>
      </w:r>
      <w:r w:rsidRPr="00CC6796">
        <w:t>comisiones,</w:t>
      </w:r>
      <w:r w:rsidRPr="00CC6796">
        <w:rPr>
          <w:spacing w:val="-15"/>
        </w:rPr>
        <w:t xml:space="preserve"> </w:t>
      </w:r>
      <w:r w:rsidRPr="00CC6796">
        <w:t>licencia</w:t>
      </w:r>
      <w:r w:rsidRPr="00CC6796">
        <w:rPr>
          <w:spacing w:val="-15"/>
        </w:rPr>
        <w:t xml:space="preserve"> </w:t>
      </w:r>
      <w:r w:rsidRPr="00CC6796">
        <w:t>no</w:t>
      </w:r>
      <w:r w:rsidRPr="00CC6796">
        <w:rPr>
          <w:spacing w:val="-16"/>
        </w:rPr>
        <w:t xml:space="preserve"> </w:t>
      </w:r>
      <w:r w:rsidRPr="00CC6796">
        <w:t>remunerada</w:t>
      </w:r>
      <w:r w:rsidRPr="00CC6796">
        <w:rPr>
          <w:spacing w:val="-15"/>
        </w:rPr>
        <w:t xml:space="preserve"> </w:t>
      </w:r>
      <w:r w:rsidRPr="00CC6796">
        <w:t>mayor</w:t>
      </w:r>
      <w:r w:rsidRPr="00CC6796">
        <w:rPr>
          <w:spacing w:val="-15"/>
        </w:rPr>
        <w:t xml:space="preserve"> </w:t>
      </w:r>
      <w:r w:rsidRPr="00CC6796">
        <w:t>de</w:t>
      </w:r>
      <w:r w:rsidRPr="00CC6796">
        <w:rPr>
          <w:spacing w:val="-15"/>
        </w:rPr>
        <w:t xml:space="preserve"> </w:t>
      </w:r>
      <w:r w:rsidRPr="00CC6796">
        <w:t>tres</w:t>
      </w:r>
      <w:r w:rsidRPr="00CC6796">
        <w:rPr>
          <w:spacing w:val="-16"/>
        </w:rPr>
        <w:t xml:space="preserve"> </w:t>
      </w:r>
      <w:r w:rsidRPr="00CC6796">
        <w:t>(3)</w:t>
      </w:r>
      <w:r w:rsidRPr="00CC6796">
        <w:rPr>
          <w:spacing w:val="-15"/>
        </w:rPr>
        <w:t xml:space="preserve"> </w:t>
      </w:r>
      <w:r w:rsidRPr="00CC6796">
        <w:t>días,</w:t>
      </w:r>
      <w:r w:rsidRPr="00CC6796">
        <w:rPr>
          <w:spacing w:val="-15"/>
        </w:rPr>
        <w:t xml:space="preserve"> </w:t>
      </w:r>
      <w:r w:rsidRPr="00CC6796">
        <w:t>incapacidad</w:t>
      </w:r>
      <w:r w:rsidRPr="00CC6796">
        <w:rPr>
          <w:spacing w:val="-16"/>
        </w:rPr>
        <w:t xml:space="preserve"> </w:t>
      </w:r>
      <w:r w:rsidRPr="00CC6796">
        <w:t>mayor de tres (3) días, licencia de estudios o demás situaciones en las que no pueda llevar a cabo en forma oportuna sus labores de Supervisor.</w:t>
      </w:r>
    </w:p>
    <w:p w14:paraId="0B6B705F" w14:textId="77777777" w:rsidR="00B9404F" w:rsidRPr="00CC6796" w:rsidRDefault="39C5C282" w:rsidP="008A29BA">
      <w:pPr>
        <w:pStyle w:val="Prrafodelista"/>
        <w:numPr>
          <w:ilvl w:val="0"/>
          <w:numId w:val="17"/>
        </w:numPr>
        <w:tabs>
          <w:tab w:val="left" w:pos="1418"/>
        </w:tabs>
        <w:spacing w:before="157" w:line="256" w:lineRule="auto"/>
        <w:ind w:left="1418" w:right="130" w:hanging="425"/>
      </w:pPr>
      <w:r w:rsidRPr="00CC6796">
        <w:t>Realizar la correspondiente entrega de supervisiones que tenga a su cargo mediante informe</w:t>
      </w:r>
      <w:r w:rsidRPr="00CC6796">
        <w:rPr>
          <w:spacing w:val="-9"/>
        </w:rPr>
        <w:t xml:space="preserve"> </w:t>
      </w:r>
      <w:r w:rsidRPr="00CC6796">
        <w:t>escrito</w:t>
      </w:r>
      <w:r w:rsidRPr="00CC6796">
        <w:rPr>
          <w:spacing w:val="-9"/>
        </w:rPr>
        <w:t xml:space="preserve"> </w:t>
      </w:r>
      <w:r w:rsidRPr="00CC6796">
        <w:t>indicando</w:t>
      </w:r>
      <w:r w:rsidRPr="00CC6796">
        <w:rPr>
          <w:spacing w:val="-7"/>
        </w:rPr>
        <w:t xml:space="preserve"> </w:t>
      </w:r>
      <w:r w:rsidRPr="00CC6796">
        <w:t>el</w:t>
      </w:r>
      <w:r w:rsidRPr="00CC6796">
        <w:rPr>
          <w:spacing w:val="-7"/>
        </w:rPr>
        <w:t xml:space="preserve"> </w:t>
      </w:r>
      <w:r w:rsidRPr="00CC6796">
        <w:t>estado</w:t>
      </w:r>
      <w:r w:rsidRPr="00CC6796">
        <w:rPr>
          <w:spacing w:val="-6"/>
        </w:rPr>
        <w:t xml:space="preserve"> </w:t>
      </w:r>
      <w:r w:rsidRPr="00CC6796">
        <w:t>de</w:t>
      </w:r>
      <w:r w:rsidRPr="00CC6796">
        <w:rPr>
          <w:spacing w:val="-9"/>
        </w:rPr>
        <w:t xml:space="preserve"> </w:t>
      </w:r>
      <w:r w:rsidRPr="00CC6796">
        <w:t>ejecución</w:t>
      </w:r>
      <w:r w:rsidRPr="00CC6796">
        <w:rPr>
          <w:spacing w:val="-7"/>
        </w:rPr>
        <w:t xml:space="preserve"> </w:t>
      </w:r>
      <w:r w:rsidRPr="00CC6796">
        <w:t>de</w:t>
      </w:r>
      <w:r w:rsidRPr="00CC6796">
        <w:rPr>
          <w:spacing w:val="-6"/>
        </w:rPr>
        <w:t xml:space="preserve"> </w:t>
      </w:r>
      <w:r w:rsidRPr="00CC6796">
        <w:t>cada</w:t>
      </w:r>
      <w:r w:rsidRPr="00CC6796">
        <w:rPr>
          <w:spacing w:val="-9"/>
        </w:rPr>
        <w:t xml:space="preserve"> </w:t>
      </w:r>
      <w:r w:rsidRPr="00CC6796">
        <w:t>una,</w:t>
      </w:r>
      <w:r w:rsidRPr="00CC6796">
        <w:rPr>
          <w:spacing w:val="-8"/>
        </w:rPr>
        <w:t xml:space="preserve"> </w:t>
      </w:r>
      <w:r w:rsidRPr="00CC6796">
        <w:t>al</w:t>
      </w:r>
      <w:r w:rsidRPr="00CC6796">
        <w:rPr>
          <w:spacing w:val="-6"/>
        </w:rPr>
        <w:t xml:space="preserve"> </w:t>
      </w:r>
      <w:r w:rsidRPr="00CC6796">
        <w:t>jefe</w:t>
      </w:r>
      <w:r w:rsidRPr="00CC6796">
        <w:rPr>
          <w:spacing w:val="-8"/>
        </w:rPr>
        <w:t xml:space="preserve"> </w:t>
      </w:r>
      <w:r w:rsidRPr="00CC6796">
        <w:t>inmediato</w:t>
      </w:r>
      <w:r w:rsidRPr="00CC6796">
        <w:rPr>
          <w:spacing w:val="-6"/>
        </w:rPr>
        <w:t xml:space="preserve"> </w:t>
      </w:r>
      <w:r w:rsidRPr="00CC6796">
        <w:t>en</w:t>
      </w:r>
      <w:r w:rsidRPr="00CC6796">
        <w:rPr>
          <w:spacing w:val="-9"/>
        </w:rPr>
        <w:t xml:space="preserve"> </w:t>
      </w:r>
      <w:r w:rsidRPr="00CC6796">
        <w:t>caso</w:t>
      </w:r>
      <w:r w:rsidRPr="00CC6796">
        <w:rPr>
          <w:spacing w:val="-9"/>
        </w:rPr>
        <w:t xml:space="preserve"> </w:t>
      </w:r>
      <w:r w:rsidRPr="00CC6796">
        <w:t>de retiro definitivo del cargo, o en el evento en que sea relevado de dichas actividades.</w:t>
      </w:r>
    </w:p>
    <w:p w14:paraId="4168746A" w14:textId="77777777" w:rsidR="00B9404F" w:rsidRPr="00CC6796" w:rsidRDefault="39C5C282" w:rsidP="008A29BA">
      <w:pPr>
        <w:pStyle w:val="Prrafodelista"/>
        <w:numPr>
          <w:ilvl w:val="0"/>
          <w:numId w:val="17"/>
        </w:numPr>
        <w:tabs>
          <w:tab w:val="left" w:pos="1418"/>
        </w:tabs>
        <w:spacing w:before="164" w:line="256" w:lineRule="auto"/>
        <w:ind w:left="1418" w:right="130" w:hanging="425"/>
      </w:pPr>
      <w:r w:rsidRPr="00CC6796">
        <w:t>Responder conforme a la ley, por los hechos u omisiones que sean imputables y que causen daño</w:t>
      </w:r>
      <w:r w:rsidRPr="00CC6796">
        <w:rPr>
          <w:spacing w:val="-2"/>
        </w:rPr>
        <w:t xml:space="preserve"> </w:t>
      </w:r>
      <w:r w:rsidRPr="00CC6796">
        <w:t>o perjuicio</w:t>
      </w:r>
      <w:r w:rsidRPr="00CC6796">
        <w:rPr>
          <w:spacing w:val="-2"/>
        </w:rPr>
        <w:t xml:space="preserve"> </w:t>
      </w:r>
      <w:r w:rsidRPr="00CC6796">
        <w:t>al Ministerio del Interior,</w:t>
      </w:r>
      <w:r w:rsidRPr="00CC6796">
        <w:rPr>
          <w:spacing w:val="-3"/>
        </w:rPr>
        <w:t xml:space="preserve"> </w:t>
      </w:r>
      <w:r w:rsidRPr="00CC6796">
        <w:t>en el</w:t>
      </w:r>
      <w:r w:rsidRPr="00CC6796">
        <w:rPr>
          <w:spacing w:val="-1"/>
        </w:rPr>
        <w:t xml:space="preserve"> </w:t>
      </w:r>
      <w:r w:rsidRPr="00CC6796">
        <w:t>desarrollo y</w:t>
      </w:r>
      <w:r w:rsidRPr="00CC6796">
        <w:rPr>
          <w:spacing w:val="-2"/>
        </w:rPr>
        <w:t xml:space="preserve"> </w:t>
      </w:r>
      <w:r w:rsidRPr="00CC6796">
        <w:t>ejecución de cada</w:t>
      </w:r>
      <w:r w:rsidRPr="00CC6796">
        <w:rPr>
          <w:spacing w:val="-2"/>
        </w:rPr>
        <w:t xml:space="preserve"> </w:t>
      </w:r>
      <w:r w:rsidRPr="00CC6796">
        <w:t>uno de los contratos o convenios, sobre los cuales ejerza Supervisión.</w:t>
      </w:r>
    </w:p>
    <w:p w14:paraId="38413912" w14:textId="77777777" w:rsidR="00B9404F" w:rsidRPr="00CC6796" w:rsidRDefault="39C5C282" w:rsidP="008A29BA">
      <w:pPr>
        <w:pStyle w:val="Prrafodelista"/>
        <w:numPr>
          <w:ilvl w:val="0"/>
          <w:numId w:val="17"/>
        </w:numPr>
        <w:tabs>
          <w:tab w:val="left" w:pos="1418"/>
        </w:tabs>
        <w:spacing w:before="165" w:line="256" w:lineRule="auto"/>
        <w:ind w:left="1418" w:right="130" w:hanging="425"/>
      </w:pPr>
      <w:r w:rsidRPr="00CC6796">
        <w:t>Informar</w:t>
      </w:r>
      <w:r w:rsidRPr="00CC6796">
        <w:rPr>
          <w:spacing w:val="-1"/>
        </w:rPr>
        <w:t xml:space="preserve"> </w:t>
      </w:r>
      <w:r w:rsidRPr="00CC6796">
        <w:t>de</w:t>
      </w:r>
      <w:r w:rsidRPr="00CC6796">
        <w:rPr>
          <w:spacing w:val="-4"/>
        </w:rPr>
        <w:t xml:space="preserve"> </w:t>
      </w:r>
      <w:r w:rsidRPr="00CC6796">
        <w:t>manera</w:t>
      </w:r>
      <w:r w:rsidRPr="00CC6796">
        <w:rPr>
          <w:spacing w:val="-4"/>
        </w:rPr>
        <w:t xml:space="preserve"> </w:t>
      </w:r>
      <w:r w:rsidRPr="00CC6796">
        <w:t>inmediata</w:t>
      </w:r>
      <w:r w:rsidRPr="00CC6796">
        <w:rPr>
          <w:spacing w:val="-1"/>
        </w:rPr>
        <w:t xml:space="preserve"> </w:t>
      </w:r>
      <w:r w:rsidRPr="00CC6796">
        <w:t>a</w:t>
      </w:r>
      <w:r w:rsidRPr="00CC6796">
        <w:rPr>
          <w:spacing w:val="-2"/>
        </w:rPr>
        <w:t xml:space="preserve"> </w:t>
      </w:r>
      <w:r w:rsidRPr="00CC6796">
        <w:t>la</w:t>
      </w:r>
      <w:r w:rsidRPr="00CC6796">
        <w:rPr>
          <w:spacing w:val="-2"/>
        </w:rPr>
        <w:t xml:space="preserve"> </w:t>
      </w:r>
      <w:r w:rsidRPr="00CC6796">
        <w:t>Subdirección</w:t>
      </w:r>
      <w:r w:rsidRPr="00CC6796">
        <w:rPr>
          <w:spacing w:val="-4"/>
        </w:rPr>
        <w:t xml:space="preserve"> </w:t>
      </w:r>
      <w:r w:rsidRPr="00CC6796">
        <w:t>de</w:t>
      </w:r>
      <w:r w:rsidRPr="00CC6796">
        <w:rPr>
          <w:spacing w:val="-2"/>
        </w:rPr>
        <w:t xml:space="preserve"> </w:t>
      </w:r>
      <w:r w:rsidRPr="00CC6796">
        <w:t>Gestión</w:t>
      </w:r>
      <w:r w:rsidRPr="00CC6796">
        <w:rPr>
          <w:spacing w:val="-2"/>
        </w:rPr>
        <w:t xml:space="preserve"> </w:t>
      </w:r>
      <w:r w:rsidRPr="00CC6796">
        <w:t>Contractual</w:t>
      </w:r>
      <w:r w:rsidRPr="00CC6796">
        <w:rPr>
          <w:spacing w:val="-2"/>
        </w:rPr>
        <w:t xml:space="preserve"> </w:t>
      </w:r>
      <w:r w:rsidRPr="00CC6796">
        <w:t>y</w:t>
      </w:r>
      <w:r w:rsidRPr="00CC6796">
        <w:rPr>
          <w:spacing w:val="-4"/>
        </w:rPr>
        <w:t xml:space="preserve"> </w:t>
      </w:r>
      <w:r w:rsidRPr="00CC6796">
        <w:t>por</w:t>
      </w:r>
      <w:r w:rsidRPr="00CC6796">
        <w:rPr>
          <w:spacing w:val="-1"/>
        </w:rPr>
        <w:t xml:space="preserve"> </w:t>
      </w:r>
      <w:r w:rsidRPr="00CC6796">
        <w:t>escrito</w:t>
      </w:r>
      <w:r w:rsidRPr="00CC6796">
        <w:rPr>
          <w:spacing w:val="-2"/>
        </w:rPr>
        <w:t xml:space="preserve"> </w:t>
      </w:r>
      <w:r w:rsidRPr="00CC6796">
        <w:t>a</w:t>
      </w:r>
      <w:r w:rsidRPr="00CC6796">
        <w:rPr>
          <w:spacing w:val="-3"/>
        </w:rPr>
        <w:t xml:space="preserve"> </w:t>
      </w:r>
      <w:r w:rsidRPr="00CC6796">
        <w:t>su comunicación de designación de supervisión de la existencia de cualquier causal de inhabilidad, incompatibilidad o conflicto de intereses.</w:t>
      </w:r>
    </w:p>
    <w:p w14:paraId="230165FA" w14:textId="312DC480" w:rsidR="00B9404F" w:rsidRPr="00CC6796" w:rsidRDefault="39C5C282" w:rsidP="008A29BA">
      <w:pPr>
        <w:pStyle w:val="Prrafodelista"/>
        <w:numPr>
          <w:ilvl w:val="0"/>
          <w:numId w:val="17"/>
        </w:numPr>
        <w:tabs>
          <w:tab w:val="left" w:pos="1418"/>
        </w:tabs>
        <w:spacing w:before="212" w:line="259" w:lineRule="auto"/>
        <w:ind w:left="1418" w:right="130" w:hanging="425"/>
      </w:pPr>
      <w:r w:rsidRPr="00CC6796">
        <w:lastRenderedPageBreak/>
        <w:t>Organizar y custodiar el archivo propio de la supervisión, conforme a las normas archivísticas. Es responsabilidad del Supervisor, remitir toda la información generada en la ejecución del contrato o convenio y velar por que todas las carpetas de los contratos bajo su supervisión contengan toda la información proveniente de la ejecución de este, incluyendo las modificaciones y el acta de</w:t>
      </w:r>
      <w:r w:rsidRPr="00CC6796">
        <w:rPr>
          <w:spacing w:val="-1"/>
        </w:rPr>
        <w:t xml:space="preserve"> </w:t>
      </w:r>
      <w:r w:rsidRPr="00CC6796">
        <w:t>liquidación cuando haya lugar. Adicionalmente debe verificar que se encuentren completas, debidamente organizadas y foliadas, de acuerdo con las directrices dadas por la Entidad</w:t>
      </w:r>
      <w:r w:rsidR="00CB6868" w:rsidRPr="00CC6796">
        <w:t>.</w:t>
      </w:r>
    </w:p>
    <w:p w14:paraId="44D862D8" w14:textId="77777777" w:rsidR="00CB6868" w:rsidRPr="00CC6796" w:rsidRDefault="00CB6868" w:rsidP="000427CA">
      <w:pPr>
        <w:pStyle w:val="Prrafodelista"/>
        <w:tabs>
          <w:tab w:val="left" w:pos="1418"/>
        </w:tabs>
        <w:spacing w:line="256" w:lineRule="auto"/>
        <w:ind w:left="1418" w:right="130" w:hanging="425"/>
      </w:pPr>
    </w:p>
    <w:p w14:paraId="29E666AC" w14:textId="63EE379D" w:rsidR="00B9404F" w:rsidRPr="00CC6796" w:rsidRDefault="39C5C282" w:rsidP="008A29BA">
      <w:pPr>
        <w:pStyle w:val="Prrafodelista"/>
        <w:numPr>
          <w:ilvl w:val="0"/>
          <w:numId w:val="17"/>
        </w:numPr>
        <w:tabs>
          <w:tab w:val="left" w:pos="1418"/>
        </w:tabs>
        <w:spacing w:line="256" w:lineRule="auto"/>
        <w:ind w:left="1418" w:right="130" w:hanging="425"/>
      </w:pPr>
      <w:r w:rsidRPr="00CC6796">
        <w:t xml:space="preserve">Responder por todas aquellas acciones u omisiones que generen implicaciones disciplinarias de conformidad con lo establecido en la Ley 1474 de 2011 (Estatuto </w:t>
      </w:r>
      <w:r w:rsidRPr="00CC6796">
        <w:rPr>
          <w:spacing w:val="-2"/>
        </w:rPr>
        <w:t>Anticorrupción).</w:t>
      </w:r>
    </w:p>
    <w:p w14:paraId="438F536E" w14:textId="77777777" w:rsidR="00B9404F" w:rsidRPr="00CC6796" w:rsidRDefault="39C5C282" w:rsidP="008A29BA">
      <w:pPr>
        <w:pStyle w:val="Prrafodelista"/>
        <w:numPr>
          <w:ilvl w:val="0"/>
          <w:numId w:val="17"/>
        </w:numPr>
        <w:tabs>
          <w:tab w:val="left" w:pos="1418"/>
        </w:tabs>
        <w:spacing w:before="164" w:line="254" w:lineRule="auto"/>
        <w:ind w:left="1418" w:right="130" w:hanging="425"/>
      </w:pPr>
      <w:r w:rsidRPr="00CC6796">
        <w:t>Solicitar</w:t>
      </w:r>
      <w:r w:rsidRPr="00CC6796">
        <w:rPr>
          <w:spacing w:val="-10"/>
        </w:rPr>
        <w:t xml:space="preserve"> </w:t>
      </w:r>
      <w:r w:rsidRPr="00CC6796">
        <w:t>oportunamente</w:t>
      </w:r>
      <w:r w:rsidRPr="00CC6796">
        <w:rPr>
          <w:spacing w:val="-13"/>
        </w:rPr>
        <w:t xml:space="preserve"> </w:t>
      </w:r>
      <w:r w:rsidRPr="00CC6796">
        <w:t>la</w:t>
      </w:r>
      <w:r w:rsidRPr="00CC6796">
        <w:rPr>
          <w:spacing w:val="-11"/>
        </w:rPr>
        <w:t xml:space="preserve"> </w:t>
      </w:r>
      <w:r w:rsidRPr="00CC6796">
        <w:t>suspensión,</w:t>
      </w:r>
      <w:r w:rsidRPr="00CC6796">
        <w:rPr>
          <w:spacing w:val="-12"/>
        </w:rPr>
        <w:t xml:space="preserve"> </w:t>
      </w:r>
      <w:r w:rsidRPr="00CC6796">
        <w:t>modificación,</w:t>
      </w:r>
      <w:r w:rsidRPr="00CC6796">
        <w:rPr>
          <w:spacing w:val="-10"/>
        </w:rPr>
        <w:t xml:space="preserve"> </w:t>
      </w:r>
      <w:r w:rsidRPr="00CC6796">
        <w:t>terminación,</w:t>
      </w:r>
      <w:r w:rsidRPr="00CC6796">
        <w:rPr>
          <w:spacing w:val="-12"/>
        </w:rPr>
        <w:t xml:space="preserve"> </w:t>
      </w:r>
      <w:r w:rsidRPr="00CC6796">
        <w:t>liquidación</w:t>
      </w:r>
      <w:r w:rsidRPr="00CC6796">
        <w:rPr>
          <w:spacing w:val="-11"/>
        </w:rPr>
        <w:t xml:space="preserve"> </w:t>
      </w:r>
      <w:r w:rsidRPr="00CC6796">
        <w:t>y/o</w:t>
      </w:r>
      <w:r w:rsidRPr="00CC6796">
        <w:rPr>
          <w:spacing w:val="-11"/>
        </w:rPr>
        <w:t xml:space="preserve"> </w:t>
      </w:r>
      <w:r w:rsidRPr="00CC6796">
        <w:t>cualquier otro trámite de tipo contractual,</w:t>
      </w:r>
    </w:p>
    <w:p w14:paraId="46237B8F" w14:textId="08733164" w:rsidR="29E4B215" w:rsidRPr="00CC6796" w:rsidRDefault="7CA9677B" w:rsidP="008A29BA">
      <w:pPr>
        <w:pStyle w:val="Prrafodelista"/>
        <w:numPr>
          <w:ilvl w:val="0"/>
          <w:numId w:val="17"/>
        </w:numPr>
        <w:tabs>
          <w:tab w:val="left" w:pos="1418"/>
        </w:tabs>
        <w:spacing w:before="164" w:line="254" w:lineRule="auto"/>
        <w:ind w:left="1418" w:right="130" w:hanging="425"/>
      </w:pPr>
      <w:r w:rsidRPr="00CC6796">
        <w:t>I</w:t>
      </w:r>
      <w:r w:rsidR="67F8206A" w:rsidRPr="00CC6796">
        <w:t>dentificar y gestionar oportunamente las modificaciones requeridas durante la ejecución del contrato y/o convenio, garantizando su adecuada planeación y justificación técnica, jurídica y financiera, así como su trámite dentro de los términos contractuales y conforme a los principios que rigen la contratación estatal.</w:t>
      </w:r>
    </w:p>
    <w:p w14:paraId="4D80D20A" w14:textId="77777777" w:rsidR="00B9404F" w:rsidRPr="00CC6796" w:rsidRDefault="002109D0" w:rsidP="008A29BA">
      <w:pPr>
        <w:pStyle w:val="Prrafodelista"/>
        <w:numPr>
          <w:ilvl w:val="0"/>
          <w:numId w:val="17"/>
        </w:numPr>
        <w:tabs>
          <w:tab w:val="left" w:pos="1418"/>
        </w:tabs>
        <w:spacing w:before="166" w:line="254" w:lineRule="auto"/>
        <w:ind w:left="1418" w:right="130" w:hanging="425"/>
      </w:pPr>
      <w:r w:rsidRPr="00CC6796">
        <w:t>Solicitar mensualmente al contratista para la cuenta de cobro el informe mensual de actividades, y realizar la verificación de este.</w:t>
      </w:r>
    </w:p>
    <w:p w14:paraId="38F4B812" w14:textId="77777777" w:rsidR="00B9404F" w:rsidRPr="00CC6796" w:rsidRDefault="39C5C282" w:rsidP="008A29BA">
      <w:pPr>
        <w:pStyle w:val="Prrafodelista"/>
        <w:numPr>
          <w:ilvl w:val="0"/>
          <w:numId w:val="17"/>
        </w:numPr>
        <w:tabs>
          <w:tab w:val="left" w:pos="1418"/>
        </w:tabs>
        <w:spacing w:before="168" w:line="256" w:lineRule="auto"/>
        <w:ind w:left="1418" w:right="130" w:hanging="425"/>
      </w:pPr>
      <w:r w:rsidRPr="00CC6796">
        <w:t>Verificar</w:t>
      </w:r>
      <w:r w:rsidRPr="00CC6796">
        <w:rPr>
          <w:spacing w:val="-6"/>
        </w:rPr>
        <w:t xml:space="preserve"> </w:t>
      </w:r>
      <w:r w:rsidRPr="00CC6796">
        <w:t>y</w:t>
      </w:r>
      <w:r w:rsidRPr="00CC6796">
        <w:rPr>
          <w:spacing w:val="-8"/>
        </w:rPr>
        <w:t xml:space="preserve"> </w:t>
      </w:r>
      <w:r w:rsidRPr="00CC6796">
        <w:t>tratándose</w:t>
      </w:r>
      <w:r w:rsidRPr="00CC6796">
        <w:rPr>
          <w:spacing w:val="-9"/>
        </w:rPr>
        <w:t xml:space="preserve"> </w:t>
      </w:r>
      <w:r w:rsidRPr="00CC6796">
        <w:t>de</w:t>
      </w:r>
      <w:r w:rsidRPr="00CC6796">
        <w:rPr>
          <w:spacing w:val="-9"/>
        </w:rPr>
        <w:t xml:space="preserve"> </w:t>
      </w:r>
      <w:r w:rsidRPr="00CC6796">
        <w:t>Contratos</w:t>
      </w:r>
      <w:r w:rsidRPr="00CC6796">
        <w:rPr>
          <w:spacing w:val="-6"/>
        </w:rPr>
        <w:t xml:space="preserve"> </w:t>
      </w:r>
      <w:r w:rsidRPr="00CC6796">
        <w:t>de</w:t>
      </w:r>
      <w:r w:rsidRPr="00CC6796">
        <w:rPr>
          <w:spacing w:val="-7"/>
        </w:rPr>
        <w:t xml:space="preserve"> </w:t>
      </w:r>
      <w:r w:rsidRPr="00CC6796">
        <w:t>Prestación</w:t>
      </w:r>
      <w:r w:rsidRPr="00CC6796">
        <w:rPr>
          <w:spacing w:val="-9"/>
        </w:rPr>
        <w:t xml:space="preserve"> </w:t>
      </w:r>
      <w:r w:rsidRPr="00CC6796">
        <w:t>Servicios</w:t>
      </w:r>
      <w:r w:rsidRPr="00CC6796">
        <w:rPr>
          <w:spacing w:val="-3"/>
        </w:rPr>
        <w:t xml:space="preserve"> </w:t>
      </w:r>
      <w:r w:rsidRPr="00CC6796">
        <w:t>y</w:t>
      </w:r>
      <w:r w:rsidRPr="00CC6796">
        <w:rPr>
          <w:spacing w:val="-8"/>
        </w:rPr>
        <w:t xml:space="preserve"> </w:t>
      </w:r>
      <w:r w:rsidRPr="00CC6796">
        <w:t>de</w:t>
      </w:r>
      <w:r w:rsidRPr="00CC6796">
        <w:rPr>
          <w:spacing w:val="-7"/>
        </w:rPr>
        <w:t xml:space="preserve"> </w:t>
      </w:r>
      <w:r w:rsidRPr="00CC6796">
        <w:t>Apoyo</w:t>
      </w:r>
      <w:r w:rsidRPr="00CC6796">
        <w:rPr>
          <w:spacing w:val="-6"/>
        </w:rPr>
        <w:t xml:space="preserve"> </w:t>
      </w:r>
      <w:r w:rsidRPr="00CC6796">
        <w:t>a</w:t>
      </w:r>
      <w:r w:rsidRPr="00CC6796">
        <w:rPr>
          <w:spacing w:val="-6"/>
        </w:rPr>
        <w:t xml:space="preserve"> </w:t>
      </w:r>
      <w:r w:rsidRPr="00CC6796">
        <w:t>la</w:t>
      </w:r>
      <w:r w:rsidRPr="00CC6796">
        <w:rPr>
          <w:spacing w:val="-6"/>
        </w:rPr>
        <w:t xml:space="preserve"> </w:t>
      </w:r>
      <w:r w:rsidRPr="00CC6796">
        <w:t>Gestión</w:t>
      </w:r>
      <w:r w:rsidRPr="00CC6796">
        <w:rPr>
          <w:spacing w:val="-9"/>
        </w:rPr>
        <w:t xml:space="preserve"> </w:t>
      </w:r>
      <w:r w:rsidRPr="00CC6796">
        <w:t>que</w:t>
      </w:r>
      <w:r w:rsidRPr="00CC6796">
        <w:rPr>
          <w:spacing w:val="-7"/>
        </w:rPr>
        <w:t xml:space="preserve"> </w:t>
      </w:r>
      <w:r w:rsidRPr="00CC6796">
        <w:t>el contratista</w:t>
      </w:r>
      <w:r w:rsidRPr="00CC6796">
        <w:rPr>
          <w:spacing w:val="-9"/>
        </w:rPr>
        <w:t xml:space="preserve"> </w:t>
      </w:r>
      <w:r w:rsidRPr="00CC6796">
        <w:t>dentro</w:t>
      </w:r>
      <w:r w:rsidRPr="00CC6796">
        <w:rPr>
          <w:spacing w:val="-6"/>
        </w:rPr>
        <w:t xml:space="preserve"> </w:t>
      </w:r>
      <w:r w:rsidRPr="00CC6796">
        <w:t>de</w:t>
      </w:r>
      <w:r w:rsidRPr="00CC6796">
        <w:rPr>
          <w:spacing w:val="-9"/>
        </w:rPr>
        <w:t xml:space="preserve"> </w:t>
      </w:r>
      <w:r w:rsidRPr="00CC6796">
        <w:t>los</w:t>
      </w:r>
      <w:r w:rsidRPr="00CC6796">
        <w:rPr>
          <w:spacing w:val="-11"/>
        </w:rPr>
        <w:t xml:space="preserve"> </w:t>
      </w:r>
      <w:r w:rsidRPr="00CC6796">
        <w:t>seis</w:t>
      </w:r>
      <w:r w:rsidRPr="00CC6796">
        <w:rPr>
          <w:spacing w:val="-6"/>
        </w:rPr>
        <w:t xml:space="preserve"> </w:t>
      </w:r>
      <w:r w:rsidRPr="00CC6796">
        <w:t>(6)</w:t>
      </w:r>
      <w:r w:rsidRPr="00CC6796">
        <w:rPr>
          <w:spacing w:val="-8"/>
        </w:rPr>
        <w:t xml:space="preserve"> </w:t>
      </w:r>
      <w:r w:rsidRPr="00CC6796">
        <w:t>meses</w:t>
      </w:r>
      <w:r w:rsidRPr="00CC6796">
        <w:rPr>
          <w:spacing w:val="-8"/>
        </w:rPr>
        <w:t xml:space="preserve"> </w:t>
      </w:r>
      <w:r w:rsidRPr="00CC6796">
        <w:t>siguientes</w:t>
      </w:r>
      <w:r w:rsidRPr="00CC6796">
        <w:rPr>
          <w:spacing w:val="-6"/>
        </w:rPr>
        <w:t xml:space="preserve"> </w:t>
      </w:r>
      <w:r w:rsidRPr="00CC6796">
        <w:t>a</w:t>
      </w:r>
      <w:r w:rsidRPr="00CC6796">
        <w:rPr>
          <w:spacing w:val="-6"/>
        </w:rPr>
        <w:t xml:space="preserve"> </w:t>
      </w:r>
      <w:r w:rsidRPr="00CC6796">
        <w:t>la</w:t>
      </w:r>
      <w:r w:rsidRPr="00CC6796">
        <w:rPr>
          <w:spacing w:val="-9"/>
        </w:rPr>
        <w:t xml:space="preserve"> </w:t>
      </w:r>
      <w:r w:rsidRPr="00CC6796">
        <w:t>suscripción</w:t>
      </w:r>
      <w:r w:rsidRPr="00CC6796">
        <w:rPr>
          <w:spacing w:val="-7"/>
        </w:rPr>
        <w:t xml:space="preserve"> </w:t>
      </w:r>
      <w:r w:rsidRPr="00CC6796">
        <w:t>del</w:t>
      </w:r>
      <w:r w:rsidRPr="00CC6796">
        <w:rPr>
          <w:spacing w:val="-7"/>
        </w:rPr>
        <w:t xml:space="preserve"> </w:t>
      </w:r>
      <w:r w:rsidRPr="00CC6796">
        <w:t>contrato,</w:t>
      </w:r>
      <w:r w:rsidRPr="00CC6796">
        <w:rPr>
          <w:spacing w:val="-8"/>
        </w:rPr>
        <w:t xml:space="preserve"> </w:t>
      </w:r>
      <w:r w:rsidRPr="00CC6796">
        <w:t>o</w:t>
      </w:r>
      <w:r w:rsidRPr="00CC6796">
        <w:rPr>
          <w:spacing w:val="-6"/>
        </w:rPr>
        <w:t xml:space="preserve"> </w:t>
      </w:r>
      <w:r w:rsidRPr="00CC6796">
        <w:t>antes</w:t>
      </w:r>
      <w:r w:rsidRPr="00CC6796">
        <w:rPr>
          <w:spacing w:val="-9"/>
        </w:rPr>
        <w:t xml:space="preserve"> </w:t>
      </w:r>
      <w:r w:rsidRPr="00CC6796">
        <w:t>de la</w:t>
      </w:r>
      <w:r w:rsidRPr="00CC6796">
        <w:rPr>
          <w:spacing w:val="-16"/>
        </w:rPr>
        <w:t xml:space="preserve"> </w:t>
      </w:r>
      <w:r w:rsidRPr="00CC6796">
        <w:t>finalización</w:t>
      </w:r>
      <w:r w:rsidRPr="00CC6796">
        <w:rPr>
          <w:spacing w:val="-12"/>
        </w:rPr>
        <w:t xml:space="preserve"> </w:t>
      </w:r>
      <w:r w:rsidRPr="00CC6796">
        <w:t>de</w:t>
      </w:r>
      <w:r w:rsidRPr="00CC6796">
        <w:rPr>
          <w:spacing w:val="-14"/>
        </w:rPr>
        <w:t xml:space="preserve"> </w:t>
      </w:r>
      <w:r w:rsidRPr="00CC6796">
        <w:t>este,</w:t>
      </w:r>
      <w:r w:rsidRPr="00CC6796">
        <w:rPr>
          <w:spacing w:val="-15"/>
        </w:rPr>
        <w:t xml:space="preserve"> </w:t>
      </w:r>
      <w:r w:rsidRPr="00CC6796">
        <w:t>aporte</w:t>
      </w:r>
      <w:r w:rsidRPr="00CC6796">
        <w:rPr>
          <w:spacing w:val="-14"/>
        </w:rPr>
        <w:t xml:space="preserve"> </w:t>
      </w:r>
      <w:r w:rsidRPr="00CC6796">
        <w:t>el</w:t>
      </w:r>
      <w:r w:rsidRPr="00CC6796">
        <w:rPr>
          <w:spacing w:val="-15"/>
        </w:rPr>
        <w:t xml:space="preserve"> </w:t>
      </w:r>
      <w:r w:rsidRPr="00CC6796">
        <w:t>examen</w:t>
      </w:r>
      <w:r w:rsidRPr="00CC6796">
        <w:rPr>
          <w:spacing w:val="-16"/>
        </w:rPr>
        <w:t xml:space="preserve"> </w:t>
      </w:r>
      <w:r w:rsidRPr="00CC6796">
        <w:t>pre-ocupacional,</w:t>
      </w:r>
      <w:r w:rsidRPr="00CC6796">
        <w:rPr>
          <w:spacing w:val="-11"/>
        </w:rPr>
        <w:t xml:space="preserve"> </w:t>
      </w:r>
      <w:r w:rsidRPr="00CC6796">
        <w:t>el</w:t>
      </w:r>
      <w:r w:rsidRPr="00CC6796">
        <w:rPr>
          <w:spacing w:val="-15"/>
        </w:rPr>
        <w:t xml:space="preserve"> </w:t>
      </w:r>
      <w:r w:rsidRPr="00CC6796">
        <w:t>cual</w:t>
      </w:r>
      <w:r w:rsidRPr="00CC6796">
        <w:rPr>
          <w:spacing w:val="-14"/>
        </w:rPr>
        <w:t xml:space="preserve"> </w:t>
      </w:r>
      <w:r w:rsidRPr="00CC6796">
        <w:t>allegará</w:t>
      </w:r>
      <w:r w:rsidRPr="00CC6796">
        <w:rPr>
          <w:spacing w:val="-16"/>
        </w:rPr>
        <w:t xml:space="preserve"> </w:t>
      </w:r>
      <w:r w:rsidRPr="00CC6796">
        <w:t>a</w:t>
      </w:r>
      <w:r w:rsidRPr="00CC6796">
        <w:rPr>
          <w:spacing w:val="-15"/>
        </w:rPr>
        <w:t xml:space="preserve"> </w:t>
      </w:r>
      <w:r w:rsidRPr="00CC6796">
        <w:t>la</w:t>
      </w:r>
      <w:r w:rsidRPr="00CC6796">
        <w:rPr>
          <w:spacing w:val="-14"/>
        </w:rPr>
        <w:t xml:space="preserve"> </w:t>
      </w:r>
      <w:r w:rsidRPr="00CC6796">
        <w:t>Subdirección de Gestión Contractual.</w:t>
      </w:r>
    </w:p>
    <w:p w14:paraId="71766F5B" w14:textId="59973B03" w:rsidR="00B9404F" w:rsidRPr="00CC6796" w:rsidRDefault="39C5C282" w:rsidP="008A29BA">
      <w:pPr>
        <w:pStyle w:val="Ttulo2"/>
        <w:numPr>
          <w:ilvl w:val="3"/>
          <w:numId w:val="36"/>
        </w:numPr>
        <w:tabs>
          <w:tab w:val="left" w:pos="1608"/>
        </w:tabs>
        <w:spacing w:before="247" w:line="256" w:lineRule="auto"/>
        <w:ind w:right="130"/>
      </w:pPr>
      <w:bookmarkStart w:id="137" w:name="_bookmark73"/>
      <w:bookmarkStart w:id="138" w:name="_Toc233723496"/>
      <w:bookmarkEnd w:id="137"/>
      <w:r w:rsidRPr="00CC6796">
        <w:t>Funciones</w:t>
      </w:r>
      <w:r w:rsidRPr="00CC6796">
        <w:rPr>
          <w:spacing w:val="-16"/>
        </w:rPr>
        <w:t xml:space="preserve"> </w:t>
      </w:r>
      <w:r w:rsidRPr="00CC6796">
        <w:t>de</w:t>
      </w:r>
      <w:r w:rsidRPr="00CC6796">
        <w:rPr>
          <w:spacing w:val="-15"/>
        </w:rPr>
        <w:t xml:space="preserve"> </w:t>
      </w:r>
      <w:r w:rsidRPr="00CC6796">
        <w:t>Supervisión</w:t>
      </w:r>
      <w:r w:rsidRPr="00CC6796">
        <w:rPr>
          <w:spacing w:val="-15"/>
        </w:rPr>
        <w:t xml:space="preserve"> </w:t>
      </w:r>
      <w:r w:rsidRPr="00CC6796">
        <w:t>Relacionadas</w:t>
      </w:r>
      <w:r w:rsidRPr="00CC6796">
        <w:rPr>
          <w:spacing w:val="-16"/>
        </w:rPr>
        <w:t xml:space="preserve"> </w:t>
      </w:r>
      <w:r w:rsidRPr="00CC6796">
        <w:t>con</w:t>
      </w:r>
      <w:r w:rsidRPr="00CC6796">
        <w:rPr>
          <w:spacing w:val="-15"/>
        </w:rPr>
        <w:t xml:space="preserve"> </w:t>
      </w:r>
      <w:r w:rsidRPr="00CC6796">
        <w:t>Aspectos</w:t>
      </w:r>
      <w:r w:rsidRPr="00CC6796">
        <w:rPr>
          <w:spacing w:val="-15"/>
        </w:rPr>
        <w:t xml:space="preserve"> </w:t>
      </w:r>
      <w:r w:rsidRPr="00CC6796">
        <w:t>Presupuestales</w:t>
      </w:r>
      <w:r w:rsidRPr="00CC6796">
        <w:rPr>
          <w:spacing w:val="-15"/>
        </w:rPr>
        <w:t xml:space="preserve"> </w:t>
      </w:r>
      <w:r w:rsidRPr="00CC6796">
        <w:t>del</w:t>
      </w:r>
      <w:r w:rsidRPr="00CC6796">
        <w:rPr>
          <w:spacing w:val="-16"/>
        </w:rPr>
        <w:t xml:space="preserve"> </w:t>
      </w:r>
      <w:r w:rsidRPr="00CC6796">
        <w:t>Contrato o Convenio</w:t>
      </w:r>
      <w:bookmarkEnd w:id="138"/>
    </w:p>
    <w:p w14:paraId="0FC1ADA9" w14:textId="1A9E7039" w:rsidR="00B9404F" w:rsidRPr="00CC6796" w:rsidRDefault="661BDAF0" w:rsidP="008A29BA">
      <w:pPr>
        <w:pStyle w:val="Prrafodelista"/>
        <w:numPr>
          <w:ilvl w:val="0"/>
          <w:numId w:val="44"/>
        </w:numPr>
        <w:tabs>
          <w:tab w:val="left" w:pos="1418"/>
        </w:tabs>
        <w:spacing w:before="169" w:line="252" w:lineRule="auto"/>
        <w:ind w:left="1418" w:right="130" w:hanging="425"/>
      </w:pPr>
      <w:r w:rsidRPr="00CC6796">
        <w:t>Verificar que el expediente cuente con el respectivo registro presupuestal, la aprobación de las garantías, la afiliación y pago de la seguridad social y la ARL, según corresponda.</w:t>
      </w:r>
      <w:r w:rsidR="284A6E7F" w:rsidRPr="00CC6796">
        <w:t xml:space="preserve">  El supervisor deberá</w:t>
      </w:r>
      <w:r w:rsidR="00CB6868" w:rsidRPr="00CC6796">
        <w:t xml:space="preserve"> </w:t>
      </w:r>
      <w:r w:rsidR="7E914E90" w:rsidRPr="00CC6796">
        <w:t>d</w:t>
      </w:r>
      <w:r w:rsidR="76988556" w:rsidRPr="00CC6796">
        <w:t>enegar la</w:t>
      </w:r>
      <w:r w:rsidRPr="00CC6796">
        <w:t xml:space="preserve"> autori</w:t>
      </w:r>
      <w:r w:rsidR="013525A9" w:rsidRPr="00CC6796">
        <w:t>zación para</w:t>
      </w:r>
      <w:r w:rsidRPr="00CC6796">
        <w:t xml:space="preserve"> la ejecución de un contrato o convenio sin cumplirse con estos requisitos.</w:t>
      </w:r>
    </w:p>
    <w:p w14:paraId="57998BE6" w14:textId="02B14D26" w:rsidR="00B9404F" w:rsidRPr="00CC6796" w:rsidRDefault="3E15E236" w:rsidP="008A29BA">
      <w:pPr>
        <w:pStyle w:val="Prrafodelista"/>
        <w:numPr>
          <w:ilvl w:val="0"/>
          <w:numId w:val="16"/>
        </w:numPr>
        <w:tabs>
          <w:tab w:val="left" w:pos="1418"/>
        </w:tabs>
        <w:spacing w:before="171" w:line="256" w:lineRule="auto"/>
        <w:ind w:left="1418" w:right="130" w:hanging="425"/>
      </w:pPr>
      <w:r w:rsidRPr="00CC6796">
        <w:t xml:space="preserve"> </w:t>
      </w:r>
      <w:r w:rsidR="3F815F5E" w:rsidRPr="00CC6796">
        <w:t>C</w:t>
      </w:r>
      <w:r w:rsidRPr="00CC6796">
        <w:t>omprobar</w:t>
      </w:r>
      <w:r w:rsidRPr="00CC6796">
        <w:rPr>
          <w:spacing w:val="-12"/>
        </w:rPr>
        <w:t xml:space="preserve"> </w:t>
      </w:r>
      <w:r w:rsidRPr="00CC6796">
        <w:t>la</w:t>
      </w:r>
      <w:r w:rsidRPr="00CC6796">
        <w:rPr>
          <w:spacing w:val="-16"/>
        </w:rPr>
        <w:t xml:space="preserve"> </w:t>
      </w:r>
      <w:r w:rsidRPr="00CC6796">
        <w:t>existencia</w:t>
      </w:r>
      <w:r w:rsidRPr="00CC6796">
        <w:rPr>
          <w:spacing w:val="-15"/>
        </w:rPr>
        <w:t xml:space="preserve"> </w:t>
      </w:r>
      <w:r w:rsidRPr="00CC6796">
        <w:t>de</w:t>
      </w:r>
      <w:r w:rsidRPr="00CC6796">
        <w:rPr>
          <w:spacing w:val="-14"/>
        </w:rPr>
        <w:t xml:space="preserve"> </w:t>
      </w:r>
      <w:r w:rsidRPr="00CC6796">
        <w:t>autorización</w:t>
      </w:r>
      <w:r w:rsidRPr="00CC6796">
        <w:rPr>
          <w:spacing w:val="-14"/>
        </w:rPr>
        <w:t xml:space="preserve"> </w:t>
      </w:r>
      <w:r w:rsidRPr="00CC6796">
        <w:t>para</w:t>
      </w:r>
      <w:r w:rsidRPr="00CC6796">
        <w:rPr>
          <w:spacing w:val="-13"/>
        </w:rPr>
        <w:t xml:space="preserve"> </w:t>
      </w:r>
      <w:r w:rsidRPr="00CC6796">
        <w:t>comprometer</w:t>
      </w:r>
      <w:r w:rsidRPr="00CC6796">
        <w:rPr>
          <w:spacing w:val="-15"/>
        </w:rPr>
        <w:t xml:space="preserve"> </w:t>
      </w:r>
      <w:r w:rsidRPr="00CC6796">
        <w:t>vigencias</w:t>
      </w:r>
      <w:r w:rsidRPr="00CC6796">
        <w:rPr>
          <w:spacing w:val="-15"/>
        </w:rPr>
        <w:t xml:space="preserve"> </w:t>
      </w:r>
      <w:r w:rsidRPr="00CC6796">
        <w:t>futuras,</w:t>
      </w:r>
      <w:r w:rsidRPr="00CC6796">
        <w:rPr>
          <w:spacing w:val="-15"/>
        </w:rPr>
        <w:t xml:space="preserve"> </w:t>
      </w:r>
      <w:r w:rsidRPr="00CC6796">
        <w:t>garantizando que el contrato o convenio no se encuentra desamparado presupuestalmente</w:t>
      </w:r>
      <w:r w:rsidR="42F02742" w:rsidRPr="00CC6796">
        <w:t>, cuando se trat</w:t>
      </w:r>
      <w:r w:rsidR="00C44C36" w:rsidRPr="00CC6796">
        <w:t>e</w:t>
      </w:r>
      <w:r w:rsidR="42F02742" w:rsidRPr="00CC6796">
        <w:t xml:space="preserve"> de contratos o convenios que se ejecuten en </w:t>
      </w:r>
      <w:r w:rsidR="00C44C36" w:rsidRPr="00CC6796">
        <w:t>más</w:t>
      </w:r>
      <w:r w:rsidR="42F02742" w:rsidRPr="00CC6796">
        <w:t xml:space="preserve"> de una vigencia</w:t>
      </w:r>
    </w:p>
    <w:p w14:paraId="322A3EE1" w14:textId="77777777" w:rsidR="00B9404F" w:rsidRPr="00CC6796" w:rsidRDefault="39C5C282" w:rsidP="008A29BA">
      <w:pPr>
        <w:pStyle w:val="Prrafodelista"/>
        <w:numPr>
          <w:ilvl w:val="0"/>
          <w:numId w:val="16"/>
        </w:numPr>
        <w:tabs>
          <w:tab w:val="left" w:pos="1418"/>
        </w:tabs>
        <w:spacing w:before="164" w:line="254" w:lineRule="auto"/>
        <w:ind w:left="1418" w:right="130" w:hanging="425"/>
      </w:pPr>
      <w:r w:rsidRPr="00CC6796">
        <w:t>Verificar</w:t>
      </w:r>
      <w:r w:rsidRPr="00CC6796">
        <w:rPr>
          <w:spacing w:val="-3"/>
        </w:rPr>
        <w:t xml:space="preserve"> </w:t>
      </w:r>
      <w:r w:rsidRPr="00CC6796">
        <w:t>que</w:t>
      </w:r>
      <w:r w:rsidRPr="00CC6796">
        <w:rPr>
          <w:spacing w:val="-4"/>
        </w:rPr>
        <w:t xml:space="preserve"> </w:t>
      </w:r>
      <w:r w:rsidRPr="00CC6796">
        <w:t>los</w:t>
      </w:r>
      <w:r w:rsidRPr="00CC6796">
        <w:rPr>
          <w:spacing w:val="-4"/>
        </w:rPr>
        <w:t xml:space="preserve"> </w:t>
      </w:r>
      <w:r w:rsidRPr="00CC6796">
        <w:t>recursos</w:t>
      </w:r>
      <w:r w:rsidRPr="00CC6796">
        <w:rPr>
          <w:spacing w:val="-2"/>
        </w:rPr>
        <w:t xml:space="preserve"> </w:t>
      </w:r>
      <w:r w:rsidRPr="00CC6796">
        <w:t>asignados</w:t>
      </w:r>
      <w:r w:rsidRPr="00CC6796">
        <w:rPr>
          <w:spacing w:val="-2"/>
        </w:rPr>
        <w:t xml:space="preserve"> </w:t>
      </w:r>
      <w:r w:rsidRPr="00CC6796">
        <w:t>al</w:t>
      </w:r>
      <w:r w:rsidRPr="00CC6796">
        <w:rPr>
          <w:spacing w:val="-5"/>
        </w:rPr>
        <w:t xml:space="preserve"> </w:t>
      </w:r>
      <w:r w:rsidRPr="00CC6796">
        <w:t>contrato</w:t>
      </w:r>
      <w:r w:rsidRPr="00CC6796">
        <w:rPr>
          <w:spacing w:val="-2"/>
        </w:rPr>
        <w:t xml:space="preserve"> </w:t>
      </w:r>
      <w:r w:rsidRPr="00CC6796">
        <w:t>o</w:t>
      </w:r>
      <w:r w:rsidRPr="00CC6796">
        <w:rPr>
          <w:spacing w:val="-4"/>
        </w:rPr>
        <w:t xml:space="preserve"> </w:t>
      </w:r>
      <w:r w:rsidRPr="00CC6796">
        <w:t>convenio</w:t>
      </w:r>
      <w:r w:rsidRPr="00CC6796">
        <w:rPr>
          <w:spacing w:val="-2"/>
        </w:rPr>
        <w:t xml:space="preserve"> </w:t>
      </w:r>
      <w:r w:rsidRPr="00CC6796">
        <w:t>se</w:t>
      </w:r>
      <w:r w:rsidRPr="00CC6796">
        <w:rPr>
          <w:spacing w:val="-2"/>
        </w:rPr>
        <w:t xml:space="preserve"> </w:t>
      </w:r>
      <w:r w:rsidRPr="00CC6796">
        <w:t>ejecuten</w:t>
      </w:r>
      <w:r w:rsidRPr="00CC6796">
        <w:rPr>
          <w:spacing w:val="-2"/>
        </w:rPr>
        <w:t xml:space="preserve"> </w:t>
      </w:r>
      <w:r w:rsidRPr="00CC6796">
        <w:t>de</w:t>
      </w:r>
      <w:r w:rsidRPr="00CC6796">
        <w:rPr>
          <w:spacing w:val="-4"/>
        </w:rPr>
        <w:t xml:space="preserve"> </w:t>
      </w:r>
      <w:r w:rsidRPr="00CC6796">
        <w:t>acuerdo</w:t>
      </w:r>
      <w:r w:rsidRPr="00CC6796">
        <w:rPr>
          <w:spacing w:val="-4"/>
        </w:rPr>
        <w:t xml:space="preserve"> </w:t>
      </w:r>
      <w:r w:rsidRPr="00CC6796">
        <w:t>con</w:t>
      </w:r>
      <w:r w:rsidRPr="00CC6796">
        <w:rPr>
          <w:spacing w:val="-4"/>
        </w:rPr>
        <w:t xml:space="preserve"> </w:t>
      </w:r>
      <w:r w:rsidRPr="00CC6796">
        <w:t>lo pactado en el objeto y obligaciones.</w:t>
      </w:r>
    </w:p>
    <w:p w14:paraId="126C2B36" w14:textId="77777777" w:rsidR="00B9404F" w:rsidRPr="00CC6796" w:rsidRDefault="39C5C282" w:rsidP="008A29BA">
      <w:pPr>
        <w:pStyle w:val="Prrafodelista"/>
        <w:numPr>
          <w:ilvl w:val="0"/>
          <w:numId w:val="16"/>
        </w:numPr>
        <w:tabs>
          <w:tab w:val="left" w:pos="1418"/>
        </w:tabs>
        <w:spacing w:before="167" w:line="254" w:lineRule="auto"/>
        <w:ind w:left="1418" w:right="130" w:hanging="425"/>
      </w:pPr>
      <w:r w:rsidRPr="00CC6796">
        <w:t xml:space="preserve">Llevar el control del gasto del contrato o convenio de manera que no exceda el valor de </w:t>
      </w:r>
      <w:r w:rsidRPr="00CC6796">
        <w:rPr>
          <w:spacing w:val="-2"/>
        </w:rPr>
        <w:t>este.</w:t>
      </w:r>
    </w:p>
    <w:p w14:paraId="75A9F460" w14:textId="77777777" w:rsidR="00B9404F" w:rsidRPr="00CC6796" w:rsidRDefault="39C5C282" w:rsidP="008A29BA">
      <w:pPr>
        <w:pStyle w:val="Prrafodelista"/>
        <w:numPr>
          <w:ilvl w:val="0"/>
          <w:numId w:val="16"/>
        </w:numPr>
        <w:tabs>
          <w:tab w:val="left" w:pos="1418"/>
        </w:tabs>
        <w:spacing w:before="168" w:line="254" w:lineRule="auto"/>
        <w:ind w:left="1418" w:right="130" w:hanging="425"/>
      </w:pPr>
      <w:r w:rsidRPr="00CC6796">
        <w:t>Solicitar las vigencias futuras, o la constitución de</w:t>
      </w:r>
      <w:r w:rsidRPr="00CC6796">
        <w:rPr>
          <w:spacing w:val="-1"/>
        </w:rPr>
        <w:t xml:space="preserve"> </w:t>
      </w:r>
      <w:r w:rsidRPr="00CC6796">
        <w:t>reservas presupuestales o cuentas</w:t>
      </w:r>
      <w:r w:rsidRPr="00CC6796">
        <w:rPr>
          <w:spacing w:val="-1"/>
        </w:rPr>
        <w:t xml:space="preserve"> </w:t>
      </w:r>
      <w:r w:rsidRPr="00CC6796">
        <w:t>por pagar, cuando a ello haya lugar.</w:t>
      </w:r>
    </w:p>
    <w:p w14:paraId="2AF7E821" w14:textId="1E4C22B2" w:rsidR="3F0B246E" w:rsidRPr="00CC6796" w:rsidRDefault="45A287E9" w:rsidP="008A29BA">
      <w:pPr>
        <w:pStyle w:val="Prrafodelista"/>
        <w:numPr>
          <w:ilvl w:val="0"/>
          <w:numId w:val="16"/>
        </w:numPr>
        <w:tabs>
          <w:tab w:val="left" w:pos="1418"/>
        </w:tabs>
        <w:spacing w:before="168" w:line="254" w:lineRule="auto"/>
        <w:ind w:left="1418" w:right="130" w:hanging="425"/>
      </w:pPr>
      <w:r w:rsidRPr="00CC6796">
        <w:t>Realizar seguimiento permanente a la ejecución física y financiera del contrato y/o convenio, adelantando oportunamente las actuaciones requeridas para la ejecución de los recursos comprometidos, con el fin de evitar la constitución de reservas presupuestales sin ejecución o la configuración de reservas caducadas, de conformidad con las disposiciones presupuestales y fiscales aplicables.</w:t>
      </w:r>
      <w:r w:rsidR="3C4BC9F9" w:rsidRPr="00CC6796">
        <w:t xml:space="preserve"> (El supervisor es el responsable)</w:t>
      </w:r>
    </w:p>
    <w:p w14:paraId="6C4B41E1" w14:textId="2016BC1D" w:rsidR="00B9404F" w:rsidRPr="00CC6796" w:rsidRDefault="002109D0" w:rsidP="008A29BA">
      <w:pPr>
        <w:pStyle w:val="Ttulo2"/>
        <w:numPr>
          <w:ilvl w:val="3"/>
          <w:numId w:val="36"/>
        </w:numPr>
        <w:tabs>
          <w:tab w:val="left" w:pos="1608"/>
        </w:tabs>
        <w:spacing w:before="246" w:line="256" w:lineRule="auto"/>
        <w:ind w:right="130"/>
      </w:pPr>
      <w:bookmarkStart w:id="139" w:name="_bookmark74"/>
      <w:bookmarkStart w:id="140" w:name="_Toc233723497"/>
      <w:bookmarkEnd w:id="139"/>
      <w:r w:rsidRPr="00CC6796">
        <w:t>Funciones de Supervisión Relacionadas con la Entrega o Recibo de los Bienes o Servicios Contratados</w:t>
      </w:r>
      <w:bookmarkEnd w:id="140"/>
    </w:p>
    <w:p w14:paraId="11350E1C" w14:textId="77777777" w:rsidR="00B9404F" w:rsidRPr="00CC6796" w:rsidRDefault="002109D0" w:rsidP="008A29BA">
      <w:pPr>
        <w:pStyle w:val="Prrafodelista"/>
        <w:numPr>
          <w:ilvl w:val="0"/>
          <w:numId w:val="15"/>
        </w:numPr>
        <w:tabs>
          <w:tab w:val="left" w:pos="1418"/>
        </w:tabs>
        <w:spacing w:before="166" w:line="256" w:lineRule="auto"/>
        <w:ind w:left="1418" w:right="130"/>
      </w:pPr>
      <w:r w:rsidRPr="00CC6796">
        <w:lastRenderedPageBreak/>
        <w:t>Verificar que los bienes suministrados y los servicios prestados cumplan con las especificaciones y condiciones técnicas solicitadas, para lo cual puede realizar inspecciones y controles de calidad.</w:t>
      </w:r>
    </w:p>
    <w:p w14:paraId="44CA7478" w14:textId="46D7D5A5" w:rsidR="00B9404F" w:rsidRPr="00CC6796" w:rsidRDefault="4A452990" w:rsidP="008A29BA">
      <w:pPr>
        <w:pStyle w:val="Prrafodelista"/>
        <w:numPr>
          <w:ilvl w:val="0"/>
          <w:numId w:val="15"/>
        </w:numPr>
        <w:tabs>
          <w:tab w:val="left" w:pos="1418"/>
        </w:tabs>
        <w:spacing w:before="164" w:line="256" w:lineRule="auto"/>
        <w:ind w:left="1418" w:right="130"/>
      </w:pPr>
      <w:r w:rsidRPr="00CC6796">
        <w:t>Formular la solicitud de aclaración por memorando</w:t>
      </w:r>
      <w:r w:rsidR="5BC75B9C" w:rsidRPr="00CC6796">
        <w:t xml:space="preserve"> a la dependencia responsable</w:t>
      </w:r>
      <w:r w:rsidRPr="00CC6796">
        <w:t>, c</w:t>
      </w:r>
      <w:r w:rsidR="3E15E236" w:rsidRPr="00CC6796">
        <w:t>uando se presenten dudas en relación con los estándares de cumplimiento de las condiciones y especificaciones técnicas preestablecidas en el contrato o convenio</w:t>
      </w:r>
    </w:p>
    <w:p w14:paraId="5EDBC9FF" w14:textId="612BF707" w:rsidR="00B9404F" w:rsidRPr="00CC6796" w:rsidRDefault="0A693D45" w:rsidP="008A29BA">
      <w:pPr>
        <w:pStyle w:val="Prrafodelista"/>
        <w:numPr>
          <w:ilvl w:val="0"/>
          <w:numId w:val="15"/>
        </w:numPr>
        <w:tabs>
          <w:tab w:val="left" w:pos="1418"/>
        </w:tabs>
        <w:spacing w:before="165" w:line="256" w:lineRule="auto"/>
        <w:ind w:left="1418" w:right="130"/>
      </w:pPr>
      <w:r w:rsidRPr="00CC6796">
        <w:t>Abstenerse</w:t>
      </w:r>
      <w:r w:rsidR="3E15E236" w:rsidRPr="00CC6796">
        <w:rPr>
          <w:spacing w:val="-2"/>
        </w:rPr>
        <w:t xml:space="preserve"> </w:t>
      </w:r>
      <w:r w:rsidR="3E15E236" w:rsidRPr="00CC6796">
        <w:t>de</w:t>
      </w:r>
      <w:r w:rsidR="3E15E236" w:rsidRPr="00CC6796">
        <w:rPr>
          <w:spacing w:val="-2"/>
        </w:rPr>
        <w:t xml:space="preserve"> </w:t>
      </w:r>
      <w:r w:rsidR="3E15E236" w:rsidRPr="00CC6796">
        <w:t>expedir</w:t>
      </w:r>
      <w:r w:rsidR="3E15E236" w:rsidRPr="00CC6796">
        <w:rPr>
          <w:spacing w:val="-1"/>
        </w:rPr>
        <w:t xml:space="preserve"> </w:t>
      </w:r>
      <w:r w:rsidR="3E15E236" w:rsidRPr="00CC6796">
        <w:t>recibo</w:t>
      </w:r>
      <w:r w:rsidR="3E15E236" w:rsidRPr="00CC6796">
        <w:rPr>
          <w:spacing w:val="-2"/>
        </w:rPr>
        <w:t xml:space="preserve"> </w:t>
      </w:r>
      <w:r w:rsidR="3E15E236" w:rsidRPr="00CC6796">
        <w:t>a</w:t>
      </w:r>
      <w:r w:rsidR="3E15E236" w:rsidRPr="00CC6796">
        <w:rPr>
          <w:spacing w:val="-4"/>
        </w:rPr>
        <w:t xml:space="preserve"> </w:t>
      </w:r>
      <w:r w:rsidR="3E15E236" w:rsidRPr="00CC6796">
        <w:t>satisfacción</w:t>
      </w:r>
      <w:r w:rsidR="3E15E236" w:rsidRPr="00CC6796">
        <w:rPr>
          <w:spacing w:val="-2"/>
        </w:rPr>
        <w:t xml:space="preserve"> </w:t>
      </w:r>
      <w:r w:rsidR="3E15E236" w:rsidRPr="00CC6796">
        <w:t>si</w:t>
      </w:r>
      <w:r w:rsidR="3E15E236" w:rsidRPr="00CC6796">
        <w:rPr>
          <w:spacing w:val="-2"/>
        </w:rPr>
        <w:t xml:space="preserve"> </w:t>
      </w:r>
      <w:r w:rsidR="3E15E236" w:rsidRPr="00CC6796">
        <w:t>los</w:t>
      </w:r>
      <w:r w:rsidR="3E15E236" w:rsidRPr="00CC6796">
        <w:rPr>
          <w:spacing w:val="-2"/>
        </w:rPr>
        <w:t xml:space="preserve"> </w:t>
      </w:r>
      <w:r w:rsidR="3E15E236" w:rsidRPr="00CC6796">
        <w:t>bienes</w:t>
      </w:r>
      <w:r w:rsidR="3E15E236" w:rsidRPr="00CC6796">
        <w:rPr>
          <w:spacing w:val="-2"/>
        </w:rPr>
        <w:t xml:space="preserve"> </w:t>
      </w:r>
      <w:r w:rsidR="3E15E236" w:rsidRPr="00CC6796">
        <w:t>entregados</w:t>
      </w:r>
      <w:r w:rsidR="3E15E236" w:rsidRPr="00CC6796">
        <w:rPr>
          <w:spacing w:val="-4"/>
        </w:rPr>
        <w:t xml:space="preserve"> </w:t>
      </w:r>
      <w:r w:rsidR="3E15E236" w:rsidRPr="00CC6796">
        <w:t>o</w:t>
      </w:r>
      <w:r w:rsidR="3E15E236" w:rsidRPr="00CC6796">
        <w:rPr>
          <w:spacing w:val="-2"/>
        </w:rPr>
        <w:t xml:space="preserve"> </w:t>
      </w:r>
      <w:r w:rsidR="3E15E236" w:rsidRPr="00CC6796">
        <w:t>los servicios prestados no corresponden a las calidades y especificaciones exigidas y comunicar a la Subdirección de Gestión Contractual para el trámite correspondiente.</w:t>
      </w:r>
    </w:p>
    <w:p w14:paraId="20AE9EED" w14:textId="77777777" w:rsidR="00B9404F" w:rsidRPr="00CC6796" w:rsidRDefault="39C5C282" w:rsidP="008A29BA">
      <w:pPr>
        <w:pStyle w:val="Prrafodelista"/>
        <w:numPr>
          <w:ilvl w:val="0"/>
          <w:numId w:val="15"/>
        </w:numPr>
        <w:tabs>
          <w:tab w:val="left" w:pos="1418"/>
        </w:tabs>
        <w:spacing w:before="166" w:line="259" w:lineRule="auto"/>
        <w:ind w:left="1418" w:right="130"/>
      </w:pPr>
      <w:r w:rsidRPr="00CC6796">
        <w:t>Suministrar</w:t>
      </w:r>
      <w:r w:rsidRPr="00CC6796">
        <w:rPr>
          <w:spacing w:val="-8"/>
        </w:rPr>
        <w:t xml:space="preserve"> </w:t>
      </w:r>
      <w:r w:rsidRPr="00CC6796">
        <w:t>la</w:t>
      </w:r>
      <w:r w:rsidRPr="00CC6796">
        <w:rPr>
          <w:spacing w:val="-6"/>
        </w:rPr>
        <w:t xml:space="preserve"> </w:t>
      </w:r>
      <w:r w:rsidRPr="00CC6796">
        <w:t>información</w:t>
      </w:r>
      <w:r w:rsidRPr="00CC6796">
        <w:rPr>
          <w:spacing w:val="-6"/>
        </w:rPr>
        <w:t xml:space="preserve"> </w:t>
      </w:r>
      <w:r w:rsidRPr="00CC6796">
        <w:t>resultante</w:t>
      </w:r>
      <w:r w:rsidRPr="00CC6796">
        <w:rPr>
          <w:spacing w:val="-6"/>
        </w:rPr>
        <w:t xml:space="preserve"> </w:t>
      </w:r>
      <w:r w:rsidRPr="00CC6796">
        <w:t>de</w:t>
      </w:r>
      <w:r w:rsidRPr="00CC6796">
        <w:rPr>
          <w:spacing w:val="-9"/>
        </w:rPr>
        <w:t xml:space="preserve"> </w:t>
      </w:r>
      <w:r w:rsidRPr="00CC6796">
        <w:t>la</w:t>
      </w:r>
      <w:r w:rsidRPr="00CC6796">
        <w:rPr>
          <w:spacing w:val="-6"/>
        </w:rPr>
        <w:t xml:space="preserve"> </w:t>
      </w:r>
      <w:r w:rsidRPr="00CC6796">
        <w:t>ejecución</w:t>
      </w:r>
      <w:r w:rsidRPr="00CC6796">
        <w:rPr>
          <w:spacing w:val="-7"/>
        </w:rPr>
        <w:t xml:space="preserve"> </w:t>
      </w:r>
      <w:r w:rsidRPr="00CC6796">
        <w:t>de</w:t>
      </w:r>
      <w:r w:rsidRPr="00CC6796">
        <w:rPr>
          <w:spacing w:val="-7"/>
        </w:rPr>
        <w:t xml:space="preserve"> </w:t>
      </w:r>
      <w:r w:rsidRPr="00CC6796">
        <w:t>los</w:t>
      </w:r>
      <w:r w:rsidRPr="00CC6796">
        <w:rPr>
          <w:spacing w:val="-6"/>
        </w:rPr>
        <w:t xml:space="preserve"> </w:t>
      </w:r>
      <w:r w:rsidRPr="00CC6796">
        <w:t>contratos</w:t>
      </w:r>
      <w:r w:rsidRPr="00CC6796">
        <w:rPr>
          <w:spacing w:val="-9"/>
        </w:rPr>
        <w:t xml:space="preserve"> </w:t>
      </w:r>
      <w:r w:rsidRPr="00CC6796">
        <w:t>o</w:t>
      </w:r>
      <w:r w:rsidRPr="00CC6796">
        <w:rPr>
          <w:spacing w:val="-6"/>
        </w:rPr>
        <w:t xml:space="preserve"> </w:t>
      </w:r>
      <w:r w:rsidRPr="00CC6796">
        <w:t>los</w:t>
      </w:r>
      <w:r w:rsidRPr="00CC6796">
        <w:rPr>
          <w:spacing w:val="-9"/>
        </w:rPr>
        <w:t xml:space="preserve"> </w:t>
      </w:r>
      <w:r w:rsidRPr="00CC6796">
        <w:t>convenios</w:t>
      </w:r>
      <w:r w:rsidRPr="00CC6796">
        <w:rPr>
          <w:spacing w:val="-6"/>
        </w:rPr>
        <w:t xml:space="preserve"> </w:t>
      </w:r>
      <w:r w:rsidRPr="00CC6796">
        <w:t>a</w:t>
      </w:r>
      <w:r w:rsidRPr="00CC6796">
        <w:rPr>
          <w:spacing w:val="-6"/>
        </w:rPr>
        <w:t xml:space="preserve"> </w:t>
      </w:r>
      <w:r w:rsidRPr="00CC6796">
        <w:t>los responsables de la administración de esta, para lo cual deben reportar en los tiempos establecidos y a las dependencias competentes,</w:t>
      </w:r>
      <w:r w:rsidRPr="00CC6796">
        <w:rPr>
          <w:spacing w:val="-1"/>
        </w:rPr>
        <w:t xml:space="preserve"> </w:t>
      </w:r>
      <w:r w:rsidRPr="00CC6796">
        <w:t>las mediciones que se relacionan en los indicadores asociados a los programas, proyectos, planes, plan estratégico, sistema de gestión de</w:t>
      </w:r>
      <w:r w:rsidRPr="00CC6796">
        <w:rPr>
          <w:spacing w:val="-1"/>
        </w:rPr>
        <w:t xml:space="preserve"> </w:t>
      </w:r>
      <w:r w:rsidRPr="00CC6796">
        <w:t>calidad, entre otros; esto con el fin</w:t>
      </w:r>
      <w:r w:rsidRPr="00CC6796">
        <w:rPr>
          <w:spacing w:val="-1"/>
        </w:rPr>
        <w:t xml:space="preserve"> </w:t>
      </w:r>
      <w:r w:rsidRPr="00CC6796">
        <w:t>que el Ministerio realice el</w:t>
      </w:r>
      <w:r w:rsidRPr="00CC6796">
        <w:rPr>
          <w:spacing w:val="-2"/>
        </w:rPr>
        <w:t xml:space="preserve"> </w:t>
      </w:r>
      <w:r w:rsidRPr="00CC6796">
        <w:t>seguimiento a la ejecución</w:t>
      </w:r>
      <w:r w:rsidRPr="00CC6796">
        <w:rPr>
          <w:spacing w:val="31"/>
        </w:rPr>
        <w:t xml:space="preserve"> </w:t>
      </w:r>
      <w:r w:rsidRPr="00CC6796">
        <w:t>de</w:t>
      </w:r>
      <w:r w:rsidRPr="00CC6796">
        <w:rPr>
          <w:spacing w:val="29"/>
        </w:rPr>
        <w:t xml:space="preserve"> </w:t>
      </w:r>
      <w:r w:rsidRPr="00CC6796">
        <w:t>los</w:t>
      </w:r>
      <w:r w:rsidRPr="00CC6796">
        <w:rPr>
          <w:spacing w:val="29"/>
        </w:rPr>
        <w:t xml:space="preserve"> </w:t>
      </w:r>
      <w:r w:rsidRPr="00CC6796">
        <w:t>programas.</w:t>
      </w:r>
      <w:r w:rsidRPr="00CC6796">
        <w:rPr>
          <w:spacing w:val="30"/>
        </w:rPr>
        <w:t xml:space="preserve"> </w:t>
      </w:r>
      <w:r w:rsidRPr="00CC6796">
        <w:t>La</w:t>
      </w:r>
      <w:r w:rsidRPr="00CC6796">
        <w:rPr>
          <w:spacing w:val="29"/>
        </w:rPr>
        <w:t xml:space="preserve"> </w:t>
      </w:r>
      <w:r w:rsidRPr="00CC6796">
        <w:t>información</w:t>
      </w:r>
      <w:r w:rsidRPr="00CC6796">
        <w:rPr>
          <w:spacing w:val="29"/>
        </w:rPr>
        <w:t xml:space="preserve"> </w:t>
      </w:r>
      <w:r w:rsidRPr="00CC6796">
        <w:t>suministrada</w:t>
      </w:r>
      <w:r w:rsidRPr="00CC6796">
        <w:rPr>
          <w:spacing w:val="29"/>
        </w:rPr>
        <w:t xml:space="preserve"> </w:t>
      </w:r>
      <w:r w:rsidRPr="00CC6796">
        <w:t>por</w:t>
      </w:r>
      <w:r w:rsidRPr="00CC6796">
        <w:rPr>
          <w:spacing w:val="31"/>
        </w:rPr>
        <w:t xml:space="preserve"> </w:t>
      </w:r>
      <w:r w:rsidRPr="00CC6796">
        <w:t>los</w:t>
      </w:r>
      <w:r w:rsidRPr="00CC6796">
        <w:rPr>
          <w:spacing w:val="29"/>
        </w:rPr>
        <w:t xml:space="preserve"> </w:t>
      </w:r>
      <w:r w:rsidRPr="00CC6796">
        <w:t>contratistas</w:t>
      </w:r>
      <w:r w:rsidRPr="00CC6796">
        <w:rPr>
          <w:spacing w:val="30"/>
        </w:rPr>
        <w:t xml:space="preserve"> </w:t>
      </w:r>
      <w:r w:rsidRPr="00CC6796">
        <w:t>debe</w:t>
      </w:r>
      <w:r w:rsidRPr="00CC6796">
        <w:rPr>
          <w:spacing w:val="29"/>
        </w:rPr>
        <w:t xml:space="preserve"> </w:t>
      </w:r>
      <w:r w:rsidRPr="00CC6796">
        <w:t>ser</w:t>
      </w:r>
    </w:p>
    <w:p w14:paraId="5E1D4DDC" w14:textId="77777777" w:rsidR="00B9404F" w:rsidRPr="00CC6796" w:rsidRDefault="002109D0" w:rsidP="000427CA">
      <w:pPr>
        <w:pStyle w:val="Textoindependiente"/>
        <w:tabs>
          <w:tab w:val="left" w:pos="1418"/>
        </w:tabs>
        <w:spacing w:line="256" w:lineRule="auto"/>
        <w:ind w:left="1418" w:right="130"/>
      </w:pPr>
      <w:r w:rsidRPr="00CC6796">
        <w:t>validada por los Supervisores, quienes tienen la responsabilidad de verificar la veracidad y oportunidad en la entrega de esta.</w:t>
      </w:r>
    </w:p>
    <w:p w14:paraId="1C8C4C29" w14:textId="5B8B7CA8" w:rsidR="00B9404F" w:rsidRPr="00CC6796" w:rsidRDefault="39C5C282" w:rsidP="008A29BA">
      <w:pPr>
        <w:pStyle w:val="Prrafodelista"/>
        <w:numPr>
          <w:ilvl w:val="0"/>
          <w:numId w:val="15"/>
        </w:numPr>
        <w:tabs>
          <w:tab w:val="left" w:pos="1418"/>
        </w:tabs>
        <w:spacing w:before="164" w:line="256" w:lineRule="auto"/>
        <w:ind w:left="1418" w:right="130"/>
      </w:pPr>
      <w:r w:rsidRPr="00CC6796">
        <w:t>Exigir la calidad de los bienes y servicios adquiridos por el Ministerio y solicitar al contratista, cuando sea necesario, las pruebas de calidad que estime convenientes para establecer y evaluar el correcto funcionamiento de bienes y servicios adquiridos; de lo contrario</w:t>
      </w:r>
      <w:r w:rsidRPr="00CC6796">
        <w:rPr>
          <w:spacing w:val="-2"/>
        </w:rPr>
        <w:t xml:space="preserve"> </w:t>
      </w:r>
      <w:r w:rsidRPr="00CC6796">
        <w:t>incurrirá</w:t>
      </w:r>
      <w:r w:rsidRPr="00CC6796">
        <w:rPr>
          <w:spacing w:val="-2"/>
        </w:rPr>
        <w:t xml:space="preserve"> </w:t>
      </w:r>
      <w:r w:rsidRPr="00CC6796">
        <w:t>en</w:t>
      </w:r>
      <w:r w:rsidRPr="00CC6796">
        <w:rPr>
          <w:spacing w:val="-6"/>
        </w:rPr>
        <w:t xml:space="preserve"> </w:t>
      </w:r>
      <w:r w:rsidRPr="00CC6796">
        <w:t>falta</w:t>
      </w:r>
      <w:r w:rsidRPr="00CC6796">
        <w:rPr>
          <w:spacing w:val="-4"/>
        </w:rPr>
        <w:t xml:space="preserve"> </w:t>
      </w:r>
      <w:r w:rsidRPr="00CC6796">
        <w:t>gravísima</w:t>
      </w:r>
      <w:r w:rsidRPr="00CC6796">
        <w:rPr>
          <w:spacing w:val="-2"/>
        </w:rPr>
        <w:t xml:space="preserve"> </w:t>
      </w:r>
      <w:r w:rsidRPr="00CC6796">
        <w:t>de</w:t>
      </w:r>
      <w:r w:rsidRPr="00CC6796">
        <w:rPr>
          <w:spacing w:val="-2"/>
        </w:rPr>
        <w:t xml:space="preserve"> </w:t>
      </w:r>
      <w:r w:rsidRPr="00CC6796">
        <w:t>conformidad</w:t>
      </w:r>
      <w:r w:rsidRPr="00CC6796">
        <w:rPr>
          <w:spacing w:val="-2"/>
        </w:rPr>
        <w:t xml:space="preserve"> </w:t>
      </w:r>
      <w:r w:rsidRPr="00CC6796">
        <w:t>con</w:t>
      </w:r>
      <w:r w:rsidRPr="00CC6796">
        <w:rPr>
          <w:spacing w:val="-2"/>
        </w:rPr>
        <w:t xml:space="preserve"> </w:t>
      </w:r>
      <w:r w:rsidRPr="00CC6796">
        <w:t>el</w:t>
      </w:r>
      <w:r w:rsidRPr="00CC6796">
        <w:rPr>
          <w:spacing w:val="-5"/>
        </w:rPr>
        <w:t xml:space="preserve"> </w:t>
      </w:r>
      <w:r w:rsidRPr="00CC6796">
        <w:t>numeral</w:t>
      </w:r>
      <w:r w:rsidRPr="00CC6796">
        <w:rPr>
          <w:spacing w:val="-3"/>
        </w:rPr>
        <w:t xml:space="preserve"> </w:t>
      </w:r>
      <w:r w:rsidRPr="00CC6796">
        <w:t>6</w:t>
      </w:r>
      <w:r w:rsidRPr="00CC6796">
        <w:rPr>
          <w:spacing w:val="-4"/>
        </w:rPr>
        <w:t xml:space="preserve"> </w:t>
      </w:r>
      <w:r w:rsidRPr="00CC6796">
        <w:t>del</w:t>
      </w:r>
      <w:r w:rsidRPr="00CC6796">
        <w:rPr>
          <w:spacing w:val="-2"/>
        </w:rPr>
        <w:t xml:space="preserve"> </w:t>
      </w:r>
      <w:r w:rsidRPr="00CC6796">
        <w:t>artículo</w:t>
      </w:r>
      <w:r w:rsidRPr="00CC6796">
        <w:rPr>
          <w:spacing w:val="-2"/>
        </w:rPr>
        <w:t xml:space="preserve"> </w:t>
      </w:r>
      <w:r w:rsidRPr="00CC6796">
        <w:t>54</w:t>
      </w:r>
      <w:r w:rsidRPr="00CC6796">
        <w:rPr>
          <w:spacing w:val="-2"/>
        </w:rPr>
        <w:t xml:space="preserve"> </w:t>
      </w:r>
      <w:r w:rsidRPr="00CC6796">
        <w:t>de</w:t>
      </w:r>
      <w:r w:rsidRPr="00CC6796">
        <w:rPr>
          <w:spacing w:val="-2"/>
        </w:rPr>
        <w:t xml:space="preserve"> </w:t>
      </w:r>
      <w:r w:rsidRPr="00CC6796">
        <w:t>la Ley 1952 de 2019.</w:t>
      </w:r>
    </w:p>
    <w:p w14:paraId="4A569FCA" w14:textId="77777777" w:rsidR="00B9404F" w:rsidRPr="00CC6796" w:rsidRDefault="002109D0" w:rsidP="008A29BA">
      <w:pPr>
        <w:pStyle w:val="Prrafodelista"/>
        <w:numPr>
          <w:ilvl w:val="0"/>
          <w:numId w:val="15"/>
        </w:numPr>
        <w:tabs>
          <w:tab w:val="left" w:pos="1418"/>
        </w:tabs>
        <w:spacing w:before="170" w:line="256" w:lineRule="auto"/>
        <w:ind w:left="1418" w:right="130"/>
      </w:pPr>
      <w:r w:rsidRPr="00CC6796">
        <w:t>Rechazar los servicios, bienes, obras, productos u objetos que no se ajusten a las condiciones pactadas en el contrato o convenio, exigiendo, si es el caso su respectivo cambio de manera inmediata.</w:t>
      </w:r>
    </w:p>
    <w:p w14:paraId="700B7308" w14:textId="77777777" w:rsidR="00B9404F" w:rsidRPr="00CC6796" w:rsidRDefault="39C5C282" w:rsidP="008A29BA">
      <w:pPr>
        <w:pStyle w:val="Prrafodelista"/>
        <w:numPr>
          <w:ilvl w:val="0"/>
          <w:numId w:val="15"/>
        </w:numPr>
        <w:tabs>
          <w:tab w:val="left" w:pos="1418"/>
        </w:tabs>
        <w:spacing w:before="164" w:line="259" w:lineRule="auto"/>
        <w:ind w:left="1418" w:right="130"/>
      </w:pPr>
      <w:r w:rsidRPr="00CC6796">
        <w:t>Inspeccionar, verificar y exigir la calidad y correcto funcionamiento de los bienes, productos, obras y servicios contratados, como también el cumplimiento de las especificaciones técnicas establecidas en el Contrato o convenio, el Anexo Técnico, el Pliego</w:t>
      </w:r>
      <w:r w:rsidRPr="00CC6796">
        <w:rPr>
          <w:spacing w:val="-7"/>
        </w:rPr>
        <w:t xml:space="preserve"> </w:t>
      </w:r>
      <w:r w:rsidRPr="00CC6796">
        <w:t>de</w:t>
      </w:r>
      <w:r w:rsidRPr="00CC6796">
        <w:rPr>
          <w:spacing w:val="-10"/>
        </w:rPr>
        <w:t xml:space="preserve"> </w:t>
      </w:r>
      <w:r w:rsidRPr="00CC6796">
        <w:t>Condiciones</w:t>
      </w:r>
      <w:r w:rsidRPr="00CC6796">
        <w:rPr>
          <w:spacing w:val="-10"/>
        </w:rPr>
        <w:t xml:space="preserve"> </w:t>
      </w:r>
      <w:r w:rsidRPr="00CC6796">
        <w:t>o</w:t>
      </w:r>
      <w:r w:rsidRPr="00CC6796">
        <w:rPr>
          <w:spacing w:val="-12"/>
        </w:rPr>
        <w:t xml:space="preserve"> </w:t>
      </w:r>
      <w:r w:rsidRPr="00CC6796">
        <w:t>Invitación</w:t>
      </w:r>
      <w:r w:rsidRPr="00CC6796">
        <w:rPr>
          <w:spacing w:val="-8"/>
        </w:rPr>
        <w:t xml:space="preserve"> </w:t>
      </w:r>
      <w:r w:rsidRPr="00CC6796">
        <w:t>Pública,</w:t>
      </w:r>
      <w:r w:rsidRPr="00CC6796">
        <w:rPr>
          <w:spacing w:val="-9"/>
        </w:rPr>
        <w:t xml:space="preserve"> </w:t>
      </w:r>
      <w:r w:rsidRPr="00CC6796">
        <w:t>propuesta</w:t>
      </w:r>
      <w:r w:rsidRPr="00CC6796">
        <w:rPr>
          <w:spacing w:val="-9"/>
        </w:rPr>
        <w:t xml:space="preserve"> </w:t>
      </w:r>
      <w:r w:rsidRPr="00CC6796">
        <w:t>presentada</w:t>
      </w:r>
      <w:r w:rsidRPr="00CC6796">
        <w:rPr>
          <w:spacing w:val="-10"/>
        </w:rPr>
        <w:t xml:space="preserve"> </w:t>
      </w:r>
      <w:r w:rsidRPr="00CC6796">
        <w:t>y</w:t>
      </w:r>
      <w:r w:rsidRPr="00CC6796">
        <w:rPr>
          <w:spacing w:val="-9"/>
        </w:rPr>
        <w:t xml:space="preserve"> </w:t>
      </w:r>
      <w:r w:rsidRPr="00CC6796">
        <w:t>los</w:t>
      </w:r>
      <w:r w:rsidRPr="00CC6796">
        <w:rPr>
          <w:spacing w:val="-10"/>
        </w:rPr>
        <w:t xml:space="preserve"> </w:t>
      </w:r>
      <w:r w:rsidRPr="00CC6796">
        <w:t>requisitos</w:t>
      </w:r>
      <w:r w:rsidRPr="00CC6796">
        <w:rPr>
          <w:spacing w:val="-10"/>
        </w:rPr>
        <w:t xml:space="preserve"> </w:t>
      </w:r>
      <w:r w:rsidRPr="00CC6796">
        <w:t>mínimos exigidos en las normas técnicas obligatorias nacionales o internacionales, según la naturaleza</w:t>
      </w:r>
      <w:r w:rsidRPr="00CC6796">
        <w:rPr>
          <w:spacing w:val="-7"/>
        </w:rPr>
        <w:t xml:space="preserve"> </w:t>
      </w:r>
      <w:r w:rsidRPr="00CC6796">
        <w:t>del</w:t>
      </w:r>
      <w:r w:rsidRPr="00CC6796">
        <w:rPr>
          <w:spacing w:val="-8"/>
        </w:rPr>
        <w:t xml:space="preserve"> </w:t>
      </w:r>
      <w:r w:rsidRPr="00CC6796">
        <w:t>bien</w:t>
      </w:r>
      <w:r w:rsidRPr="00CC6796">
        <w:rPr>
          <w:spacing w:val="-8"/>
        </w:rPr>
        <w:t xml:space="preserve"> </w:t>
      </w:r>
      <w:r w:rsidRPr="00CC6796">
        <w:t>o</w:t>
      </w:r>
      <w:r w:rsidRPr="00CC6796">
        <w:rPr>
          <w:spacing w:val="-7"/>
        </w:rPr>
        <w:t xml:space="preserve"> </w:t>
      </w:r>
      <w:r w:rsidRPr="00CC6796">
        <w:t>servicio,</w:t>
      </w:r>
      <w:r w:rsidRPr="00CC6796">
        <w:rPr>
          <w:spacing w:val="-6"/>
        </w:rPr>
        <w:t xml:space="preserve"> </w:t>
      </w:r>
      <w:r w:rsidRPr="00CC6796">
        <w:t>para</w:t>
      </w:r>
      <w:r w:rsidRPr="00CC6796">
        <w:rPr>
          <w:spacing w:val="-7"/>
        </w:rPr>
        <w:t xml:space="preserve"> </w:t>
      </w:r>
      <w:r w:rsidRPr="00CC6796">
        <w:t>lo</w:t>
      </w:r>
      <w:r w:rsidRPr="00CC6796">
        <w:rPr>
          <w:spacing w:val="-7"/>
        </w:rPr>
        <w:t xml:space="preserve"> </w:t>
      </w:r>
      <w:r w:rsidRPr="00CC6796">
        <w:t>cual</w:t>
      </w:r>
      <w:r w:rsidRPr="00CC6796">
        <w:rPr>
          <w:spacing w:val="-8"/>
        </w:rPr>
        <w:t xml:space="preserve"> </w:t>
      </w:r>
      <w:r w:rsidRPr="00CC6796">
        <w:t>debe</w:t>
      </w:r>
      <w:r w:rsidRPr="00CC6796">
        <w:rPr>
          <w:spacing w:val="-8"/>
        </w:rPr>
        <w:t xml:space="preserve"> </w:t>
      </w:r>
      <w:r w:rsidRPr="00CC6796">
        <w:t>comprobar</w:t>
      </w:r>
      <w:r w:rsidRPr="00CC6796">
        <w:rPr>
          <w:spacing w:val="-6"/>
        </w:rPr>
        <w:t xml:space="preserve"> </w:t>
      </w:r>
      <w:r w:rsidRPr="00CC6796">
        <w:t>su</w:t>
      </w:r>
      <w:r w:rsidRPr="00CC6796">
        <w:rPr>
          <w:spacing w:val="-12"/>
        </w:rPr>
        <w:t xml:space="preserve"> </w:t>
      </w:r>
      <w:r w:rsidRPr="00CC6796">
        <w:t>funcionamiento,</w:t>
      </w:r>
      <w:r w:rsidRPr="00CC6796">
        <w:rPr>
          <w:spacing w:val="-6"/>
        </w:rPr>
        <w:t xml:space="preserve"> </w:t>
      </w:r>
      <w:r w:rsidRPr="00CC6796">
        <w:t>verificando su calidad, utilización y almacenamiento.</w:t>
      </w:r>
    </w:p>
    <w:p w14:paraId="6DE213B0" w14:textId="77777777" w:rsidR="00B9404F" w:rsidRPr="00CC6796" w:rsidRDefault="39C5C282" w:rsidP="008A29BA">
      <w:pPr>
        <w:pStyle w:val="Prrafodelista"/>
        <w:numPr>
          <w:ilvl w:val="0"/>
          <w:numId w:val="15"/>
        </w:numPr>
        <w:tabs>
          <w:tab w:val="left" w:pos="1418"/>
        </w:tabs>
        <w:spacing w:before="155" w:line="256" w:lineRule="auto"/>
        <w:ind w:left="1418" w:right="130"/>
      </w:pPr>
      <w:r w:rsidRPr="00CC6796">
        <w:t>Elaborar</w:t>
      </w:r>
      <w:r w:rsidRPr="00CC6796">
        <w:rPr>
          <w:spacing w:val="-8"/>
        </w:rPr>
        <w:t xml:space="preserve"> </w:t>
      </w:r>
      <w:r w:rsidRPr="00CC6796">
        <w:t>actas</w:t>
      </w:r>
      <w:r w:rsidRPr="00CC6796">
        <w:rPr>
          <w:spacing w:val="-9"/>
        </w:rPr>
        <w:t xml:space="preserve"> </w:t>
      </w:r>
      <w:r w:rsidRPr="00CC6796">
        <w:t>de</w:t>
      </w:r>
      <w:r w:rsidRPr="00CC6796">
        <w:rPr>
          <w:spacing w:val="-12"/>
        </w:rPr>
        <w:t xml:space="preserve"> </w:t>
      </w:r>
      <w:r w:rsidRPr="00CC6796">
        <w:t>recibo</w:t>
      </w:r>
      <w:r w:rsidRPr="00CC6796">
        <w:rPr>
          <w:spacing w:val="-12"/>
        </w:rPr>
        <w:t xml:space="preserve"> </w:t>
      </w:r>
      <w:r w:rsidRPr="00CC6796">
        <w:t>parcial</w:t>
      </w:r>
      <w:r w:rsidRPr="00CC6796">
        <w:rPr>
          <w:spacing w:val="-10"/>
        </w:rPr>
        <w:t xml:space="preserve"> </w:t>
      </w:r>
      <w:r w:rsidRPr="00CC6796">
        <w:t>y/o</w:t>
      </w:r>
      <w:r w:rsidRPr="00CC6796">
        <w:rPr>
          <w:spacing w:val="-9"/>
        </w:rPr>
        <w:t xml:space="preserve"> </w:t>
      </w:r>
      <w:r w:rsidRPr="00CC6796">
        <w:t>total</w:t>
      </w:r>
      <w:r w:rsidRPr="00CC6796">
        <w:rPr>
          <w:spacing w:val="-9"/>
        </w:rPr>
        <w:t xml:space="preserve"> </w:t>
      </w:r>
      <w:r w:rsidRPr="00CC6796">
        <w:t>de</w:t>
      </w:r>
      <w:r w:rsidRPr="00CC6796">
        <w:rPr>
          <w:spacing w:val="-12"/>
        </w:rPr>
        <w:t xml:space="preserve"> </w:t>
      </w:r>
      <w:r w:rsidRPr="00CC6796">
        <w:t>bienes</w:t>
      </w:r>
      <w:r w:rsidRPr="00CC6796">
        <w:rPr>
          <w:spacing w:val="-9"/>
        </w:rPr>
        <w:t xml:space="preserve"> </w:t>
      </w:r>
      <w:r w:rsidRPr="00CC6796">
        <w:t>o</w:t>
      </w:r>
      <w:r w:rsidRPr="00CC6796">
        <w:rPr>
          <w:spacing w:val="-9"/>
        </w:rPr>
        <w:t xml:space="preserve"> </w:t>
      </w:r>
      <w:r w:rsidRPr="00CC6796">
        <w:t>servicios,</w:t>
      </w:r>
      <w:r w:rsidRPr="00CC6796">
        <w:rPr>
          <w:spacing w:val="-8"/>
        </w:rPr>
        <w:t xml:space="preserve"> </w:t>
      </w:r>
      <w:r w:rsidRPr="00CC6796">
        <w:t>si</w:t>
      </w:r>
      <w:r w:rsidRPr="00CC6796">
        <w:rPr>
          <w:spacing w:val="-10"/>
        </w:rPr>
        <w:t xml:space="preserve"> </w:t>
      </w:r>
      <w:r w:rsidRPr="00CC6796">
        <w:t>la</w:t>
      </w:r>
      <w:r w:rsidRPr="00CC6796">
        <w:rPr>
          <w:spacing w:val="-9"/>
        </w:rPr>
        <w:t xml:space="preserve"> </w:t>
      </w:r>
      <w:r w:rsidRPr="00CC6796">
        <w:t>naturaleza</w:t>
      </w:r>
      <w:r w:rsidRPr="00CC6796">
        <w:rPr>
          <w:spacing w:val="-9"/>
        </w:rPr>
        <w:t xml:space="preserve"> </w:t>
      </w:r>
      <w:r w:rsidRPr="00CC6796">
        <w:t>del</w:t>
      </w:r>
      <w:r w:rsidRPr="00CC6796">
        <w:rPr>
          <w:spacing w:val="-10"/>
        </w:rPr>
        <w:t xml:space="preserve"> </w:t>
      </w:r>
      <w:r w:rsidRPr="00CC6796">
        <w:t>contrato lo requiere, las cuales deben estar suscritas por el Supervisor del Contrato o convenio y por el Contratista.</w:t>
      </w:r>
    </w:p>
    <w:p w14:paraId="6531B3C8" w14:textId="1FD293E3" w:rsidR="00B9404F" w:rsidRPr="00CC6796" w:rsidRDefault="6378E5E3" w:rsidP="008A29BA">
      <w:pPr>
        <w:pStyle w:val="Prrafodelista"/>
        <w:numPr>
          <w:ilvl w:val="0"/>
          <w:numId w:val="15"/>
        </w:numPr>
        <w:tabs>
          <w:tab w:val="left" w:pos="1418"/>
        </w:tabs>
        <w:spacing w:before="164" w:line="256" w:lineRule="auto"/>
        <w:ind w:left="1418" w:right="130"/>
      </w:pPr>
      <w:r w:rsidRPr="00CC6796">
        <w:t xml:space="preserve">Garantizar </w:t>
      </w:r>
      <w:r w:rsidR="00C44C36" w:rsidRPr="00CC6796">
        <w:t>que,</w:t>
      </w:r>
      <w:r w:rsidRPr="00CC6796">
        <w:t xml:space="preserve"> e</w:t>
      </w:r>
      <w:r w:rsidR="661BDAF0" w:rsidRPr="00CC6796">
        <w:t>n ningún caso, el valor de la sumatoria de las entregas parciales puede superar el valor total del contrato o convenio. El original de las actas de entrega debe ser remitido a la Subdirección de Gestión Contractual.</w:t>
      </w:r>
    </w:p>
    <w:p w14:paraId="78ED4079" w14:textId="77777777" w:rsidR="00B9404F" w:rsidRPr="00CC6796" w:rsidRDefault="39C5C282" w:rsidP="008A29BA">
      <w:pPr>
        <w:pStyle w:val="Prrafodelista"/>
        <w:numPr>
          <w:ilvl w:val="0"/>
          <w:numId w:val="15"/>
        </w:numPr>
        <w:tabs>
          <w:tab w:val="left" w:pos="1418"/>
        </w:tabs>
        <w:spacing w:before="164" w:line="256" w:lineRule="auto"/>
        <w:ind w:left="1418" w:right="130"/>
      </w:pPr>
      <w:r w:rsidRPr="00CC6796">
        <w:t>Adelantar</w:t>
      </w:r>
      <w:r w:rsidRPr="00CC6796">
        <w:rPr>
          <w:spacing w:val="-7"/>
        </w:rPr>
        <w:t xml:space="preserve"> </w:t>
      </w:r>
      <w:r w:rsidRPr="00CC6796">
        <w:t>los</w:t>
      </w:r>
      <w:r w:rsidRPr="00CC6796">
        <w:rPr>
          <w:spacing w:val="-12"/>
        </w:rPr>
        <w:t xml:space="preserve"> </w:t>
      </w:r>
      <w:r w:rsidRPr="00CC6796">
        <w:t>trámites</w:t>
      </w:r>
      <w:r w:rsidRPr="00CC6796">
        <w:rPr>
          <w:spacing w:val="-10"/>
        </w:rPr>
        <w:t xml:space="preserve"> </w:t>
      </w:r>
      <w:r w:rsidRPr="00CC6796">
        <w:t>necesarios</w:t>
      </w:r>
      <w:r w:rsidRPr="00CC6796">
        <w:rPr>
          <w:spacing w:val="-10"/>
        </w:rPr>
        <w:t xml:space="preserve"> </w:t>
      </w:r>
      <w:r w:rsidRPr="00CC6796">
        <w:t>ante</w:t>
      </w:r>
      <w:r w:rsidRPr="00CC6796">
        <w:rPr>
          <w:spacing w:val="-10"/>
        </w:rPr>
        <w:t xml:space="preserve"> </w:t>
      </w:r>
      <w:r w:rsidRPr="00CC6796">
        <w:t>la</w:t>
      </w:r>
      <w:r w:rsidRPr="00CC6796">
        <w:rPr>
          <w:spacing w:val="-10"/>
        </w:rPr>
        <w:t xml:space="preserve"> </w:t>
      </w:r>
      <w:r w:rsidRPr="00CC6796">
        <w:t>Subdirección</w:t>
      </w:r>
      <w:r w:rsidRPr="00CC6796">
        <w:rPr>
          <w:spacing w:val="-8"/>
        </w:rPr>
        <w:t xml:space="preserve"> </w:t>
      </w:r>
      <w:r w:rsidRPr="00CC6796">
        <w:t>Administrativa</w:t>
      </w:r>
      <w:r w:rsidRPr="00CC6796">
        <w:rPr>
          <w:spacing w:val="-7"/>
        </w:rPr>
        <w:t xml:space="preserve"> </w:t>
      </w:r>
      <w:r w:rsidRPr="00CC6796">
        <w:t>y</w:t>
      </w:r>
      <w:r w:rsidRPr="00CC6796">
        <w:rPr>
          <w:spacing w:val="-9"/>
        </w:rPr>
        <w:t xml:space="preserve"> </w:t>
      </w:r>
      <w:r w:rsidRPr="00CC6796">
        <w:t>Financiera</w:t>
      </w:r>
      <w:r w:rsidRPr="00CC6796">
        <w:rPr>
          <w:spacing w:val="-5"/>
        </w:rPr>
        <w:t xml:space="preserve"> </w:t>
      </w:r>
      <w:r w:rsidRPr="00CC6796">
        <w:t>-</w:t>
      </w:r>
      <w:r w:rsidRPr="00CC6796">
        <w:rPr>
          <w:spacing w:val="-9"/>
        </w:rPr>
        <w:t xml:space="preserve"> </w:t>
      </w:r>
      <w:r w:rsidRPr="00CC6796">
        <w:t>Grupo de</w:t>
      </w:r>
      <w:r w:rsidRPr="00CC6796">
        <w:rPr>
          <w:spacing w:val="-7"/>
        </w:rPr>
        <w:t xml:space="preserve"> </w:t>
      </w:r>
      <w:r w:rsidRPr="00CC6796">
        <w:t>Almacén</w:t>
      </w:r>
      <w:r w:rsidRPr="00CC6796">
        <w:rPr>
          <w:spacing w:val="-9"/>
        </w:rPr>
        <w:t xml:space="preserve"> </w:t>
      </w:r>
      <w:r w:rsidRPr="00CC6796">
        <w:t>e</w:t>
      </w:r>
      <w:r w:rsidRPr="00CC6796">
        <w:rPr>
          <w:spacing w:val="-9"/>
        </w:rPr>
        <w:t xml:space="preserve"> </w:t>
      </w:r>
      <w:r w:rsidRPr="00CC6796">
        <w:t>Inventarios,</w:t>
      </w:r>
      <w:r w:rsidRPr="00CC6796">
        <w:rPr>
          <w:spacing w:val="-8"/>
        </w:rPr>
        <w:t xml:space="preserve"> </w:t>
      </w:r>
      <w:r w:rsidRPr="00CC6796">
        <w:t>para</w:t>
      </w:r>
      <w:r w:rsidRPr="00CC6796">
        <w:rPr>
          <w:spacing w:val="-9"/>
        </w:rPr>
        <w:t xml:space="preserve"> </w:t>
      </w:r>
      <w:r w:rsidRPr="00CC6796">
        <w:t>el</w:t>
      </w:r>
      <w:r w:rsidRPr="00CC6796">
        <w:rPr>
          <w:spacing w:val="-7"/>
        </w:rPr>
        <w:t xml:space="preserve"> </w:t>
      </w:r>
      <w:r w:rsidRPr="00CC6796">
        <w:t>ingreso</w:t>
      </w:r>
      <w:r w:rsidRPr="00CC6796">
        <w:rPr>
          <w:spacing w:val="-6"/>
        </w:rPr>
        <w:t xml:space="preserve"> </w:t>
      </w:r>
      <w:r w:rsidRPr="00CC6796">
        <w:t>al</w:t>
      </w:r>
      <w:r w:rsidRPr="00CC6796">
        <w:rPr>
          <w:spacing w:val="-10"/>
        </w:rPr>
        <w:t xml:space="preserve"> </w:t>
      </w:r>
      <w:r w:rsidRPr="00CC6796">
        <w:t>almacén</w:t>
      </w:r>
      <w:r w:rsidRPr="00CC6796">
        <w:rPr>
          <w:spacing w:val="-7"/>
        </w:rPr>
        <w:t xml:space="preserve"> </w:t>
      </w:r>
      <w:r w:rsidRPr="00CC6796">
        <w:t>de</w:t>
      </w:r>
      <w:r w:rsidRPr="00CC6796">
        <w:rPr>
          <w:spacing w:val="-9"/>
        </w:rPr>
        <w:t xml:space="preserve"> </w:t>
      </w:r>
      <w:r w:rsidRPr="00CC6796">
        <w:t>los</w:t>
      </w:r>
      <w:r w:rsidRPr="00CC6796">
        <w:rPr>
          <w:spacing w:val="-9"/>
        </w:rPr>
        <w:t xml:space="preserve"> </w:t>
      </w:r>
      <w:r w:rsidRPr="00CC6796">
        <w:t>bienes</w:t>
      </w:r>
      <w:r w:rsidRPr="00CC6796">
        <w:rPr>
          <w:spacing w:val="-6"/>
        </w:rPr>
        <w:t xml:space="preserve"> </w:t>
      </w:r>
      <w:r w:rsidRPr="00CC6796">
        <w:t>objeto</w:t>
      </w:r>
      <w:r w:rsidRPr="00CC6796">
        <w:rPr>
          <w:spacing w:val="-11"/>
        </w:rPr>
        <w:t xml:space="preserve"> </w:t>
      </w:r>
      <w:r w:rsidRPr="00CC6796">
        <w:t>de</w:t>
      </w:r>
      <w:r w:rsidRPr="00CC6796">
        <w:rPr>
          <w:spacing w:val="-7"/>
        </w:rPr>
        <w:t xml:space="preserve"> </w:t>
      </w:r>
      <w:r w:rsidRPr="00CC6796">
        <w:t>contratación; y con ello se suscriba el acta de entrada al almacén que se encuentra en el sistema de Información</w:t>
      </w:r>
      <w:r w:rsidRPr="00CC6796">
        <w:rPr>
          <w:spacing w:val="-1"/>
        </w:rPr>
        <w:t xml:space="preserve"> </w:t>
      </w:r>
      <w:r w:rsidRPr="00CC6796">
        <w:t>de</w:t>
      </w:r>
      <w:r w:rsidRPr="00CC6796">
        <w:rPr>
          <w:spacing w:val="-3"/>
        </w:rPr>
        <w:t xml:space="preserve"> </w:t>
      </w:r>
      <w:r w:rsidRPr="00CC6796">
        <w:t>activos</w:t>
      </w:r>
      <w:r w:rsidRPr="00CC6796">
        <w:rPr>
          <w:spacing w:val="-3"/>
        </w:rPr>
        <w:t xml:space="preserve"> </w:t>
      </w:r>
      <w:r w:rsidRPr="00CC6796">
        <w:t>fijos</w:t>
      </w:r>
      <w:r w:rsidRPr="00CC6796">
        <w:rPr>
          <w:spacing w:val="-1"/>
        </w:rPr>
        <w:t xml:space="preserve"> </w:t>
      </w:r>
      <w:r w:rsidRPr="00CC6796">
        <w:t>de</w:t>
      </w:r>
      <w:r w:rsidRPr="00CC6796">
        <w:rPr>
          <w:spacing w:val="-1"/>
        </w:rPr>
        <w:t xml:space="preserve"> </w:t>
      </w:r>
      <w:r w:rsidRPr="00CC6796">
        <w:t>la</w:t>
      </w:r>
      <w:r w:rsidRPr="00CC6796">
        <w:rPr>
          <w:spacing w:val="-1"/>
        </w:rPr>
        <w:t xml:space="preserve"> </w:t>
      </w:r>
      <w:r w:rsidRPr="00CC6796">
        <w:t>Entidad,</w:t>
      </w:r>
      <w:r w:rsidRPr="00CC6796">
        <w:rPr>
          <w:spacing w:val="-2"/>
        </w:rPr>
        <w:t xml:space="preserve"> </w:t>
      </w:r>
      <w:r w:rsidRPr="00CC6796">
        <w:t>el</w:t>
      </w:r>
      <w:r w:rsidRPr="00CC6796">
        <w:rPr>
          <w:spacing w:val="-2"/>
        </w:rPr>
        <w:t xml:space="preserve"> </w:t>
      </w:r>
      <w:r w:rsidRPr="00CC6796">
        <w:t>cual</w:t>
      </w:r>
      <w:r w:rsidRPr="00CC6796">
        <w:rPr>
          <w:spacing w:val="-4"/>
        </w:rPr>
        <w:t xml:space="preserve"> </w:t>
      </w:r>
      <w:r w:rsidRPr="00CC6796">
        <w:t>es</w:t>
      </w:r>
      <w:r w:rsidRPr="00CC6796">
        <w:rPr>
          <w:spacing w:val="-1"/>
        </w:rPr>
        <w:t xml:space="preserve"> </w:t>
      </w:r>
      <w:r w:rsidRPr="00CC6796">
        <w:t>un</w:t>
      </w:r>
      <w:r w:rsidRPr="00CC6796">
        <w:rPr>
          <w:spacing w:val="-1"/>
        </w:rPr>
        <w:t xml:space="preserve"> </w:t>
      </w:r>
      <w:r w:rsidRPr="00CC6796">
        <w:t>documento</w:t>
      </w:r>
      <w:r w:rsidRPr="00CC6796">
        <w:rPr>
          <w:spacing w:val="-3"/>
        </w:rPr>
        <w:t xml:space="preserve"> </w:t>
      </w:r>
      <w:r w:rsidRPr="00CC6796">
        <w:t>fuente</w:t>
      </w:r>
      <w:r w:rsidRPr="00CC6796">
        <w:rPr>
          <w:spacing w:val="-3"/>
        </w:rPr>
        <w:t xml:space="preserve"> </w:t>
      </w:r>
      <w:r w:rsidRPr="00CC6796">
        <w:t>para</w:t>
      </w:r>
      <w:r w:rsidRPr="00CC6796">
        <w:rPr>
          <w:spacing w:val="-1"/>
        </w:rPr>
        <w:t xml:space="preserve"> </w:t>
      </w:r>
      <w:r w:rsidRPr="00CC6796">
        <w:t>los demás trámites financieros y contractuales con cargo al contrato o convenio.</w:t>
      </w:r>
    </w:p>
    <w:p w14:paraId="1FBF5807" w14:textId="77777777" w:rsidR="006753F2" w:rsidRPr="00CC6796" w:rsidRDefault="234A7574" w:rsidP="008A29BA">
      <w:pPr>
        <w:pStyle w:val="Prrafodelista"/>
        <w:numPr>
          <w:ilvl w:val="0"/>
          <w:numId w:val="15"/>
        </w:numPr>
        <w:tabs>
          <w:tab w:val="left" w:pos="1418"/>
        </w:tabs>
        <w:spacing w:before="170" w:line="256" w:lineRule="auto"/>
        <w:ind w:left="1418" w:right="130"/>
      </w:pPr>
      <w:r w:rsidRPr="00CC6796">
        <w:t>E</w:t>
      </w:r>
      <w:r w:rsidR="3E15E236" w:rsidRPr="00CC6796">
        <w:t>nviar, cuando sea del caso, el acta o documento de recibo final o parcial de elementos, debidamente diligenciada, para el proceso de ingreso de bienes a los inventarios y</w:t>
      </w:r>
      <w:r w:rsidR="3E15E236" w:rsidRPr="00CC6796">
        <w:rPr>
          <w:spacing w:val="-3"/>
        </w:rPr>
        <w:t xml:space="preserve"> </w:t>
      </w:r>
      <w:r w:rsidR="3E15E236" w:rsidRPr="00CC6796">
        <w:t>activos</w:t>
      </w:r>
      <w:r w:rsidR="3E15E236" w:rsidRPr="00CC6796">
        <w:rPr>
          <w:spacing w:val="-3"/>
        </w:rPr>
        <w:t xml:space="preserve"> </w:t>
      </w:r>
      <w:r w:rsidR="3E15E236" w:rsidRPr="00CC6796">
        <w:t>fijos del</w:t>
      </w:r>
      <w:r w:rsidR="3E15E236" w:rsidRPr="00CC6796">
        <w:rPr>
          <w:spacing w:val="-1"/>
        </w:rPr>
        <w:t xml:space="preserve"> </w:t>
      </w:r>
      <w:r w:rsidR="3E15E236" w:rsidRPr="00CC6796">
        <w:t>Ministerio</w:t>
      </w:r>
      <w:r w:rsidR="3E15E236" w:rsidRPr="00CC6796">
        <w:rPr>
          <w:spacing w:val="-1"/>
        </w:rPr>
        <w:t xml:space="preserve"> </w:t>
      </w:r>
      <w:r w:rsidR="3E15E236" w:rsidRPr="00CC6796">
        <w:t>del</w:t>
      </w:r>
      <w:r w:rsidR="3E15E236" w:rsidRPr="00CC6796">
        <w:rPr>
          <w:spacing w:val="-1"/>
        </w:rPr>
        <w:t xml:space="preserve"> </w:t>
      </w:r>
      <w:r w:rsidR="3E15E236" w:rsidRPr="00CC6796">
        <w:t>Interior y</w:t>
      </w:r>
      <w:r w:rsidR="3E15E236" w:rsidRPr="00CC6796">
        <w:rPr>
          <w:spacing w:val="-3"/>
        </w:rPr>
        <w:t xml:space="preserve"> </w:t>
      </w:r>
      <w:r w:rsidR="3E15E236" w:rsidRPr="00CC6796">
        <w:t>anexar los documentos soporte</w:t>
      </w:r>
      <w:r w:rsidR="3E15E236" w:rsidRPr="00CC6796">
        <w:rPr>
          <w:spacing w:val="-2"/>
        </w:rPr>
        <w:t xml:space="preserve"> </w:t>
      </w:r>
      <w:r w:rsidR="3E15E236" w:rsidRPr="00CC6796">
        <w:t>a que haya lugar.</w:t>
      </w:r>
    </w:p>
    <w:p w14:paraId="3358494D" w14:textId="32BD35A2" w:rsidR="00C44C36" w:rsidRPr="00CC6796" w:rsidRDefault="00C44C36" w:rsidP="008A29BA">
      <w:pPr>
        <w:pStyle w:val="Prrafodelista"/>
        <w:numPr>
          <w:ilvl w:val="0"/>
          <w:numId w:val="15"/>
        </w:numPr>
        <w:tabs>
          <w:tab w:val="left" w:pos="1418"/>
        </w:tabs>
        <w:spacing w:before="170" w:line="256" w:lineRule="auto"/>
        <w:ind w:left="1418" w:right="130"/>
      </w:pPr>
      <w:r w:rsidRPr="00CC6796">
        <w:rPr>
          <w:lang w:val="es"/>
        </w:rPr>
        <w:t xml:space="preserve">Verificar en los contratos destinados a garantizar derechos reconocidos por la Corte Constitucional en la Sentencia T-302 de 2017 o que se desarrollen en el territorio del </w:t>
      </w:r>
      <w:r w:rsidRPr="00CC6796">
        <w:rPr>
          <w:lang w:val="es"/>
        </w:rPr>
        <w:lastRenderedPageBreak/>
        <w:t xml:space="preserve">Departamento de La Guajira, que los beneficiarios priorizados en los estudios previos correspondan a los destinatarios efectivamente atendidos con la ejecución del contrato o convenio. Para tal efecto, deberá solicitar al contratista reportes periódicos sustentados en información verificable, dejando constancia de ello en los informes de supervisión, conforme con lo previsto en el artículo 83 de la Ley 1474 de 2011. </w:t>
      </w:r>
    </w:p>
    <w:p w14:paraId="186EE273" w14:textId="13D174CB" w:rsidR="00B9404F" w:rsidRPr="00CC6796" w:rsidRDefault="39C5C282" w:rsidP="008A29BA">
      <w:pPr>
        <w:pStyle w:val="Ttulo2"/>
        <w:numPr>
          <w:ilvl w:val="3"/>
          <w:numId w:val="36"/>
        </w:numPr>
        <w:tabs>
          <w:tab w:val="left" w:pos="1608"/>
        </w:tabs>
        <w:spacing w:before="247"/>
        <w:ind w:right="130"/>
      </w:pPr>
      <w:bookmarkStart w:id="141" w:name="_bookmark75"/>
      <w:bookmarkStart w:id="142" w:name="_Toc233723498"/>
      <w:bookmarkEnd w:id="141"/>
      <w:r w:rsidRPr="00CC6796">
        <w:t>Funciones</w:t>
      </w:r>
      <w:r w:rsidRPr="00CC6796">
        <w:rPr>
          <w:spacing w:val="-4"/>
        </w:rPr>
        <w:t xml:space="preserve"> </w:t>
      </w:r>
      <w:r w:rsidRPr="00CC6796">
        <w:t>de</w:t>
      </w:r>
      <w:r w:rsidRPr="00CC6796">
        <w:rPr>
          <w:spacing w:val="-7"/>
        </w:rPr>
        <w:t xml:space="preserve"> </w:t>
      </w:r>
      <w:r w:rsidRPr="00CC6796">
        <w:t>Supervisión</w:t>
      </w:r>
      <w:r w:rsidRPr="00CC6796">
        <w:rPr>
          <w:spacing w:val="-5"/>
        </w:rPr>
        <w:t xml:space="preserve"> </w:t>
      </w:r>
      <w:r w:rsidRPr="00CC6796">
        <w:t>Relacionadas</w:t>
      </w:r>
      <w:r w:rsidRPr="00CC6796">
        <w:rPr>
          <w:spacing w:val="-5"/>
        </w:rPr>
        <w:t xml:space="preserve"> </w:t>
      </w:r>
      <w:r w:rsidRPr="00CC6796">
        <w:t>con</w:t>
      </w:r>
      <w:r w:rsidRPr="00CC6796">
        <w:rPr>
          <w:spacing w:val="-7"/>
        </w:rPr>
        <w:t xml:space="preserve"> </w:t>
      </w:r>
      <w:r w:rsidRPr="00CC6796">
        <w:t>los</w:t>
      </w:r>
      <w:r w:rsidRPr="00CC6796">
        <w:rPr>
          <w:spacing w:val="-5"/>
        </w:rPr>
        <w:t xml:space="preserve"> </w:t>
      </w:r>
      <w:r w:rsidRPr="00CC6796">
        <w:t>Pagos</w:t>
      </w:r>
      <w:r w:rsidRPr="00CC6796">
        <w:rPr>
          <w:spacing w:val="-5"/>
        </w:rPr>
        <w:t xml:space="preserve"> </w:t>
      </w:r>
      <w:r w:rsidRPr="00CC6796">
        <w:t>al</w:t>
      </w:r>
      <w:r w:rsidRPr="00CC6796">
        <w:rPr>
          <w:spacing w:val="-2"/>
        </w:rPr>
        <w:t xml:space="preserve"> Contratista</w:t>
      </w:r>
      <w:bookmarkEnd w:id="142"/>
    </w:p>
    <w:p w14:paraId="7CDDEB8F" w14:textId="77777777" w:rsidR="00B9404F" w:rsidRPr="00CC6796" w:rsidRDefault="002109D0" w:rsidP="008A29BA">
      <w:pPr>
        <w:pStyle w:val="Prrafodelista"/>
        <w:numPr>
          <w:ilvl w:val="0"/>
          <w:numId w:val="14"/>
        </w:numPr>
        <w:tabs>
          <w:tab w:val="left" w:pos="1522"/>
        </w:tabs>
        <w:spacing w:before="178" w:line="256" w:lineRule="auto"/>
        <w:ind w:right="130"/>
      </w:pPr>
      <w:r w:rsidRPr="00CC6796">
        <w:t>Constatar si efectivamente el contratista ejecutó a satisfacción el objeto del contrato o convenio, para lo cual debe atenerse estrictamente a lo pactado y se debe utilizar los documentos aprobados por la Entidad.</w:t>
      </w:r>
    </w:p>
    <w:p w14:paraId="26C1E93F" w14:textId="77777777" w:rsidR="00B9404F" w:rsidRPr="00CC6796" w:rsidRDefault="002109D0" w:rsidP="008A29BA">
      <w:pPr>
        <w:pStyle w:val="Prrafodelista"/>
        <w:numPr>
          <w:ilvl w:val="0"/>
          <w:numId w:val="14"/>
        </w:numPr>
        <w:tabs>
          <w:tab w:val="left" w:pos="1522"/>
        </w:tabs>
        <w:spacing w:before="166" w:line="252" w:lineRule="auto"/>
        <w:ind w:right="130"/>
      </w:pPr>
      <w:r w:rsidRPr="00CC6796">
        <w:t>Expedir una certificación de cumplimiento a satisfacción previa revisión de los requisitos exigidos en el contrato o convenio.</w:t>
      </w:r>
    </w:p>
    <w:p w14:paraId="7DF0CA62" w14:textId="70A93003" w:rsidR="00B9404F" w:rsidRPr="00CC6796" w:rsidRDefault="002109D0" w:rsidP="008A29BA">
      <w:pPr>
        <w:pStyle w:val="Prrafodelista"/>
        <w:numPr>
          <w:ilvl w:val="0"/>
          <w:numId w:val="14"/>
        </w:numPr>
        <w:tabs>
          <w:tab w:val="left" w:pos="1522"/>
        </w:tabs>
        <w:spacing w:before="212" w:line="256" w:lineRule="auto"/>
        <w:ind w:right="130"/>
        <w:rPr>
          <w:i/>
        </w:rPr>
      </w:pPr>
      <w:r w:rsidRPr="00CC6796">
        <w:t>Exigir y verificar el pago oportuno y suficiente de los aportes parafiscales, como de los aportes a salud y pensión de los empleados del contratista. Como consecuencia de esta labor deberá advertir cuando deba realizarse retención en los pagos por no comprobarse el cumplimiento de estos pagos de aportes.</w:t>
      </w:r>
    </w:p>
    <w:p w14:paraId="0A624206" w14:textId="77777777" w:rsidR="00C44C36" w:rsidRPr="00CC6796" w:rsidRDefault="00C44C36" w:rsidP="000427CA">
      <w:pPr>
        <w:pStyle w:val="Prrafodelista"/>
        <w:tabs>
          <w:tab w:val="left" w:pos="1522"/>
        </w:tabs>
        <w:spacing w:line="254" w:lineRule="auto"/>
        <w:ind w:left="1522" w:right="130"/>
      </w:pPr>
    </w:p>
    <w:p w14:paraId="4F313A27" w14:textId="4E3A7CD4" w:rsidR="00B9404F" w:rsidRPr="00CC6796" w:rsidRDefault="39C5C282" w:rsidP="008A29BA">
      <w:pPr>
        <w:pStyle w:val="Prrafodelista"/>
        <w:numPr>
          <w:ilvl w:val="0"/>
          <w:numId w:val="14"/>
        </w:numPr>
        <w:tabs>
          <w:tab w:val="left" w:pos="1522"/>
        </w:tabs>
        <w:spacing w:line="254" w:lineRule="auto"/>
        <w:ind w:right="130"/>
      </w:pPr>
      <w:r w:rsidRPr="00CC6796">
        <w:t>Controlar la ejecución financiera del contrato o convenio, de tal manera que tenga plena certeza</w:t>
      </w:r>
      <w:r w:rsidRPr="00CC6796">
        <w:rPr>
          <w:spacing w:val="-16"/>
        </w:rPr>
        <w:t xml:space="preserve"> </w:t>
      </w:r>
      <w:r w:rsidRPr="00CC6796">
        <w:t>de</w:t>
      </w:r>
      <w:r w:rsidRPr="00CC6796">
        <w:rPr>
          <w:spacing w:val="-15"/>
        </w:rPr>
        <w:t xml:space="preserve"> </w:t>
      </w:r>
      <w:r w:rsidRPr="00CC6796">
        <w:t>los</w:t>
      </w:r>
      <w:r w:rsidRPr="00CC6796">
        <w:rPr>
          <w:spacing w:val="-15"/>
        </w:rPr>
        <w:t xml:space="preserve"> </w:t>
      </w:r>
      <w:r w:rsidRPr="00CC6796">
        <w:t>recursos</w:t>
      </w:r>
      <w:r w:rsidRPr="00CC6796">
        <w:rPr>
          <w:spacing w:val="-16"/>
        </w:rPr>
        <w:t xml:space="preserve"> </w:t>
      </w:r>
      <w:r w:rsidRPr="00CC6796">
        <w:t>que</w:t>
      </w:r>
      <w:r w:rsidRPr="00CC6796">
        <w:rPr>
          <w:spacing w:val="-16"/>
        </w:rPr>
        <w:t xml:space="preserve"> </w:t>
      </w:r>
      <w:r w:rsidRPr="00CC6796">
        <w:t>han</w:t>
      </w:r>
      <w:r w:rsidRPr="00CC6796">
        <w:rPr>
          <w:spacing w:val="-15"/>
        </w:rPr>
        <w:t xml:space="preserve"> </w:t>
      </w:r>
      <w:r w:rsidRPr="00CC6796">
        <w:t>sido</w:t>
      </w:r>
      <w:r w:rsidRPr="00CC6796">
        <w:rPr>
          <w:spacing w:val="-15"/>
        </w:rPr>
        <w:t xml:space="preserve"> </w:t>
      </w:r>
      <w:r w:rsidRPr="00CC6796">
        <w:t>pagados</w:t>
      </w:r>
      <w:r w:rsidRPr="00CC6796">
        <w:rPr>
          <w:spacing w:val="-15"/>
        </w:rPr>
        <w:t xml:space="preserve"> </w:t>
      </w:r>
      <w:r w:rsidRPr="00CC6796">
        <w:t>y</w:t>
      </w:r>
      <w:r w:rsidRPr="00CC6796">
        <w:rPr>
          <w:spacing w:val="-16"/>
        </w:rPr>
        <w:t xml:space="preserve"> </w:t>
      </w:r>
      <w:r w:rsidRPr="00CC6796">
        <w:t>los</w:t>
      </w:r>
      <w:r w:rsidRPr="00CC6796">
        <w:rPr>
          <w:spacing w:val="-16"/>
        </w:rPr>
        <w:t xml:space="preserve"> </w:t>
      </w:r>
      <w:r w:rsidRPr="00CC6796">
        <w:t>que</w:t>
      </w:r>
      <w:r w:rsidRPr="00CC6796">
        <w:rPr>
          <w:spacing w:val="-17"/>
        </w:rPr>
        <w:t xml:space="preserve"> </w:t>
      </w:r>
      <w:r w:rsidRPr="00CC6796">
        <w:t>se</w:t>
      </w:r>
      <w:r w:rsidRPr="00CC6796">
        <w:rPr>
          <w:spacing w:val="-15"/>
        </w:rPr>
        <w:t xml:space="preserve"> </w:t>
      </w:r>
      <w:r w:rsidRPr="00CC6796">
        <w:t>encuentran</w:t>
      </w:r>
      <w:r w:rsidRPr="00CC6796">
        <w:rPr>
          <w:spacing w:val="-15"/>
        </w:rPr>
        <w:t xml:space="preserve"> </w:t>
      </w:r>
      <w:r w:rsidRPr="00CC6796">
        <w:t>pendientes</w:t>
      </w:r>
      <w:r w:rsidRPr="00CC6796">
        <w:rPr>
          <w:spacing w:val="-16"/>
        </w:rPr>
        <w:t xml:space="preserve"> </w:t>
      </w:r>
      <w:r w:rsidRPr="00CC6796">
        <w:t>de</w:t>
      </w:r>
      <w:r w:rsidRPr="00CC6796">
        <w:rPr>
          <w:spacing w:val="-15"/>
        </w:rPr>
        <w:t xml:space="preserve"> </w:t>
      </w:r>
      <w:r w:rsidRPr="00CC6796">
        <w:t>pago.</w:t>
      </w:r>
      <w:r w:rsidR="009025F5">
        <w:t xml:space="preserve"> </w:t>
      </w:r>
    </w:p>
    <w:p w14:paraId="6CF95635" w14:textId="389EB61A" w:rsidR="00B9404F" w:rsidRPr="00CC6796" w:rsidRDefault="39C5C282" w:rsidP="008A29BA">
      <w:pPr>
        <w:pStyle w:val="Prrafodelista"/>
        <w:numPr>
          <w:ilvl w:val="0"/>
          <w:numId w:val="14"/>
        </w:numPr>
        <w:tabs>
          <w:tab w:val="left" w:pos="1522"/>
        </w:tabs>
        <w:spacing w:before="166" w:line="256" w:lineRule="auto"/>
        <w:ind w:right="130"/>
      </w:pPr>
      <w:r w:rsidRPr="00CC6796">
        <w:t>Remitir oportunamente</w:t>
      </w:r>
      <w:r w:rsidRPr="00CC6796">
        <w:rPr>
          <w:spacing w:val="-1"/>
        </w:rPr>
        <w:t xml:space="preserve"> </w:t>
      </w:r>
      <w:r w:rsidRPr="00CC6796">
        <w:t>los documentos necesarios para iniciar la generación de la Orden de</w:t>
      </w:r>
      <w:r w:rsidRPr="00CC6796">
        <w:rPr>
          <w:spacing w:val="-4"/>
        </w:rPr>
        <w:t xml:space="preserve"> </w:t>
      </w:r>
      <w:r w:rsidRPr="00CC6796">
        <w:t>Pago,</w:t>
      </w:r>
      <w:r w:rsidRPr="00CC6796">
        <w:rPr>
          <w:spacing w:val="-5"/>
        </w:rPr>
        <w:t xml:space="preserve"> </w:t>
      </w:r>
      <w:r w:rsidRPr="00CC6796">
        <w:t>en</w:t>
      </w:r>
      <w:r w:rsidRPr="00CC6796">
        <w:rPr>
          <w:spacing w:val="-4"/>
        </w:rPr>
        <w:t xml:space="preserve"> </w:t>
      </w:r>
      <w:r w:rsidRPr="00CC6796">
        <w:t>los</w:t>
      </w:r>
      <w:r w:rsidRPr="00CC6796">
        <w:rPr>
          <w:spacing w:val="-6"/>
        </w:rPr>
        <w:t xml:space="preserve"> </w:t>
      </w:r>
      <w:r w:rsidRPr="00CC6796">
        <w:t>términos</w:t>
      </w:r>
      <w:r w:rsidRPr="00CC6796">
        <w:rPr>
          <w:spacing w:val="-6"/>
        </w:rPr>
        <w:t xml:space="preserve"> </w:t>
      </w:r>
      <w:r w:rsidRPr="00CC6796">
        <w:t>pactados</w:t>
      </w:r>
      <w:r w:rsidRPr="00CC6796">
        <w:rPr>
          <w:spacing w:val="-4"/>
        </w:rPr>
        <w:t xml:space="preserve"> </w:t>
      </w:r>
      <w:r w:rsidRPr="00CC6796">
        <w:t>dentro</w:t>
      </w:r>
      <w:r w:rsidRPr="00CC6796">
        <w:rPr>
          <w:spacing w:val="-6"/>
        </w:rPr>
        <w:t xml:space="preserve"> </w:t>
      </w:r>
      <w:r w:rsidRPr="00CC6796">
        <w:t>del</w:t>
      </w:r>
      <w:r w:rsidRPr="00CC6796">
        <w:rPr>
          <w:spacing w:val="-5"/>
        </w:rPr>
        <w:t xml:space="preserve"> </w:t>
      </w:r>
      <w:r w:rsidRPr="00CC6796">
        <w:t>contrato</w:t>
      </w:r>
      <w:r w:rsidRPr="00CC6796">
        <w:rPr>
          <w:spacing w:val="-4"/>
        </w:rPr>
        <w:t xml:space="preserve"> </w:t>
      </w:r>
      <w:r w:rsidRPr="00CC6796">
        <w:t>o</w:t>
      </w:r>
      <w:r w:rsidRPr="00CC6796">
        <w:rPr>
          <w:spacing w:val="-6"/>
        </w:rPr>
        <w:t xml:space="preserve"> </w:t>
      </w:r>
      <w:r w:rsidRPr="00CC6796">
        <w:t>convenio,</w:t>
      </w:r>
      <w:r w:rsidRPr="00CC6796">
        <w:rPr>
          <w:spacing w:val="-3"/>
        </w:rPr>
        <w:t xml:space="preserve"> </w:t>
      </w:r>
      <w:r w:rsidRPr="00CC6796">
        <w:t>esto</w:t>
      </w:r>
      <w:r w:rsidRPr="00CC6796">
        <w:rPr>
          <w:spacing w:val="-4"/>
        </w:rPr>
        <w:t xml:space="preserve"> </w:t>
      </w:r>
      <w:r w:rsidRPr="00CC6796">
        <w:t>con</w:t>
      </w:r>
      <w:r w:rsidRPr="00CC6796">
        <w:rPr>
          <w:spacing w:val="-4"/>
        </w:rPr>
        <w:t xml:space="preserve"> </w:t>
      </w:r>
      <w:r w:rsidRPr="00CC6796">
        <w:t>el</w:t>
      </w:r>
      <w:r w:rsidRPr="00CC6796">
        <w:rPr>
          <w:spacing w:val="-7"/>
        </w:rPr>
        <w:t xml:space="preserve"> </w:t>
      </w:r>
      <w:r w:rsidRPr="00CC6796">
        <w:t>fin</w:t>
      </w:r>
      <w:r w:rsidRPr="00CC6796">
        <w:rPr>
          <w:spacing w:val="-6"/>
        </w:rPr>
        <w:t xml:space="preserve"> </w:t>
      </w:r>
      <w:r w:rsidRPr="00CC6796">
        <w:t>de</w:t>
      </w:r>
      <w:r w:rsidRPr="00CC6796">
        <w:rPr>
          <w:spacing w:val="-4"/>
        </w:rPr>
        <w:t xml:space="preserve"> </w:t>
      </w:r>
      <w:r w:rsidRPr="00CC6796">
        <w:t>evitar la causación de intereses moratorios.</w:t>
      </w:r>
      <w:r w:rsidR="009025F5" w:rsidRPr="009025F5">
        <w:t xml:space="preserve"> </w:t>
      </w:r>
      <w:r w:rsidR="009025F5">
        <w:t>Formato Solicitud de Desembolso</w:t>
      </w:r>
    </w:p>
    <w:p w14:paraId="5EADBB85" w14:textId="127377AA" w:rsidR="00B9404F" w:rsidRPr="00CC6796" w:rsidRDefault="555B9B6C" w:rsidP="008A29BA">
      <w:pPr>
        <w:pStyle w:val="Prrafodelista"/>
        <w:numPr>
          <w:ilvl w:val="0"/>
          <w:numId w:val="14"/>
        </w:numPr>
        <w:tabs>
          <w:tab w:val="left" w:pos="1522"/>
        </w:tabs>
        <w:spacing w:before="164" w:line="259" w:lineRule="auto"/>
        <w:ind w:right="130"/>
      </w:pPr>
      <w:r w:rsidRPr="00CC6796">
        <w:t>Garantizar que e</w:t>
      </w:r>
      <w:r w:rsidR="3E15E236" w:rsidRPr="00CC6796">
        <w:t>n el caso en el que el contratista deba consignar a favor del MINISTERIO rendimientos financieros</w:t>
      </w:r>
      <w:r w:rsidR="3E15E236" w:rsidRPr="00CC6796">
        <w:rPr>
          <w:spacing w:val="-9"/>
        </w:rPr>
        <w:t xml:space="preserve"> </w:t>
      </w:r>
      <w:r w:rsidR="3E15E236" w:rsidRPr="00CC6796">
        <w:t>o</w:t>
      </w:r>
      <w:r w:rsidR="3E15E236" w:rsidRPr="00CC6796">
        <w:rPr>
          <w:spacing w:val="-11"/>
        </w:rPr>
        <w:t xml:space="preserve"> </w:t>
      </w:r>
      <w:r w:rsidR="3E15E236" w:rsidRPr="00CC6796">
        <w:t>reintegro</w:t>
      </w:r>
      <w:r w:rsidR="3E15E236" w:rsidRPr="00CC6796">
        <w:rPr>
          <w:spacing w:val="-9"/>
        </w:rPr>
        <w:t xml:space="preserve"> </w:t>
      </w:r>
      <w:r w:rsidR="3E15E236" w:rsidRPr="00CC6796">
        <w:t>de</w:t>
      </w:r>
      <w:r w:rsidR="3E15E236" w:rsidRPr="00CC6796">
        <w:rPr>
          <w:spacing w:val="-10"/>
        </w:rPr>
        <w:t xml:space="preserve"> </w:t>
      </w:r>
      <w:r w:rsidR="3E15E236" w:rsidRPr="00CC6796">
        <w:t>recursos</w:t>
      </w:r>
      <w:r w:rsidR="3E15E236" w:rsidRPr="00CC6796">
        <w:rPr>
          <w:spacing w:val="-9"/>
        </w:rPr>
        <w:t xml:space="preserve"> </w:t>
      </w:r>
      <w:r w:rsidR="3E15E236" w:rsidRPr="00CC6796">
        <w:t>no</w:t>
      </w:r>
      <w:r w:rsidR="3E15E236" w:rsidRPr="00CC6796">
        <w:rPr>
          <w:spacing w:val="-10"/>
        </w:rPr>
        <w:t xml:space="preserve"> </w:t>
      </w:r>
      <w:r w:rsidR="00C44C36" w:rsidRPr="00CC6796">
        <w:t>ejecutados, dicha</w:t>
      </w:r>
      <w:r w:rsidR="3E15E236" w:rsidRPr="00CC6796">
        <w:t xml:space="preserve"> consignación</w:t>
      </w:r>
      <w:r w:rsidR="3E15E236" w:rsidRPr="00CC6796">
        <w:rPr>
          <w:spacing w:val="-3"/>
        </w:rPr>
        <w:t xml:space="preserve"> </w:t>
      </w:r>
      <w:r w:rsidR="3E15E236" w:rsidRPr="00CC6796">
        <w:t>o</w:t>
      </w:r>
      <w:r w:rsidR="3E15E236" w:rsidRPr="00CC6796">
        <w:rPr>
          <w:spacing w:val="-5"/>
        </w:rPr>
        <w:t xml:space="preserve"> </w:t>
      </w:r>
      <w:r w:rsidR="3E15E236" w:rsidRPr="00CC6796">
        <w:t>transferencia</w:t>
      </w:r>
      <w:r w:rsidR="3E15E236" w:rsidRPr="00CC6796">
        <w:rPr>
          <w:spacing w:val="-3"/>
        </w:rPr>
        <w:t xml:space="preserve"> </w:t>
      </w:r>
      <w:r w:rsidR="3E15E236" w:rsidRPr="00CC6796">
        <w:t>electrónica</w:t>
      </w:r>
      <w:r w:rsidR="3E15E236" w:rsidRPr="00CC6796">
        <w:rPr>
          <w:spacing w:val="-3"/>
        </w:rPr>
        <w:t xml:space="preserve"> </w:t>
      </w:r>
      <w:r w:rsidR="3E15E236" w:rsidRPr="00CC6796">
        <w:t>sea</w:t>
      </w:r>
      <w:r w:rsidR="3E15E236" w:rsidRPr="00CC6796">
        <w:rPr>
          <w:spacing w:val="-3"/>
        </w:rPr>
        <w:t xml:space="preserve"> </w:t>
      </w:r>
      <w:r w:rsidR="3E15E236" w:rsidRPr="00CC6796">
        <w:t>informada</w:t>
      </w:r>
      <w:r w:rsidR="3E15E236" w:rsidRPr="00CC6796">
        <w:rPr>
          <w:spacing w:val="-3"/>
        </w:rPr>
        <w:t xml:space="preserve"> </w:t>
      </w:r>
      <w:r w:rsidR="3E15E236" w:rsidRPr="00CC6796">
        <w:t>a</w:t>
      </w:r>
      <w:r w:rsidR="3E15E236" w:rsidRPr="00CC6796">
        <w:rPr>
          <w:spacing w:val="-2"/>
        </w:rPr>
        <w:t xml:space="preserve"> </w:t>
      </w:r>
      <w:r w:rsidR="3E15E236" w:rsidRPr="00CC6796">
        <w:t>la</w:t>
      </w:r>
      <w:r w:rsidR="3E15E236" w:rsidRPr="00CC6796">
        <w:rPr>
          <w:spacing w:val="-3"/>
        </w:rPr>
        <w:t xml:space="preserve"> </w:t>
      </w:r>
      <w:r w:rsidR="3E15E236" w:rsidRPr="00CC6796">
        <w:t>Subdirección</w:t>
      </w:r>
      <w:r w:rsidR="3E15E236" w:rsidRPr="00CC6796">
        <w:rPr>
          <w:spacing w:val="-5"/>
        </w:rPr>
        <w:t xml:space="preserve"> </w:t>
      </w:r>
      <w:r w:rsidR="3E15E236" w:rsidRPr="00CC6796">
        <w:t>Administrativa</w:t>
      </w:r>
      <w:r w:rsidR="3E15E236" w:rsidRPr="00CC6796">
        <w:rPr>
          <w:spacing w:val="-3"/>
        </w:rPr>
        <w:t xml:space="preserve"> </w:t>
      </w:r>
      <w:r w:rsidR="7135BB67" w:rsidRPr="00CC6796">
        <w:t>y Financiera del Ministerio</w:t>
      </w:r>
      <w:r w:rsidR="3E15E236" w:rsidRPr="00CC6796">
        <w:t>, junto con los soportes que indiquen de manera clara, a que concepto,</w:t>
      </w:r>
      <w:r w:rsidR="3E15E236" w:rsidRPr="00CC6796">
        <w:rPr>
          <w:spacing w:val="-15"/>
        </w:rPr>
        <w:t xml:space="preserve"> </w:t>
      </w:r>
      <w:r w:rsidR="3E15E236" w:rsidRPr="00CC6796">
        <w:t>contrato</w:t>
      </w:r>
      <w:r w:rsidR="3E15E236" w:rsidRPr="00CC6796">
        <w:rPr>
          <w:spacing w:val="-13"/>
        </w:rPr>
        <w:t xml:space="preserve"> </w:t>
      </w:r>
      <w:r w:rsidR="3E15E236" w:rsidRPr="00CC6796">
        <w:t>o</w:t>
      </w:r>
      <w:r w:rsidR="3E15E236" w:rsidRPr="00CC6796">
        <w:rPr>
          <w:spacing w:val="-14"/>
        </w:rPr>
        <w:t xml:space="preserve"> </w:t>
      </w:r>
      <w:r w:rsidR="3E15E236" w:rsidRPr="00CC6796">
        <w:t>convenio</w:t>
      </w:r>
      <w:r w:rsidR="3E15E236" w:rsidRPr="00CC6796">
        <w:rPr>
          <w:spacing w:val="-11"/>
        </w:rPr>
        <w:t xml:space="preserve"> </w:t>
      </w:r>
      <w:r w:rsidR="3E15E236" w:rsidRPr="00CC6796">
        <w:t>corresponden,</w:t>
      </w:r>
      <w:r w:rsidR="3E15E236" w:rsidRPr="00CC6796">
        <w:rPr>
          <w:spacing w:val="-12"/>
        </w:rPr>
        <w:t xml:space="preserve"> </w:t>
      </w:r>
      <w:r w:rsidR="3E15E236" w:rsidRPr="00CC6796">
        <w:t>con</w:t>
      </w:r>
      <w:r w:rsidR="3E15E236" w:rsidRPr="00CC6796">
        <w:rPr>
          <w:spacing w:val="-16"/>
        </w:rPr>
        <w:t xml:space="preserve"> </w:t>
      </w:r>
      <w:r w:rsidR="3E15E236" w:rsidRPr="00CC6796">
        <w:t>el</w:t>
      </w:r>
      <w:r w:rsidR="3E15E236" w:rsidRPr="00CC6796">
        <w:rPr>
          <w:spacing w:val="-14"/>
        </w:rPr>
        <w:t xml:space="preserve"> </w:t>
      </w:r>
      <w:r w:rsidR="3E15E236" w:rsidRPr="00CC6796">
        <w:t>fin</w:t>
      </w:r>
      <w:r w:rsidR="3E15E236" w:rsidRPr="00CC6796">
        <w:rPr>
          <w:spacing w:val="-14"/>
        </w:rPr>
        <w:t xml:space="preserve"> </w:t>
      </w:r>
      <w:r w:rsidR="3E15E236" w:rsidRPr="00CC6796">
        <w:t>de</w:t>
      </w:r>
      <w:r w:rsidR="3E15E236" w:rsidRPr="00CC6796">
        <w:rPr>
          <w:spacing w:val="-14"/>
        </w:rPr>
        <w:t xml:space="preserve"> </w:t>
      </w:r>
      <w:r w:rsidR="3E15E236" w:rsidRPr="00CC6796">
        <w:t>contar</w:t>
      </w:r>
      <w:r w:rsidR="3E15E236" w:rsidRPr="00CC6796">
        <w:rPr>
          <w:spacing w:val="-12"/>
        </w:rPr>
        <w:t xml:space="preserve"> </w:t>
      </w:r>
      <w:r w:rsidR="3E15E236" w:rsidRPr="00CC6796">
        <w:t>con</w:t>
      </w:r>
      <w:r w:rsidR="3E15E236" w:rsidRPr="00CC6796">
        <w:rPr>
          <w:spacing w:val="-14"/>
        </w:rPr>
        <w:t xml:space="preserve"> </w:t>
      </w:r>
      <w:r w:rsidR="3E15E236" w:rsidRPr="00CC6796">
        <w:t>el</w:t>
      </w:r>
      <w:r w:rsidR="3E15E236" w:rsidRPr="00CC6796">
        <w:rPr>
          <w:spacing w:val="-15"/>
        </w:rPr>
        <w:t xml:space="preserve"> </w:t>
      </w:r>
      <w:r w:rsidR="3E15E236" w:rsidRPr="00CC6796">
        <w:t>documento</w:t>
      </w:r>
      <w:r w:rsidR="3E15E236" w:rsidRPr="00CC6796">
        <w:rPr>
          <w:spacing w:val="-14"/>
        </w:rPr>
        <w:t xml:space="preserve"> </w:t>
      </w:r>
      <w:r w:rsidR="3E15E236" w:rsidRPr="00CC6796">
        <w:t>emitido por el Grupo Financiero y Contable de la Subdirección Administrativa y Financiera, como soporte del cumplimiento de la obligación de reintegro de recursos o rendimientos, establecida en el contrato o convenio.</w:t>
      </w:r>
    </w:p>
    <w:p w14:paraId="73F92FAE" w14:textId="77777777" w:rsidR="00B9404F" w:rsidRPr="00CC6796" w:rsidRDefault="39C5C282" w:rsidP="008A29BA">
      <w:pPr>
        <w:pStyle w:val="Prrafodelista"/>
        <w:numPr>
          <w:ilvl w:val="0"/>
          <w:numId w:val="14"/>
        </w:numPr>
        <w:tabs>
          <w:tab w:val="left" w:pos="1522"/>
        </w:tabs>
        <w:spacing w:before="156" w:line="259" w:lineRule="auto"/>
        <w:ind w:right="130"/>
      </w:pPr>
      <w:r w:rsidRPr="00CC6796">
        <w:t>Velar porque los saldos a favor del MINISTERIO sean reintegrados junto con sus rendimientos financieros o indexación o intereses, a los que haya lugar e informar oportunamente a la Oficina Asesora Jurídica, a la Subdirección de Gestión Contractual y al</w:t>
      </w:r>
      <w:r w:rsidRPr="00CC6796">
        <w:rPr>
          <w:spacing w:val="-7"/>
        </w:rPr>
        <w:t xml:space="preserve"> </w:t>
      </w:r>
      <w:r w:rsidRPr="00CC6796">
        <w:t>Ordenador</w:t>
      </w:r>
      <w:r w:rsidRPr="00CC6796">
        <w:rPr>
          <w:spacing w:val="-8"/>
        </w:rPr>
        <w:t xml:space="preserve"> </w:t>
      </w:r>
      <w:r w:rsidRPr="00CC6796">
        <w:t>del</w:t>
      </w:r>
      <w:r w:rsidRPr="00CC6796">
        <w:rPr>
          <w:spacing w:val="-7"/>
        </w:rPr>
        <w:t xml:space="preserve"> </w:t>
      </w:r>
      <w:r w:rsidRPr="00CC6796">
        <w:t>Gasto</w:t>
      </w:r>
      <w:r w:rsidRPr="00CC6796">
        <w:rPr>
          <w:spacing w:val="-6"/>
        </w:rPr>
        <w:t xml:space="preserve"> </w:t>
      </w:r>
      <w:r w:rsidRPr="00CC6796">
        <w:t>respectivo,</w:t>
      </w:r>
      <w:r w:rsidRPr="00CC6796">
        <w:rPr>
          <w:spacing w:val="-5"/>
        </w:rPr>
        <w:t xml:space="preserve"> </w:t>
      </w:r>
      <w:r w:rsidRPr="00CC6796">
        <w:t>la</w:t>
      </w:r>
      <w:r w:rsidRPr="00CC6796">
        <w:rPr>
          <w:spacing w:val="-6"/>
        </w:rPr>
        <w:t xml:space="preserve"> </w:t>
      </w:r>
      <w:r w:rsidRPr="00CC6796">
        <w:t>no</w:t>
      </w:r>
      <w:r w:rsidRPr="00CC6796">
        <w:rPr>
          <w:spacing w:val="-7"/>
        </w:rPr>
        <w:t xml:space="preserve"> </w:t>
      </w:r>
      <w:r w:rsidRPr="00CC6796">
        <w:t>consignación</w:t>
      </w:r>
      <w:r w:rsidRPr="00CC6796">
        <w:rPr>
          <w:spacing w:val="-7"/>
        </w:rPr>
        <w:t xml:space="preserve"> </w:t>
      </w:r>
      <w:r w:rsidRPr="00CC6796">
        <w:t>a</w:t>
      </w:r>
      <w:r w:rsidRPr="00CC6796">
        <w:rPr>
          <w:spacing w:val="-9"/>
        </w:rPr>
        <w:t xml:space="preserve"> </w:t>
      </w:r>
      <w:r w:rsidRPr="00CC6796">
        <w:t>favor</w:t>
      </w:r>
      <w:r w:rsidRPr="00CC6796">
        <w:rPr>
          <w:spacing w:val="-6"/>
        </w:rPr>
        <w:t xml:space="preserve"> </w:t>
      </w:r>
      <w:r w:rsidRPr="00CC6796">
        <w:t>del</w:t>
      </w:r>
      <w:r w:rsidRPr="00CC6796">
        <w:rPr>
          <w:spacing w:val="-7"/>
        </w:rPr>
        <w:t xml:space="preserve"> </w:t>
      </w:r>
      <w:r w:rsidRPr="00CC6796">
        <w:t>MINISTERIO</w:t>
      </w:r>
      <w:r w:rsidRPr="00CC6796">
        <w:rPr>
          <w:spacing w:val="-5"/>
        </w:rPr>
        <w:t xml:space="preserve"> </w:t>
      </w:r>
      <w:r w:rsidRPr="00CC6796">
        <w:t>de</w:t>
      </w:r>
      <w:r w:rsidRPr="00CC6796">
        <w:rPr>
          <w:spacing w:val="-7"/>
        </w:rPr>
        <w:t xml:space="preserve"> </w:t>
      </w:r>
      <w:r w:rsidRPr="00CC6796">
        <w:t>saldo</w:t>
      </w:r>
      <w:r w:rsidRPr="00CC6796">
        <w:rPr>
          <w:spacing w:val="-9"/>
        </w:rPr>
        <w:t xml:space="preserve"> </w:t>
      </w:r>
      <w:r w:rsidRPr="00CC6796">
        <w:t>a cargo del contratista, cuando a ello hubiere lugar.</w:t>
      </w:r>
    </w:p>
    <w:p w14:paraId="6E093DF9" w14:textId="1CC10C30" w:rsidR="00B9404F" w:rsidRPr="00CC6796" w:rsidRDefault="39C5C282" w:rsidP="008A29BA">
      <w:pPr>
        <w:pStyle w:val="Prrafodelista"/>
        <w:numPr>
          <w:ilvl w:val="0"/>
          <w:numId w:val="14"/>
        </w:numPr>
        <w:tabs>
          <w:tab w:val="left" w:pos="1522"/>
        </w:tabs>
        <w:spacing w:before="157" w:line="256" w:lineRule="auto"/>
        <w:ind w:right="130"/>
      </w:pPr>
      <w:r w:rsidRPr="00CC6796">
        <w:t>Verificar y certificar el último pago, para lo cual el contratista deberá entregar acta de asignación</w:t>
      </w:r>
      <w:r w:rsidRPr="00CC6796">
        <w:rPr>
          <w:spacing w:val="-1"/>
        </w:rPr>
        <w:t xml:space="preserve"> </w:t>
      </w:r>
      <w:r w:rsidRPr="00CC6796">
        <w:t>y/o</w:t>
      </w:r>
      <w:r w:rsidRPr="00CC6796">
        <w:rPr>
          <w:spacing w:val="-3"/>
        </w:rPr>
        <w:t xml:space="preserve"> </w:t>
      </w:r>
      <w:r w:rsidRPr="00CC6796">
        <w:t>devolución de</w:t>
      </w:r>
      <w:r w:rsidRPr="00CC6796">
        <w:rPr>
          <w:spacing w:val="-1"/>
        </w:rPr>
        <w:t xml:space="preserve"> </w:t>
      </w:r>
      <w:r w:rsidRPr="00CC6796">
        <w:t>bienes, e</w:t>
      </w:r>
      <w:r w:rsidRPr="00CC6796">
        <w:rPr>
          <w:spacing w:val="-3"/>
        </w:rPr>
        <w:t xml:space="preserve"> </w:t>
      </w:r>
      <w:r w:rsidRPr="00CC6796">
        <w:t>informe</w:t>
      </w:r>
      <w:r w:rsidRPr="00CC6796">
        <w:rPr>
          <w:spacing w:val="-5"/>
        </w:rPr>
        <w:t xml:space="preserve"> </w:t>
      </w:r>
      <w:r w:rsidRPr="00CC6796">
        <w:t>final</w:t>
      </w:r>
      <w:r w:rsidRPr="00CC6796">
        <w:rPr>
          <w:spacing w:val="-1"/>
        </w:rPr>
        <w:t xml:space="preserve"> </w:t>
      </w:r>
      <w:r w:rsidRPr="00CC6796">
        <w:t>de</w:t>
      </w:r>
      <w:r w:rsidRPr="00CC6796">
        <w:rPr>
          <w:spacing w:val="-1"/>
        </w:rPr>
        <w:t xml:space="preserve"> </w:t>
      </w:r>
      <w:r w:rsidRPr="00CC6796">
        <w:t>actividades en</w:t>
      </w:r>
      <w:r w:rsidRPr="00CC6796">
        <w:rPr>
          <w:spacing w:val="-1"/>
        </w:rPr>
        <w:t xml:space="preserve"> </w:t>
      </w:r>
      <w:r w:rsidRPr="00CC6796">
        <w:t>donde se detalle el cumplimiento de las obligaciones establecidas en el presente contrato o convenio y la presentación del acta de liquidación en caso de requerir liberar saldos no ejecutados</w:t>
      </w:r>
      <w:r w:rsidR="05B1A3DB" w:rsidRPr="00CC6796">
        <w:t>.</w:t>
      </w:r>
    </w:p>
    <w:p w14:paraId="6A6A8C4A" w14:textId="11B7D44E" w:rsidR="19C35470" w:rsidRPr="00CC6796" w:rsidRDefault="2669834E" w:rsidP="008A29BA">
      <w:pPr>
        <w:pStyle w:val="Prrafodelista"/>
        <w:numPr>
          <w:ilvl w:val="0"/>
          <w:numId w:val="14"/>
        </w:numPr>
        <w:tabs>
          <w:tab w:val="left" w:pos="1522"/>
        </w:tabs>
        <w:spacing w:before="157" w:line="256" w:lineRule="auto"/>
        <w:ind w:right="130"/>
      </w:pPr>
      <w:r w:rsidRPr="00CC6796">
        <w:t xml:space="preserve">Exigir y verificar el cargue en la plataforma SECOP II, de los informes de gestión y las cuentas de cobro por parte del contratista, así como el adecuado diligenciamiento, actualización y aprobación del plan de pagos de los contratos y/o convenios, de conformidad con el avance de su ejecución contractual y financiera. </w:t>
      </w:r>
      <w:r w:rsidR="43E167E5" w:rsidRPr="00CC6796">
        <w:t xml:space="preserve"> La validación del cumplimiento de esta disposición por parte del Supervisor, será requisito indispensable para la radicación de futuras cuentas de cobro por parte del Contratista.</w:t>
      </w:r>
    </w:p>
    <w:p w14:paraId="22C2BEDF" w14:textId="77777777" w:rsidR="007E028A" w:rsidRPr="00CC6796" w:rsidRDefault="007E028A" w:rsidP="000427CA">
      <w:pPr>
        <w:pStyle w:val="Prrafodelista"/>
        <w:ind w:left="1522" w:right="130"/>
      </w:pPr>
    </w:p>
    <w:p w14:paraId="1D23E5A6" w14:textId="21E329AE" w:rsidR="05B1A3DB" w:rsidRPr="00CC6796" w:rsidRDefault="05B1A3DB" w:rsidP="008A29BA">
      <w:pPr>
        <w:pStyle w:val="Prrafodelista"/>
        <w:numPr>
          <w:ilvl w:val="0"/>
          <w:numId w:val="14"/>
        </w:numPr>
        <w:ind w:right="130"/>
      </w:pPr>
      <w:r w:rsidRPr="00CC6796">
        <w:t>Solicitar y verificar el cargue, en la plataforma SECOP II, de los soportes y evidencias de ejecución contractual, conforme a los informes de gestión y cuentas de cobro presentados por el contratista.</w:t>
      </w:r>
    </w:p>
    <w:p w14:paraId="3BDD994F" w14:textId="77777777" w:rsidR="00B9404F" w:rsidRPr="00CC6796" w:rsidRDefault="002109D0" w:rsidP="008A29BA">
      <w:pPr>
        <w:pStyle w:val="Prrafodelista"/>
        <w:numPr>
          <w:ilvl w:val="0"/>
          <w:numId w:val="14"/>
        </w:numPr>
        <w:tabs>
          <w:tab w:val="left" w:pos="1522"/>
        </w:tabs>
        <w:spacing w:before="167" w:line="256" w:lineRule="auto"/>
        <w:ind w:right="130"/>
      </w:pPr>
      <w:r w:rsidRPr="00CC6796">
        <w:lastRenderedPageBreak/>
        <w:t>Remitir oportunamente al Grupo Financiero y Contable de la Subdirección Administrativa y Financiera del MINSITERIO, los documentos necesarios revisados y aprobados para efectuar los pagos al Contratista</w:t>
      </w:r>
    </w:p>
    <w:p w14:paraId="5C531F27" w14:textId="58FD78D8" w:rsidR="00B9404F" w:rsidRPr="00CC6796" w:rsidRDefault="39C5C282" w:rsidP="008A29BA">
      <w:pPr>
        <w:pStyle w:val="Ttulo2"/>
        <w:numPr>
          <w:ilvl w:val="3"/>
          <w:numId w:val="36"/>
        </w:numPr>
        <w:tabs>
          <w:tab w:val="left" w:pos="1608"/>
        </w:tabs>
        <w:spacing w:before="244"/>
        <w:ind w:right="130"/>
      </w:pPr>
      <w:bookmarkStart w:id="143" w:name="_bookmark76"/>
      <w:bookmarkStart w:id="144" w:name="_Toc233723499"/>
      <w:bookmarkEnd w:id="143"/>
      <w:r w:rsidRPr="00CC6796">
        <w:t>Funciones</w:t>
      </w:r>
      <w:r w:rsidRPr="00CC6796">
        <w:rPr>
          <w:spacing w:val="-9"/>
        </w:rPr>
        <w:t xml:space="preserve"> </w:t>
      </w:r>
      <w:r w:rsidRPr="00CC6796">
        <w:t>Relacionadas</w:t>
      </w:r>
      <w:r w:rsidRPr="00CC6796">
        <w:rPr>
          <w:spacing w:val="-8"/>
        </w:rPr>
        <w:t xml:space="preserve"> </w:t>
      </w:r>
      <w:r w:rsidRPr="00CC6796">
        <w:t>con</w:t>
      </w:r>
      <w:r w:rsidRPr="00CC6796">
        <w:rPr>
          <w:spacing w:val="-9"/>
        </w:rPr>
        <w:t xml:space="preserve"> </w:t>
      </w:r>
      <w:r w:rsidRPr="00CC6796">
        <w:t>los</w:t>
      </w:r>
      <w:r w:rsidRPr="00CC6796">
        <w:rPr>
          <w:spacing w:val="-5"/>
        </w:rPr>
        <w:t xml:space="preserve"> </w:t>
      </w:r>
      <w:r w:rsidRPr="00CC6796">
        <w:t>Aspectos</w:t>
      </w:r>
      <w:r w:rsidRPr="00CC6796">
        <w:rPr>
          <w:spacing w:val="-5"/>
        </w:rPr>
        <w:t xml:space="preserve"> </w:t>
      </w:r>
      <w:r w:rsidRPr="00CC6796">
        <w:rPr>
          <w:spacing w:val="-2"/>
        </w:rPr>
        <w:t>Ambientales</w:t>
      </w:r>
      <w:bookmarkEnd w:id="144"/>
    </w:p>
    <w:p w14:paraId="6C101160" w14:textId="55611288" w:rsidR="00B9404F" w:rsidRPr="00CC6796" w:rsidRDefault="5542A3EF" w:rsidP="008A29BA">
      <w:pPr>
        <w:pStyle w:val="Textoindependiente"/>
        <w:numPr>
          <w:ilvl w:val="0"/>
          <w:numId w:val="64"/>
        </w:numPr>
        <w:spacing w:before="181" w:line="256" w:lineRule="auto"/>
        <w:ind w:left="1560" w:right="130" w:hanging="426"/>
        <w:jc w:val="both"/>
      </w:pPr>
      <w:r w:rsidRPr="00CC6796">
        <w:t>V</w:t>
      </w:r>
      <w:r w:rsidR="3E15E236" w:rsidRPr="00CC6796">
        <w:t>erificar y exigir el cumplimiento de las normas ambientales y requisitos de participación</w:t>
      </w:r>
      <w:r w:rsidR="3E15E236" w:rsidRPr="00CC6796">
        <w:rPr>
          <w:spacing w:val="-9"/>
        </w:rPr>
        <w:t xml:space="preserve"> </w:t>
      </w:r>
      <w:r w:rsidR="3E15E236" w:rsidRPr="00CC6796">
        <w:t>ciudadana</w:t>
      </w:r>
      <w:r w:rsidR="3E15E236" w:rsidRPr="00CC6796">
        <w:rPr>
          <w:spacing w:val="-14"/>
        </w:rPr>
        <w:t xml:space="preserve"> </w:t>
      </w:r>
      <w:r w:rsidR="3E15E236" w:rsidRPr="00CC6796">
        <w:t>de</w:t>
      </w:r>
      <w:r w:rsidR="3E15E236" w:rsidRPr="00CC6796">
        <w:rPr>
          <w:spacing w:val="-9"/>
        </w:rPr>
        <w:t xml:space="preserve"> </w:t>
      </w:r>
      <w:r w:rsidR="3E15E236" w:rsidRPr="00CC6796">
        <w:t>acuerdo</w:t>
      </w:r>
      <w:r w:rsidR="3E15E236" w:rsidRPr="00CC6796">
        <w:rPr>
          <w:spacing w:val="-12"/>
        </w:rPr>
        <w:t xml:space="preserve"> </w:t>
      </w:r>
      <w:r w:rsidR="3E15E236" w:rsidRPr="00CC6796">
        <w:t>con</w:t>
      </w:r>
      <w:r w:rsidR="3E15E236" w:rsidRPr="00CC6796">
        <w:rPr>
          <w:spacing w:val="-12"/>
        </w:rPr>
        <w:t xml:space="preserve"> </w:t>
      </w:r>
      <w:r w:rsidR="3E15E236" w:rsidRPr="00CC6796">
        <w:t>lo</w:t>
      </w:r>
      <w:r w:rsidR="3E15E236" w:rsidRPr="00CC6796">
        <w:rPr>
          <w:spacing w:val="-9"/>
        </w:rPr>
        <w:t xml:space="preserve"> </w:t>
      </w:r>
      <w:r w:rsidR="3E15E236" w:rsidRPr="00CC6796">
        <w:t>pactado</w:t>
      </w:r>
      <w:r w:rsidR="3E15E236" w:rsidRPr="00CC6796">
        <w:rPr>
          <w:spacing w:val="-9"/>
        </w:rPr>
        <w:t xml:space="preserve"> </w:t>
      </w:r>
      <w:r w:rsidR="3E15E236" w:rsidRPr="00CC6796">
        <w:t>y</w:t>
      </w:r>
      <w:r w:rsidR="3E15E236" w:rsidRPr="00CC6796">
        <w:rPr>
          <w:spacing w:val="-11"/>
        </w:rPr>
        <w:t xml:space="preserve"> </w:t>
      </w:r>
      <w:r w:rsidR="3E15E236" w:rsidRPr="00CC6796">
        <w:t>las</w:t>
      </w:r>
      <w:r w:rsidR="3E15E236" w:rsidRPr="00CC6796">
        <w:rPr>
          <w:spacing w:val="-11"/>
        </w:rPr>
        <w:t xml:space="preserve"> </w:t>
      </w:r>
      <w:r w:rsidR="3E15E236" w:rsidRPr="00CC6796">
        <w:t>normas</w:t>
      </w:r>
      <w:r w:rsidR="3E15E236" w:rsidRPr="00CC6796">
        <w:rPr>
          <w:spacing w:val="-11"/>
        </w:rPr>
        <w:t xml:space="preserve"> </w:t>
      </w:r>
      <w:r w:rsidR="3E15E236" w:rsidRPr="00CC6796">
        <w:t>propias</w:t>
      </w:r>
      <w:r w:rsidR="3E15E236" w:rsidRPr="00CC6796">
        <w:rPr>
          <w:spacing w:val="-11"/>
        </w:rPr>
        <w:t xml:space="preserve"> </w:t>
      </w:r>
      <w:r w:rsidR="3E15E236" w:rsidRPr="00CC6796">
        <w:t>del</w:t>
      </w:r>
      <w:r w:rsidR="3E15E236" w:rsidRPr="00CC6796">
        <w:rPr>
          <w:spacing w:val="-10"/>
        </w:rPr>
        <w:t xml:space="preserve"> </w:t>
      </w:r>
      <w:r w:rsidR="3E15E236" w:rsidRPr="00CC6796">
        <w:t>bien,</w:t>
      </w:r>
      <w:r w:rsidR="3E15E236" w:rsidRPr="00CC6796">
        <w:rPr>
          <w:spacing w:val="-10"/>
        </w:rPr>
        <w:t xml:space="preserve"> </w:t>
      </w:r>
      <w:r w:rsidR="3E15E236" w:rsidRPr="00CC6796">
        <w:t>servicio</w:t>
      </w:r>
      <w:r w:rsidR="3E15E236" w:rsidRPr="00CC6796">
        <w:rPr>
          <w:spacing w:val="-9"/>
        </w:rPr>
        <w:t xml:space="preserve"> </w:t>
      </w:r>
      <w:r w:rsidR="3E15E236" w:rsidRPr="00CC6796">
        <w:t>u</w:t>
      </w:r>
      <w:r w:rsidR="3E15E236" w:rsidRPr="00CC6796">
        <w:rPr>
          <w:spacing w:val="-11"/>
        </w:rPr>
        <w:t xml:space="preserve"> </w:t>
      </w:r>
      <w:r w:rsidR="3E15E236" w:rsidRPr="00CC6796">
        <w:t>obra a ejecutar.</w:t>
      </w:r>
    </w:p>
    <w:p w14:paraId="35013DC4" w14:textId="23B3BB65" w:rsidR="00B9404F" w:rsidRPr="00CC6796" w:rsidRDefault="39C5C282" w:rsidP="008A29BA">
      <w:pPr>
        <w:pStyle w:val="Ttulo2"/>
        <w:numPr>
          <w:ilvl w:val="3"/>
          <w:numId w:val="36"/>
        </w:numPr>
        <w:tabs>
          <w:tab w:val="left" w:pos="1608"/>
        </w:tabs>
        <w:spacing w:before="246"/>
        <w:ind w:right="130"/>
      </w:pPr>
      <w:bookmarkStart w:id="145" w:name="_bookmark77"/>
      <w:bookmarkStart w:id="146" w:name="_Toc233723500"/>
      <w:bookmarkEnd w:id="145"/>
      <w:r w:rsidRPr="00CC6796">
        <w:t>Funciones</w:t>
      </w:r>
      <w:r w:rsidRPr="00CC6796">
        <w:rPr>
          <w:spacing w:val="-4"/>
        </w:rPr>
        <w:t xml:space="preserve"> </w:t>
      </w:r>
      <w:r w:rsidRPr="00CC6796">
        <w:t>Relacionadas</w:t>
      </w:r>
      <w:r w:rsidRPr="00CC6796">
        <w:rPr>
          <w:spacing w:val="-5"/>
        </w:rPr>
        <w:t xml:space="preserve"> </w:t>
      </w:r>
      <w:r w:rsidRPr="00CC6796">
        <w:t>con</w:t>
      </w:r>
      <w:r w:rsidRPr="00CC6796">
        <w:rPr>
          <w:spacing w:val="-7"/>
        </w:rPr>
        <w:t xml:space="preserve"> </w:t>
      </w:r>
      <w:r w:rsidRPr="00CC6796">
        <w:t>los</w:t>
      </w:r>
      <w:r w:rsidRPr="00CC6796">
        <w:rPr>
          <w:spacing w:val="-6"/>
        </w:rPr>
        <w:t xml:space="preserve"> </w:t>
      </w:r>
      <w:r w:rsidRPr="00CC6796">
        <w:t>Gastos</w:t>
      </w:r>
      <w:r w:rsidRPr="00CC6796">
        <w:rPr>
          <w:spacing w:val="-8"/>
        </w:rPr>
        <w:t xml:space="preserve"> </w:t>
      </w:r>
      <w:r w:rsidRPr="00CC6796">
        <w:t>de</w:t>
      </w:r>
      <w:r w:rsidRPr="00CC6796">
        <w:rPr>
          <w:spacing w:val="-4"/>
        </w:rPr>
        <w:t xml:space="preserve"> </w:t>
      </w:r>
      <w:r w:rsidRPr="00CC6796">
        <w:rPr>
          <w:spacing w:val="-2"/>
        </w:rPr>
        <w:t>Desplazamiento</w:t>
      </w:r>
      <w:bookmarkEnd w:id="146"/>
    </w:p>
    <w:p w14:paraId="0BBA17EF" w14:textId="1E85B723" w:rsidR="002109D0" w:rsidRPr="00CC6796" w:rsidRDefault="002109D0" w:rsidP="000427CA">
      <w:pPr>
        <w:pStyle w:val="Textoindependiente"/>
        <w:spacing w:before="179" w:line="259" w:lineRule="auto"/>
        <w:ind w:left="955" w:right="130"/>
        <w:jc w:val="both"/>
        <w:rPr>
          <w:vertAlign w:val="superscript"/>
        </w:rPr>
      </w:pPr>
      <w:r w:rsidRPr="00CC6796">
        <w:t>Las solicitudes de comisiones y gastos de desplazamiento de los contratistas del Ministerio del Interior se adelantarán de acuerdo con lo estipulado en el Procedimiento actualizado de “Comisión de Servicios y autorización de desplazamientos al interior y al exterior del País”.</w:t>
      </w:r>
    </w:p>
    <w:p w14:paraId="513DC0D9" w14:textId="47468D48" w:rsidR="0368071C" w:rsidRPr="00CC6796" w:rsidRDefault="0368071C" w:rsidP="008A29BA">
      <w:pPr>
        <w:pStyle w:val="Textoindependiente"/>
        <w:numPr>
          <w:ilvl w:val="3"/>
          <w:numId w:val="36"/>
        </w:numPr>
        <w:spacing w:before="179" w:line="259" w:lineRule="auto"/>
        <w:ind w:right="130"/>
        <w:jc w:val="both"/>
        <w:rPr>
          <w:b/>
          <w:bCs/>
        </w:rPr>
      </w:pPr>
      <w:r w:rsidRPr="00CC6796">
        <w:rPr>
          <w:b/>
          <w:bCs/>
        </w:rPr>
        <w:t>Funciones relacionadas con la liquidación de los Contratos.</w:t>
      </w:r>
    </w:p>
    <w:p w14:paraId="1DB2A668" w14:textId="7B397871" w:rsidR="50EDE3D5" w:rsidRPr="00CC6796" w:rsidRDefault="50EDE3D5" w:rsidP="008A29BA">
      <w:pPr>
        <w:pStyle w:val="Textoindependiente"/>
        <w:numPr>
          <w:ilvl w:val="0"/>
          <w:numId w:val="65"/>
        </w:numPr>
        <w:spacing w:before="179" w:line="259" w:lineRule="auto"/>
        <w:ind w:right="130"/>
        <w:jc w:val="both"/>
      </w:pPr>
      <w:r w:rsidRPr="00CC6796">
        <w:t>Adelantar oportunamente las actuaciones requeridas para la liquidación de los contratos y/o convenios, dentro de los términos previstos en la ley, el contrato y los lineamientos internos de la Entidad.</w:t>
      </w:r>
    </w:p>
    <w:p w14:paraId="5869547A" w14:textId="2DCEB449" w:rsidR="50EDE3D5" w:rsidRPr="00CC6796" w:rsidRDefault="50EDE3D5" w:rsidP="008A29BA">
      <w:pPr>
        <w:pStyle w:val="Textoindependiente"/>
        <w:numPr>
          <w:ilvl w:val="0"/>
          <w:numId w:val="66"/>
        </w:numPr>
        <w:spacing w:before="179" w:line="259" w:lineRule="auto"/>
        <w:ind w:right="130"/>
        <w:jc w:val="both"/>
        <w:rPr>
          <w:vertAlign w:val="superscript"/>
        </w:rPr>
      </w:pPr>
      <w:r w:rsidRPr="00CC6796">
        <w:t>Hacer seguimiento al cumplimiento de los plazos establecidos para la liquidación bilateral y/o unilateral de los contratos y/o convenios, dejando constancia de las gestiones adelantadas para su trámite.</w:t>
      </w:r>
    </w:p>
    <w:p w14:paraId="401DB7A1" w14:textId="0B5A50C1" w:rsidR="50EDE3D5" w:rsidRPr="00CC6796" w:rsidRDefault="50EDE3D5" w:rsidP="008A29BA">
      <w:pPr>
        <w:pStyle w:val="Textoindependiente"/>
        <w:numPr>
          <w:ilvl w:val="0"/>
          <w:numId w:val="66"/>
        </w:numPr>
        <w:spacing w:before="179" w:line="259" w:lineRule="auto"/>
        <w:ind w:right="130"/>
        <w:jc w:val="both"/>
        <w:rPr>
          <w:vertAlign w:val="superscript"/>
        </w:rPr>
      </w:pPr>
      <w:r w:rsidRPr="00CC6796">
        <w:t>Verificar que las garantías contractuales se encuentren constituidas, aprobadas y vigentes durante la ejecución del contrato y hasta su liquidación, así como respecto de los amparos que deban mantenerse con posterioridad a su terminación.</w:t>
      </w:r>
    </w:p>
    <w:p w14:paraId="66A14A35" w14:textId="75902482" w:rsidR="7C13FA19" w:rsidRDefault="4E010A0B" w:rsidP="008A29BA">
      <w:pPr>
        <w:pStyle w:val="Textoindependiente"/>
        <w:numPr>
          <w:ilvl w:val="0"/>
          <w:numId w:val="65"/>
        </w:numPr>
        <w:spacing w:before="179" w:line="259" w:lineRule="auto"/>
        <w:ind w:right="130"/>
        <w:jc w:val="both"/>
        <w:rPr>
          <w:lang w:val="es"/>
        </w:rPr>
      </w:pPr>
      <w:r w:rsidRPr="00CC6796">
        <w:rPr>
          <w:lang w:val="es"/>
        </w:rPr>
        <w:t>Velar por el cumplimiento de t</w:t>
      </w:r>
      <w:r w:rsidR="398AB4F8" w:rsidRPr="00CC6796">
        <w:rPr>
          <w:lang w:val="es"/>
        </w:rPr>
        <w:t xml:space="preserve">odas las demás responsabilidades de los supervisores, desarrolladas en </w:t>
      </w:r>
      <w:r w:rsidR="007E028A" w:rsidRPr="00CC6796">
        <w:rPr>
          <w:lang w:val="es"/>
        </w:rPr>
        <w:t>el Procedimiento</w:t>
      </w:r>
      <w:r w:rsidR="398AB4F8" w:rsidRPr="00CC6796">
        <w:rPr>
          <w:lang w:val="es"/>
        </w:rPr>
        <w:t xml:space="preserve"> para la Liquidación de la Ejecución Contractual y Cierre del Expediente Contractual del Ministerio del Interior.</w:t>
      </w:r>
    </w:p>
    <w:p w14:paraId="1B5CAEA0" w14:textId="5F2C1DCE" w:rsidR="00B9404F" w:rsidRPr="00CC6796" w:rsidRDefault="39C5C282" w:rsidP="008A29BA">
      <w:pPr>
        <w:pStyle w:val="Ttulo2"/>
        <w:numPr>
          <w:ilvl w:val="2"/>
          <w:numId w:val="36"/>
        </w:numPr>
        <w:tabs>
          <w:tab w:val="left" w:pos="1608"/>
        </w:tabs>
        <w:spacing w:before="239"/>
        <w:ind w:right="130"/>
      </w:pPr>
      <w:bookmarkStart w:id="147" w:name="_bookmark78"/>
      <w:bookmarkStart w:id="148" w:name="_Toc233723501"/>
      <w:bookmarkEnd w:id="147"/>
      <w:r w:rsidRPr="00CC6796">
        <w:t>Informes</w:t>
      </w:r>
      <w:r w:rsidRPr="00CC6796">
        <w:rPr>
          <w:spacing w:val="-5"/>
        </w:rPr>
        <w:t xml:space="preserve"> </w:t>
      </w:r>
      <w:r w:rsidRPr="00CC6796">
        <w:t>de</w:t>
      </w:r>
      <w:r w:rsidRPr="00CC6796">
        <w:rPr>
          <w:spacing w:val="-5"/>
        </w:rPr>
        <w:t xml:space="preserve"> </w:t>
      </w:r>
      <w:r w:rsidRPr="00CC6796">
        <w:rPr>
          <w:spacing w:val="-2"/>
        </w:rPr>
        <w:t>Supervisión</w:t>
      </w:r>
      <w:bookmarkEnd w:id="148"/>
    </w:p>
    <w:p w14:paraId="1AABDC09" w14:textId="0C325803" w:rsidR="00B9404F" w:rsidRPr="00CC6796" w:rsidRDefault="60921475" w:rsidP="000427CA">
      <w:pPr>
        <w:pStyle w:val="Textoindependiente"/>
        <w:spacing w:before="182" w:line="259" w:lineRule="auto"/>
        <w:ind w:left="955" w:right="130"/>
        <w:jc w:val="both"/>
      </w:pPr>
      <w:r w:rsidRPr="00CC6796">
        <w:t>R</w:t>
      </w:r>
      <w:r w:rsidR="661BDAF0" w:rsidRPr="00CC6796">
        <w:t>evisar los informes establecidos en cada contrato o convenio. Estos informes deben ser claros, simples, normalizados, y deben contener todos los aspectos que se requiera conocer por parte del Ministerio.</w:t>
      </w:r>
    </w:p>
    <w:p w14:paraId="0267174D" w14:textId="77777777" w:rsidR="007E028A" w:rsidRPr="00CC6796" w:rsidRDefault="007E028A" w:rsidP="000427CA">
      <w:pPr>
        <w:pStyle w:val="Textoindependiente"/>
        <w:spacing w:before="182" w:line="259" w:lineRule="auto"/>
        <w:ind w:left="955" w:right="130"/>
        <w:jc w:val="both"/>
        <w:rPr>
          <w:i/>
        </w:rPr>
      </w:pPr>
    </w:p>
    <w:p w14:paraId="39968BAC" w14:textId="21C250C5" w:rsidR="00B9404F" w:rsidRPr="00CC6796" w:rsidRDefault="007E2383" w:rsidP="008A29BA">
      <w:pPr>
        <w:pStyle w:val="Ttulo1"/>
        <w:numPr>
          <w:ilvl w:val="1"/>
          <w:numId w:val="36"/>
        </w:numPr>
        <w:tabs>
          <w:tab w:val="left" w:pos="1248"/>
        </w:tabs>
        <w:spacing w:line="259" w:lineRule="auto"/>
        <w:ind w:right="130"/>
        <w:jc w:val="both"/>
      </w:pPr>
      <w:r>
        <w:t xml:space="preserve"> </w:t>
      </w:r>
      <w:bookmarkStart w:id="149" w:name="_Toc233723502"/>
      <w:r w:rsidR="39C5C282" w:rsidRPr="00CC6796">
        <w:t>REFORMA,</w:t>
      </w:r>
      <w:r w:rsidR="39C5C282" w:rsidRPr="00CC6796">
        <w:rPr>
          <w:spacing w:val="80"/>
        </w:rPr>
        <w:t xml:space="preserve"> </w:t>
      </w:r>
      <w:r w:rsidR="39C5C282" w:rsidRPr="00CC6796">
        <w:t>DEROGACIÓN</w:t>
      </w:r>
      <w:r w:rsidR="39C5C282" w:rsidRPr="00CC6796">
        <w:rPr>
          <w:spacing w:val="80"/>
        </w:rPr>
        <w:t xml:space="preserve"> </w:t>
      </w:r>
      <w:r w:rsidR="39C5C282" w:rsidRPr="00CC6796">
        <w:t>Y</w:t>
      </w:r>
      <w:r w:rsidR="39C5C282" w:rsidRPr="00CC6796">
        <w:rPr>
          <w:spacing w:val="80"/>
        </w:rPr>
        <w:t xml:space="preserve"> </w:t>
      </w:r>
      <w:r w:rsidR="39C5C282" w:rsidRPr="00CC6796">
        <w:t>AJUSTES</w:t>
      </w:r>
      <w:r w:rsidR="39C5C282" w:rsidRPr="00CC6796">
        <w:rPr>
          <w:spacing w:val="80"/>
        </w:rPr>
        <w:t xml:space="preserve"> </w:t>
      </w:r>
      <w:r w:rsidR="39C5C282" w:rsidRPr="00CC6796">
        <w:t>DEL</w:t>
      </w:r>
      <w:r w:rsidR="39C5C282" w:rsidRPr="00CC6796">
        <w:rPr>
          <w:spacing w:val="80"/>
        </w:rPr>
        <w:t xml:space="preserve"> </w:t>
      </w:r>
      <w:r w:rsidR="39C5C282" w:rsidRPr="00CC6796">
        <w:t>MANUAL</w:t>
      </w:r>
      <w:r w:rsidR="39C5C282" w:rsidRPr="00CC6796">
        <w:rPr>
          <w:spacing w:val="80"/>
        </w:rPr>
        <w:t xml:space="preserve"> </w:t>
      </w:r>
      <w:r w:rsidR="39C5C282" w:rsidRPr="00CC6796">
        <w:t>DE</w:t>
      </w:r>
      <w:r w:rsidR="39C5C282" w:rsidRPr="00CC6796">
        <w:rPr>
          <w:spacing w:val="80"/>
        </w:rPr>
        <w:t xml:space="preserve"> </w:t>
      </w:r>
      <w:r w:rsidR="39C5C282" w:rsidRPr="00CC6796">
        <w:t>CONTRATACIÓN</w:t>
      </w:r>
      <w:r w:rsidR="39C5C282" w:rsidRPr="00CC6796">
        <w:rPr>
          <w:spacing w:val="80"/>
        </w:rPr>
        <w:t xml:space="preserve"> </w:t>
      </w:r>
      <w:r w:rsidR="39C5C282" w:rsidRPr="00CC6796">
        <w:t>DEL</w:t>
      </w:r>
      <w:r>
        <w:t xml:space="preserve"> </w:t>
      </w:r>
      <w:r w:rsidR="39C5C282" w:rsidRPr="00CC6796">
        <w:t>MINISTERIO DEL INTERIOR Y LOS FONDOS A SU CARGO</w:t>
      </w:r>
      <w:bookmarkEnd w:id="149"/>
    </w:p>
    <w:p w14:paraId="3F82752B" w14:textId="77777777" w:rsidR="00B9404F" w:rsidRPr="00CC6796" w:rsidRDefault="00B9404F" w:rsidP="000427CA">
      <w:pPr>
        <w:pStyle w:val="Textoindependiente"/>
        <w:spacing w:before="180"/>
        <w:ind w:right="130"/>
        <w:rPr>
          <w:b/>
        </w:rPr>
      </w:pPr>
    </w:p>
    <w:p w14:paraId="03034FBA" w14:textId="77777777" w:rsidR="00B9404F" w:rsidRPr="00CC6796" w:rsidRDefault="39C5C282" w:rsidP="000427CA">
      <w:pPr>
        <w:pStyle w:val="Textoindependiente"/>
        <w:spacing w:line="256" w:lineRule="auto"/>
        <w:ind w:left="955" w:right="130"/>
        <w:jc w:val="both"/>
      </w:pPr>
      <w:r w:rsidRPr="00CC6796">
        <w:t>La</w:t>
      </w:r>
      <w:r w:rsidRPr="00CC6796">
        <w:rPr>
          <w:spacing w:val="-3"/>
        </w:rPr>
        <w:t xml:space="preserve"> </w:t>
      </w:r>
      <w:r w:rsidRPr="00CC6796">
        <w:t>vigencia</w:t>
      </w:r>
      <w:r w:rsidRPr="00CC6796">
        <w:rPr>
          <w:spacing w:val="-3"/>
        </w:rPr>
        <w:t xml:space="preserve"> </w:t>
      </w:r>
      <w:r w:rsidRPr="00CC6796">
        <w:t>del</w:t>
      </w:r>
      <w:r w:rsidRPr="00CC6796">
        <w:rPr>
          <w:spacing w:val="-5"/>
        </w:rPr>
        <w:t xml:space="preserve"> </w:t>
      </w:r>
      <w:r w:rsidRPr="00CC6796">
        <w:t>manual</w:t>
      </w:r>
      <w:r w:rsidRPr="00CC6796">
        <w:rPr>
          <w:spacing w:val="-4"/>
        </w:rPr>
        <w:t xml:space="preserve"> </w:t>
      </w:r>
      <w:r w:rsidRPr="00CC6796">
        <w:t>de</w:t>
      </w:r>
      <w:r w:rsidRPr="00CC6796">
        <w:rPr>
          <w:spacing w:val="-3"/>
        </w:rPr>
        <w:t xml:space="preserve"> </w:t>
      </w:r>
      <w:r w:rsidRPr="00CC6796">
        <w:t>contratación</w:t>
      </w:r>
      <w:r w:rsidRPr="00CC6796">
        <w:rPr>
          <w:spacing w:val="-3"/>
        </w:rPr>
        <w:t xml:space="preserve"> </w:t>
      </w:r>
      <w:r w:rsidRPr="00CC6796">
        <w:t>del</w:t>
      </w:r>
      <w:r w:rsidRPr="00CC6796">
        <w:rPr>
          <w:spacing w:val="-5"/>
        </w:rPr>
        <w:t xml:space="preserve"> </w:t>
      </w:r>
      <w:r w:rsidRPr="00CC6796">
        <w:t>Ministerio</w:t>
      </w:r>
      <w:r w:rsidRPr="00CC6796">
        <w:rPr>
          <w:spacing w:val="-3"/>
        </w:rPr>
        <w:t xml:space="preserve"> </w:t>
      </w:r>
      <w:r w:rsidRPr="00CC6796">
        <w:t>del</w:t>
      </w:r>
      <w:r w:rsidRPr="00CC6796">
        <w:rPr>
          <w:spacing w:val="-5"/>
        </w:rPr>
        <w:t xml:space="preserve"> </w:t>
      </w:r>
      <w:r w:rsidRPr="00CC6796">
        <w:t>Interior</w:t>
      </w:r>
      <w:r w:rsidRPr="00CC6796">
        <w:rPr>
          <w:spacing w:val="-4"/>
        </w:rPr>
        <w:t xml:space="preserve"> </w:t>
      </w:r>
      <w:r w:rsidRPr="00CC6796">
        <w:t>será</w:t>
      </w:r>
      <w:r w:rsidRPr="00CC6796">
        <w:rPr>
          <w:spacing w:val="-3"/>
        </w:rPr>
        <w:t xml:space="preserve"> </w:t>
      </w:r>
      <w:r w:rsidRPr="00CC6796">
        <w:t>a</w:t>
      </w:r>
      <w:r w:rsidRPr="00CC6796">
        <w:rPr>
          <w:spacing w:val="-5"/>
        </w:rPr>
        <w:t xml:space="preserve"> </w:t>
      </w:r>
      <w:r w:rsidRPr="00CC6796">
        <w:t>partir</w:t>
      </w:r>
      <w:r w:rsidRPr="00CC6796">
        <w:rPr>
          <w:spacing w:val="-4"/>
        </w:rPr>
        <w:t xml:space="preserve"> </w:t>
      </w:r>
      <w:r w:rsidRPr="00CC6796">
        <w:t>de</w:t>
      </w:r>
      <w:r w:rsidRPr="00CC6796">
        <w:rPr>
          <w:spacing w:val="-5"/>
        </w:rPr>
        <w:t xml:space="preserve"> </w:t>
      </w:r>
      <w:r w:rsidRPr="00CC6796">
        <w:t>su</w:t>
      </w:r>
      <w:r w:rsidRPr="00CC6796">
        <w:rPr>
          <w:spacing w:val="-5"/>
        </w:rPr>
        <w:t xml:space="preserve"> </w:t>
      </w:r>
      <w:r w:rsidRPr="00CC6796">
        <w:t>publicación. El</w:t>
      </w:r>
      <w:r w:rsidRPr="00CC6796">
        <w:rPr>
          <w:spacing w:val="-15"/>
        </w:rPr>
        <w:t xml:space="preserve"> </w:t>
      </w:r>
      <w:r w:rsidRPr="00CC6796">
        <w:t>mismo</w:t>
      </w:r>
      <w:r w:rsidRPr="00CC6796">
        <w:rPr>
          <w:spacing w:val="-14"/>
        </w:rPr>
        <w:t xml:space="preserve"> </w:t>
      </w:r>
      <w:r w:rsidRPr="00CC6796">
        <w:t>es</w:t>
      </w:r>
      <w:r w:rsidRPr="00CC6796">
        <w:rPr>
          <w:spacing w:val="-14"/>
        </w:rPr>
        <w:t xml:space="preserve"> </w:t>
      </w:r>
      <w:r w:rsidRPr="00CC6796">
        <w:t>adoptado</w:t>
      </w:r>
      <w:r w:rsidRPr="00CC6796">
        <w:rPr>
          <w:spacing w:val="-16"/>
        </w:rPr>
        <w:t xml:space="preserve"> </w:t>
      </w:r>
      <w:r w:rsidRPr="00CC6796">
        <w:t>mediante</w:t>
      </w:r>
      <w:r w:rsidRPr="00CC6796">
        <w:rPr>
          <w:spacing w:val="-14"/>
        </w:rPr>
        <w:t xml:space="preserve"> </w:t>
      </w:r>
      <w:r w:rsidRPr="00CC6796">
        <w:t>Resolución</w:t>
      </w:r>
      <w:r w:rsidRPr="00CC6796">
        <w:rPr>
          <w:spacing w:val="-14"/>
        </w:rPr>
        <w:t xml:space="preserve"> </w:t>
      </w:r>
      <w:r w:rsidRPr="00CC6796">
        <w:t>suscrita</w:t>
      </w:r>
      <w:r w:rsidRPr="00CC6796">
        <w:rPr>
          <w:spacing w:val="-14"/>
        </w:rPr>
        <w:t xml:space="preserve"> </w:t>
      </w:r>
      <w:r w:rsidRPr="00CC6796">
        <w:t>por</w:t>
      </w:r>
      <w:r w:rsidRPr="00CC6796">
        <w:rPr>
          <w:spacing w:val="-14"/>
        </w:rPr>
        <w:t xml:space="preserve"> </w:t>
      </w:r>
      <w:r w:rsidRPr="00CC6796">
        <w:t>el</w:t>
      </w:r>
      <w:r w:rsidRPr="00CC6796">
        <w:rPr>
          <w:spacing w:val="-15"/>
        </w:rPr>
        <w:t xml:space="preserve"> </w:t>
      </w:r>
      <w:r w:rsidRPr="00CC6796">
        <w:t>Ministro</w:t>
      </w:r>
      <w:r w:rsidRPr="00CC6796">
        <w:rPr>
          <w:spacing w:val="-14"/>
        </w:rPr>
        <w:t xml:space="preserve"> </w:t>
      </w:r>
      <w:r w:rsidRPr="00CC6796">
        <w:t>del</w:t>
      </w:r>
      <w:r w:rsidRPr="00CC6796">
        <w:rPr>
          <w:spacing w:val="-14"/>
        </w:rPr>
        <w:t xml:space="preserve"> </w:t>
      </w:r>
      <w:r w:rsidRPr="00CC6796">
        <w:t>Interior,</w:t>
      </w:r>
      <w:r w:rsidRPr="00CC6796">
        <w:rPr>
          <w:spacing w:val="-14"/>
        </w:rPr>
        <w:t xml:space="preserve"> </w:t>
      </w:r>
      <w:r w:rsidRPr="00CC6796">
        <w:t>quién</w:t>
      </w:r>
      <w:r w:rsidRPr="00CC6796">
        <w:rPr>
          <w:spacing w:val="-14"/>
        </w:rPr>
        <w:t xml:space="preserve"> </w:t>
      </w:r>
      <w:r w:rsidRPr="00CC6796">
        <w:t>conservará siempre la facultad de modificarlo y derogarlo.</w:t>
      </w:r>
    </w:p>
    <w:p w14:paraId="5D35241A" w14:textId="77777777" w:rsidR="00B9404F" w:rsidRPr="00CC6796" w:rsidRDefault="39C5C282" w:rsidP="000427CA">
      <w:pPr>
        <w:pStyle w:val="Textoindependiente"/>
        <w:spacing w:before="167" w:line="256" w:lineRule="auto"/>
        <w:ind w:left="955" w:right="130"/>
        <w:jc w:val="both"/>
      </w:pPr>
      <w:r w:rsidRPr="00CC6796">
        <w:t>La</w:t>
      </w:r>
      <w:r w:rsidRPr="00CC6796">
        <w:rPr>
          <w:spacing w:val="-12"/>
        </w:rPr>
        <w:t xml:space="preserve"> </w:t>
      </w:r>
      <w:r w:rsidRPr="00CC6796">
        <w:t>publicidad</w:t>
      </w:r>
      <w:r w:rsidRPr="00CC6796">
        <w:rPr>
          <w:spacing w:val="-11"/>
        </w:rPr>
        <w:t xml:space="preserve"> </w:t>
      </w:r>
      <w:r w:rsidRPr="00CC6796">
        <w:t>del</w:t>
      </w:r>
      <w:r w:rsidRPr="00CC6796">
        <w:rPr>
          <w:spacing w:val="-12"/>
        </w:rPr>
        <w:t xml:space="preserve"> </w:t>
      </w:r>
      <w:r w:rsidRPr="00CC6796">
        <w:t>manual</w:t>
      </w:r>
      <w:r w:rsidRPr="00CC6796">
        <w:rPr>
          <w:spacing w:val="-14"/>
        </w:rPr>
        <w:t xml:space="preserve"> </w:t>
      </w:r>
      <w:r w:rsidRPr="00CC6796">
        <w:t>de</w:t>
      </w:r>
      <w:r w:rsidRPr="00CC6796">
        <w:rPr>
          <w:spacing w:val="-12"/>
        </w:rPr>
        <w:t xml:space="preserve"> </w:t>
      </w:r>
      <w:r w:rsidRPr="00CC6796">
        <w:t>contratación</w:t>
      </w:r>
      <w:r w:rsidRPr="00CC6796">
        <w:rPr>
          <w:spacing w:val="-12"/>
        </w:rPr>
        <w:t xml:space="preserve"> </w:t>
      </w:r>
      <w:r w:rsidRPr="00CC6796">
        <w:t>y</w:t>
      </w:r>
      <w:r w:rsidRPr="00CC6796">
        <w:rPr>
          <w:spacing w:val="-13"/>
        </w:rPr>
        <w:t xml:space="preserve"> </w:t>
      </w:r>
      <w:r w:rsidRPr="00CC6796">
        <w:t>sus</w:t>
      </w:r>
      <w:r w:rsidRPr="00CC6796">
        <w:rPr>
          <w:spacing w:val="-16"/>
        </w:rPr>
        <w:t xml:space="preserve"> </w:t>
      </w:r>
      <w:r w:rsidRPr="00CC6796">
        <w:t>modificaciones</w:t>
      </w:r>
      <w:r w:rsidRPr="00CC6796">
        <w:rPr>
          <w:spacing w:val="-13"/>
        </w:rPr>
        <w:t xml:space="preserve"> </w:t>
      </w:r>
      <w:r w:rsidRPr="00CC6796">
        <w:t>se</w:t>
      </w:r>
      <w:r w:rsidRPr="00CC6796">
        <w:rPr>
          <w:spacing w:val="-14"/>
        </w:rPr>
        <w:t xml:space="preserve"> </w:t>
      </w:r>
      <w:r w:rsidRPr="00CC6796">
        <w:t>realizará</w:t>
      </w:r>
      <w:r w:rsidRPr="00CC6796">
        <w:rPr>
          <w:spacing w:val="-11"/>
        </w:rPr>
        <w:t xml:space="preserve"> </w:t>
      </w:r>
      <w:r w:rsidRPr="00CC6796">
        <w:t>a</w:t>
      </w:r>
      <w:r w:rsidRPr="00CC6796">
        <w:rPr>
          <w:spacing w:val="-14"/>
        </w:rPr>
        <w:t xml:space="preserve"> </w:t>
      </w:r>
      <w:r w:rsidRPr="00CC6796">
        <w:t>través</w:t>
      </w:r>
      <w:r w:rsidRPr="00CC6796">
        <w:rPr>
          <w:spacing w:val="-11"/>
        </w:rPr>
        <w:t xml:space="preserve"> </w:t>
      </w:r>
      <w:r w:rsidRPr="00CC6796">
        <w:t>de</w:t>
      </w:r>
      <w:r w:rsidRPr="00CC6796">
        <w:rPr>
          <w:spacing w:val="-14"/>
        </w:rPr>
        <w:t xml:space="preserve"> </w:t>
      </w:r>
      <w:r w:rsidRPr="00CC6796">
        <w:t>la</w:t>
      </w:r>
      <w:r w:rsidRPr="00CC6796">
        <w:rPr>
          <w:spacing w:val="-11"/>
        </w:rPr>
        <w:t xml:space="preserve"> </w:t>
      </w:r>
      <w:r w:rsidRPr="00CC6796">
        <w:t>intranet del</w:t>
      </w:r>
      <w:r w:rsidRPr="00CC6796">
        <w:rPr>
          <w:spacing w:val="-2"/>
        </w:rPr>
        <w:t xml:space="preserve"> </w:t>
      </w:r>
      <w:r w:rsidRPr="00CC6796">
        <w:t>Ministerio</w:t>
      </w:r>
      <w:r w:rsidRPr="00CC6796">
        <w:rPr>
          <w:spacing w:val="-2"/>
        </w:rPr>
        <w:t xml:space="preserve"> </w:t>
      </w:r>
      <w:r w:rsidRPr="00CC6796">
        <w:t>del</w:t>
      </w:r>
      <w:r w:rsidRPr="00CC6796">
        <w:rPr>
          <w:spacing w:val="-5"/>
        </w:rPr>
        <w:t xml:space="preserve"> </w:t>
      </w:r>
      <w:r w:rsidRPr="00CC6796">
        <w:t>Interior,</w:t>
      </w:r>
      <w:r w:rsidRPr="00CC6796">
        <w:rPr>
          <w:spacing w:val="-3"/>
        </w:rPr>
        <w:t xml:space="preserve"> </w:t>
      </w:r>
      <w:r w:rsidRPr="00CC6796">
        <w:t>así</w:t>
      </w:r>
      <w:r w:rsidRPr="00CC6796">
        <w:rPr>
          <w:spacing w:val="-6"/>
        </w:rPr>
        <w:t xml:space="preserve"> </w:t>
      </w:r>
      <w:r w:rsidRPr="00CC6796">
        <w:t>como</w:t>
      </w:r>
      <w:r w:rsidRPr="00CC6796">
        <w:rPr>
          <w:spacing w:val="-4"/>
        </w:rPr>
        <w:t xml:space="preserve"> </w:t>
      </w:r>
      <w:r w:rsidRPr="00CC6796">
        <w:t>su</w:t>
      </w:r>
      <w:r w:rsidRPr="00CC6796">
        <w:rPr>
          <w:spacing w:val="-4"/>
        </w:rPr>
        <w:t xml:space="preserve"> </w:t>
      </w:r>
      <w:r w:rsidRPr="00CC6796">
        <w:t>divulgación</w:t>
      </w:r>
      <w:r w:rsidRPr="00CC6796">
        <w:rPr>
          <w:spacing w:val="-2"/>
        </w:rPr>
        <w:t xml:space="preserve"> </w:t>
      </w:r>
      <w:r w:rsidRPr="00CC6796">
        <w:t>al</w:t>
      </w:r>
      <w:r w:rsidRPr="00CC6796">
        <w:rPr>
          <w:spacing w:val="-3"/>
        </w:rPr>
        <w:t xml:space="preserve"> </w:t>
      </w:r>
      <w:r w:rsidRPr="00CC6796">
        <w:t>interior</w:t>
      </w:r>
      <w:r w:rsidRPr="00CC6796">
        <w:rPr>
          <w:spacing w:val="-3"/>
        </w:rPr>
        <w:t xml:space="preserve"> </w:t>
      </w:r>
      <w:r w:rsidRPr="00CC6796">
        <w:t>a</w:t>
      </w:r>
      <w:r w:rsidRPr="00CC6796">
        <w:rPr>
          <w:spacing w:val="-4"/>
        </w:rPr>
        <w:t xml:space="preserve"> </w:t>
      </w:r>
      <w:r w:rsidRPr="00CC6796">
        <w:t>través</w:t>
      </w:r>
      <w:r w:rsidRPr="00CC6796">
        <w:rPr>
          <w:spacing w:val="-2"/>
        </w:rPr>
        <w:t xml:space="preserve"> </w:t>
      </w:r>
      <w:r w:rsidRPr="00CC6796">
        <w:t>de</w:t>
      </w:r>
      <w:r w:rsidRPr="00CC6796">
        <w:rPr>
          <w:spacing w:val="-4"/>
        </w:rPr>
        <w:t xml:space="preserve"> </w:t>
      </w:r>
      <w:r w:rsidRPr="00CC6796">
        <w:t>los</w:t>
      </w:r>
      <w:r w:rsidRPr="00CC6796">
        <w:rPr>
          <w:spacing w:val="-2"/>
        </w:rPr>
        <w:t xml:space="preserve"> </w:t>
      </w:r>
      <w:r w:rsidRPr="00CC6796">
        <w:t>medios</w:t>
      </w:r>
      <w:r w:rsidRPr="00CC6796">
        <w:rPr>
          <w:spacing w:val="-4"/>
        </w:rPr>
        <w:t xml:space="preserve"> </w:t>
      </w:r>
      <w:r w:rsidRPr="00CC6796">
        <w:t xml:space="preserve">electrónicos </w:t>
      </w:r>
      <w:r w:rsidRPr="00CC6796">
        <w:rPr>
          <w:spacing w:val="-2"/>
        </w:rPr>
        <w:t>internos.</w:t>
      </w:r>
    </w:p>
    <w:p w14:paraId="5AE9496A" w14:textId="77777777" w:rsidR="00D9228A" w:rsidRPr="00D9228A" w:rsidRDefault="00D9228A" w:rsidP="00D9228A">
      <w:pPr>
        <w:widowControl/>
        <w:tabs>
          <w:tab w:val="left" w:pos="8160"/>
        </w:tabs>
        <w:autoSpaceDE/>
        <w:autoSpaceDN/>
        <w:jc w:val="both"/>
        <w:rPr>
          <w:rFonts w:eastAsia="Times New Roman"/>
          <w:color w:val="7F7F7F"/>
          <w:lang w:eastAsia="es-ES"/>
        </w:rPr>
      </w:pPr>
    </w:p>
    <w:tbl>
      <w:tblPr>
        <w:tblW w:w="2888"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2827"/>
      </w:tblGrid>
      <w:tr w:rsidR="00D9228A" w:rsidRPr="00D9228A" w14:paraId="775F301E" w14:textId="77777777" w:rsidTr="00FC6BBE">
        <w:trPr>
          <w:trHeight w:val="346"/>
        </w:trPr>
        <w:tc>
          <w:tcPr>
            <w:tcW w:w="2600" w:type="pct"/>
            <w:tcBorders>
              <w:top w:val="nil"/>
              <w:left w:val="nil"/>
              <w:bottom w:val="single" w:sz="4" w:space="0" w:color="auto"/>
              <w:right w:val="nil"/>
            </w:tcBorders>
            <w:shd w:val="clear" w:color="auto" w:fill="00B0F0"/>
            <w:vAlign w:val="center"/>
            <w:hideMark/>
          </w:tcPr>
          <w:p w14:paraId="42B250DB" w14:textId="104D19FE" w:rsidR="00D9228A" w:rsidRPr="00D9228A" w:rsidRDefault="00D9228A" w:rsidP="008A29BA">
            <w:pPr>
              <w:pStyle w:val="Prrafodelista"/>
              <w:keepNext/>
              <w:keepLines/>
              <w:widowControl/>
              <w:numPr>
                <w:ilvl w:val="0"/>
                <w:numId w:val="24"/>
              </w:numPr>
              <w:autoSpaceDE/>
              <w:autoSpaceDN/>
              <w:spacing w:line="256" w:lineRule="auto"/>
              <w:ind w:left="749" w:hanging="567"/>
              <w:jc w:val="left"/>
              <w:outlineLvl w:val="0"/>
              <w:rPr>
                <w:rFonts w:eastAsia="Times New Roman"/>
                <w:b/>
                <w:bCs/>
                <w:color w:val="FFFFFF"/>
                <w:lang w:eastAsia="es-ES"/>
              </w:rPr>
            </w:pPr>
            <w:bookmarkStart w:id="150" w:name="_Toc202767254"/>
            <w:bookmarkStart w:id="151" w:name="_Toc233723503"/>
            <w:r>
              <w:rPr>
                <w:rFonts w:eastAsia="Times New Roman"/>
                <w:b/>
                <w:bCs/>
                <w:color w:val="FFFFFF"/>
                <w:lang w:eastAsia="es-ES"/>
              </w:rPr>
              <w:t>A</w:t>
            </w:r>
            <w:r w:rsidRPr="00D9228A">
              <w:rPr>
                <w:rFonts w:eastAsia="Times New Roman"/>
                <w:b/>
                <w:bCs/>
                <w:color w:val="FFFFFF"/>
                <w:lang w:eastAsia="es-ES"/>
              </w:rPr>
              <w:t>NEXOS</w:t>
            </w:r>
            <w:bookmarkEnd w:id="150"/>
            <w:bookmarkEnd w:id="151"/>
          </w:p>
        </w:tc>
        <w:tc>
          <w:tcPr>
            <w:tcW w:w="2400" w:type="pct"/>
            <w:tcBorders>
              <w:top w:val="nil"/>
              <w:left w:val="nil"/>
              <w:bottom w:val="nil"/>
              <w:right w:val="nil"/>
            </w:tcBorders>
            <w:vAlign w:val="center"/>
          </w:tcPr>
          <w:p w14:paraId="4DD4CA3C" w14:textId="77777777" w:rsidR="00D9228A" w:rsidRPr="00D9228A" w:rsidRDefault="00D9228A" w:rsidP="00D9228A">
            <w:pPr>
              <w:widowControl/>
              <w:autoSpaceDE/>
              <w:autoSpaceDN/>
              <w:spacing w:line="256" w:lineRule="auto"/>
              <w:rPr>
                <w:rFonts w:eastAsia="Times New Roman"/>
                <w:b/>
                <w:bCs/>
                <w:color w:val="FFFFFF"/>
                <w:sz w:val="24"/>
                <w:szCs w:val="24"/>
                <w:lang w:eastAsia="es-ES"/>
              </w:rPr>
            </w:pPr>
          </w:p>
        </w:tc>
      </w:tr>
    </w:tbl>
    <w:p w14:paraId="6CA203BD" w14:textId="77777777" w:rsidR="00B9404F" w:rsidRDefault="00B9404F">
      <w:pPr>
        <w:pStyle w:val="Textoindependiente"/>
        <w:spacing w:before="11"/>
      </w:pPr>
    </w:p>
    <w:p w14:paraId="3769FAA0" w14:textId="77777777" w:rsidR="005D4FAD" w:rsidRPr="00B75A1A" w:rsidRDefault="005D4FAD" w:rsidP="008576B6">
      <w:pPr>
        <w:pStyle w:val="Textoindependiente"/>
        <w:spacing w:before="11"/>
        <w:ind w:left="720"/>
        <w:jc w:val="both"/>
      </w:pPr>
      <w:r w:rsidRPr="00B75A1A">
        <w:t>Acta de comité de contratación</w:t>
      </w:r>
    </w:p>
    <w:p w14:paraId="5C5EDECE" w14:textId="2533029F" w:rsidR="00D9228A" w:rsidRPr="00B75A1A" w:rsidRDefault="00D9228A" w:rsidP="008576B6">
      <w:pPr>
        <w:pStyle w:val="Textoindependiente"/>
        <w:spacing w:before="11"/>
        <w:ind w:left="720"/>
        <w:jc w:val="both"/>
      </w:pPr>
      <w:r w:rsidRPr="00B75A1A">
        <w:t>Lista de chequeo por modalidad</w:t>
      </w:r>
    </w:p>
    <w:p w14:paraId="13AD61EC" w14:textId="77777777" w:rsidR="005D4FAD" w:rsidRPr="00B75A1A" w:rsidRDefault="005D4FAD" w:rsidP="008576B6">
      <w:pPr>
        <w:pStyle w:val="Textoindependiente"/>
        <w:spacing w:before="11"/>
        <w:ind w:left="720"/>
        <w:jc w:val="both"/>
      </w:pPr>
      <w:r w:rsidRPr="00B75A1A">
        <w:t>Constancia de estudio y aprobación de la póliza</w:t>
      </w:r>
    </w:p>
    <w:p w14:paraId="0CAA6408" w14:textId="77777777" w:rsidR="005D4FAD" w:rsidRPr="00B75A1A" w:rsidRDefault="005D4FAD" w:rsidP="008576B6">
      <w:pPr>
        <w:pStyle w:val="Textoindependiente"/>
        <w:spacing w:before="11"/>
        <w:ind w:left="720"/>
        <w:jc w:val="both"/>
      </w:pPr>
      <w:r w:rsidRPr="00B75A1A">
        <w:t>Comunicación designación de supervisión contrato</w:t>
      </w:r>
    </w:p>
    <w:p w14:paraId="57F0FC55" w14:textId="77777777" w:rsidR="00764069" w:rsidRPr="00B75A1A" w:rsidRDefault="00764069" w:rsidP="008576B6">
      <w:pPr>
        <w:pStyle w:val="Textoindependiente"/>
        <w:spacing w:before="11"/>
        <w:ind w:left="720"/>
        <w:jc w:val="both"/>
      </w:pPr>
      <w:r w:rsidRPr="00B75A1A">
        <w:lastRenderedPageBreak/>
        <w:t xml:space="preserve">Constancia de cumplimiento de obligaciones en el marco de un convenio interadministrativo </w:t>
      </w:r>
    </w:p>
    <w:p w14:paraId="1153156D" w14:textId="77777777" w:rsidR="00764069" w:rsidRPr="00B75A1A" w:rsidRDefault="00764069" w:rsidP="008576B6">
      <w:pPr>
        <w:pStyle w:val="Textoindependiente"/>
        <w:spacing w:before="11"/>
        <w:ind w:left="720"/>
        <w:jc w:val="both"/>
      </w:pPr>
      <w:r w:rsidRPr="00B75A1A">
        <w:t>Ficha de préstamos expedientes contractuales</w:t>
      </w:r>
    </w:p>
    <w:p w14:paraId="12B9502D" w14:textId="77777777" w:rsidR="00764069" w:rsidRPr="00B75A1A" w:rsidRDefault="00764069" w:rsidP="008576B6">
      <w:pPr>
        <w:pStyle w:val="Textoindependiente"/>
        <w:spacing w:before="11"/>
        <w:ind w:left="720"/>
        <w:jc w:val="both"/>
      </w:pPr>
      <w:r w:rsidRPr="00B75A1A">
        <w:t>Certificado de justificación decreto</w:t>
      </w:r>
    </w:p>
    <w:p w14:paraId="6ABE2F9C" w14:textId="77777777" w:rsidR="00764069" w:rsidRPr="00B75A1A" w:rsidRDefault="00764069" w:rsidP="008576B6">
      <w:pPr>
        <w:pStyle w:val="Textoindependiente"/>
        <w:spacing w:before="11"/>
        <w:ind w:left="720"/>
        <w:jc w:val="both"/>
      </w:pPr>
      <w:r w:rsidRPr="00B75A1A">
        <w:t>Informe para pago</w:t>
      </w:r>
    </w:p>
    <w:p w14:paraId="66CDED73" w14:textId="77777777" w:rsidR="00764069" w:rsidRPr="00B75A1A" w:rsidRDefault="00764069" w:rsidP="008576B6">
      <w:pPr>
        <w:pStyle w:val="Textoindependiente"/>
        <w:spacing w:before="11"/>
        <w:ind w:left="720"/>
        <w:jc w:val="both"/>
      </w:pPr>
      <w:r w:rsidRPr="00B75A1A">
        <w:t>Minuta cesión del contrato de prestación de servicios</w:t>
      </w:r>
    </w:p>
    <w:p w14:paraId="44E814B1" w14:textId="77777777" w:rsidR="00764069" w:rsidRPr="00B75A1A" w:rsidRDefault="00764069" w:rsidP="008576B6">
      <w:pPr>
        <w:pStyle w:val="Textoindependiente"/>
        <w:spacing w:before="11"/>
        <w:ind w:left="720"/>
        <w:jc w:val="both"/>
      </w:pPr>
      <w:r w:rsidRPr="00B75A1A">
        <w:t>Acta de reunión de seguimiento a la ejecución contractual</w:t>
      </w:r>
    </w:p>
    <w:p w14:paraId="628E58CE" w14:textId="77777777" w:rsidR="00764069" w:rsidRPr="00B75A1A" w:rsidRDefault="00764069" w:rsidP="008576B6">
      <w:pPr>
        <w:pStyle w:val="Textoindependiente"/>
        <w:spacing w:before="11"/>
        <w:ind w:left="720"/>
      </w:pPr>
      <w:r w:rsidRPr="00B75A1A">
        <w:t>Minuta prórroga y modificación, convenio interadministrativo de cofinanciación FONSECON</w:t>
      </w:r>
    </w:p>
    <w:p w14:paraId="70CB0C93" w14:textId="77777777" w:rsidR="00316F22" w:rsidRPr="00B75A1A" w:rsidRDefault="00316F22" w:rsidP="008576B6">
      <w:pPr>
        <w:pStyle w:val="Textoindependiente"/>
        <w:spacing w:before="11"/>
        <w:ind w:left="720"/>
        <w:jc w:val="both"/>
      </w:pPr>
      <w:r w:rsidRPr="00B75A1A">
        <w:t>Modelo general de solicitud de tramite contractual</w:t>
      </w:r>
    </w:p>
    <w:p w14:paraId="38AE52AC" w14:textId="77777777" w:rsidR="00316F22" w:rsidRPr="00B75A1A" w:rsidRDefault="00316F22" w:rsidP="008576B6">
      <w:pPr>
        <w:pStyle w:val="Textoindependiente"/>
        <w:spacing w:before="11"/>
        <w:ind w:left="720"/>
        <w:jc w:val="both"/>
      </w:pPr>
      <w:r w:rsidRPr="00B75A1A">
        <w:t>Elaboración de estudios previos</w:t>
      </w:r>
    </w:p>
    <w:p w14:paraId="12A66049" w14:textId="77777777" w:rsidR="00316F22" w:rsidRPr="00B75A1A" w:rsidRDefault="00316F22" w:rsidP="008576B6">
      <w:pPr>
        <w:pStyle w:val="Textoindependiente"/>
        <w:spacing w:before="11"/>
        <w:ind w:left="720"/>
        <w:jc w:val="both"/>
      </w:pPr>
      <w:r w:rsidRPr="00B75A1A">
        <w:t>Análisis del sector económico</w:t>
      </w:r>
    </w:p>
    <w:p w14:paraId="13C89528" w14:textId="77777777" w:rsidR="00316F22" w:rsidRPr="00B75A1A" w:rsidRDefault="00316F22" w:rsidP="008576B6">
      <w:pPr>
        <w:pStyle w:val="Textoindependiente"/>
        <w:spacing w:before="11"/>
        <w:ind w:left="720"/>
        <w:jc w:val="both"/>
      </w:pPr>
      <w:r w:rsidRPr="00B75A1A">
        <w:t>Matriz de riesgos para los procesos de contratación</w:t>
      </w:r>
    </w:p>
    <w:p w14:paraId="110EE1B2" w14:textId="77777777" w:rsidR="00316F22" w:rsidRPr="00B75A1A" w:rsidRDefault="00316F22" w:rsidP="008576B6">
      <w:pPr>
        <w:pStyle w:val="Textoindependiente"/>
        <w:spacing w:before="11"/>
        <w:ind w:left="720"/>
        <w:jc w:val="both"/>
      </w:pPr>
      <w:r w:rsidRPr="00B75A1A">
        <w:t>Solicitud cambio de supervisor</w:t>
      </w:r>
    </w:p>
    <w:p w14:paraId="02F52C0E" w14:textId="77777777" w:rsidR="00316F22" w:rsidRPr="00B75A1A" w:rsidRDefault="00316F22" w:rsidP="008576B6">
      <w:pPr>
        <w:pStyle w:val="Textoindependiente"/>
        <w:spacing w:before="11"/>
        <w:ind w:left="720"/>
        <w:jc w:val="both"/>
      </w:pPr>
      <w:r w:rsidRPr="00B75A1A">
        <w:t xml:space="preserve">Minuta anexo condiciones contractuales de prestación de servicios </w:t>
      </w:r>
    </w:p>
    <w:p w14:paraId="49645262" w14:textId="77777777" w:rsidR="00316F22" w:rsidRPr="00B75A1A" w:rsidRDefault="00316F22" w:rsidP="008576B6">
      <w:pPr>
        <w:pStyle w:val="Textoindependiente"/>
        <w:spacing w:before="11"/>
        <w:ind w:left="720"/>
        <w:jc w:val="both"/>
      </w:pPr>
      <w:r w:rsidRPr="00B75A1A">
        <w:t>Modificación de contrato o convenio</w:t>
      </w:r>
    </w:p>
    <w:p w14:paraId="28B95CA9" w14:textId="77777777" w:rsidR="00316F22" w:rsidRPr="00B75A1A" w:rsidRDefault="00316F22" w:rsidP="008576B6">
      <w:pPr>
        <w:pStyle w:val="Textoindependiente"/>
        <w:spacing w:before="11"/>
        <w:ind w:left="720"/>
        <w:jc w:val="both"/>
      </w:pPr>
      <w:r w:rsidRPr="00B75A1A">
        <w:t>Minuta-convenio para cofinanciación proyectos recursos fondo nacional de seguridad y convivencia ciudadana-FONSECON sin aporte económico del contratista</w:t>
      </w:r>
    </w:p>
    <w:p w14:paraId="6A2477D0" w14:textId="77777777" w:rsidR="00316F22" w:rsidRPr="00B75A1A" w:rsidRDefault="00316F22" w:rsidP="008576B6">
      <w:pPr>
        <w:pStyle w:val="Textoindependiente"/>
        <w:spacing w:before="11"/>
        <w:ind w:left="720"/>
        <w:jc w:val="both"/>
      </w:pPr>
      <w:r w:rsidRPr="00B75A1A">
        <w:t>Minuta-convenio para cofinanciación proyectos recursos fondo nacional de seguridad y convivencia ciudadana-FONSECON con aporte económico del contratista”</w:t>
      </w:r>
    </w:p>
    <w:p w14:paraId="14155E27" w14:textId="77777777" w:rsidR="00316F22" w:rsidRPr="00B75A1A" w:rsidRDefault="00316F22" w:rsidP="008576B6">
      <w:pPr>
        <w:pStyle w:val="Textoindependiente"/>
        <w:spacing w:before="11"/>
        <w:ind w:left="720"/>
        <w:jc w:val="both"/>
      </w:pPr>
      <w:r w:rsidRPr="00B75A1A">
        <w:t>Minuta adición – modificaciones FONSECON</w:t>
      </w:r>
    </w:p>
    <w:p w14:paraId="12C9ADC0" w14:textId="77777777" w:rsidR="00316F22" w:rsidRPr="00B75A1A" w:rsidRDefault="00316F22" w:rsidP="008576B6">
      <w:pPr>
        <w:pStyle w:val="Textoindependiente"/>
        <w:spacing w:before="11"/>
        <w:ind w:left="720"/>
        <w:jc w:val="both"/>
      </w:pPr>
      <w:r w:rsidRPr="00B75A1A">
        <w:t>Minuta para realizar sustituciones presupuestales</w:t>
      </w:r>
    </w:p>
    <w:p w14:paraId="5E1B5F56" w14:textId="77777777" w:rsidR="00316F22" w:rsidRPr="00B75A1A" w:rsidRDefault="00316F22" w:rsidP="008576B6">
      <w:pPr>
        <w:pStyle w:val="Textoindependiente"/>
        <w:spacing w:before="11"/>
        <w:ind w:left="720"/>
        <w:jc w:val="both"/>
      </w:pPr>
      <w:r w:rsidRPr="00B75A1A">
        <w:t>Minuta prorroga convenio interadministrativo FONSECON</w:t>
      </w:r>
    </w:p>
    <w:p w14:paraId="5B25561C" w14:textId="77777777" w:rsidR="00316F22" w:rsidRPr="00B75A1A" w:rsidRDefault="00316F22" w:rsidP="008576B6">
      <w:pPr>
        <w:pStyle w:val="Textoindependiente"/>
        <w:spacing w:before="11"/>
        <w:ind w:left="720"/>
        <w:jc w:val="both"/>
      </w:pPr>
      <w:r w:rsidRPr="00B75A1A">
        <w:t>Acta de inicio de contrato o convenio</w:t>
      </w:r>
    </w:p>
    <w:p w14:paraId="42655147" w14:textId="77777777" w:rsidR="00316F22" w:rsidRPr="00B75A1A" w:rsidRDefault="00316F22" w:rsidP="008576B6">
      <w:pPr>
        <w:pStyle w:val="Textoindependiente"/>
        <w:spacing w:before="11"/>
        <w:ind w:left="720"/>
        <w:jc w:val="both"/>
      </w:pPr>
      <w:r w:rsidRPr="00B75A1A">
        <w:t>Acta de suspensión o ampliación de contrato o convenio</w:t>
      </w:r>
    </w:p>
    <w:p w14:paraId="43EBFA38" w14:textId="77777777" w:rsidR="00316F22" w:rsidRPr="00B75A1A" w:rsidRDefault="00316F22" w:rsidP="008576B6">
      <w:pPr>
        <w:pStyle w:val="Textoindependiente"/>
        <w:spacing w:before="11"/>
        <w:ind w:left="720"/>
        <w:jc w:val="both"/>
      </w:pPr>
      <w:r w:rsidRPr="00B75A1A">
        <w:t>Acta de reanudación de contrato o convenio</w:t>
      </w:r>
    </w:p>
    <w:p w14:paraId="4EEAFF9F" w14:textId="77777777" w:rsidR="00316F22" w:rsidRPr="00B75A1A" w:rsidRDefault="00316F22" w:rsidP="008576B6">
      <w:pPr>
        <w:pStyle w:val="Textoindependiente"/>
        <w:spacing w:before="11"/>
        <w:ind w:left="720"/>
        <w:jc w:val="both"/>
      </w:pPr>
      <w:r w:rsidRPr="00B75A1A">
        <w:t>Acta de terminación anticipada y liquidación por mutuo acuerdo</w:t>
      </w:r>
    </w:p>
    <w:p w14:paraId="285D6954" w14:textId="77777777" w:rsidR="00316F22" w:rsidRPr="00B75A1A" w:rsidRDefault="00316F22" w:rsidP="008576B6">
      <w:pPr>
        <w:pStyle w:val="Textoindependiente"/>
        <w:spacing w:before="11"/>
        <w:ind w:left="720"/>
        <w:jc w:val="both"/>
      </w:pPr>
      <w:r w:rsidRPr="00B75A1A">
        <w:t>Solicitud de cesión y certificación de condiciones del cesionario</w:t>
      </w:r>
    </w:p>
    <w:p w14:paraId="229E8AF1" w14:textId="77777777" w:rsidR="00316F22" w:rsidRPr="00B75A1A" w:rsidRDefault="00316F22" w:rsidP="008576B6">
      <w:pPr>
        <w:pStyle w:val="Textoindependiente"/>
        <w:spacing w:before="11"/>
        <w:ind w:left="720"/>
        <w:jc w:val="both"/>
      </w:pPr>
      <w:r w:rsidRPr="00B75A1A">
        <w:t>Presentación de informe mensual del supervisor en contratos /convenios interadministrativos o de asociación</w:t>
      </w:r>
    </w:p>
    <w:p w14:paraId="374507B5" w14:textId="77777777" w:rsidR="00316F22" w:rsidRPr="00B75A1A" w:rsidRDefault="00316F22" w:rsidP="008576B6">
      <w:pPr>
        <w:pStyle w:val="Textoindependiente"/>
        <w:spacing w:before="11"/>
        <w:ind w:left="720"/>
        <w:jc w:val="both"/>
      </w:pPr>
      <w:r w:rsidRPr="00B75A1A">
        <w:t>Paz y salvo</w:t>
      </w:r>
    </w:p>
    <w:p w14:paraId="6E458185" w14:textId="77777777" w:rsidR="00316F22" w:rsidRPr="00316F22" w:rsidRDefault="00316F22" w:rsidP="008576B6">
      <w:pPr>
        <w:pStyle w:val="Textoindependiente"/>
        <w:spacing w:before="11"/>
        <w:ind w:left="720"/>
        <w:jc w:val="both"/>
      </w:pPr>
      <w:r w:rsidRPr="00316F22">
        <w:t xml:space="preserve">Solicitud de desembolso </w:t>
      </w:r>
    </w:p>
    <w:p w14:paraId="5C33E7BD" w14:textId="77777777" w:rsidR="00C4465D" w:rsidRDefault="00316F22" w:rsidP="008576B6">
      <w:pPr>
        <w:pStyle w:val="Textoindependiente"/>
        <w:spacing w:before="11"/>
        <w:ind w:left="720"/>
        <w:jc w:val="both"/>
      </w:pPr>
      <w:r w:rsidRPr="00316F22">
        <w:t xml:space="preserve">Matriz concepto y porcentaje de cumplimiento de obligaciones y/o productos contractuales y deducciones  </w:t>
      </w:r>
    </w:p>
    <w:p w14:paraId="4D7AA6BE" w14:textId="77777777" w:rsidR="00C4465D" w:rsidRPr="0000713B" w:rsidRDefault="00C4465D" w:rsidP="0000713B">
      <w:pPr>
        <w:tabs>
          <w:tab w:val="left" w:pos="5685"/>
        </w:tabs>
        <w:jc w:val="both"/>
        <w:rPr>
          <w:rFonts w:eastAsia="Times New Roman"/>
          <w:lang w:eastAsia="es-ES"/>
        </w:rPr>
      </w:pPr>
    </w:p>
    <w:tbl>
      <w:tblPr>
        <w:tblW w:w="4511"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2454"/>
        <w:gridCol w:w="3387"/>
        <w:gridCol w:w="1889"/>
      </w:tblGrid>
      <w:tr w:rsidR="0000713B" w:rsidRPr="0000713B" w14:paraId="57D2698E" w14:textId="77777777" w:rsidTr="000427CA">
        <w:trPr>
          <w:trHeight w:val="255"/>
        </w:trPr>
        <w:tc>
          <w:tcPr>
            <w:tcW w:w="2132" w:type="pct"/>
            <w:gridSpan w:val="2"/>
            <w:tcBorders>
              <w:top w:val="nil"/>
              <w:left w:val="nil"/>
              <w:bottom w:val="single" w:sz="4" w:space="0" w:color="auto"/>
              <w:right w:val="nil"/>
            </w:tcBorders>
            <w:shd w:val="clear" w:color="auto" w:fill="00B0F0"/>
            <w:vAlign w:val="center"/>
          </w:tcPr>
          <w:p w14:paraId="3898E21A" w14:textId="28F02BA3" w:rsidR="0000713B" w:rsidRPr="00FC6BBE" w:rsidRDefault="0000713B" w:rsidP="008A29BA">
            <w:pPr>
              <w:pStyle w:val="Prrafodelista"/>
              <w:keepNext/>
              <w:keepLines/>
              <w:widowControl/>
              <w:numPr>
                <w:ilvl w:val="0"/>
                <w:numId w:val="24"/>
              </w:numPr>
              <w:autoSpaceDE/>
              <w:autoSpaceDN/>
              <w:ind w:left="742" w:hanging="567"/>
              <w:outlineLvl w:val="0"/>
              <w:rPr>
                <w:rFonts w:eastAsia="Times New Roman"/>
                <w:b/>
                <w:bCs/>
                <w:color w:val="FFFFFF"/>
                <w:lang w:eastAsia="es-ES"/>
              </w:rPr>
            </w:pPr>
            <w:bookmarkStart w:id="152" w:name="_Toc202767255"/>
            <w:bookmarkStart w:id="153" w:name="_Toc233723504"/>
            <w:r w:rsidRPr="00FC6BBE">
              <w:rPr>
                <w:rFonts w:eastAsia="Times New Roman"/>
                <w:b/>
                <w:bCs/>
                <w:color w:val="FFFFFF"/>
                <w:lang w:eastAsia="es-ES"/>
              </w:rPr>
              <w:t>CONTROL DE CAMBIOS</w:t>
            </w:r>
            <w:bookmarkEnd w:id="152"/>
            <w:bookmarkEnd w:id="153"/>
          </w:p>
        </w:tc>
        <w:tc>
          <w:tcPr>
            <w:tcW w:w="2868" w:type="pct"/>
            <w:gridSpan w:val="2"/>
            <w:tcBorders>
              <w:top w:val="nil"/>
              <w:left w:val="nil"/>
              <w:bottom w:val="nil"/>
              <w:right w:val="nil"/>
            </w:tcBorders>
            <w:vAlign w:val="center"/>
          </w:tcPr>
          <w:p w14:paraId="5C26CEA5" w14:textId="77777777" w:rsidR="0000713B" w:rsidRPr="0000713B" w:rsidRDefault="0000713B" w:rsidP="0000713B">
            <w:pPr>
              <w:widowControl/>
              <w:autoSpaceDE/>
              <w:autoSpaceDN/>
              <w:rPr>
                <w:rFonts w:eastAsia="Times New Roman"/>
                <w:b/>
                <w:bCs/>
                <w:color w:val="FFFFFF"/>
                <w:sz w:val="24"/>
                <w:szCs w:val="24"/>
                <w:lang w:eastAsia="es-ES"/>
              </w:rPr>
            </w:pPr>
          </w:p>
        </w:tc>
      </w:tr>
      <w:tr w:rsidR="0000713B" w:rsidRPr="0000713B" w14:paraId="2B87053C" w14:textId="77777777" w:rsidTr="000427CA">
        <w:trPr>
          <w:trHeight w:val="64"/>
        </w:trPr>
        <w:tc>
          <w:tcPr>
            <w:tcW w:w="5000" w:type="pct"/>
            <w:gridSpan w:val="4"/>
            <w:tcBorders>
              <w:top w:val="nil"/>
              <w:left w:val="nil"/>
              <w:bottom w:val="single" w:sz="4" w:space="0" w:color="auto"/>
              <w:right w:val="nil"/>
            </w:tcBorders>
            <w:vAlign w:val="center"/>
          </w:tcPr>
          <w:p w14:paraId="3E284FB7" w14:textId="77777777" w:rsidR="0000713B" w:rsidRPr="0000713B" w:rsidRDefault="0000713B" w:rsidP="0000713B">
            <w:pPr>
              <w:widowControl/>
              <w:autoSpaceDE/>
              <w:autoSpaceDN/>
              <w:jc w:val="center"/>
              <w:rPr>
                <w:rFonts w:eastAsia="Times New Roman"/>
                <w:b/>
                <w:bCs/>
                <w:color w:val="FFFFFF"/>
                <w:sz w:val="14"/>
                <w:szCs w:val="20"/>
                <w:lang w:eastAsia="es-ES"/>
              </w:rPr>
            </w:pPr>
          </w:p>
        </w:tc>
      </w:tr>
      <w:tr w:rsidR="0000713B" w:rsidRPr="0000713B" w14:paraId="18FB9C51" w14:textId="77777777" w:rsidTr="000427CA">
        <w:trPr>
          <w:trHeight w:val="315"/>
        </w:trPr>
        <w:tc>
          <w:tcPr>
            <w:tcW w:w="798" w:type="pct"/>
            <w:tcBorders>
              <w:top w:val="single" w:sz="4" w:space="0" w:color="auto"/>
              <w:left w:val="single" w:sz="4" w:space="0" w:color="auto"/>
              <w:bottom w:val="single" w:sz="4" w:space="0" w:color="auto"/>
              <w:right w:val="single" w:sz="4" w:space="0" w:color="auto"/>
            </w:tcBorders>
            <w:shd w:val="clear" w:color="auto" w:fill="D9E2F3"/>
            <w:vAlign w:val="center"/>
          </w:tcPr>
          <w:p w14:paraId="75E09BE5" w14:textId="77777777" w:rsidR="0000713B" w:rsidRPr="0000713B" w:rsidRDefault="0000713B" w:rsidP="0000713B">
            <w:pPr>
              <w:widowControl/>
              <w:autoSpaceDE/>
              <w:autoSpaceDN/>
              <w:ind w:left="-59"/>
              <w:jc w:val="center"/>
              <w:rPr>
                <w:rFonts w:eastAsia="Times New Roman"/>
                <w:b/>
                <w:bCs/>
                <w:color w:val="FFFFFF"/>
                <w:sz w:val="20"/>
                <w:szCs w:val="20"/>
                <w:lang w:eastAsia="es-ES"/>
              </w:rPr>
            </w:pPr>
            <w:r w:rsidRPr="0000713B">
              <w:rPr>
                <w:rFonts w:eastAsia="Times New Roman"/>
                <w:b/>
                <w:sz w:val="20"/>
                <w:szCs w:val="20"/>
                <w:lang w:eastAsia="es-ES"/>
              </w:rPr>
              <w:t>VERSIÓN</w:t>
            </w:r>
          </w:p>
        </w:tc>
        <w:tc>
          <w:tcPr>
            <w:tcW w:w="3175" w:type="pct"/>
            <w:gridSpan w:val="2"/>
            <w:tcBorders>
              <w:top w:val="single" w:sz="4" w:space="0" w:color="auto"/>
              <w:left w:val="single" w:sz="4" w:space="0" w:color="auto"/>
              <w:bottom w:val="single" w:sz="4" w:space="0" w:color="auto"/>
              <w:right w:val="single" w:sz="4" w:space="0" w:color="auto"/>
            </w:tcBorders>
            <w:vAlign w:val="center"/>
          </w:tcPr>
          <w:p w14:paraId="44C99CDF" w14:textId="77777777" w:rsidR="0000713B" w:rsidRPr="00360A83" w:rsidRDefault="0000713B" w:rsidP="0000713B">
            <w:pPr>
              <w:widowControl/>
              <w:autoSpaceDE/>
              <w:autoSpaceDN/>
              <w:jc w:val="center"/>
              <w:rPr>
                <w:rFonts w:eastAsia="Times New Roman"/>
                <w:b/>
                <w:bCs/>
                <w:color w:val="FFFFFF"/>
                <w:sz w:val="20"/>
                <w:szCs w:val="20"/>
                <w:lang w:eastAsia="es-ES"/>
              </w:rPr>
            </w:pPr>
            <w:r w:rsidRPr="00360A83">
              <w:rPr>
                <w:rFonts w:eastAsia="Times New Roman"/>
                <w:b/>
                <w:sz w:val="20"/>
                <w:szCs w:val="20"/>
                <w:lang w:eastAsia="es-ES"/>
              </w:rPr>
              <w:t>DESCRIPCIÓN DE CAMBIOS</w:t>
            </w:r>
          </w:p>
        </w:tc>
        <w:tc>
          <w:tcPr>
            <w:tcW w:w="1027" w:type="pct"/>
            <w:tcBorders>
              <w:top w:val="single" w:sz="4" w:space="0" w:color="auto"/>
              <w:left w:val="single" w:sz="4" w:space="0" w:color="auto"/>
              <w:bottom w:val="single" w:sz="4" w:space="0" w:color="auto"/>
              <w:right w:val="single" w:sz="4" w:space="0" w:color="auto"/>
            </w:tcBorders>
            <w:shd w:val="clear" w:color="auto" w:fill="D9E2F3"/>
            <w:vAlign w:val="center"/>
          </w:tcPr>
          <w:p w14:paraId="0593FA72" w14:textId="77777777" w:rsidR="0000713B" w:rsidRPr="0000713B" w:rsidRDefault="0000713B" w:rsidP="0000713B">
            <w:pPr>
              <w:widowControl/>
              <w:autoSpaceDE/>
              <w:autoSpaceDN/>
              <w:jc w:val="center"/>
              <w:rPr>
                <w:rFonts w:eastAsia="Times New Roman"/>
                <w:b/>
                <w:bCs/>
                <w:color w:val="FFFFFF"/>
                <w:sz w:val="20"/>
                <w:szCs w:val="20"/>
                <w:lang w:eastAsia="es-ES"/>
              </w:rPr>
            </w:pPr>
            <w:r w:rsidRPr="0000713B">
              <w:rPr>
                <w:rFonts w:eastAsia="Times New Roman"/>
                <w:b/>
                <w:bCs/>
                <w:sz w:val="20"/>
                <w:szCs w:val="20"/>
                <w:lang w:eastAsia="es-ES"/>
              </w:rPr>
              <w:t>FECHA</w:t>
            </w:r>
          </w:p>
        </w:tc>
      </w:tr>
      <w:tr w:rsidR="00EA1C3A" w:rsidRPr="00EA1C3A" w14:paraId="28388690" w14:textId="77777777" w:rsidTr="000427CA">
        <w:trPr>
          <w:trHeight w:val="255"/>
        </w:trPr>
        <w:tc>
          <w:tcPr>
            <w:tcW w:w="798" w:type="pct"/>
            <w:tcBorders>
              <w:top w:val="single" w:sz="4" w:space="0" w:color="auto"/>
              <w:left w:val="single" w:sz="4" w:space="0" w:color="auto"/>
              <w:bottom w:val="single" w:sz="4" w:space="0" w:color="auto"/>
              <w:right w:val="single" w:sz="4" w:space="0" w:color="auto"/>
            </w:tcBorders>
            <w:vAlign w:val="center"/>
          </w:tcPr>
          <w:p w14:paraId="6D36B3A1" w14:textId="1B8F181C" w:rsidR="00FC6BBE" w:rsidRPr="0000713B" w:rsidRDefault="00FC6BBE" w:rsidP="0000713B">
            <w:pPr>
              <w:widowControl/>
              <w:autoSpaceDE/>
              <w:autoSpaceDN/>
              <w:ind w:left="-59"/>
              <w:jc w:val="center"/>
              <w:rPr>
                <w:rFonts w:eastAsia="Times New Roman"/>
                <w:sz w:val="20"/>
                <w:szCs w:val="20"/>
                <w:lang w:eastAsia="es-ES"/>
              </w:rPr>
            </w:pPr>
            <w:r>
              <w:rPr>
                <w:rFonts w:eastAsia="Times New Roman"/>
                <w:sz w:val="20"/>
                <w:szCs w:val="20"/>
                <w:lang w:eastAsia="es-ES"/>
              </w:rPr>
              <w:t>2</w:t>
            </w:r>
          </w:p>
        </w:tc>
        <w:tc>
          <w:tcPr>
            <w:tcW w:w="3175" w:type="pct"/>
            <w:gridSpan w:val="2"/>
            <w:tcBorders>
              <w:top w:val="single" w:sz="4" w:space="0" w:color="auto"/>
              <w:left w:val="single" w:sz="4" w:space="0" w:color="auto"/>
              <w:bottom w:val="single" w:sz="4" w:space="0" w:color="auto"/>
              <w:right w:val="single" w:sz="4" w:space="0" w:color="auto"/>
            </w:tcBorders>
            <w:vAlign w:val="center"/>
          </w:tcPr>
          <w:p w14:paraId="669613D5" w14:textId="064953DC" w:rsidR="00FC6BBE" w:rsidRPr="00360A83" w:rsidRDefault="00EA1C3A" w:rsidP="008A29BA">
            <w:pPr>
              <w:pStyle w:val="TableParagraph"/>
              <w:numPr>
                <w:ilvl w:val="0"/>
                <w:numId w:val="13"/>
              </w:numPr>
              <w:tabs>
                <w:tab w:val="left" w:pos="828"/>
              </w:tabs>
              <w:spacing w:before="2" w:line="256" w:lineRule="auto"/>
              <w:ind w:right="106"/>
            </w:pPr>
            <w:r w:rsidRPr="00360A83">
              <w:t xml:space="preserve">Cambio del nombre del manual a “Manual de Contratación del Ministerio del Interior y los fondos a su cargo”. - Inclusión de una breve introducción - Actualización e inclusión de nuevos términos y normas de la contratación estatal - Descripción de los actores que intervienen en el proceso de contratación - Actualización de funciones y miembros del Comité de Contratación - Descripción de los diferentes Comités de la contratación estatal - Descripción de las diferentes etapas contractuales, requisitos y términos. - Actualización de la actividad de la supervisión - Flujos, actualización normativa y actores de las actividades contractuales. - Documentos que se requieren para la radicación de cualquier actuación contractual. - Descripción de los documentos contractuales. - Actualización de las modalidades de contratación, criterios para su selección y requisitos para optar para cada </w:t>
            </w:r>
            <w:r w:rsidRPr="00360A83">
              <w:lastRenderedPageBreak/>
              <w:t>una de esas. - Inclusión de las modificaciones contractuales - Descripción de la liquidación, tipos de liquidación, documentos requeridos y actualización normativa. - Inclusión del régimen sancionatorio en materia contractual - Inclusión de las buenas prácticas en las etapas contractuales. - Requisitos para la reforma, derogación y ajustes del Manual de Contratación</w:t>
            </w:r>
          </w:p>
        </w:tc>
        <w:tc>
          <w:tcPr>
            <w:tcW w:w="1027" w:type="pct"/>
            <w:tcBorders>
              <w:top w:val="single" w:sz="4" w:space="0" w:color="auto"/>
              <w:left w:val="single" w:sz="4" w:space="0" w:color="auto"/>
              <w:bottom w:val="single" w:sz="4" w:space="0" w:color="auto"/>
              <w:right w:val="single" w:sz="4" w:space="0" w:color="auto"/>
            </w:tcBorders>
            <w:vAlign w:val="center"/>
          </w:tcPr>
          <w:p w14:paraId="2683C565" w14:textId="0B01A19A" w:rsidR="00FC6BBE" w:rsidRPr="00EA1C3A" w:rsidRDefault="00EA1C3A" w:rsidP="0000713B">
            <w:pPr>
              <w:widowControl/>
              <w:autoSpaceDE/>
              <w:autoSpaceDN/>
              <w:jc w:val="center"/>
              <w:rPr>
                <w:rFonts w:eastAsia="Times New Roman"/>
                <w:sz w:val="20"/>
                <w:szCs w:val="20"/>
                <w:lang w:val="es-MX" w:eastAsia="es-ES"/>
              </w:rPr>
            </w:pPr>
            <w:r w:rsidRPr="00EA1C3A">
              <w:rPr>
                <w:rFonts w:eastAsia="Times New Roman"/>
                <w:sz w:val="20"/>
                <w:szCs w:val="20"/>
                <w:lang w:val="es-MX" w:eastAsia="es-ES"/>
              </w:rPr>
              <w:lastRenderedPageBreak/>
              <w:t>08</w:t>
            </w:r>
            <w:r>
              <w:rPr>
                <w:rFonts w:eastAsia="Times New Roman"/>
                <w:sz w:val="20"/>
                <w:szCs w:val="20"/>
                <w:lang w:val="es-MX" w:eastAsia="es-ES"/>
              </w:rPr>
              <w:t>/</w:t>
            </w:r>
            <w:r w:rsidRPr="00EA1C3A">
              <w:rPr>
                <w:rFonts w:eastAsia="Times New Roman"/>
                <w:sz w:val="20"/>
                <w:szCs w:val="20"/>
                <w:lang w:val="es-MX" w:eastAsia="es-ES"/>
              </w:rPr>
              <w:t>05</w:t>
            </w:r>
            <w:r>
              <w:rPr>
                <w:rFonts w:eastAsia="Times New Roman"/>
                <w:sz w:val="20"/>
                <w:szCs w:val="20"/>
                <w:lang w:val="es-MX" w:eastAsia="es-ES"/>
              </w:rPr>
              <w:t>/</w:t>
            </w:r>
            <w:r w:rsidRPr="00EA1C3A">
              <w:rPr>
                <w:rFonts w:eastAsia="Times New Roman"/>
                <w:sz w:val="20"/>
                <w:szCs w:val="20"/>
                <w:lang w:val="es-MX" w:eastAsia="es-ES"/>
              </w:rPr>
              <w:t>2024</w:t>
            </w:r>
          </w:p>
        </w:tc>
      </w:tr>
      <w:tr w:rsidR="0000713B" w:rsidRPr="0000713B" w14:paraId="6D7F7AD9" w14:textId="77777777" w:rsidTr="000427CA">
        <w:trPr>
          <w:trHeight w:val="255"/>
        </w:trPr>
        <w:tc>
          <w:tcPr>
            <w:tcW w:w="798" w:type="pct"/>
            <w:tcBorders>
              <w:top w:val="single" w:sz="4" w:space="0" w:color="auto"/>
              <w:left w:val="single" w:sz="4" w:space="0" w:color="auto"/>
              <w:bottom w:val="single" w:sz="4" w:space="0" w:color="auto"/>
              <w:right w:val="single" w:sz="4" w:space="0" w:color="auto"/>
            </w:tcBorders>
            <w:vAlign w:val="center"/>
          </w:tcPr>
          <w:p w14:paraId="07A88C0C" w14:textId="5B9C9CD2" w:rsidR="0000713B" w:rsidRPr="0000713B" w:rsidRDefault="00FC6BBE" w:rsidP="0000713B">
            <w:pPr>
              <w:widowControl/>
              <w:autoSpaceDE/>
              <w:autoSpaceDN/>
              <w:ind w:left="-59"/>
              <w:jc w:val="center"/>
              <w:rPr>
                <w:rFonts w:eastAsia="Times New Roman"/>
                <w:sz w:val="20"/>
                <w:szCs w:val="20"/>
                <w:lang w:eastAsia="es-ES"/>
              </w:rPr>
            </w:pPr>
            <w:r w:rsidRPr="00FC6BBE">
              <w:rPr>
                <w:rFonts w:eastAsia="Times New Roman"/>
                <w:sz w:val="20"/>
                <w:szCs w:val="20"/>
                <w:lang w:eastAsia="es-ES"/>
              </w:rPr>
              <w:t>3</w:t>
            </w:r>
          </w:p>
        </w:tc>
        <w:tc>
          <w:tcPr>
            <w:tcW w:w="3175" w:type="pct"/>
            <w:gridSpan w:val="2"/>
            <w:tcBorders>
              <w:top w:val="single" w:sz="4" w:space="0" w:color="auto"/>
              <w:left w:val="single" w:sz="4" w:space="0" w:color="auto"/>
              <w:bottom w:val="single" w:sz="4" w:space="0" w:color="auto"/>
              <w:right w:val="single" w:sz="4" w:space="0" w:color="auto"/>
            </w:tcBorders>
            <w:vAlign w:val="center"/>
          </w:tcPr>
          <w:p w14:paraId="3460F98C" w14:textId="77777777" w:rsidR="00004B2B" w:rsidRDefault="00004B2B" w:rsidP="008A29BA">
            <w:pPr>
              <w:pStyle w:val="TableParagraph"/>
              <w:numPr>
                <w:ilvl w:val="0"/>
                <w:numId w:val="13"/>
              </w:numPr>
              <w:tabs>
                <w:tab w:val="left" w:pos="828"/>
              </w:tabs>
              <w:spacing w:before="2" w:line="256" w:lineRule="auto"/>
              <w:ind w:right="106"/>
            </w:pPr>
            <w:r>
              <w:t>Cambio Logo</w:t>
            </w:r>
          </w:p>
          <w:p w14:paraId="30F6A9A4" w14:textId="77777777" w:rsidR="00004B2B" w:rsidRDefault="00004B2B" w:rsidP="008A29BA">
            <w:pPr>
              <w:pStyle w:val="TableParagraph"/>
              <w:numPr>
                <w:ilvl w:val="0"/>
                <w:numId w:val="13"/>
              </w:numPr>
              <w:tabs>
                <w:tab w:val="left" w:pos="828"/>
              </w:tabs>
              <w:spacing w:before="2" w:line="256" w:lineRule="auto"/>
              <w:ind w:right="106"/>
            </w:pPr>
            <w:r>
              <w:t>Ajuste a lineamientos del SIGI</w:t>
            </w:r>
          </w:p>
          <w:p w14:paraId="73295172" w14:textId="77777777" w:rsidR="00004B2B" w:rsidRDefault="008A29BA" w:rsidP="008A29BA">
            <w:pPr>
              <w:pStyle w:val="TableParagraph"/>
              <w:numPr>
                <w:ilvl w:val="0"/>
                <w:numId w:val="13"/>
              </w:numPr>
              <w:tabs>
                <w:tab w:val="left" w:pos="828"/>
              </w:tabs>
              <w:spacing w:before="20" w:line="252" w:lineRule="auto"/>
              <w:ind w:right="103"/>
            </w:pPr>
            <w:r>
              <w:t xml:space="preserve">Ajuste en la estructura del documento </w:t>
            </w:r>
          </w:p>
          <w:p w14:paraId="5A32E650" w14:textId="77777777" w:rsidR="008A29BA" w:rsidRPr="008A29BA" w:rsidRDefault="008A29BA" w:rsidP="008A29BA">
            <w:pPr>
              <w:pStyle w:val="TableParagraph"/>
              <w:numPr>
                <w:ilvl w:val="0"/>
                <w:numId w:val="13"/>
              </w:numPr>
              <w:tabs>
                <w:tab w:val="left" w:pos="828"/>
              </w:tabs>
              <w:spacing w:before="20" w:line="252" w:lineRule="auto"/>
              <w:ind w:right="103"/>
            </w:pPr>
            <w:r>
              <w:t xml:space="preserve">Inclusión de los lineamientos para </w:t>
            </w:r>
            <w:r w:rsidRPr="0000597D">
              <w:rPr>
                <w:lang w:val="es"/>
              </w:rPr>
              <w:t>cumplimiento de la Sentencia T-302 de 2017</w:t>
            </w:r>
          </w:p>
          <w:p w14:paraId="681159CF" w14:textId="78D79DB1" w:rsidR="008A29BA" w:rsidRPr="00FC6BBE" w:rsidRDefault="008A29BA" w:rsidP="008A29BA">
            <w:pPr>
              <w:pStyle w:val="TableParagraph"/>
              <w:numPr>
                <w:ilvl w:val="0"/>
                <w:numId w:val="13"/>
              </w:numPr>
              <w:tabs>
                <w:tab w:val="left" w:pos="828"/>
              </w:tabs>
              <w:spacing w:before="20" w:line="252" w:lineRule="auto"/>
              <w:ind w:right="103"/>
            </w:pPr>
            <w:r>
              <w:t>Inclusión de las responsabilidades de la supervisión</w:t>
            </w:r>
          </w:p>
        </w:tc>
        <w:tc>
          <w:tcPr>
            <w:tcW w:w="1027" w:type="pct"/>
            <w:tcBorders>
              <w:top w:val="single" w:sz="4" w:space="0" w:color="auto"/>
              <w:left w:val="single" w:sz="4" w:space="0" w:color="auto"/>
              <w:bottom w:val="single" w:sz="4" w:space="0" w:color="auto"/>
              <w:right w:val="single" w:sz="4" w:space="0" w:color="auto"/>
            </w:tcBorders>
            <w:vAlign w:val="center"/>
          </w:tcPr>
          <w:p w14:paraId="7CAF55E7" w14:textId="56DD4FDA" w:rsidR="0000713B" w:rsidRPr="0000713B" w:rsidRDefault="00FC6BBE" w:rsidP="0000713B">
            <w:pPr>
              <w:widowControl/>
              <w:autoSpaceDE/>
              <w:autoSpaceDN/>
              <w:jc w:val="center"/>
              <w:rPr>
                <w:rFonts w:eastAsia="Times New Roman"/>
                <w:sz w:val="20"/>
                <w:szCs w:val="20"/>
                <w:lang w:val="es-MX" w:eastAsia="es-ES"/>
              </w:rPr>
            </w:pPr>
            <w:r w:rsidRPr="00FC6BBE">
              <w:rPr>
                <w:rFonts w:eastAsia="Times New Roman"/>
                <w:sz w:val="20"/>
                <w:szCs w:val="20"/>
                <w:lang w:val="es-MX" w:eastAsia="es-ES"/>
              </w:rPr>
              <w:t>30/06/2026</w:t>
            </w:r>
          </w:p>
        </w:tc>
      </w:tr>
    </w:tbl>
    <w:p w14:paraId="686D8531" w14:textId="77777777" w:rsidR="00004B2B" w:rsidRDefault="00004B2B">
      <w:pPr>
        <w:pStyle w:val="Textoindependiente"/>
        <w:spacing w:before="207"/>
      </w:pPr>
    </w:p>
    <w:tbl>
      <w:tblPr>
        <w:tblW w:w="4519"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2453"/>
        <w:gridCol w:w="80"/>
        <w:gridCol w:w="3402"/>
      </w:tblGrid>
      <w:tr w:rsidR="00703C4B" w:rsidRPr="00703C4B" w14:paraId="07567AFA" w14:textId="77777777" w:rsidTr="001B74AA">
        <w:trPr>
          <w:trHeight w:val="255"/>
        </w:trPr>
        <w:tc>
          <w:tcPr>
            <w:tcW w:w="3154" w:type="pct"/>
            <w:gridSpan w:val="3"/>
            <w:tcBorders>
              <w:top w:val="nil"/>
              <w:left w:val="nil"/>
              <w:bottom w:val="single" w:sz="4" w:space="0" w:color="auto"/>
              <w:right w:val="nil"/>
            </w:tcBorders>
            <w:shd w:val="clear" w:color="auto" w:fill="00B0F0"/>
            <w:vAlign w:val="center"/>
          </w:tcPr>
          <w:p w14:paraId="53D5484B" w14:textId="626304FB" w:rsidR="00703C4B" w:rsidRPr="00703C4B" w:rsidRDefault="00703C4B" w:rsidP="008A29BA">
            <w:pPr>
              <w:pStyle w:val="Prrafodelista"/>
              <w:keepNext/>
              <w:keepLines/>
              <w:widowControl/>
              <w:numPr>
                <w:ilvl w:val="0"/>
                <w:numId w:val="24"/>
              </w:numPr>
              <w:tabs>
                <w:tab w:val="left" w:pos="2110"/>
              </w:tabs>
              <w:autoSpaceDE/>
              <w:autoSpaceDN/>
              <w:ind w:left="850" w:hanging="708"/>
              <w:outlineLvl w:val="0"/>
              <w:rPr>
                <w:rFonts w:eastAsia="Times New Roman"/>
                <w:b/>
                <w:bCs/>
                <w:color w:val="FFFFFF"/>
                <w:lang w:eastAsia="es-ES"/>
              </w:rPr>
            </w:pPr>
            <w:bookmarkStart w:id="154" w:name="_Toc202767256"/>
            <w:bookmarkStart w:id="155" w:name="_Toc233723505"/>
            <w:r w:rsidRPr="00703C4B">
              <w:rPr>
                <w:rFonts w:eastAsia="Times New Roman"/>
                <w:b/>
                <w:bCs/>
                <w:color w:val="FFFFFF"/>
                <w:lang w:eastAsia="es-ES"/>
              </w:rPr>
              <w:t>CONTROL DE FORMALIZACIÓN</w:t>
            </w:r>
            <w:bookmarkEnd w:id="154"/>
            <w:bookmarkEnd w:id="155"/>
          </w:p>
        </w:tc>
        <w:tc>
          <w:tcPr>
            <w:tcW w:w="1846" w:type="pct"/>
            <w:tcBorders>
              <w:top w:val="nil"/>
              <w:left w:val="nil"/>
              <w:bottom w:val="nil"/>
              <w:right w:val="nil"/>
            </w:tcBorders>
            <w:vAlign w:val="center"/>
          </w:tcPr>
          <w:p w14:paraId="38434262" w14:textId="77777777" w:rsidR="00703C4B" w:rsidRPr="00703C4B" w:rsidRDefault="00703C4B" w:rsidP="00703C4B">
            <w:pPr>
              <w:widowControl/>
              <w:autoSpaceDE/>
              <w:autoSpaceDN/>
              <w:rPr>
                <w:rFonts w:eastAsia="Times New Roman"/>
                <w:b/>
                <w:bCs/>
                <w:color w:val="FFFFFF"/>
                <w:sz w:val="24"/>
                <w:szCs w:val="24"/>
                <w:lang w:eastAsia="es-ES"/>
              </w:rPr>
            </w:pPr>
          </w:p>
        </w:tc>
      </w:tr>
      <w:tr w:rsidR="00703C4B" w:rsidRPr="00703C4B" w14:paraId="11066FF4" w14:textId="77777777" w:rsidTr="001B74AA">
        <w:trPr>
          <w:trHeight w:val="64"/>
        </w:trPr>
        <w:tc>
          <w:tcPr>
            <w:tcW w:w="5000" w:type="pct"/>
            <w:gridSpan w:val="4"/>
            <w:tcBorders>
              <w:top w:val="nil"/>
              <w:left w:val="nil"/>
              <w:bottom w:val="single" w:sz="4" w:space="0" w:color="auto"/>
              <w:right w:val="nil"/>
            </w:tcBorders>
            <w:vAlign w:val="center"/>
          </w:tcPr>
          <w:p w14:paraId="1BB88657" w14:textId="77777777" w:rsidR="00703C4B" w:rsidRPr="00703C4B" w:rsidRDefault="00703C4B" w:rsidP="00703C4B">
            <w:pPr>
              <w:widowControl/>
              <w:autoSpaceDE/>
              <w:autoSpaceDN/>
              <w:spacing w:after="160" w:line="259" w:lineRule="auto"/>
              <w:rPr>
                <w:rFonts w:eastAsia="Times New Roman"/>
                <w:b/>
                <w:bCs/>
                <w:color w:val="FFFFFF"/>
                <w:sz w:val="14"/>
                <w:szCs w:val="20"/>
                <w:lang w:eastAsia="es-ES"/>
              </w:rPr>
            </w:pPr>
          </w:p>
        </w:tc>
      </w:tr>
      <w:tr w:rsidR="00703C4B" w:rsidRPr="00703C4B" w14:paraId="2F9DDCD4" w14:textId="77777777" w:rsidTr="001B74AA">
        <w:trPr>
          <w:trHeight w:val="282"/>
        </w:trPr>
        <w:tc>
          <w:tcPr>
            <w:tcW w:w="1780" w:type="pct"/>
            <w:tcBorders>
              <w:top w:val="single" w:sz="4" w:space="0" w:color="auto"/>
              <w:left w:val="single" w:sz="4" w:space="0" w:color="auto"/>
              <w:bottom w:val="single" w:sz="4" w:space="0" w:color="auto"/>
              <w:right w:val="single" w:sz="4" w:space="0" w:color="auto"/>
            </w:tcBorders>
            <w:shd w:val="clear" w:color="auto" w:fill="D9E2F3"/>
            <w:vAlign w:val="center"/>
          </w:tcPr>
          <w:p w14:paraId="3F01ADE5" w14:textId="77777777" w:rsidR="00703C4B" w:rsidRPr="00703C4B" w:rsidRDefault="00703C4B" w:rsidP="00703C4B">
            <w:pPr>
              <w:widowControl/>
              <w:autoSpaceDE/>
              <w:autoSpaceDN/>
              <w:ind w:left="-59"/>
              <w:jc w:val="center"/>
              <w:rPr>
                <w:rFonts w:eastAsia="Times New Roman"/>
                <w:b/>
                <w:bCs/>
                <w:color w:val="FFFFFF"/>
                <w:sz w:val="20"/>
                <w:szCs w:val="20"/>
                <w:lang w:eastAsia="es-ES"/>
              </w:rPr>
            </w:pPr>
            <w:r w:rsidRPr="00703C4B">
              <w:rPr>
                <w:rFonts w:eastAsia="Times New Roman"/>
                <w:b/>
                <w:sz w:val="16"/>
                <w:szCs w:val="16"/>
                <w:lang w:val="es-CO" w:eastAsia="es-ES"/>
              </w:rPr>
              <w:t>ELABORÓ</w:t>
            </w:r>
          </w:p>
        </w:tc>
        <w:tc>
          <w:tcPr>
            <w:tcW w:w="1331" w:type="pct"/>
            <w:tcBorders>
              <w:top w:val="single" w:sz="4" w:space="0" w:color="auto"/>
              <w:left w:val="single" w:sz="4" w:space="0" w:color="auto"/>
              <w:bottom w:val="single" w:sz="4" w:space="0" w:color="auto"/>
              <w:right w:val="single" w:sz="4" w:space="0" w:color="auto"/>
            </w:tcBorders>
            <w:shd w:val="clear" w:color="auto" w:fill="D9E2F3"/>
            <w:vAlign w:val="center"/>
          </w:tcPr>
          <w:p w14:paraId="3E790441" w14:textId="77777777" w:rsidR="00703C4B" w:rsidRPr="00703C4B" w:rsidRDefault="00703C4B" w:rsidP="00703C4B">
            <w:pPr>
              <w:widowControl/>
              <w:autoSpaceDE/>
              <w:autoSpaceDN/>
              <w:jc w:val="center"/>
              <w:rPr>
                <w:rFonts w:eastAsia="Times New Roman"/>
                <w:b/>
                <w:bCs/>
                <w:color w:val="FFFFFF"/>
                <w:sz w:val="20"/>
                <w:szCs w:val="20"/>
                <w:lang w:eastAsia="es-ES"/>
              </w:rPr>
            </w:pPr>
            <w:r w:rsidRPr="00703C4B">
              <w:rPr>
                <w:rFonts w:eastAsia="Times New Roman"/>
                <w:b/>
                <w:sz w:val="16"/>
                <w:szCs w:val="16"/>
                <w:lang w:val="es-CO" w:eastAsia="es-ES"/>
              </w:rPr>
              <w:t>REVISÓ</w:t>
            </w:r>
          </w:p>
        </w:tc>
        <w:tc>
          <w:tcPr>
            <w:tcW w:w="1890" w:type="pct"/>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43A51831" w14:textId="77777777" w:rsidR="00703C4B" w:rsidRPr="00703C4B" w:rsidRDefault="00703C4B" w:rsidP="00703C4B">
            <w:pPr>
              <w:widowControl/>
              <w:autoSpaceDE/>
              <w:autoSpaceDN/>
              <w:jc w:val="center"/>
              <w:rPr>
                <w:rFonts w:eastAsia="Times New Roman"/>
                <w:b/>
                <w:bCs/>
                <w:color w:val="FFFFFF"/>
                <w:sz w:val="20"/>
                <w:szCs w:val="20"/>
                <w:lang w:eastAsia="es-ES"/>
              </w:rPr>
            </w:pPr>
            <w:r w:rsidRPr="00703C4B">
              <w:rPr>
                <w:rFonts w:eastAsia="Times New Roman"/>
                <w:b/>
                <w:sz w:val="16"/>
                <w:szCs w:val="16"/>
                <w:lang w:val="es-CO" w:eastAsia="es-ES"/>
              </w:rPr>
              <w:t>APROBÓ</w:t>
            </w:r>
          </w:p>
        </w:tc>
      </w:tr>
      <w:tr w:rsidR="00703C4B" w:rsidRPr="00703C4B" w14:paraId="6A2B2A6A" w14:textId="77777777" w:rsidTr="001B74AA">
        <w:trPr>
          <w:trHeight w:val="64"/>
        </w:trPr>
        <w:tc>
          <w:tcPr>
            <w:tcW w:w="1780" w:type="pct"/>
            <w:tcBorders>
              <w:top w:val="single" w:sz="4" w:space="0" w:color="auto"/>
              <w:left w:val="single" w:sz="4" w:space="0" w:color="auto"/>
              <w:bottom w:val="single" w:sz="4" w:space="0" w:color="auto"/>
              <w:right w:val="single" w:sz="4" w:space="0" w:color="auto"/>
            </w:tcBorders>
          </w:tcPr>
          <w:p w14:paraId="5ABF0F1F" w14:textId="77777777" w:rsidR="00703C4B" w:rsidRPr="00CC6796" w:rsidRDefault="00703C4B" w:rsidP="00703C4B">
            <w:pPr>
              <w:jc w:val="center"/>
            </w:pPr>
          </w:p>
          <w:p w14:paraId="6EB401FC" w14:textId="77777777" w:rsidR="00703C4B" w:rsidRPr="00CC6796" w:rsidRDefault="00703C4B" w:rsidP="00703C4B">
            <w:pPr>
              <w:jc w:val="center"/>
            </w:pPr>
            <w:r w:rsidRPr="00CC6796">
              <w:t>Pedro Tenjo Sánchez</w:t>
            </w:r>
          </w:p>
          <w:p w14:paraId="0ABD05B4" w14:textId="77777777" w:rsidR="00703C4B" w:rsidRPr="00CC6796" w:rsidRDefault="00703C4B" w:rsidP="00703C4B">
            <w:pPr>
              <w:jc w:val="center"/>
              <w:rPr>
                <w:bCs/>
              </w:rPr>
            </w:pPr>
            <w:r w:rsidRPr="00CC6796">
              <w:rPr>
                <w:bCs/>
              </w:rPr>
              <w:t>Profesional Especializado 2028-21</w:t>
            </w:r>
          </w:p>
          <w:p w14:paraId="10908643" w14:textId="77777777" w:rsidR="00703C4B" w:rsidRPr="00CC6796" w:rsidRDefault="00703C4B" w:rsidP="00703C4B">
            <w:pPr>
              <w:jc w:val="center"/>
              <w:rPr>
                <w:bCs/>
              </w:rPr>
            </w:pPr>
            <w:r w:rsidRPr="00CC6796">
              <w:rPr>
                <w:b/>
                <w:bCs/>
              </w:rPr>
              <w:t>Subdirección</w:t>
            </w:r>
            <w:r w:rsidRPr="00CC6796">
              <w:rPr>
                <w:b/>
                <w:bCs/>
                <w:spacing w:val="-12"/>
              </w:rPr>
              <w:t xml:space="preserve"> </w:t>
            </w:r>
            <w:r w:rsidRPr="00CC6796">
              <w:rPr>
                <w:b/>
                <w:bCs/>
              </w:rPr>
              <w:t>de</w:t>
            </w:r>
            <w:r w:rsidRPr="00CC6796">
              <w:rPr>
                <w:b/>
                <w:bCs/>
                <w:spacing w:val="-13"/>
              </w:rPr>
              <w:t xml:space="preserve"> </w:t>
            </w:r>
            <w:r w:rsidRPr="00CC6796">
              <w:rPr>
                <w:b/>
                <w:bCs/>
              </w:rPr>
              <w:t xml:space="preserve">Gestión </w:t>
            </w:r>
            <w:r w:rsidRPr="00CC6796">
              <w:rPr>
                <w:b/>
                <w:bCs/>
                <w:spacing w:val="-2"/>
              </w:rPr>
              <w:t>Contractual</w:t>
            </w:r>
            <w:r w:rsidRPr="00CC6796">
              <w:rPr>
                <w:bCs/>
              </w:rPr>
              <w:t xml:space="preserve"> </w:t>
            </w:r>
          </w:p>
          <w:p w14:paraId="137B70D7" w14:textId="77777777" w:rsidR="00703C4B" w:rsidRPr="00CC6796" w:rsidRDefault="00703C4B" w:rsidP="00703C4B">
            <w:pPr>
              <w:jc w:val="center"/>
              <w:rPr>
                <w:bCs/>
              </w:rPr>
            </w:pPr>
          </w:p>
          <w:p w14:paraId="01A499F0" w14:textId="77777777" w:rsidR="00703C4B" w:rsidRPr="00CC6796" w:rsidRDefault="00703C4B" w:rsidP="00703C4B">
            <w:pPr>
              <w:jc w:val="center"/>
              <w:rPr>
                <w:bCs/>
              </w:rPr>
            </w:pPr>
            <w:r w:rsidRPr="00CC6796">
              <w:rPr>
                <w:bCs/>
              </w:rPr>
              <w:t>Alexandra Pérez Perdomo</w:t>
            </w:r>
          </w:p>
          <w:p w14:paraId="22B237A6" w14:textId="77777777" w:rsidR="00703C4B" w:rsidRPr="00CC6796" w:rsidRDefault="00703C4B" w:rsidP="00703C4B">
            <w:pPr>
              <w:jc w:val="center"/>
              <w:rPr>
                <w:bCs/>
              </w:rPr>
            </w:pPr>
            <w:r w:rsidRPr="00CC6796">
              <w:rPr>
                <w:bCs/>
              </w:rPr>
              <w:t xml:space="preserve">Lina Paola Pineda </w:t>
            </w:r>
          </w:p>
          <w:p w14:paraId="2A0D9C45" w14:textId="77777777" w:rsidR="00703C4B" w:rsidRPr="00CC6796" w:rsidRDefault="00703C4B" w:rsidP="00703C4B">
            <w:pPr>
              <w:jc w:val="center"/>
              <w:rPr>
                <w:bCs/>
              </w:rPr>
            </w:pPr>
            <w:r w:rsidRPr="00CC6796">
              <w:rPr>
                <w:bCs/>
              </w:rPr>
              <w:t>Camilo José Acosta</w:t>
            </w:r>
          </w:p>
          <w:p w14:paraId="6730D48D" w14:textId="77777777" w:rsidR="00703C4B" w:rsidRPr="00CC6796" w:rsidRDefault="00703C4B" w:rsidP="00703C4B">
            <w:pPr>
              <w:jc w:val="center"/>
              <w:rPr>
                <w:bCs/>
              </w:rPr>
            </w:pPr>
            <w:r w:rsidRPr="00CC6796">
              <w:rPr>
                <w:bCs/>
              </w:rPr>
              <w:t>Cristian Manuel Bohórquez</w:t>
            </w:r>
          </w:p>
          <w:p w14:paraId="5757005F" w14:textId="77777777" w:rsidR="00703C4B" w:rsidRPr="00CC6796" w:rsidRDefault="00703C4B" w:rsidP="00703C4B">
            <w:pPr>
              <w:jc w:val="center"/>
              <w:rPr>
                <w:bCs/>
              </w:rPr>
            </w:pPr>
            <w:r w:rsidRPr="00CC6796">
              <w:rPr>
                <w:bCs/>
              </w:rPr>
              <w:t>Franklin Junior Rada</w:t>
            </w:r>
          </w:p>
          <w:p w14:paraId="3FB62842" w14:textId="77777777" w:rsidR="00703C4B" w:rsidRPr="00CC6796" w:rsidRDefault="00703C4B" w:rsidP="00703C4B">
            <w:pPr>
              <w:jc w:val="center"/>
              <w:rPr>
                <w:b/>
                <w:bCs/>
              </w:rPr>
            </w:pPr>
            <w:r w:rsidRPr="00CC6796">
              <w:rPr>
                <w:b/>
                <w:bCs/>
              </w:rPr>
              <w:t xml:space="preserve">Contratistas </w:t>
            </w:r>
          </w:p>
          <w:p w14:paraId="4A334D75" w14:textId="77777777" w:rsidR="00703C4B" w:rsidRPr="00CC6796" w:rsidRDefault="00703C4B" w:rsidP="00703C4B">
            <w:pPr>
              <w:jc w:val="center"/>
              <w:rPr>
                <w:b/>
                <w:bCs/>
              </w:rPr>
            </w:pPr>
            <w:r w:rsidRPr="00CC6796">
              <w:rPr>
                <w:b/>
                <w:bCs/>
              </w:rPr>
              <w:t>Subdirección de Gestión Contractual</w:t>
            </w:r>
          </w:p>
          <w:p w14:paraId="2D2F6768" w14:textId="77777777" w:rsidR="00703C4B" w:rsidRPr="00CC6796" w:rsidRDefault="00703C4B" w:rsidP="00703C4B">
            <w:pPr>
              <w:jc w:val="center"/>
              <w:rPr>
                <w:bCs/>
                <w:spacing w:val="-13"/>
              </w:rPr>
            </w:pPr>
          </w:p>
          <w:p w14:paraId="30FD5922" w14:textId="31E987E0" w:rsidR="00703C4B" w:rsidRPr="00703C4B" w:rsidRDefault="00703C4B" w:rsidP="00703C4B">
            <w:pPr>
              <w:widowControl/>
              <w:autoSpaceDE/>
              <w:autoSpaceDN/>
              <w:ind w:left="-59"/>
              <w:jc w:val="center"/>
              <w:rPr>
                <w:rFonts w:eastAsia="Times New Roman"/>
                <w:sz w:val="20"/>
                <w:szCs w:val="20"/>
                <w:lang w:eastAsia="es-ES"/>
              </w:rPr>
            </w:pPr>
          </w:p>
        </w:tc>
        <w:tc>
          <w:tcPr>
            <w:tcW w:w="1331" w:type="pct"/>
            <w:tcBorders>
              <w:top w:val="single" w:sz="4" w:space="0" w:color="auto"/>
              <w:left w:val="single" w:sz="4" w:space="0" w:color="auto"/>
              <w:bottom w:val="single" w:sz="4" w:space="0" w:color="auto"/>
              <w:right w:val="single" w:sz="4" w:space="0" w:color="auto"/>
            </w:tcBorders>
          </w:tcPr>
          <w:p w14:paraId="0E9EDBD3" w14:textId="77777777" w:rsidR="00703C4B" w:rsidRPr="00CC6796" w:rsidRDefault="00703C4B" w:rsidP="00703C4B">
            <w:pPr>
              <w:pStyle w:val="TableParagraph"/>
              <w:spacing w:line="205" w:lineRule="exact"/>
              <w:ind w:left="128" w:right="72"/>
              <w:jc w:val="center"/>
              <w:rPr>
                <w:u w:val="single"/>
              </w:rPr>
            </w:pPr>
          </w:p>
          <w:p w14:paraId="7F63D55C" w14:textId="77777777" w:rsidR="00703C4B" w:rsidRPr="00CC6796" w:rsidRDefault="00703C4B" w:rsidP="00703C4B">
            <w:pPr>
              <w:jc w:val="center"/>
            </w:pPr>
            <w:r w:rsidRPr="00CC6796">
              <w:t>Pedro Tenjo Sánchez</w:t>
            </w:r>
          </w:p>
          <w:p w14:paraId="33FD34F7" w14:textId="77777777" w:rsidR="00703C4B" w:rsidRPr="00CC6796" w:rsidRDefault="00703C4B" w:rsidP="00703C4B">
            <w:pPr>
              <w:jc w:val="center"/>
              <w:rPr>
                <w:bCs/>
              </w:rPr>
            </w:pPr>
            <w:r w:rsidRPr="00CC6796">
              <w:rPr>
                <w:bCs/>
              </w:rPr>
              <w:t>Profesional Especializado 2028-21</w:t>
            </w:r>
          </w:p>
          <w:p w14:paraId="13E5BC07" w14:textId="77777777" w:rsidR="00703C4B" w:rsidRPr="00CC6796" w:rsidRDefault="00703C4B" w:rsidP="00703C4B">
            <w:pPr>
              <w:pStyle w:val="TableParagraph"/>
              <w:spacing w:line="205" w:lineRule="exact"/>
              <w:ind w:left="128" w:right="72"/>
              <w:jc w:val="center"/>
              <w:rPr>
                <w:bCs/>
              </w:rPr>
            </w:pPr>
            <w:r w:rsidRPr="00CC6796">
              <w:rPr>
                <w:b/>
                <w:bCs/>
              </w:rPr>
              <w:t>Subdirección</w:t>
            </w:r>
            <w:r w:rsidRPr="00CC6796">
              <w:rPr>
                <w:b/>
                <w:bCs/>
                <w:spacing w:val="-12"/>
              </w:rPr>
              <w:t xml:space="preserve"> </w:t>
            </w:r>
            <w:r w:rsidRPr="00CC6796">
              <w:rPr>
                <w:b/>
                <w:bCs/>
              </w:rPr>
              <w:t>de</w:t>
            </w:r>
            <w:r w:rsidRPr="00CC6796">
              <w:rPr>
                <w:b/>
                <w:bCs/>
                <w:spacing w:val="-13"/>
              </w:rPr>
              <w:t xml:space="preserve"> </w:t>
            </w:r>
            <w:r w:rsidRPr="00CC6796">
              <w:rPr>
                <w:b/>
                <w:bCs/>
              </w:rPr>
              <w:t xml:space="preserve">Gestión </w:t>
            </w:r>
            <w:r w:rsidRPr="00CC6796">
              <w:rPr>
                <w:b/>
                <w:bCs/>
                <w:spacing w:val="-2"/>
              </w:rPr>
              <w:t>Contractual</w:t>
            </w:r>
            <w:r w:rsidRPr="00CC6796">
              <w:rPr>
                <w:bCs/>
              </w:rPr>
              <w:t xml:space="preserve"> </w:t>
            </w:r>
          </w:p>
          <w:p w14:paraId="6F6B1947" w14:textId="77777777" w:rsidR="00703C4B" w:rsidRPr="00CC6796" w:rsidRDefault="00703C4B" w:rsidP="00703C4B">
            <w:pPr>
              <w:pStyle w:val="TableParagraph"/>
              <w:spacing w:line="205" w:lineRule="exact"/>
              <w:ind w:left="128" w:right="72"/>
              <w:jc w:val="center"/>
              <w:rPr>
                <w:bCs/>
              </w:rPr>
            </w:pPr>
          </w:p>
          <w:p w14:paraId="7F4B00D4" w14:textId="1458E8D9" w:rsidR="00703C4B" w:rsidRPr="00703C4B" w:rsidRDefault="00703C4B" w:rsidP="00050C95">
            <w:pPr>
              <w:jc w:val="center"/>
              <w:rPr>
                <w:rFonts w:eastAsia="Times New Roman"/>
                <w:b/>
                <w:sz w:val="16"/>
                <w:szCs w:val="16"/>
                <w:lang w:val="es-CO" w:eastAsia="es-ES"/>
              </w:rPr>
            </w:pPr>
          </w:p>
        </w:tc>
        <w:tc>
          <w:tcPr>
            <w:tcW w:w="1890" w:type="pct"/>
            <w:gridSpan w:val="2"/>
            <w:tcBorders>
              <w:top w:val="single" w:sz="4" w:space="0" w:color="auto"/>
              <w:left w:val="single" w:sz="4" w:space="0" w:color="auto"/>
              <w:bottom w:val="single" w:sz="4" w:space="0" w:color="auto"/>
              <w:right w:val="single" w:sz="4" w:space="0" w:color="auto"/>
            </w:tcBorders>
          </w:tcPr>
          <w:p w14:paraId="272D53DB" w14:textId="77777777" w:rsidR="00703C4B" w:rsidRPr="00CC6796" w:rsidRDefault="00703C4B" w:rsidP="00703C4B">
            <w:pPr>
              <w:pStyle w:val="TableParagraph"/>
              <w:spacing w:before="1"/>
              <w:ind w:left="62"/>
              <w:jc w:val="center"/>
            </w:pPr>
          </w:p>
          <w:p w14:paraId="10F6BE2C" w14:textId="77777777" w:rsidR="00703C4B" w:rsidRPr="00CC6796" w:rsidRDefault="00703C4B" w:rsidP="00703C4B">
            <w:pPr>
              <w:pStyle w:val="TableParagraph"/>
              <w:spacing w:before="1"/>
              <w:ind w:left="62"/>
              <w:jc w:val="center"/>
            </w:pPr>
            <w:r w:rsidRPr="00CC6796">
              <w:t>Diego Armando Lechuga de la Hoz</w:t>
            </w:r>
          </w:p>
          <w:p w14:paraId="64EA47A5" w14:textId="77777777" w:rsidR="00703C4B" w:rsidRPr="00CC6796" w:rsidRDefault="00703C4B" w:rsidP="00703C4B">
            <w:pPr>
              <w:pStyle w:val="TableParagraph"/>
              <w:spacing w:before="177"/>
              <w:ind w:left="62" w:right="58"/>
              <w:jc w:val="center"/>
              <w:rPr>
                <w:b/>
                <w:bCs/>
              </w:rPr>
            </w:pPr>
            <w:r w:rsidRPr="00CC6796">
              <w:rPr>
                <w:b/>
                <w:bCs/>
              </w:rPr>
              <w:t>Subdirector (e)</w:t>
            </w:r>
          </w:p>
          <w:p w14:paraId="0ACB5E7C" w14:textId="77777777" w:rsidR="00703C4B" w:rsidRPr="00CC6796" w:rsidRDefault="00703C4B" w:rsidP="00703C4B">
            <w:pPr>
              <w:pStyle w:val="TableParagraph"/>
              <w:spacing w:line="205" w:lineRule="exact"/>
              <w:ind w:left="128" w:right="72"/>
              <w:jc w:val="center"/>
              <w:rPr>
                <w:bCs/>
              </w:rPr>
            </w:pPr>
            <w:r w:rsidRPr="00CC6796">
              <w:rPr>
                <w:b/>
                <w:bCs/>
                <w:spacing w:val="-6"/>
              </w:rPr>
              <w:t xml:space="preserve"> </w:t>
            </w:r>
            <w:r w:rsidRPr="00CC6796">
              <w:rPr>
                <w:b/>
                <w:bCs/>
              </w:rPr>
              <w:t>Subdirección</w:t>
            </w:r>
            <w:r w:rsidRPr="00CC6796">
              <w:rPr>
                <w:b/>
                <w:bCs/>
                <w:spacing w:val="-12"/>
              </w:rPr>
              <w:t xml:space="preserve"> </w:t>
            </w:r>
            <w:r w:rsidRPr="00CC6796">
              <w:rPr>
                <w:b/>
                <w:bCs/>
              </w:rPr>
              <w:t>de</w:t>
            </w:r>
            <w:r w:rsidRPr="00CC6796">
              <w:rPr>
                <w:b/>
                <w:bCs/>
                <w:spacing w:val="-13"/>
              </w:rPr>
              <w:t xml:space="preserve"> </w:t>
            </w:r>
            <w:r w:rsidRPr="00CC6796">
              <w:rPr>
                <w:b/>
                <w:bCs/>
              </w:rPr>
              <w:t xml:space="preserve">Gestión </w:t>
            </w:r>
            <w:r w:rsidRPr="00CC6796">
              <w:rPr>
                <w:b/>
                <w:bCs/>
                <w:spacing w:val="-2"/>
              </w:rPr>
              <w:t>Contractual</w:t>
            </w:r>
            <w:r w:rsidRPr="00CC6796">
              <w:rPr>
                <w:bCs/>
              </w:rPr>
              <w:t xml:space="preserve"> </w:t>
            </w:r>
          </w:p>
          <w:p w14:paraId="755C1F56" w14:textId="36F470D9" w:rsidR="00703C4B" w:rsidRPr="00703C4B" w:rsidRDefault="00703C4B" w:rsidP="00703C4B">
            <w:pPr>
              <w:widowControl/>
              <w:autoSpaceDE/>
              <w:autoSpaceDN/>
              <w:jc w:val="center"/>
              <w:rPr>
                <w:rFonts w:eastAsia="Times New Roman"/>
                <w:color w:val="7F7F7F"/>
                <w:sz w:val="20"/>
                <w:szCs w:val="20"/>
                <w:lang w:val="es-MX" w:eastAsia="es-ES"/>
              </w:rPr>
            </w:pPr>
            <w:r w:rsidRPr="00CC6796">
              <w:t xml:space="preserve">Validado a través del correo </w:t>
            </w:r>
            <w:hyperlink r:id="rId34" w:history="1">
              <w:r w:rsidRPr="00F17F00">
                <w:rPr>
                  <w:rStyle w:val="Hipervnculo"/>
                  <w:spacing w:val="-2"/>
                </w:rPr>
                <w:t>diego.lechuga@mininterior.gov.co</w:t>
              </w:r>
            </w:hyperlink>
            <w:r>
              <w:rPr>
                <w:rStyle w:val="Hipervnculo"/>
                <w:spacing w:val="-2"/>
                <w:u w:color="0000FF"/>
              </w:rPr>
              <w:t xml:space="preserve">  </w:t>
            </w:r>
            <w:r w:rsidRPr="00CC6796">
              <w:t>con</w:t>
            </w:r>
            <w:r w:rsidRPr="00CC6796">
              <w:rPr>
                <w:spacing w:val="-2"/>
              </w:rPr>
              <w:t xml:space="preserve"> </w:t>
            </w:r>
            <w:r w:rsidRPr="00CC6796">
              <w:t>fecha</w:t>
            </w:r>
            <w:r w:rsidRPr="00CC6796">
              <w:rPr>
                <w:spacing w:val="-1"/>
              </w:rPr>
              <w:t xml:space="preserve"> </w:t>
            </w:r>
            <w:r w:rsidRPr="00CC6796">
              <w:t>del</w:t>
            </w:r>
            <w:r w:rsidRPr="00CC6796">
              <w:rPr>
                <w:spacing w:val="1"/>
              </w:rPr>
              <w:t xml:space="preserve"> </w:t>
            </w:r>
            <w:r>
              <w:rPr>
                <w:spacing w:val="-2"/>
              </w:rPr>
              <w:t>30</w:t>
            </w:r>
            <w:r w:rsidRPr="00CC6796">
              <w:rPr>
                <w:spacing w:val="-2"/>
              </w:rPr>
              <w:t>/06/2026</w:t>
            </w:r>
          </w:p>
        </w:tc>
      </w:tr>
    </w:tbl>
    <w:p w14:paraId="2F0E4823" w14:textId="77777777" w:rsidR="004A4B5F" w:rsidRDefault="004A4B5F" w:rsidP="00703C4B">
      <w:pPr>
        <w:pStyle w:val="Textoindependiente"/>
        <w:spacing w:before="207"/>
      </w:pPr>
    </w:p>
    <w:sectPr w:rsidR="004A4B5F" w:rsidSect="00240302">
      <w:headerReference w:type="default" r:id="rId35"/>
      <w:footerReference w:type="default" r:id="rId36"/>
      <w:pgSz w:w="12240" w:h="18720"/>
      <w:pgMar w:top="2220" w:right="1325" w:bottom="980" w:left="720" w:header="571" w:footer="7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88086AC" w14:textId="77777777" w:rsidR="00EA7DC6" w:rsidRDefault="00EA7DC6">
      <w:r>
        <w:separator/>
      </w:r>
    </w:p>
  </w:endnote>
  <w:endnote w:type="continuationSeparator" w:id="0">
    <w:p w14:paraId="7F706409" w14:textId="77777777" w:rsidR="00EA7DC6" w:rsidRDefault="00EA7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quot;Aptos&quot;,sans-serif">
    <w:altName w:val="Cambria"/>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ork Sans">
    <w:altName w:val="Times New Roman"/>
    <w:panose1 w:val="00000000000000000000"/>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BC742FA" w14:textId="5C696A5A" w:rsidR="00357AFC" w:rsidRPr="009E6FB8" w:rsidRDefault="00357AFC" w:rsidP="00AC4D92">
    <w:pPr>
      <w:pStyle w:val="Piedepgina"/>
      <w:jc w:val="center"/>
      <w:rPr>
        <w:sz w:val="18"/>
      </w:rPr>
    </w:pPr>
    <w:r>
      <w:rPr>
        <w:sz w:val="18"/>
      </w:rPr>
      <w:tab/>
    </w:r>
    <w:r>
      <w:rPr>
        <w:sz w:val="18"/>
      </w:rPr>
      <w:tab/>
    </w:r>
    <w:r w:rsidRPr="00631CEF">
      <w:rPr>
        <w:sz w:val="18"/>
      </w:rPr>
      <w:t>Vr. 0</w:t>
    </w:r>
    <w:r>
      <w:rPr>
        <w:sz w:val="18"/>
      </w:rPr>
      <w:t>7</w:t>
    </w:r>
    <w:r w:rsidRPr="00631CEF">
      <w:rPr>
        <w:sz w:val="18"/>
      </w:rPr>
      <w:t xml:space="preserve">; </w:t>
    </w:r>
    <w:r>
      <w:rPr>
        <w:sz w:val="18"/>
      </w:rPr>
      <w:t>25/08</w:t>
    </w:r>
    <w:r w:rsidRPr="00631CEF">
      <w:rPr>
        <w:sz w:val="18"/>
      </w:rPr>
      <w:t>/</w:t>
    </w:r>
    <w:r>
      <w:rPr>
        <w:sz w:val="18"/>
      </w:rPr>
      <w:t>2025</w:t>
    </w:r>
  </w:p>
  <w:p w14:paraId="4EE3A242" w14:textId="3DCA5DB3" w:rsidR="00357AFC" w:rsidRDefault="00357AFC" w:rsidP="00AC4D92">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EE8927F" w14:textId="0C7B1715" w:rsidR="00357AFC" w:rsidRPr="009E6FB8" w:rsidRDefault="00357AFC" w:rsidP="00703C4B">
    <w:pPr>
      <w:pStyle w:val="Piedepgina"/>
      <w:ind w:right="131"/>
      <w:jc w:val="center"/>
      <w:rPr>
        <w:sz w:val="18"/>
      </w:rPr>
    </w:pPr>
    <w:r>
      <w:rPr>
        <w:sz w:val="18"/>
      </w:rPr>
      <w:tab/>
    </w:r>
    <w:r>
      <w:rPr>
        <w:sz w:val="18"/>
      </w:rPr>
      <w:tab/>
    </w:r>
    <w:r w:rsidRPr="00631CEF">
      <w:rPr>
        <w:sz w:val="18"/>
      </w:rPr>
      <w:t>Vr. 0</w:t>
    </w:r>
    <w:r>
      <w:rPr>
        <w:sz w:val="18"/>
      </w:rPr>
      <w:t>7</w:t>
    </w:r>
    <w:r w:rsidRPr="00631CEF">
      <w:rPr>
        <w:sz w:val="18"/>
      </w:rPr>
      <w:t xml:space="preserve">; </w:t>
    </w:r>
    <w:r>
      <w:rPr>
        <w:sz w:val="18"/>
      </w:rPr>
      <w:t>25/08</w:t>
    </w:r>
    <w:r w:rsidRPr="00631CEF">
      <w:rPr>
        <w:sz w:val="18"/>
      </w:rPr>
      <w:t>/</w:t>
    </w:r>
    <w:r>
      <w:rPr>
        <w:sz w:val="18"/>
      </w:rPr>
      <w:t>2025</w:t>
    </w:r>
  </w:p>
  <w:p w14:paraId="5A66E239" w14:textId="5D624B1D" w:rsidR="00357AFC" w:rsidRPr="00AC4D92" w:rsidRDefault="00357AFC" w:rsidP="00AC4D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D98BF53" w14:textId="77777777" w:rsidR="00EA7DC6" w:rsidRDefault="00EA7DC6">
      <w:r>
        <w:separator/>
      </w:r>
    </w:p>
  </w:footnote>
  <w:footnote w:type="continuationSeparator" w:id="0">
    <w:p w14:paraId="080F53AE" w14:textId="77777777" w:rsidR="00EA7DC6" w:rsidRDefault="00EA7DC6">
      <w:r>
        <w:continuationSeparator/>
      </w:r>
    </w:p>
  </w:footnote>
  <w:footnote w:id="1">
    <w:p w14:paraId="41515C37" w14:textId="20C3B069" w:rsidR="00357AFC" w:rsidRDefault="00357AFC" w:rsidP="0050337F">
      <w:pPr>
        <w:pStyle w:val="Textonotapie"/>
        <w:ind w:left="720" w:right="131"/>
        <w:jc w:val="both"/>
      </w:pPr>
      <w:r>
        <w:rPr>
          <w:rStyle w:val="Refdenotaalpie"/>
        </w:rPr>
        <w:footnoteRef/>
      </w:r>
      <w:r>
        <w:t xml:space="preserve"> </w:t>
      </w:r>
      <w:r w:rsidRPr="75CA683C">
        <w:rPr>
          <w:i/>
          <w:iCs/>
          <w:sz w:val="16"/>
          <w:szCs w:val="16"/>
        </w:rPr>
        <w:t>Ley 489 de</w:t>
      </w:r>
      <w:r w:rsidRPr="75CA683C">
        <w:rPr>
          <w:i/>
          <w:iCs/>
          <w:spacing w:val="-1"/>
          <w:sz w:val="16"/>
          <w:szCs w:val="16"/>
        </w:rPr>
        <w:t xml:space="preserve"> </w:t>
      </w:r>
      <w:r w:rsidRPr="75CA683C">
        <w:rPr>
          <w:i/>
          <w:iCs/>
          <w:sz w:val="16"/>
          <w:szCs w:val="16"/>
        </w:rPr>
        <w:t>1998</w:t>
      </w:r>
      <w:r w:rsidRPr="75CA683C">
        <w:rPr>
          <w:i/>
          <w:iCs/>
          <w:spacing w:val="40"/>
          <w:sz w:val="16"/>
          <w:szCs w:val="16"/>
        </w:rPr>
        <w:t xml:space="preserve"> </w:t>
      </w:r>
      <w:r w:rsidRPr="75CA683C">
        <w:rPr>
          <w:i/>
          <w:iCs/>
          <w:sz w:val="16"/>
          <w:szCs w:val="16"/>
        </w:rPr>
        <w:t>“Por la</w:t>
      </w:r>
      <w:r w:rsidRPr="75CA683C">
        <w:rPr>
          <w:i/>
          <w:iCs/>
          <w:spacing w:val="-3"/>
          <w:sz w:val="16"/>
          <w:szCs w:val="16"/>
        </w:rPr>
        <w:t xml:space="preserve"> </w:t>
      </w:r>
      <w:r w:rsidRPr="75CA683C">
        <w:rPr>
          <w:i/>
          <w:iCs/>
          <w:sz w:val="16"/>
          <w:szCs w:val="16"/>
        </w:rPr>
        <w:t>cual se</w:t>
      </w:r>
      <w:r w:rsidRPr="75CA683C">
        <w:rPr>
          <w:i/>
          <w:iCs/>
          <w:spacing w:val="-4"/>
          <w:sz w:val="16"/>
          <w:szCs w:val="16"/>
        </w:rPr>
        <w:t xml:space="preserve"> </w:t>
      </w:r>
      <w:r w:rsidRPr="75CA683C">
        <w:rPr>
          <w:i/>
          <w:iCs/>
          <w:sz w:val="16"/>
          <w:szCs w:val="16"/>
        </w:rPr>
        <w:t>dictan</w:t>
      </w:r>
      <w:r w:rsidRPr="75CA683C">
        <w:rPr>
          <w:i/>
          <w:iCs/>
          <w:spacing w:val="-1"/>
          <w:sz w:val="16"/>
          <w:szCs w:val="16"/>
        </w:rPr>
        <w:t xml:space="preserve"> </w:t>
      </w:r>
      <w:r w:rsidRPr="75CA683C">
        <w:rPr>
          <w:i/>
          <w:iCs/>
          <w:sz w:val="16"/>
          <w:szCs w:val="16"/>
        </w:rPr>
        <w:t>normas sobre la</w:t>
      </w:r>
      <w:r w:rsidRPr="75CA683C">
        <w:rPr>
          <w:i/>
          <w:iCs/>
          <w:spacing w:val="-1"/>
          <w:sz w:val="16"/>
          <w:szCs w:val="16"/>
        </w:rPr>
        <w:t xml:space="preserve"> </w:t>
      </w:r>
      <w:r w:rsidRPr="75CA683C">
        <w:rPr>
          <w:i/>
          <w:iCs/>
          <w:sz w:val="16"/>
          <w:szCs w:val="16"/>
        </w:rPr>
        <w:t>organización y funcionamiento de</w:t>
      </w:r>
      <w:r w:rsidRPr="75CA683C">
        <w:rPr>
          <w:i/>
          <w:iCs/>
          <w:spacing w:val="-1"/>
          <w:sz w:val="16"/>
          <w:szCs w:val="16"/>
        </w:rPr>
        <w:t xml:space="preserve"> </w:t>
      </w:r>
      <w:r w:rsidRPr="75CA683C">
        <w:rPr>
          <w:i/>
          <w:iCs/>
          <w:sz w:val="16"/>
          <w:szCs w:val="16"/>
        </w:rPr>
        <w:t>las entidades del orden nacional, se</w:t>
      </w:r>
      <w:r w:rsidRPr="75CA683C">
        <w:rPr>
          <w:i/>
          <w:iCs/>
          <w:spacing w:val="-1"/>
          <w:sz w:val="16"/>
          <w:szCs w:val="16"/>
        </w:rPr>
        <w:t xml:space="preserve"> </w:t>
      </w:r>
      <w:r w:rsidRPr="75CA683C">
        <w:rPr>
          <w:i/>
          <w:iCs/>
          <w:sz w:val="16"/>
          <w:szCs w:val="16"/>
        </w:rPr>
        <w:t>expiden las</w:t>
      </w:r>
      <w:r w:rsidRPr="75CA683C">
        <w:rPr>
          <w:i/>
          <w:iCs/>
          <w:spacing w:val="-1"/>
          <w:sz w:val="16"/>
          <w:szCs w:val="16"/>
        </w:rPr>
        <w:t xml:space="preserve"> </w:t>
      </w:r>
      <w:r w:rsidRPr="75CA683C">
        <w:rPr>
          <w:i/>
          <w:iCs/>
          <w:sz w:val="16"/>
          <w:szCs w:val="16"/>
        </w:rPr>
        <w:t>disposiciones,</w:t>
      </w:r>
      <w:r w:rsidRPr="75CA683C">
        <w:rPr>
          <w:i/>
          <w:iCs/>
          <w:spacing w:val="-3"/>
          <w:sz w:val="16"/>
          <w:szCs w:val="16"/>
        </w:rPr>
        <w:t xml:space="preserve"> </w:t>
      </w:r>
      <w:r w:rsidRPr="75CA683C">
        <w:rPr>
          <w:i/>
          <w:iCs/>
          <w:sz w:val="16"/>
          <w:szCs w:val="16"/>
        </w:rPr>
        <w:t>principios</w:t>
      </w:r>
      <w:r w:rsidRPr="75CA683C">
        <w:rPr>
          <w:i/>
          <w:iCs/>
          <w:spacing w:val="-5"/>
          <w:sz w:val="16"/>
          <w:szCs w:val="16"/>
        </w:rPr>
        <w:t xml:space="preserve"> </w:t>
      </w:r>
      <w:r w:rsidRPr="75CA683C">
        <w:rPr>
          <w:i/>
          <w:iCs/>
          <w:sz w:val="16"/>
          <w:szCs w:val="16"/>
        </w:rPr>
        <w:t>y</w:t>
      </w:r>
      <w:r w:rsidRPr="75CA683C">
        <w:rPr>
          <w:i/>
          <w:iCs/>
          <w:spacing w:val="-1"/>
          <w:sz w:val="16"/>
          <w:szCs w:val="16"/>
        </w:rPr>
        <w:t xml:space="preserve"> </w:t>
      </w:r>
      <w:r w:rsidRPr="75CA683C">
        <w:rPr>
          <w:i/>
          <w:iCs/>
          <w:sz w:val="16"/>
          <w:szCs w:val="16"/>
        </w:rPr>
        <w:t>reglas</w:t>
      </w:r>
      <w:r w:rsidRPr="75CA683C">
        <w:rPr>
          <w:i/>
          <w:iCs/>
          <w:spacing w:val="-1"/>
          <w:sz w:val="16"/>
          <w:szCs w:val="16"/>
        </w:rPr>
        <w:t xml:space="preserve"> </w:t>
      </w:r>
      <w:r w:rsidRPr="75CA683C">
        <w:rPr>
          <w:i/>
          <w:iCs/>
          <w:sz w:val="16"/>
          <w:szCs w:val="16"/>
        </w:rPr>
        <w:t>generales</w:t>
      </w:r>
      <w:r w:rsidRPr="75CA683C">
        <w:rPr>
          <w:i/>
          <w:iCs/>
          <w:spacing w:val="-3"/>
          <w:sz w:val="16"/>
          <w:szCs w:val="16"/>
        </w:rPr>
        <w:t xml:space="preserve"> </w:t>
      </w:r>
      <w:r w:rsidRPr="75CA683C">
        <w:rPr>
          <w:i/>
          <w:iCs/>
          <w:sz w:val="16"/>
          <w:szCs w:val="16"/>
        </w:rPr>
        <w:t>para</w:t>
      </w:r>
      <w:r w:rsidRPr="75CA683C">
        <w:rPr>
          <w:i/>
          <w:iCs/>
          <w:spacing w:val="-2"/>
          <w:sz w:val="16"/>
          <w:szCs w:val="16"/>
        </w:rPr>
        <w:t xml:space="preserve"> </w:t>
      </w:r>
      <w:r w:rsidRPr="75CA683C">
        <w:rPr>
          <w:i/>
          <w:iCs/>
          <w:sz w:val="16"/>
          <w:szCs w:val="16"/>
        </w:rPr>
        <w:t>el</w:t>
      </w:r>
      <w:r w:rsidRPr="75CA683C">
        <w:rPr>
          <w:i/>
          <w:iCs/>
          <w:spacing w:val="-1"/>
          <w:sz w:val="16"/>
          <w:szCs w:val="16"/>
        </w:rPr>
        <w:t xml:space="preserve"> </w:t>
      </w:r>
      <w:r w:rsidRPr="75CA683C">
        <w:rPr>
          <w:i/>
          <w:iCs/>
          <w:sz w:val="16"/>
          <w:szCs w:val="16"/>
        </w:rPr>
        <w:t>ejercicio</w:t>
      </w:r>
      <w:r w:rsidRPr="75CA683C">
        <w:rPr>
          <w:i/>
          <w:iCs/>
          <w:spacing w:val="-2"/>
          <w:sz w:val="16"/>
          <w:szCs w:val="16"/>
        </w:rPr>
        <w:t xml:space="preserve"> </w:t>
      </w:r>
      <w:r w:rsidRPr="75CA683C">
        <w:rPr>
          <w:i/>
          <w:iCs/>
          <w:sz w:val="16"/>
          <w:szCs w:val="16"/>
        </w:rPr>
        <w:t>de</w:t>
      </w:r>
      <w:r w:rsidRPr="75CA683C">
        <w:rPr>
          <w:i/>
          <w:iCs/>
          <w:spacing w:val="-5"/>
          <w:sz w:val="16"/>
          <w:szCs w:val="16"/>
        </w:rPr>
        <w:t xml:space="preserve"> </w:t>
      </w:r>
      <w:r w:rsidRPr="75CA683C">
        <w:rPr>
          <w:i/>
          <w:iCs/>
          <w:sz w:val="16"/>
          <w:szCs w:val="16"/>
        </w:rPr>
        <w:t>las</w:t>
      </w:r>
      <w:r w:rsidRPr="75CA683C">
        <w:rPr>
          <w:i/>
          <w:iCs/>
          <w:spacing w:val="-1"/>
          <w:sz w:val="16"/>
          <w:szCs w:val="16"/>
        </w:rPr>
        <w:t xml:space="preserve"> </w:t>
      </w:r>
      <w:r w:rsidRPr="75CA683C">
        <w:rPr>
          <w:i/>
          <w:iCs/>
          <w:sz w:val="16"/>
          <w:szCs w:val="16"/>
        </w:rPr>
        <w:t>atribuciones</w:t>
      </w:r>
      <w:r w:rsidRPr="75CA683C">
        <w:rPr>
          <w:i/>
          <w:iCs/>
          <w:spacing w:val="-1"/>
          <w:sz w:val="16"/>
          <w:szCs w:val="16"/>
        </w:rPr>
        <w:t xml:space="preserve"> </w:t>
      </w:r>
      <w:r w:rsidRPr="75CA683C">
        <w:rPr>
          <w:i/>
          <w:iCs/>
          <w:sz w:val="16"/>
          <w:szCs w:val="16"/>
        </w:rPr>
        <w:t>previstas</w:t>
      </w:r>
      <w:r w:rsidRPr="75CA683C">
        <w:rPr>
          <w:i/>
          <w:iCs/>
          <w:spacing w:val="-3"/>
          <w:sz w:val="16"/>
          <w:szCs w:val="16"/>
        </w:rPr>
        <w:t xml:space="preserve"> </w:t>
      </w:r>
      <w:r w:rsidRPr="75CA683C">
        <w:rPr>
          <w:i/>
          <w:iCs/>
          <w:sz w:val="16"/>
          <w:szCs w:val="16"/>
        </w:rPr>
        <w:t>en</w:t>
      </w:r>
      <w:r w:rsidRPr="75CA683C">
        <w:rPr>
          <w:i/>
          <w:iCs/>
          <w:spacing w:val="-2"/>
          <w:sz w:val="16"/>
          <w:szCs w:val="16"/>
        </w:rPr>
        <w:t xml:space="preserve"> </w:t>
      </w:r>
      <w:r w:rsidRPr="75CA683C">
        <w:rPr>
          <w:i/>
          <w:iCs/>
          <w:sz w:val="16"/>
          <w:szCs w:val="16"/>
        </w:rPr>
        <w:t>los</w:t>
      </w:r>
      <w:r w:rsidRPr="75CA683C">
        <w:rPr>
          <w:i/>
          <w:iCs/>
          <w:spacing w:val="-1"/>
          <w:sz w:val="16"/>
          <w:szCs w:val="16"/>
        </w:rPr>
        <w:t xml:space="preserve"> </w:t>
      </w:r>
      <w:r w:rsidRPr="75CA683C">
        <w:rPr>
          <w:i/>
          <w:iCs/>
          <w:sz w:val="16"/>
          <w:szCs w:val="16"/>
        </w:rPr>
        <w:t>numerales</w:t>
      </w:r>
      <w:r w:rsidRPr="75CA683C">
        <w:rPr>
          <w:i/>
          <w:iCs/>
          <w:spacing w:val="-1"/>
          <w:sz w:val="16"/>
          <w:szCs w:val="16"/>
        </w:rPr>
        <w:t xml:space="preserve"> </w:t>
      </w:r>
      <w:r w:rsidRPr="75CA683C">
        <w:rPr>
          <w:i/>
          <w:iCs/>
          <w:sz w:val="16"/>
          <w:szCs w:val="16"/>
        </w:rPr>
        <w:t>15</w:t>
      </w:r>
      <w:r w:rsidRPr="75CA683C">
        <w:rPr>
          <w:i/>
          <w:iCs/>
          <w:spacing w:val="-2"/>
          <w:sz w:val="16"/>
          <w:szCs w:val="16"/>
        </w:rPr>
        <w:t xml:space="preserve"> </w:t>
      </w:r>
      <w:r w:rsidRPr="75CA683C">
        <w:rPr>
          <w:i/>
          <w:iCs/>
          <w:sz w:val="16"/>
          <w:szCs w:val="16"/>
        </w:rPr>
        <w:t>y</w:t>
      </w:r>
      <w:r w:rsidRPr="75CA683C">
        <w:rPr>
          <w:i/>
          <w:iCs/>
          <w:spacing w:val="-3"/>
          <w:sz w:val="16"/>
          <w:szCs w:val="16"/>
        </w:rPr>
        <w:t xml:space="preserve"> </w:t>
      </w:r>
      <w:r w:rsidRPr="75CA683C">
        <w:rPr>
          <w:i/>
          <w:iCs/>
          <w:sz w:val="16"/>
          <w:szCs w:val="16"/>
        </w:rPr>
        <w:t>16</w:t>
      </w:r>
      <w:r w:rsidRPr="75CA683C">
        <w:rPr>
          <w:i/>
          <w:iCs/>
          <w:spacing w:val="-2"/>
          <w:sz w:val="16"/>
          <w:szCs w:val="16"/>
        </w:rPr>
        <w:t xml:space="preserve"> </w:t>
      </w:r>
      <w:r w:rsidRPr="75CA683C">
        <w:rPr>
          <w:i/>
          <w:iCs/>
          <w:sz w:val="16"/>
          <w:szCs w:val="16"/>
        </w:rPr>
        <w:t>del artículo</w:t>
      </w:r>
      <w:r w:rsidRPr="75CA683C">
        <w:rPr>
          <w:i/>
          <w:iCs/>
          <w:spacing w:val="-4"/>
          <w:sz w:val="16"/>
          <w:szCs w:val="16"/>
        </w:rPr>
        <w:t xml:space="preserve"> </w:t>
      </w:r>
      <w:r w:rsidRPr="75CA683C">
        <w:rPr>
          <w:i/>
          <w:iCs/>
          <w:sz w:val="16"/>
          <w:szCs w:val="16"/>
        </w:rPr>
        <w:t>189</w:t>
      </w:r>
      <w:r w:rsidRPr="75CA683C">
        <w:rPr>
          <w:i/>
          <w:iCs/>
          <w:spacing w:val="-2"/>
          <w:sz w:val="16"/>
          <w:szCs w:val="16"/>
        </w:rPr>
        <w:t xml:space="preserve"> </w:t>
      </w:r>
      <w:r w:rsidRPr="75CA683C">
        <w:rPr>
          <w:i/>
          <w:iCs/>
          <w:sz w:val="16"/>
          <w:szCs w:val="16"/>
        </w:rPr>
        <w:t>de la Constitución Política y se dictan otras disposiciones”.</w:t>
      </w:r>
    </w:p>
  </w:footnote>
  <w:footnote w:id="2">
    <w:p w14:paraId="1B372FE7" w14:textId="3565D242" w:rsidR="00357AFC" w:rsidRDefault="00357AFC" w:rsidP="0050337F">
      <w:pPr>
        <w:ind w:left="720" w:right="131"/>
        <w:jc w:val="both"/>
      </w:pPr>
      <w:r>
        <w:rPr>
          <w:rStyle w:val="Refdenotaalpie"/>
        </w:rPr>
        <w:footnoteRef/>
      </w:r>
      <w:r>
        <w:t xml:space="preserve"> </w:t>
      </w:r>
      <w:r w:rsidRPr="75CA683C">
        <w:rPr>
          <w:i/>
          <w:iCs/>
          <w:sz w:val="16"/>
          <w:szCs w:val="16"/>
        </w:rPr>
        <w:t>Decreto</w:t>
      </w:r>
      <w:r w:rsidRPr="75CA683C">
        <w:rPr>
          <w:i/>
          <w:iCs/>
          <w:spacing w:val="-5"/>
          <w:sz w:val="16"/>
          <w:szCs w:val="16"/>
        </w:rPr>
        <w:t xml:space="preserve"> </w:t>
      </w:r>
      <w:r w:rsidRPr="75CA683C">
        <w:rPr>
          <w:i/>
          <w:iCs/>
          <w:sz w:val="16"/>
          <w:szCs w:val="16"/>
        </w:rPr>
        <w:t>1140</w:t>
      </w:r>
      <w:r w:rsidRPr="75CA683C">
        <w:rPr>
          <w:i/>
          <w:iCs/>
          <w:spacing w:val="-3"/>
          <w:sz w:val="16"/>
          <w:szCs w:val="16"/>
        </w:rPr>
        <w:t xml:space="preserve"> </w:t>
      </w:r>
      <w:r w:rsidRPr="75CA683C">
        <w:rPr>
          <w:i/>
          <w:iCs/>
          <w:sz w:val="16"/>
          <w:szCs w:val="16"/>
        </w:rPr>
        <w:t>de</w:t>
      </w:r>
      <w:r w:rsidRPr="75CA683C">
        <w:rPr>
          <w:i/>
          <w:iCs/>
          <w:spacing w:val="-3"/>
          <w:sz w:val="16"/>
          <w:szCs w:val="16"/>
        </w:rPr>
        <w:t xml:space="preserve"> </w:t>
      </w:r>
      <w:r w:rsidRPr="75CA683C">
        <w:rPr>
          <w:i/>
          <w:iCs/>
          <w:sz w:val="16"/>
          <w:szCs w:val="16"/>
        </w:rPr>
        <w:t>2018</w:t>
      </w:r>
      <w:r w:rsidRPr="75CA683C">
        <w:rPr>
          <w:i/>
          <w:iCs/>
          <w:spacing w:val="-3"/>
          <w:sz w:val="16"/>
          <w:szCs w:val="16"/>
        </w:rPr>
        <w:t xml:space="preserve"> </w:t>
      </w:r>
      <w:r w:rsidRPr="75CA683C">
        <w:rPr>
          <w:i/>
          <w:iCs/>
          <w:sz w:val="16"/>
          <w:szCs w:val="16"/>
        </w:rPr>
        <w:t>“Por</w:t>
      </w:r>
      <w:r w:rsidRPr="75CA683C">
        <w:rPr>
          <w:i/>
          <w:iCs/>
          <w:spacing w:val="-6"/>
          <w:sz w:val="16"/>
          <w:szCs w:val="16"/>
        </w:rPr>
        <w:t xml:space="preserve"> </w:t>
      </w:r>
      <w:r w:rsidRPr="75CA683C">
        <w:rPr>
          <w:i/>
          <w:iCs/>
          <w:sz w:val="16"/>
          <w:szCs w:val="16"/>
        </w:rPr>
        <w:t>el</w:t>
      </w:r>
      <w:r w:rsidRPr="75CA683C">
        <w:rPr>
          <w:i/>
          <w:iCs/>
          <w:spacing w:val="-4"/>
          <w:sz w:val="16"/>
          <w:szCs w:val="16"/>
        </w:rPr>
        <w:t xml:space="preserve"> </w:t>
      </w:r>
      <w:r w:rsidRPr="75CA683C">
        <w:rPr>
          <w:i/>
          <w:iCs/>
          <w:sz w:val="16"/>
          <w:szCs w:val="16"/>
        </w:rPr>
        <w:t>cual</w:t>
      </w:r>
      <w:r w:rsidRPr="75CA683C">
        <w:rPr>
          <w:i/>
          <w:iCs/>
          <w:spacing w:val="-2"/>
          <w:sz w:val="16"/>
          <w:szCs w:val="16"/>
        </w:rPr>
        <w:t xml:space="preserve"> </w:t>
      </w:r>
      <w:r w:rsidRPr="75CA683C">
        <w:rPr>
          <w:i/>
          <w:iCs/>
          <w:sz w:val="16"/>
          <w:szCs w:val="16"/>
        </w:rPr>
        <w:t>se</w:t>
      </w:r>
      <w:r w:rsidRPr="75CA683C">
        <w:rPr>
          <w:i/>
          <w:iCs/>
          <w:spacing w:val="-6"/>
          <w:sz w:val="16"/>
          <w:szCs w:val="16"/>
        </w:rPr>
        <w:t xml:space="preserve"> </w:t>
      </w:r>
      <w:r w:rsidRPr="75CA683C">
        <w:rPr>
          <w:i/>
          <w:iCs/>
          <w:sz w:val="16"/>
          <w:szCs w:val="16"/>
        </w:rPr>
        <w:t>modifica</w:t>
      </w:r>
      <w:r w:rsidRPr="75CA683C">
        <w:rPr>
          <w:i/>
          <w:iCs/>
          <w:spacing w:val="-3"/>
          <w:sz w:val="16"/>
          <w:szCs w:val="16"/>
        </w:rPr>
        <w:t xml:space="preserve"> </w:t>
      </w:r>
      <w:r w:rsidRPr="75CA683C">
        <w:rPr>
          <w:i/>
          <w:iCs/>
          <w:sz w:val="16"/>
          <w:szCs w:val="16"/>
        </w:rPr>
        <w:t>la</w:t>
      </w:r>
      <w:r w:rsidRPr="75CA683C">
        <w:rPr>
          <w:i/>
          <w:iCs/>
          <w:spacing w:val="-5"/>
          <w:sz w:val="16"/>
          <w:szCs w:val="16"/>
        </w:rPr>
        <w:t xml:space="preserve"> </w:t>
      </w:r>
      <w:r w:rsidRPr="75CA683C">
        <w:rPr>
          <w:i/>
          <w:iCs/>
          <w:sz w:val="16"/>
          <w:szCs w:val="16"/>
        </w:rPr>
        <w:t>estructura</w:t>
      </w:r>
      <w:r w:rsidRPr="75CA683C">
        <w:rPr>
          <w:i/>
          <w:iCs/>
          <w:spacing w:val="-6"/>
          <w:sz w:val="16"/>
          <w:szCs w:val="16"/>
        </w:rPr>
        <w:t xml:space="preserve"> </w:t>
      </w:r>
      <w:r w:rsidRPr="75CA683C">
        <w:rPr>
          <w:i/>
          <w:iCs/>
          <w:sz w:val="16"/>
          <w:szCs w:val="16"/>
        </w:rPr>
        <w:t>del</w:t>
      </w:r>
      <w:r w:rsidRPr="75CA683C">
        <w:rPr>
          <w:i/>
          <w:iCs/>
          <w:spacing w:val="-4"/>
          <w:sz w:val="16"/>
          <w:szCs w:val="16"/>
        </w:rPr>
        <w:t xml:space="preserve"> </w:t>
      </w:r>
      <w:r w:rsidRPr="75CA683C">
        <w:rPr>
          <w:i/>
          <w:iCs/>
          <w:sz w:val="16"/>
          <w:szCs w:val="16"/>
        </w:rPr>
        <w:t>Ministerio</w:t>
      </w:r>
      <w:r w:rsidRPr="75CA683C">
        <w:rPr>
          <w:i/>
          <w:iCs/>
          <w:spacing w:val="-3"/>
          <w:sz w:val="16"/>
          <w:szCs w:val="16"/>
        </w:rPr>
        <w:t xml:space="preserve"> </w:t>
      </w:r>
      <w:r w:rsidRPr="75CA683C">
        <w:rPr>
          <w:i/>
          <w:iCs/>
          <w:sz w:val="16"/>
          <w:szCs w:val="16"/>
        </w:rPr>
        <w:t>del</w:t>
      </w:r>
      <w:r w:rsidRPr="75CA683C">
        <w:rPr>
          <w:i/>
          <w:iCs/>
          <w:spacing w:val="-5"/>
          <w:sz w:val="16"/>
          <w:szCs w:val="16"/>
        </w:rPr>
        <w:t xml:space="preserve"> </w:t>
      </w:r>
      <w:r w:rsidRPr="75CA683C">
        <w:rPr>
          <w:i/>
          <w:iCs/>
          <w:spacing w:val="-2"/>
          <w:sz w:val="16"/>
          <w:szCs w:val="16"/>
        </w:rPr>
        <w:t>Interior”</w:t>
      </w:r>
    </w:p>
  </w:footnote>
  <w:footnote w:id="3">
    <w:p w14:paraId="133925C1" w14:textId="600C1BD3" w:rsidR="00357AFC" w:rsidRDefault="00357AFC" w:rsidP="0050337F">
      <w:pPr>
        <w:spacing w:before="1"/>
        <w:ind w:left="720" w:right="131"/>
        <w:jc w:val="both"/>
      </w:pPr>
      <w:r>
        <w:rPr>
          <w:rStyle w:val="Refdenotaalpie"/>
        </w:rPr>
        <w:footnoteRef/>
      </w:r>
      <w:r>
        <w:t xml:space="preserve"> </w:t>
      </w:r>
      <w:r w:rsidRPr="75CA683C">
        <w:rPr>
          <w:i/>
          <w:iCs/>
          <w:sz w:val="16"/>
          <w:szCs w:val="16"/>
        </w:rPr>
        <w:t>Decreto 2893</w:t>
      </w:r>
      <w:r w:rsidRPr="75CA683C">
        <w:rPr>
          <w:i/>
          <w:iCs/>
          <w:spacing w:val="-1"/>
          <w:sz w:val="16"/>
          <w:szCs w:val="16"/>
        </w:rPr>
        <w:t xml:space="preserve"> </w:t>
      </w:r>
      <w:r w:rsidRPr="75CA683C">
        <w:rPr>
          <w:i/>
          <w:iCs/>
          <w:sz w:val="16"/>
          <w:szCs w:val="16"/>
        </w:rPr>
        <w:t>de</w:t>
      </w:r>
      <w:r w:rsidRPr="75CA683C">
        <w:rPr>
          <w:i/>
          <w:iCs/>
          <w:spacing w:val="-1"/>
          <w:sz w:val="16"/>
          <w:szCs w:val="16"/>
        </w:rPr>
        <w:t xml:space="preserve"> </w:t>
      </w:r>
      <w:r w:rsidRPr="75CA683C">
        <w:rPr>
          <w:i/>
          <w:iCs/>
          <w:sz w:val="16"/>
          <w:szCs w:val="16"/>
        </w:rPr>
        <w:t>2011 “Por el</w:t>
      </w:r>
      <w:r w:rsidRPr="75CA683C">
        <w:rPr>
          <w:i/>
          <w:iCs/>
          <w:spacing w:val="-3"/>
          <w:sz w:val="16"/>
          <w:szCs w:val="16"/>
        </w:rPr>
        <w:t xml:space="preserve"> </w:t>
      </w:r>
      <w:r w:rsidRPr="75CA683C">
        <w:rPr>
          <w:i/>
          <w:iCs/>
          <w:sz w:val="16"/>
          <w:szCs w:val="16"/>
        </w:rPr>
        <w:t>cual se</w:t>
      </w:r>
      <w:r w:rsidRPr="75CA683C">
        <w:rPr>
          <w:i/>
          <w:iCs/>
          <w:spacing w:val="-1"/>
          <w:sz w:val="16"/>
          <w:szCs w:val="16"/>
        </w:rPr>
        <w:t xml:space="preserve"> </w:t>
      </w:r>
      <w:r w:rsidRPr="75CA683C">
        <w:rPr>
          <w:i/>
          <w:iCs/>
          <w:sz w:val="16"/>
          <w:szCs w:val="16"/>
        </w:rPr>
        <w:t>modifican</w:t>
      </w:r>
      <w:r w:rsidRPr="75CA683C">
        <w:rPr>
          <w:i/>
          <w:iCs/>
          <w:spacing w:val="-1"/>
          <w:sz w:val="16"/>
          <w:szCs w:val="16"/>
        </w:rPr>
        <w:t xml:space="preserve"> </w:t>
      </w:r>
      <w:r w:rsidRPr="75CA683C">
        <w:rPr>
          <w:i/>
          <w:iCs/>
          <w:sz w:val="16"/>
          <w:szCs w:val="16"/>
        </w:rPr>
        <w:t>los objetivos, la</w:t>
      </w:r>
      <w:r w:rsidRPr="75CA683C">
        <w:rPr>
          <w:i/>
          <w:iCs/>
          <w:spacing w:val="-1"/>
          <w:sz w:val="16"/>
          <w:szCs w:val="16"/>
        </w:rPr>
        <w:t xml:space="preserve"> </w:t>
      </w:r>
      <w:r w:rsidRPr="75CA683C">
        <w:rPr>
          <w:i/>
          <w:iCs/>
          <w:sz w:val="16"/>
          <w:szCs w:val="16"/>
        </w:rPr>
        <w:t>estructura</w:t>
      </w:r>
      <w:r w:rsidRPr="75CA683C">
        <w:rPr>
          <w:i/>
          <w:iCs/>
          <w:spacing w:val="-1"/>
          <w:sz w:val="16"/>
          <w:szCs w:val="16"/>
        </w:rPr>
        <w:t xml:space="preserve"> </w:t>
      </w:r>
      <w:r w:rsidRPr="75CA683C">
        <w:rPr>
          <w:i/>
          <w:iCs/>
          <w:sz w:val="16"/>
          <w:szCs w:val="16"/>
        </w:rPr>
        <w:t>orgánica</w:t>
      </w:r>
      <w:r w:rsidRPr="75CA683C">
        <w:rPr>
          <w:i/>
          <w:iCs/>
          <w:spacing w:val="-1"/>
          <w:sz w:val="16"/>
          <w:szCs w:val="16"/>
        </w:rPr>
        <w:t xml:space="preserve"> </w:t>
      </w:r>
      <w:r w:rsidRPr="75CA683C">
        <w:rPr>
          <w:i/>
          <w:iCs/>
          <w:sz w:val="16"/>
          <w:szCs w:val="16"/>
        </w:rPr>
        <w:t>y</w:t>
      </w:r>
      <w:r w:rsidRPr="75CA683C">
        <w:rPr>
          <w:i/>
          <w:iCs/>
          <w:spacing w:val="-2"/>
          <w:sz w:val="16"/>
          <w:szCs w:val="16"/>
        </w:rPr>
        <w:t xml:space="preserve"> </w:t>
      </w:r>
      <w:r w:rsidRPr="75CA683C">
        <w:rPr>
          <w:i/>
          <w:iCs/>
          <w:sz w:val="16"/>
          <w:szCs w:val="16"/>
        </w:rPr>
        <w:t>funciones del Ministerio</w:t>
      </w:r>
      <w:r w:rsidRPr="75CA683C">
        <w:rPr>
          <w:i/>
          <w:iCs/>
          <w:spacing w:val="-1"/>
          <w:sz w:val="16"/>
          <w:szCs w:val="16"/>
        </w:rPr>
        <w:t xml:space="preserve"> </w:t>
      </w:r>
      <w:r w:rsidRPr="75CA683C">
        <w:rPr>
          <w:i/>
          <w:iCs/>
          <w:sz w:val="16"/>
          <w:szCs w:val="16"/>
        </w:rPr>
        <w:t>del Interior y</w:t>
      </w:r>
      <w:r w:rsidRPr="75CA683C">
        <w:rPr>
          <w:i/>
          <w:iCs/>
          <w:spacing w:val="-2"/>
          <w:sz w:val="16"/>
          <w:szCs w:val="16"/>
        </w:rPr>
        <w:t xml:space="preserve"> </w:t>
      </w:r>
      <w:r w:rsidRPr="75CA683C">
        <w:rPr>
          <w:i/>
          <w:iCs/>
          <w:sz w:val="16"/>
          <w:szCs w:val="16"/>
        </w:rPr>
        <w:t>se</w:t>
      </w:r>
      <w:r w:rsidRPr="75CA683C">
        <w:rPr>
          <w:i/>
          <w:iCs/>
          <w:spacing w:val="-1"/>
          <w:sz w:val="16"/>
          <w:szCs w:val="16"/>
        </w:rPr>
        <w:t xml:space="preserve"> </w:t>
      </w:r>
      <w:r w:rsidRPr="75CA683C">
        <w:rPr>
          <w:i/>
          <w:iCs/>
          <w:sz w:val="16"/>
          <w:szCs w:val="16"/>
        </w:rPr>
        <w:t>integra</w:t>
      </w:r>
      <w:r w:rsidRPr="75CA683C">
        <w:rPr>
          <w:i/>
          <w:iCs/>
          <w:spacing w:val="-1"/>
          <w:sz w:val="16"/>
          <w:szCs w:val="16"/>
        </w:rPr>
        <w:t xml:space="preserve"> </w:t>
      </w:r>
      <w:r w:rsidRPr="75CA683C">
        <w:rPr>
          <w:i/>
          <w:iCs/>
          <w:sz w:val="16"/>
          <w:szCs w:val="16"/>
        </w:rPr>
        <w:t>el Sector Administrativo del Interior”</w:t>
      </w:r>
    </w:p>
  </w:footnote>
  <w:footnote w:id="4">
    <w:p w14:paraId="57F99F3B" w14:textId="54E17FA1" w:rsidR="00357AFC" w:rsidRPr="00D1555E" w:rsidRDefault="00357AFC" w:rsidP="0050337F">
      <w:pPr>
        <w:pStyle w:val="Textonotapie"/>
        <w:ind w:left="720"/>
        <w:rPr>
          <w:i/>
          <w:sz w:val="16"/>
          <w:szCs w:val="16"/>
        </w:rPr>
      </w:pPr>
      <w:r>
        <w:rPr>
          <w:rStyle w:val="Refdenotaalpie"/>
        </w:rPr>
        <w:footnoteRef/>
      </w:r>
      <w:r>
        <w:t xml:space="preserve"> </w:t>
      </w:r>
      <w:r w:rsidRPr="00D1555E">
        <w:rPr>
          <w:i/>
          <w:sz w:val="16"/>
          <w:szCs w:val="16"/>
        </w:rPr>
        <w:t>LEY 80 DE 1993 “Por la cual se expide el Estatuto General de Contratación de la Administración pública”</w:t>
      </w:r>
    </w:p>
  </w:footnote>
  <w:footnote w:id="5">
    <w:p w14:paraId="74C29DEF" w14:textId="38FEDB43" w:rsidR="00357AFC" w:rsidRDefault="00357AFC" w:rsidP="0050337F">
      <w:pPr>
        <w:pStyle w:val="Textonotapie"/>
        <w:ind w:left="720" w:right="131"/>
      </w:pPr>
      <w:r>
        <w:rPr>
          <w:rStyle w:val="Refdenotaalpie"/>
        </w:rPr>
        <w:footnoteRef/>
      </w:r>
      <w:r>
        <w:t xml:space="preserve"> </w:t>
      </w:r>
      <w:r w:rsidRPr="00610018">
        <w:rPr>
          <w:i/>
          <w:sz w:val="16"/>
          <w:szCs w:val="16"/>
        </w:rPr>
        <w:t>Ley 1150 de 2007 “Por medio de la cual se introducen medidas para la eficiencia y la transparencia en la Ley 80 de 1993 y se dictan otras disposiciones generales sobre la contratación con Recursos Públicos”</w:t>
      </w:r>
    </w:p>
  </w:footnote>
  <w:footnote w:id="6">
    <w:p w14:paraId="4DBBC906" w14:textId="35FEE31B" w:rsidR="00357AFC" w:rsidRDefault="00357AFC" w:rsidP="0050337F">
      <w:pPr>
        <w:pStyle w:val="Textonotapie"/>
        <w:ind w:left="720" w:right="-11"/>
      </w:pPr>
      <w:r>
        <w:rPr>
          <w:rStyle w:val="Refdenotaalpie"/>
        </w:rPr>
        <w:footnoteRef/>
      </w:r>
      <w:r>
        <w:t xml:space="preserve"> </w:t>
      </w:r>
      <w:r w:rsidRPr="00D1555E">
        <w:rPr>
          <w:i/>
          <w:sz w:val="16"/>
          <w:szCs w:val="16"/>
        </w:rPr>
        <w:t>LEY 1474 DE 2011 “"Por la cual se dictan normas orientadas a fortalecer los mecanismos de prevención, investigación y sanción de actos de corrupción y la efectividad del control de la gestión pública."</w:t>
      </w:r>
    </w:p>
  </w:footnote>
  <w:footnote w:id="7">
    <w:p w14:paraId="3AD426A1" w14:textId="340C566A" w:rsidR="00357AFC" w:rsidRDefault="00357AFC" w:rsidP="0050337F">
      <w:pPr>
        <w:pStyle w:val="Textonotapie"/>
        <w:ind w:left="720"/>
        <w:jc w:val="both"/>
      </w:pPr>
      <w:r>
        <w:rPr>
          <w:rStyle w:val="Refdenotaalpie"/>
        </w:rPr>
        <w:footnoteRef/>
      </w:r>
      <w:r>
        <w:t xml:space="preserve"> </w:t>
      </w:r>
      <w:r w:rsidRPr="00610018">
        <w:rPr>
          <w:i/>
          <w:sz w:val="16"/>
          <w:szCs w:val="16"/>
        </w:rPr>
        <w:t>LEY 1437 DE 2011 “Por la cual se expide el Código de Procedimiento Administrativo y de lo Contencioso Administrativo”</w:t>
      </w:r>
    </w:p>
  </w:footnote>
  <w:footnote w:id="8">
    <w:p w14:paraId="0121FB0F" w14:textId="77777777" w:rsidR="00357AFC" w:rsidRDefault="00357AFC" w:rsidP="0050337F">
      <w:pPr>
        <w:ind w:left="720" w:right="131"/>
        <w:rPr>
          <w:i/>
          <w:iCs/>
          <w:sz w:val="16"/>
          <w:szCs w:val="16"/>
        </w:rPr>
      </w:pPr>
      <w:r>
        <w:rPr>
          <w:rStyle w:val="Refdenotaalpie"/>
        </w:rPr>
        <w:footnoteRef/>
      </w:r>
      <w:r>
        <w:t xml:space="preserve"> </w:t>
      </w:r>
      <w:r w:rsidRPr="75CA683C">
        <w:rPr>
          <w:i/>
          <w:iCs/>
          <w:sz w:val="16"/>
          <w:szCs w:val="16"/>
        </w:rPr>
        <w:t>Ley 1882</w:t>
      </w:r>
      <w:r w:rsidRPr="75CA683C">
        <w:rPr>
          <w:i/>
          <w:iCs/>
          <w:spacing w:val="-1"/>
          <w:sz w:val="16"/>
          <w:szCs w:val="16"/>
        </w:rPr>
        <w:t xml:space="preserve"> </w:t>
      </w:r>
      <w:r w:rsidRPr="75CA683C">
        <w:rPr>
          <w:i/>
          <w:iCs/>
          <w:sz w:val="16"/>
          <w:szCs w:val="16"/>
        </w:rPr>
        <w:t>de</w:t>
      </w:r>
      <w:r w:rsidRPr="75CA683C">
        <w:rPr>
          <w:i/>
          <w:iCs/>
          <w:spacing w:val="-1"/>
          <w:sz w:val="16"/>
          <w:szCs w:val="16"/>
        </w:rPr>
        <w:t xml:space="preserve"> </w:t>
      </w:r>
      <w:r w:rsidRPr="75CA683C">
        <w:rPr>
          <w:i/>
          <w:iCs/>
          <w:sz w:val="16"/>
          <w:szCs w:val="16"/>
        </w:rPr>
        <w:t>2018</w:t>
      </w:r>
      <w:r w:rsidRPr="75CA683C">
        <w:rPr>
          <w:i/>
          <w:iCs/>
          <w:spacing w:val="-4"/>
          <w:sz w:val="16"/>
          <w:szCs w:val="16"/>
        </w:rPr>
        <w:t xml:space="preserve"> </w:t>
      </w:r>
      <w:r w:rsidRPr="75CA683C">
        <w:rPr>
          <w:i/>
          <w:iCs/>
          <w:sz w:val="16"/>
          <w:szCs w:val="16"/>
        </w:rPr>
        <w:t>“Por</w:t>
      </w:r>
      <w:r w:rsidRPr="75CA683C">
        <w:rPr>
          <w:i/>
          <w:iCs/>
          <w:spacing w:val="-1"/>
          <w:sz w:val="16"/>
          <w:szCs w:val="16"/>
        </w:rPr>
        <w:t xml:space="preserve"> </w:t>
      </w:r>
      <w:r w:rsidRPr="75CA683C">
        <w:rPr>
          <w:i/>
          <w:iCs/>
          <w:sz w:val="16"/>
          <w:szCs w:val="16"/>
        </w:rPr>
        <w:t>la</w:t>
      </w:r>
      <w:r w:rsidRPr="75CA683C">
        <w:rPr>
          <w:i/>
          <w:iCs/>
          <w:spacing w:val="-3"/>
          <w:sz w:val="16"/>
          <w:szCs w:val="16"/>
        </w:rPr>
        <w:t xml:space="preserve"> </w:t>
      </w:r>
      <w:r w:rsidRPr="75CA683C">
        <w:rPr>
          <w:i/>
          <w:iCs/>
          <w:sz w:val="16"/>
          <w:szCs w:val="16"/>
        </w:rPr>
        <w:t>cual</w:t>
      </w:r>
      <w:r w:rsidRPr="75CA683C">
        <w:rPr>
          <w:i/>
          <w:iCs/>
          <w:spacing w:val="-5"/>
          <w:sz w:val="16"/>
          <w:szCs w:val="16"/>
        </w:rPr>
        <w:t xml:space="preserve"> </w:t>
      </w:r>
      <w:r w:rsidRPr="75CA683C">
        <w:rPr>
          <w:i/>
          <w:iCs/>
          <w:sz w:val="16"/>
          <w:szCs w:val="16"/>
        </w:rPr>
        <w:t>se</w:t>
      </w:r>
      <w:r w:rsidRPr="75CA683C">
        <w:rPr>
          <w:i/>
          <w:iCs/>
          <w:spacing w:val="-3"/>
          <w:sz w:val="16"/>
          <w:szCs w:val="16"/>
        </w:rPr>
        <w:t xml:space="preserve"> </w:t>
      </w:r>
      <w:r w:rsidRPr="75CA683C">
        <w:rPr>
          <w:i/>
          <w:iCs/>
          <w:sz w:val="16"/>
          <w:szCs w:val="16"/>
        </w:rPr>
        <w:t>adicionan,</w:t>
      </w:r>
      <w:r w:rsidRPr="75CA683C">
        <w:rPr>
          <w:i/>
          <w:iCs/>
          <w:spacing w:val="-2"/>
          <w:sz w:val="16"/>
          <w:szCs w:val="16"/>
        </w:rPr>
        <w:t xml:space="preserve"> </w:t>
      </w:r>
      <w:r w:rsidRPr="75CA683C">
        <w:rPr>
          <w:i/>
          <w:iCs/>
          <w:sz w:val="16"/>
          <w:szCs w:val="16"/>
        </w:rPr>
        <w:t>modifican</w:t>
      </w:r>
      <w:r w:rsidRPr="75CA683C">
        <w:rPr>
          <w:i/>
          <w:iCs/>
          <w:spacing w:val="-4"/>
          <w:sz w:val="16"/>
          <w:szCs w:val="16"/>
        </w:rPr>
        <w:t xml:space="preserve"> </w:t>
      </w:r>
      <w:r w:rsidRPr="75CA683C">
        <w:rPr>
          <w:i/>
          <w:iCs/>
          <w:sz w:val="16"/>
          <w:szCs w:val="16"/>
        </w:rPr>
        <w:t>y</w:t>
      </w:r>
      <w:r w:rsidRPr="75CA683C">
        <w:rPr>
          <w:i/>
          <w:iCs/>
          <w:spacing w:val="-2"/>
          <w:sz w:val="16"/>
          <w:szCs w:val="16"/>
        </w:rPr>
        <w:t xml:space="preserve"> </w:t>
      </w:r>
      <w:r w:rsidRPr="75CA683C">
        <w:rPr>
          <w:i/>
          <w:iCs/>
          <w:sz w:val="16"/>
          <w:szCs w:val="16"/>
        </w:rPr>
        <w:t>dictan disposiciones</w:t>
      </w:r>
      <w:r w:rsidRPr="75CA683C">
        <w:rPr>
          <w:i/>
          <w:iCs/>
          <w:spacing w:val="-2"/>
          <w:sz w:val="16"/>
          <w:szCs w:val="16"/>
        </w:rPr>
        <w:t xml:space="preserve"> </w:t>
      </w:r>
      <w:r w:rsidRPr="75CA683C">
        <w:rPr>
          <w:i/>
          <w:iCs/>
          <w:sz w:val="16"/>
          <w:szCs w:val="16"/>
        </w:rPr>
        <w:t>orientadas</w:t>
      </w:r>
      <w:r w:rsidRPr="75CA683C">
        <w:rPr>
          <w:i/>
          <w:iCs/>
          <w:spacing w:val="-2"/>
          <w:sz w:val="16"/>
          <w:szCs w:val="16"/>
        </w:rPr>
        <w:t xml:space="preserve"> </w:t>
      </w:r>
      <w:r w:rsidRPr="75CA683C">
        <w:rPr>
          <w:i/>
          <w:iCs/>
          <w:sz w:val="16"/>
          <w:szCs w:val="16"/>
        </w:rPr>
        <w:t>a</w:t>
      </w:r>
      <w:r w:rsidRPr="75CA683C">
        <w:rPr>
          <w:i/>
          <w:iCs/>
          <w:spacing w:val="-3"/>
          <w:sz w:val="16"/>
          <w:szCs w:val="16"/>
        </w:rPr>
        <w:t xml:space="preserve"> </w:t>
      </w:r>
      <w:r w:rsidRPr="75CA683C">
        <w:rPr>
          <w:i/>
          <w:iCs/>
          <w:sz w:val="16"/>
          <w:szCs w:val="16"/>
        </w:rPr>
        <w:t>fortalecer</w:t>
      </w:r>
      <w:r w:rsidRPr="75CA683C">
        <w:rPr>
          <w:i/>
          <w:iCs/>
          <w:spacing w:val="-4"/>
          <w:sz w:val="16"/>
          <w:szCs w:val="16"/>
        </w:rPr>
        <w:t xml:space="preserve"> </w:t>
      </w:r>
      <w:r w:rsidRPr="75CA683C">
        <w:rPr>
          <w:i/>
          <w:iCs/>
          <w:sz w:val="16"/>
          <w:szCs w:val="16"/>
        </w:rPr>
        <w:t>la</w:t>
      </w:r>
      <w:r w:rsidRPr="75CA683C">
        <w:rPr>
          <w:i/>
          <w:iCs/>
          <w:spacing w:val="-1"/>
          <w:sz w:val="16"/>
          <w:szCs w:val="16"/>
        </w:rPr>
        <w:t xml:space="preserve"> </w:t>
      </w:r>
      <w:r w:rsidRPr="75CA683C">
        <w:rPr>
          <w:i/>
          <w:iCs/>
          <w:sz w:val="16"/>
          <w:szCs w:val="16"/>
        </w:rPr>
        <w:t>contratación</w:t>
      </w:r>
      <w:r w:rsidRPr="75CA683C">
        <w:rPr>
          <w:i/>
          <w:iCs/>
          <w:spacing w:val="-4"/>
          <w:sz w:val="16"/>
          <w:szCs w:val="16"/>
        </w:rPr>
        <w:t xml:space="preserve"> </w:t>
      </w:r>
      <w:r w:rsidRPr="75CA683C">
        <w:rPr>
          <w:i/>
          <w:iCs/>
          <w:sz w:val="16"/>
          <w:szCs w:val="16"/>
        </w:rPr>
        <w:t>pública</w:t>
      </w:r>
      <w:r w:rsidRPr="75CA683C">
        <w:rPr>
          <w:i/>
          <w:iCs/>
          <w:spacing w:val="-4"/>
          <w:sz w:val="16"/>
          <w:szCs w:val="16"/>
        </w:rPr>
        <w:t xml:space="preserve"> </w:t>
      </w:r>
      <w:r w:rsidRPr="75CA683C">
        <w:rPr>
          <w:i/>
          <w:iCs/>
          <w:sz w:val="16"/>
          <w:szCs w:val="16"/>
        </w:rPr>
        <w:t>en</w:t>
      </w:r>
      <w:r w:rsidRPr="75CA683C">
        <w:rPr>
          <w:i/>
          <w:iCs/>
          <w:spacing w:val="-1"/>
          <w:sz w:val="16"/>
          <w:szCs w:val="16"/>
        </w:rPr>
        <w:t xml:space="preserve"> </w:t>
      </w:r>
      <w:r w:rsidRPr="75CA683C">
        <w:rPr>
          <w:i/>
          <w:iCs/>
          <w:sz w:val="16"/>
          <w:szCs w:val="16"/>
        </w:rPr>
        <w:t>Colombia, la ley de infraestructura y se dictan otras disposiciones”.</w:t>
      </w:r>
    </w:p>
    <w:p w14:paraId="6D7F58B0" w14:textId="754F31ED" w:rsidR="00357AFC" w:rsidRDefault="00357AFC">
      <w:pPr>
        <w:pStyle w:val="Textonotapie"/>
      </w:pPr>
    </w:p>
  </w:footnote>
  <w:footnote w:id="9">
    <w:p w14:paraId="5BFC261B" w14:textId="33720AA6" w:rsidR="00357AFC" w:rsidRDefault="00357AFC" w:rsidP="0050337F">
      <w:pPr>
        <w:pStyle w:val="Textonotapie"/>
        <w:ind w:left="567" w:right="131"/>
      </w:pPr>
      <w:r>
        <w:rPr>
          <w:rStyle w:val="Refdenotaalpie"/>
        </w:rPr>
        <w:footnoteRef/>
      </w:r>
      <w:r>
        <w:t xml:space="preserve"> </w:t>
      </w:r>
      <w:r w:rsidRPr="00A6491A">
        <w:rPr>
          <w:i/>
          <w:sz w:val="16"/>
          <w:szCs w:val="16"/>
        </w:rPr>
        <w:t>Ley 1952 de 2019 “Por medio de la cual se expide el código general disciplinario se derogan la ley 734 de 2002 y algunas disposiciones de la ley 1474 de 2011, relacionadas con el derecho disciplinario”</w:t>
      </w:r>
    </w:p>
  </w:footnote>
  <w:footnote w:id="10">
    <w:p w14:paraId="5DB28128" w14:textId="11A42306" w:rsidR="00357AFC" w:rsidRDefault="00357AFC" w:rsidP="0050337F">
      <w:pPr>
        <w:pStyle w:val="Textonotapie"/>
        <w:ind w:left="567" w:right="131"/>
      </w:pPr>
      <w:r>
        <w:rPr>
          <w:rStyle w:val="Refdenotaalpie"/>
        </w:rPr>
        <w:footnoteRef/>
      </w:r>
      <w:r>
        <w:t xml:space="preserve"> </w:t>
      </w:r>
      <w:r>
        <w:rPr>
          <w:i/>
          <w:sz w:val="16"/>
          <w:szCs w:val="16"/>
        </w:rPr>
        <w:t>L</w:t>
      </w:r>
      <w:r w:rsidRPr="00A6491A">
        <w:rPr>
          <w:i/>
          <w:sz w:val="16"/>
          <w:szCs w:val="16"/>
        </w:rPr>
        <w:t>ey 2014 de 2019 “por medio de la cual se regulan las sanciones para condenados por corrupción y delitos contra la administración pública, así como la cesión unilateral administrativa del contrato por actos de corrupción y se dictan otras disposiciones"</w:t>
      </w:r>
    </w:p>
  </w:footnote>
  <w:footnote w:id="11">
    <w:p w14:paraId="557494B3" w14:textId="528A265A" w:rsidR="00357AFC" w:rsidRDefault="00357AFC" w:rsidP="0050337F">
      <w:pPr>
        <w:pStyle w:val="Textonotapie"/>
        <w:ind w:left="567" w:right="131"/>
        <w:jc w:val="both"/>
      </w:pPr>
      <w:r>
        <w:rPr>
          <w:rStyle w:val="Refdenotaalpie"/>
        </w:rPr>
        <w:footnoteRef/>
      </w:r>
      <w:r>
        <w:t xml:space="preserve"> </w:t>
      </w:r>
      <w:r w:rsidRPr="75CA683C">
        <w:rPr>
          <w:i/>
          <w:iCs/>
          <w:sz w:val="16"/>
          <w:szCs w:val="16"/>
        </w:rPr>
        <w:t>Ley 2013</w:t>
      </w:r>
      <w:r w:rsidRPr="75CA683C">
        <w:rPr>
          <w:i/>
          <w:iCs/>
          <w:spacing w:val="-5"/>
          <w:sz w:val="16"/>
          <w:szCs w:val="16"/>
        </w:rPr>
        <w:t xml:space="preserve"> </w:t>
      </w:r>
      <w:r w:rsidRPr="75CA683C">
        <w:rPr>
          <w:i/>
          <w:iCs/>
          <w:sz w:val="16"/>
          <w:szCs w:val="16"/>
        </w:rPr>
        <w:t>de</w:t>
      </w:r>
      <w:r w:rsidRPr="75CA683C">
        <w:rPr>
          <w:i/>
          <w:iCs/>
          <w:spacing w:val="-2"/>
          <w:sz w:val="16"/>
          <w:szCs w:val="16"/>
        </w:rPr>
        <w:t xml:space="preserve"> </w:t>
      </w:r>
      <w:r w:rsidRPr="75CA683C">
        <w:rPr>
          <w:i/>
          <w:iCs/>
          <w:sz w:val="16"/>
          <w:szCs w:val="16"/>
        </w:rPr>
        <w:t>2019</w:t>
      </w:r>
      <w:r w:rsidRPr="75CA683C">
        <w:rPr>
          <w:i/>
          <w:iCs/>
          <w:spacing w:val="-2"/>
          <w:sz w:val="16"/>
          <w:szCs w:val="16"/>
        </w:rPr>
        <w:t xml:space="preserve"> </w:t>
      </w:r>
      <w:r w:rsidRPr="75CA683C">
        <w:rPr>
          <w:i/>
          <w:iCs/>
          <w:sz w:val="16"/>
          <w:szCs w:val="16"/>
        </w:rPr>
        <w:t>“Por</w:t>
      </w:r>
      <w:r w:rsidRPr="75CA683C">
        <w:rPr>
          <w:i/>
          <w:iCs/>
          <w:spacing w:val="-5"/>
          <w:sz w:val="16"/>
          <w:szCs w:val="16"/>
        </w:rPr>
        <w:t xml:space="preserve"> </w:t>
      </w:r>
      <w:r w:rsidRPr="75CA683C">
        <w:rPr>
          <w:i/>
          <w:iCs/>
          <w:sz w:val="16"/>
          <w:szCs w:val="16"/>
        </w:rPr>
        <w:t>medio</w:t>
      </w:r>
      <w:r w:rsidRPr="75CA683C">
        <w:rPr>
          <w:i/>
          <w:iCs/>
          <w:spacing w:val="-2"/>
          <w:sz w:val="16"/>
          <w:szCs w:val="16"/>
        </w:rPr>
        <w:t xml:space="preserve"> </w:t>
      </w:r>
      <w:r w:rsidRPr="75CA683C">
        <w:rPr>
          <w:i/>
          <w:iCs/>
          <w:sz w:val="16"/>
          <w:szCs w:val="16"/>
        </w:rPr>
        <w:t>del</w:t>
      </w:r>
      <w:r w:rsidRPr="75CA683C">
        <w:rPr>
          <w:i/>
          <w:iCs/>
          <w:spacing w:val="-3"/>
          <w:sz w:val="16"/>
          <w:szCs w:val="16"/>
        </w:rPr>
        <w:t xml:space="preserve"> </w:t>
      </w:r>
      <w:r w:rsidRPr="75CA683C">
        <w:rPr>
          <w:i/>
          <w:iCs/>
          <w:sz w:val="16"/>
          <w:szCs w:val="16"/>
        </w:rPr>
        <w:t>cual</w:t>
      </w:r>
      <w:r w:rsidRPr="75CA683C">
        <w:rPr>
          <w:i/>
          <w:iCs/>
          <w:spacing w:val="-3"/>
          <w:sz w:val="16"/>
          <w:szCs w:val="16"/>
        </w:rPr>
        <w:t xml:space="preserve"> </w:t>
      </w:r>
      <w:r w:rsidRPr="75CA683C">
        <w:rPr>
          <w:i/>
          <w:iCs/>
          <w:sz w:val="16"/>
          <w:szCs w:val="16"/>
        </w:rPr>
        <w:t>se</w:t>
      </w:r>
      <w:r w:rsidRPr="75CA683C">
        <w:rPr>
          <w:i/>
          <w:iCs/>
          <w:spacing w:val="-2"/>
          <w:sz w:val="16"/>
          <w:szCs w:val="16"/>
        </w:rPr>
        <w:t xml:space="preserve"> </w:t>
      </w:r>
      <w:r w:rsidRPr="75CA683C">
        <w:rPr>
          <w:i/>
          <w:iCs/>
          <w:sz w:val="16"/>
          <w:szCs w:val="16"/>
        </w:rPr>
        <w:t>busca</w:t>
      </w:r>
      <w:r w:rsidRPr="75CA683C">
        <w:rPr>
          <w:i/>
          <w:iCs/>
          <w:spacing w:val="-5"/>
          <w:sz w:val="16"/>
          <w:szCs w:val="16"/>
        </w:rPr>
        <w:t xml:space="preserve"> </w:t>
      </w:r>
      <w:r w:rsidRPr="75CA683C">
        <w:rPr>
          <w:i/>
          <w:iCs/>
          <w:sz w:val="16"/>
          <w:szCs w:val="16"/>
        </w:rPr>
        <w:t>garantizar</w:t>
      </w:r>
      <w:r w:rsidRPr="75CA683C">
        <w:rPr>
          <w:i/>
          <w:iCs/>
          <w:spacing w:val="-2"/>
          <w:sz w:val="16"/>
          <w:szCs w:val="16"/>
        </w:rPr>
        <w:t xml:space="preserve"> </w:t>
      </w:r>
      <w:r w:rsidRPr="75CA683C">
        <w:rPr>
          <w:i/>
          <w:iCs/>
          <w:sz w:val="16"/>
          <w:szCs w:val="16"/>
        </w:rPr>
        <w:t>el</w:t>
      </w:r>
      <w:r w:rsidRPr="75CA683C">
        <w:rPr>
          <w:i/>
          <w:iCs/>
          <w:spacing w:val="-1"/>
          <w:sz w:val="16"/>
          <w:szCs w:val="16"/>
        </w:rPr>
        <w:t xml:space="preserve"> </w:t>
      </w:r>
      <w:r w:rsidRPr="75CA683C">
        <w:rPr>
          <w:i/>
          <w:iCs/>
          <w:sz w:val="16"/>
          <w:szCs w:val="16"/>
        </w:rPr>
        <w:t>cumplimiento</w:t>
      </w:r>
      <w:r w:rsidRPr="75CA683C">
        <w:rPr>
          <w:i/>
          <w:iCs/>
          <w:spacing w:val="-2"/>
          <w:sz w:val="16"/>
          <w:szCs w:val="16"/>
        </w:rPr>
        <w:t xml:space="preserve"> </w:t>
      </w:r>
      <w:r w:rsidRPr="75CA683C">
        <w:rPr>
          <w:i/>
          <w:iCs/>
          <w:sz w:val="16"/>
          <w:szCs w:val="16"/>
        </w:rPr>
        <w:t>de</w:t>
      </w:r>
      <w:r w:rsidRPr="75CA683C">
        <w:rPr>
          <w:i/>
          <w:iCs/>
          <w:spacing w:val="-2"/>
          <w:sz w:val="16"/>
          <w:szCs w:val="16"/>
        </w:rPr>
        <w:t xml:space="preserve"> </w:t>
      </w:r>
      <w:r w:rsidRPr="75CA683C">
        <w:rPr>
          <w:i/>
          <w:iCs/>
          <w:sz w:val="16"/>
          <w:szCs w:val="16"/>
        </w:rPr>
        <w:t>los</w:t>
      </w:r>
      <w:r w:rsidRPr="75CA683C">
        <w:rPr>
          <w:i/>
          <w:iCs/>
          <w:spacing w:val="-3"/>
          <w:sz w:val="16"/>
          <w:szCs w:val="16"/>
        </w:rPr>
        <w:t xml:space="preserve"> </w:t>
      </w:r>
      <w:r w:rsidRPr="75CA683C">
        <w:rPr>
          <w:i/>
          <w:iCs/>
          <w:sz w:val="16"/>
          <w:szCs w:val="16"/>
        </w:rPr>
        <w:t>principios</w:t>
      </w:r>
      <w:r w:rsidRPr="75CA683C">
        <w:rPr>
          <w:i/>
          <w:iCs/>
          <w:spacing w:val="-3"/>
          <w:sz w:val="16"/>
          <w:szCs w:val="16"/>
        </w:rPr>
        <w:t xml:space="preserve"> </w:t>
      </w:r>
      <w:r w:rsidRPr="75CA683C">
        <w:rPr>
          <w:i/>
          <w:iCs/>
          <w:sz w:val="16"/>
          <w:szCs w:val="16"/>
        </w:rPr>
        <w:t>de transparencia</w:t>
      </w:r>
      <w:r w:rsidRPr="75CA683C">
        <w:rPr>
          <w:i/>
          <w:iCs/>
          <w:spacing w:val="-2"/>
          <w:sz w:val="16"/>
          <w:szCs w:val="16"/>
        </w:rPr>
        <w:t xml:space="preserve"> </w:t>
      </w:r>
      <w:r w:rsidRPr="75CA683C">
        <w:rPr>
          <w:i/>
          <w:iCs/>
          <w:sz w:val="16"/>
          <w:szCs w:val="16"/>
        </w:rPr>
        <w:t>y</w:t>
      </w:r>
      <w:r w:rsidRPr="75CA683C">
        <w:rPr>
          <w:i/>
          <w:iCs/>
          <w:spacing w:val="-3"/>
          <w:sz w:val="16"/>
          <w:szCs w:val="16"/>
        </w:rPr>
        <w:t xml:space="preserve"> </w:t>
      </w:r>
      <w:r w:rsidRPr="75CA683C">
        <w:rPr>
          <w:i/>
          <w:iCs/>
          <w:sz w:val="16"/>
          <w:szCs w:val="16"/>
        </w:rPr>
        <w:t>publicidad</w:t>
      </w:r>
      <w:r w:rsidRPr="75CA683C">
        <w:rPr>
          <w:i/>
          <w:iCs/>
          <w:spacing w:val="-2"/>
          <w:sz w:val="16"/>
          <w:szCs w:val="16"/>
        </w:rPr>
        <w:t xml:space="preserve"> </w:t>
      </w:r>
      <w:r w:rsidRPr="75CA683C">
        <w:rPr>
          <w:i/>
          <w:iCs/>
          <w:sz w:val="16"/>
          <w:szCs w:val="16"/>
        </w:rPr>
        <w:t>mediante</w:t>
      </w:r>
      <w:r w:rsidRPr="75CA683C">
        <w:rPr>
          <w:i/>
          <w:iCs/>
          <w:spacing w:val="-4"/>
          <w:sz w:val="16"/>
          <w:szCs w:val="16"/>
        </w:rPr>
        <w:t xml:space="preserve"> </w:t>
      </w:r>
      <w:r w:rsidRPr="75CA683C">
        <w:rPr>
          <w:i/>
          <w:iCs/>
          <w:sz w:val="16"/>
          <w:szCs w:val="16"/>
        </w:rPr>
        <w:t>la publicación de las declaraciones de bienes, renta y el registro de los conflictos de interés”</w:t>
      </w:r>
    </w:p>
  </w:footnote>
  <w:footnote w:id="12">
    <w:p w14:paraId="4B928530" w14:textId="0B032019" w:rsidR="00357AFC" w:rsidRDefault="00357AFC" w:rsidP="0050337F">
      <w:pPr>
        <w:pStyle w:val="Textonotapie"/>
        <w:ind w:left="567" w:right="131"/>
      </w:pPr>
      <w:r>
        <w:rPr>
          <w:rStyle w:val="Refdenotaalpie"/>
        </w:rPr>
        <w:footnoteRef/>
      </w:r>
      <w:r>
        <w:t xml:space="preserve"> </w:t>
      </w:r>
      <w:r w:rsidRPr="75CA683C">
        <w:rPr>
          <w:i/>
          <w:iCs/>
          <w:sz w:val="16"/>
          <w:szCs w:val="16"/>
        </w:rPr>
        <w:t>Ley</w:t>
      </w:r>
      <w:r w:rsidRPr="75CA683C">
        <w:rPr>
          <w:i/>
          <w:iCs/>
          <w:spacing w:val="-1"/>
          <w:sz w:val="16"/>
          <w:szCs w:val="16"/>
        </w:rPr>
        <w:t xml:space="preserve"> </w:t>
      </w:r>
      <w:r w:rsidRPr="75CA683C">
        <w:rPr>
          <w:i/>
          <w:iCs/>
          <w:sz w:val="16"/>
          <w:szCs w:val="16"/>
        </w:rPr>
        <w:t>2016</w:t>
      </w:r>
      <w:r w:rsidRPr="75CA683C">
        <w:rPr>
          <w:i/>
          <w:iCs/>
          <w:spacing w:val="-6"/>
          <w:sz w:val="16"/>
          <w:szCs w:val="16"/>
        </w:rPr>
        <w:t xml:space="preserve"> </w:t>
      </w:r>
      <w:r w:rsidRPr="75CA683C">
        <w:rPr>
          <w:i/>
          <w:iCs/>
          <w:sz w:val="16"/>
          <w:szCs w:val="16"/>
        </w:rPr>
        <w:t>de</w:t>
      </w:r>
      <w:r w:rsidRPr="75CA683C">
        <w:rPr>
          <w:i/>
          <w:iCs/>
          <w:spacing w:val="-3"/>
          <w:sz w:val="16"/>
          <w:szCs w:val="16"/>
        </w:rPr>
        <w:t xml:space="preserve"> </w:t>
      </w:r>
      <w:r w:rsidRPr="75CA683C">
        <w:rPr>
          <w:i/>
          <w:iCs/>
          <w:sz w:val="16"/>
          <w:szCs w:val="16"/>
        </w:rPr>
        <w:t>2020</w:t>
      </w:r>
      <w:r w:rsidRPr="75CA683C">
        <w:rPr>
          <w:i/>
          <w:iCs/>
          <w:spacing w:val="-3"/>
          <w:sz w:val="16"/>
          <w:szCs w:val="16"/>
        </w:rPr>
        <w:t xml:space="preserve"> </w:t>
      </w:r>
      <w:r w:rsidRPr="75CA683C">
        <w:rPr>
          <w:i/>
          <w:iCs/>
          <w:sz w:val="16"/>
          <w:szCs w:val="16"/>
        </w:rPr>
        <w:t>“Por</w:t>
      </w:r>
      <w:r w:rsidRPr="75CA683C">
        <w:rPr>
          <w:i/>
          <w:iCs/>
          <w:spacing w:val="-6"/>
          <w:sz w:val="16"/>
          <w:szCs w:val="16"/>
        </w:rPr>
        <w:t xml:space="preserve"> </w:t>
      </w:r>
      <w:r w:rsidRPr="75CA683C">
        <w:rPr>
          <w:i/>
          <w:iCs/>
          <w:sz w:val="16"/>
          <w:szCs w:val="16"/>
        </w:rPr>
        <w:t>la</w:t>
      </w:r>
      <w:r w:rsidRPr="75CA683C">
        <w:rPr>
          <w:i/>
          <w:iCs/>
          <w:spacing w:val="-5"/>
          <w:sz w:val="16"/>
          <w:szCs w:val="16"/>
        </w:rPr>
        <w:t xml:space="preserve"> </w:t>
      </w:r>
      <w:r w:rsidRPr="75CA683C">
        <w:rPr>
          <w:i/>
          <w:iCs/>
          <w:sz w:val="16"/>
          <w:szCs w:val="16"/>
        </w:rPr>
        <w:t>cual</w:t>
      </w:r>
      <w:r w:rsidRPr="75CA683C">
        <w:rPr>
          <w:i/>
          <w:iCs/>
          <w:spacing w:val="-3"/>
          <w:sz w:val="16"/>
          <w:szCs w:val="16"/>
        </w:rPr>
        <w:t xml:space="preserve"> </w:t>
      </w:r>
      <w:r w:rsidRPr="75CA683C">
        <w:rPr>
          <w:i/>
          <w:iCs/>
          <w:sz w:val="16"/>
          <w:szCs w:val="16"/>
        </w:rPr>
        <w:t>se</w:t>
      </w:r>
      <w:r w:rsidRPr="75CA683C">
        <w:rPr>
          <w:i/>
          <w:iCs/>
          <w:spacing w:val="-5"/>
          <w:sz w:val="16"/>
          <w:szCs w:val="16"/>
        </w:rPr>
        <w:t xml:space="preserve"> </w:t>
      </w:r>
      <w:r w:rsidRPr="75CA683C">
        <w:rPr>
          <w:i/>
          <w:iCs/>
          <w:sz w:val="16"/>
          <w:szCs w:val="16"/>
        </w:rPr>
        <w:t>adopta</w:t>
      </w:r>
      <w:r w:rsidRPr="75CA683C">
        <w:rPr>
          <w:i/>
          <w:iCs/>
          <w:spacing w:val="-3"/>
          <w:sz w:val="16"/>
          <w:szCs w:val="16"/>
        </w:rPr>
        <w:t xml:space="preserve"> </w:t>
      </w:r>
      <w:r w:rsidRPr="75CA683C">
        <w:rPr>
          <w:i/>
          <w:iCs/>
          <w:sz w:val="16"/>
          <w:szCs w:val="16"/>
        </w:rPr>
        <w:t>el</w:t>
      </w:r>
      <w:r w:rsidRPr="75CA683C">
        <w:rPr>
          <w:i/>
          <w:iCs/>
          <w:spacing w:val="-2"/>
          <w:sz w:val="16"/>
          <w:szCs w:val="16"/>
        </w:rPr>
        <w:t xml:space="preserve"> </w:t>
      </w:r>
      <w:r w:rsidRPr="75CA683C">
        <w:rPr>
          <w:i/>
          <w:iCs/>
          <w:sz w:val="16"/>
          <w:szCs w:val="16"/>
        </w:rPr>
        <w:t>Código</w:t>
      </w:r>
      <w:r w:rsidRPr="75CA683C">
        <w:rPr>
          <w:i/>
          <w:iCs/>
          <w:spacing w:val="-3"/>
          <w:sz w:val="16"/>
          <w:szCs w:val="16"/>
        </w:rPr>
        <w:t xml:space="preserve"> </w:t>
      </w:r>
      <w:r w:rsidRPr="75CA683C">
        <w:rPr>
          <w:i/>
          <w:iCs/>
          <w:sz w:val="16"/>
          <w:szCs w:val="16"/>
        </w:rPr>
        <w:t>de</w:t>
      </w:r>
      <w:r w:rsidRPr="75CA683C">
        <w:rPr>
          <w:i/>
          <w:iCs/>
          <w:spacing w:val="-6"/>
          <w:sz w:val="16"/>
          <w:szCs w:val="16"/>
        </w:rPr>
        <w:t xml:space="preserve"> </w:t>
      </w:r>
      <w:r w:rsidRPr="75CA683C">
        <w:rPr>
          <w:i/>
          <w:iCs/>
          <w:sz w:val="16"/>
          <w:szCs w:val="16"/>
        </w:rPr>
        <w:t>Integridad</w:t>
      </w:r>
      <w:r w:rsidRPr="75CA683C">
        <w:rPr>
          <w:i/>
          <w:iCs/>
          <w:spacing w:val="-3"/>
          <w:sz w:val="16"/>
          <w:szCs w:val="16"/>
        </w:rPr>
        <w:t xml:space="preserve"> </w:t>
      </w:r>
      <w:r w:rsidRPr="75CA683C">
        <w:rPr>
          <w:i/>
          <w:iCs/>
          <w:sz w:val="16"/>
          <w:szCs w:val="16"/>
        </w:rPr>
        <w:t>del</w:t>
      </w:r>
      <w:r w:rsidRPr="75CA683C">
        <w:rPr>
          <w:i/>
          <w:iCs/>
          <w:spacing w:val="-4"/>
          <w:sz w:val="16"/>
          <w:szCs w:val="16"/>
        </w:rPr>
        <w:t xml:space="preserve"> </w:t>
      </w:r>
      <w:r w:rsidRPr="75CA683C">
        <w:rPr>
          <w:i/>
          <w:iCs/>
          <w:sz w:val="16"/>
          <w:szCs w:val="16"/>
        </w:rPr>
        <w:t>Servicio</w:t>
      </w:r>
      <w:r w:rsidRPr="75CA683C">
        <w:rPr>
          <w:i/>
          <w:iCs/>
          <w:spacing w:val="-5"/>
          <w:sz w:val="16"/>
          <w:szCs w:val="16"/>
        </w:rPr>
        <w:t xml:space="preserve"> </w:t>
      </w:r>
      <w:r w:rsidRPr="75CA683C">
        <w:rPr>
          <w:i/>
          <w:iCs/>
          <w:sz w:val="16"/>
          <w:szCs w:val="16"/>
        </w:rPr>
        <w:t>Público</w:t>
      </w:r>
      <w:r w:rsidRPr="75CA683C">
        <w:rPr>
          <w:i/>
          <w:iCs/>
          <w:spacing w:val="-6"/>
          <w:sz w:val="16"/>
          <w:szCs w:val="16"/>
        </w:rPr>
        <w:t xml:space="preserve"> </w:t>
      </w:r>
      <w:r w:rsidRPr="75CA683C">
        <w:rPr>
          <w:i/>
          <w:iCs/>
          <w:sz w:val="16"/>
          <w:szCs w:val="16"/>
        </w:rPr>
        <w:t>Colombiano</w:t>
      </w:r>
      <w:r w:rsidRPr="75CA683C">
        <w:rPr>
          <w:i/>
          <w:iCs/>
          <w:spacing w:val="-3"/>
          <w:sz w:val="16"/>
          <w:szCs w:val="16"/>
        </w:rPr>
        <w:t xml:space="preserve"> </w:t>
      </w:r>
      <w:r w:rsidRPr="75CA683C">
        <w:rPr>
          <w:i/>
          <w:iCs/>
          <w:sz w:val="16"/>
          <w:szCs w:val="16"/>
        </w:rPr>
        <w:t>y</w:t>
      </w:r>
      <w:r w:rsidRPr="75CA683C">
        <w:rPr>
          <w:i/>
          <w:iCs/>
          <w:spacing w:val="-4"/>
          <w:sz w:val="16"/>
          <w:szCs w:val="16"/>
        </w:rPr>
        <w:t xml:space="preserve"> </w:t>
      </w:r>
      <w:r w:rsidRPr="75CA683C">
        <w:rPr>
          <w:i/>
          <w:iCs/>
          <w:sz w:val="16"/>
          <w:szCs w:val="16"/>
        </w:rPr>
        <w:t>se</w:t>
      </w:r>
      <w:r w:rsidRPr="75CA683C">
        <w:rPr>
          <w:i/>
          <w:iCs/>
          <w:spacing w:val="-5"/>
          <w:sz w:val="16"/>
          <w:szCs w:val="16"/>
        </w:rPr>
        <w:t xml:space="preserve"> </w:t>
      </w:r>
      <w:r w:rsidRPr="75CA683C">
        <w:rPr>
          <w:i/>
          <w:iCs/>
          <w:sz w:val="16"/>
          <w:szCs w:val="16"/>
        </w:rPr>
        <w:t>dictan</w:t>
      </w:r>
      <w:r w:rsidRPr="75CA683C">
        <w:rPr>
          <w:i/>
          <w:iCs/>
          <w:spacing w:val="-3"/>
          <w:sz w:val="16"/>
          <w:szCs w:val="16"/>
        </w:rPr>
        <w:t xml:space="preserve"> </w:t>
      </w:r>
      <w:r w:rsidRPr="75CA683C">
        <w:rPr>
          <w:i/>
          <w:iCs/>
          <w:sz w:val="16"/>
          <w:szCs w:val="16"/>
        </w:rPr>
        <w:t>otras</w:t>
      </w:r>
      <w:r w:rsidRPr="75CA683C">
        <w:rPr>
          <w:i/>
          <w:iCs/>
          <w:spacing w:val="-1"/>
          <w:sz w:val="16"/>
          <w:szCs w:val="16"/>
        </w:rPr>
        <w:t xml:space="preserve"> </w:t>
      </w:r>
      <w:r>
        <w:rPr>
          <w:i/>
          <w:iCs/>
          <w:spacing w:val="-2"/>
          <w:sz w:val="16"/>
          <w:szCs w:val="16"/>
        </w:rPr>
        <w:t>disposiciones”</w:t>
      </w:r>
    </w:p>
  </w:footnote>
  <w:footnote w:id="13">
    <w:p w14:paraId="163D598F" w14:textId="3FA4A7FB" w:rsidR="00357AFC" w:rsidRPr="00510C85" w:rsidRDefault="00357AFC" w:rsidP="00D46069">
      <w:pPr>
        <w:pStyle w:val="Textonotapie"/>
        <w:ind w:left="709" w:right="1314" w:hanging="142"/>
        <w:jc w:val="both"/>
        <w:rPr>
          <w:i/>
          <w:sz w:val="16"/>
          <w:szCs w:val="16"/>
        </w:rPr>
      </w:pPr>
      <w:r>
        <w:rPr>
          <w:rStyle w:val="Refdenotaalpie"/>
        </w:rPr>
        <w:footnoteRef/>
      </w:r>
      <w:r>
        <w:t xml:space="preserve"> </w:t>
      </w:r>
      <w:r w:rsidRPr="00510C85">
        <w:rPr>
          <w:i/>
          <w:sz w:val="16"/>
          <w:szCs w:val="16"/>
        </w:rPr>
        <w:t>Decreto 1510 de 2013 “Por el cual se reglamenta el sistema de compras y contratación pública”</w:t>
      </w:r>
    </w:p>
  </w:footnote>
  <w:footnote w:id="14">
    <w:p w14:paraId="29D65864" w14:textId="79F2E4FE" w:rsidR="00357AFC" w:rsidRDefault="00357AFC" w:rsidP="0050337F">
      <w:pPr>
        <w:pStyle w:val="Textonotapie"/>
        <w:ind w:left="709" w:right="131" w:hanging="142"/>
        <w:jc w:val="both"/>
      </w:pPr>
      <w:r w:rsidRPr="00510C85">
        <w:rPr>
          <w:rStyle w:val="Refdenotaalpie"/>
          <w:i/>
          <w:sz w:val="16"/>
          <w:szCs w:val="16"/>
        </w:rPr>
        <w:footnoteRef/>
      </w:r>
      <w:r w:rsidRPr="00510C85">
        <w:rPr>
          <w:i/>
          <w:sz w:val="16"/>
          <w:szCs w:val="16"/>
        </w:rPr>
        <w:t xml:space="preserve"> Decreto 1082 de 2015 "Por medio del cual se expide el decreto único reglamentario del sector Administrativo de Planeación Nacional"</w:t>
      </w:r>
    </w:p>
  </w:footnote>
  <w:footnote w:id="15">
    <w:p w14:paraId="3EC40183" w14:textId="31A7E58C" w:rsidR="00357AFC" w:rsidRPr="00510C85" w:rsidRDefault="00357AFC" w:rsidP="0050337F">
      <w:pPr>
        <w:pStyle w:val="Textonotapie"/>
        <w:ind w:left="567" w:right="131"/>
        <w:rPr>
          <w:i/>
          <w:sz w:val="16"/>
          <w:szCs w:val="16"/>
        </w:rPr>
      </w:pPr>
      <w:r w:rsidRPr="00510C85">
        <w:rPr>
          <w:rStyle w:val="Refdenotaalpie"/>
          <w:i/>
          <w:sz w:val="16"/>
          <w:szCs w:val="16"/>
        </w:rPr>
        <w:footnoteRef/>
      </w:r>
      <w:r w:rsidRPr="00510C85">
        <w:rPr>
          <w:i/>
          <w:sz w:val="16"/>
          <w:szCs w:val="16"/>
        </w:rPr>
        <w:t xml:space="preserve"> LEY 527 DE 1999 ““Por medio de la cual se define y reglamenta el acceso y uso de los mensajes de datos, del comercio electrónico y de las firmas digitales, y se establecen las entidades de certificación y se dictan otras disposiciones.”</w:t>
      </w:r>
    </w:p>
  </w:footnote>
  <w:footnote w:id="16">
    <w:p w14:paraId="07512ECD" w14:textId="522CD8CC" w:rsidR="00357AFC" w:rsidRPr="00510C85" w:rsidRDefault="00357AFC" w:rsidP="0050337F">
      <w:pPr>
        <w:pStyle w:val="Textonotapie"/>
        <w:ind w:left="567" w:right="-11"/>
        <w:rPr>
          <w:i/>
          <w:sz w:val="16"/>
          <w:szCs w:val="16"/>
        </w:rPr>
      </w:pPr>
      <w:r>
        <w:rPr>
          <w:rStyle w:val="Refdenotaalpie"/>
        </w:rPr>
        <w:footnoteRef/>
      </w:r>
      <w:r>
        <w:t xml:space="preserve"> </w:t>
      </w:r>
      <w:r w:rsidRPr="00510C85">
        <w:rPr>
          <w:i/>
          <w:sz w:val="16"/>
          <w:szCs w:val="16"/>
        </w:rPr>
        <w:t>LEY 1712 DE 2014 “Por medio de la cual se crea la Ley de Transparencia y del Derecho de Acceso a la Información Pública Nacional y se dictan otras disposiciones”</w:t>
      </w:r>
    </w:p>
  </w:footnote>
  <w:footnote w:id="17">
    <w:p w14:paraId="5CF4EFBE" w14:textId="0F9D6C93" w:rsidR="00357AFC" w:rsidRDefault="00357AFC" w:rsidP="00D46069">
      <w:pPr>
        <w:pStyle w:val="Textonotapie"/>
        <w:ind w:left="567"/>
        <w:jc w:val="both"/>
      </w:pPr>
      <w:r>
        <w:rPr>
          <w:rStyle w:val="Refdenotaalpie"/>
        </w:rPr>
        <w:footnoteRef/>
      </w:r>
      <w:r w:rsidRPr="00D1555E">
        <w:rPr>
          <w:i/>
          <w:sz w:val="16"/>
          <w:szCs w:val="16"/>
        </w:rPr>
        <w:t xml:space="preserve"> Decreto 1083 de 2015 “Por medio del cual se expide el Decreto Único Reglamentario del Sector de Función Pública.”</w:t>
      </w:r>
    </w:p>
  </w:footnote>
  <w:footnote w:id="18">
    <w:p w14:paraId="5D1CF233" w14:textId="35E8FF79" w:rsidR="00357AFC" w:rsidRPr="00D1555E" w:rsidRDefault="00357AFC" w:rsidP="0050337F">
      <w:pPr>
        <w:pStyle w:val="Textonotapie"/>
        <w:ind w:left="567" w:right="-11"/>
        <w:rPr>
          <w:i/>
          <w:sz w:val="16"/>
          <w:szCs w:val="16"/>
        </w:rPr>
      </w:pPr>
      <w:r>
        <w:rPr>
          <w:rStyle w:val="Refdenotaalpie"/>
        </w:rPr>
        <w:footnoteRef/>
      </w:r>
      <w:r>
        <w:t xml:space="preserve"> </w:t>
      </w:r>
      <w:r w:rsidRPr="00D1555E">
        <w:rPr>
          <w:i/>
          <w:sz w:val="16"/>
          <w:szCs w:val="16"/>
        </w:rPr>
        <w:t>DECRETO 4170 DE 2011 ““Por el cual se crea la Agencia Nacional de Contratación Pública –Colombia Compra Eficiente–, se determinan sus objetivos y estructura.”</w:t>
      </w:r>
    </w:p>
  </w:footnote>
  <w:footnote w:id="19">
    <w:p w14:paraId="703D5DCE" w14:textId="40C59334" w:rsidR="00357AFC" w:rsidRPr="00F51A19" w:rsidRDefault="00357AFC" w:rsidP="001B678D">
      <w:pPr>
        <w:pStyle w:val="Textonotapie"/>
        <w:ind w:left="567"/>
        <w:jc w:val="both"/>
        <w:rPr>
          <w:i/>
          <w:sz w:val="16"/>
          <w:szCs w:val="16"/>
        </w:rPr>
      </w:pPr>
      <w:r>
        <w:rPr>
          <w:rStyle w:val="Refdenotaalpie"/>
        </w:rPr>
        <w:footnoteRef/>
      </w:r>
      <w:r>
        <w:t xml:space="preserve"> </w:t>
      </w:r>
      <w:r w:rsidRPr="00F51A19">
        <w:rPr>
          <w:i/>
          <w:sz w:val="16"/>
          <w:szCs w:val="16"/>
        </w:rPr>
        <w:t>Resolución 0150 del 2021 “Por la cual se efectúan unas delegaciones y se dictan otras disposiciones”</w:t>
      </w:r>
    </w:p>
  </w:footnote>
  <w:footnote w:id="20">
    <w:p w14:paraId="22D46091" w14:textId="0D8D15A9" w:rsidR="00357AFC" w:rsidRDefault="00357AFC" w:rsidP="001B678D">
      <w:pPr>
        <w:pStyle w:val="Textonotapie"/>
        <w:ind w:left="567"/>
        <w:jc w:val="both"/>
      </w:pPr>
      <w:r>
        <w:rPr>
          <w:rStyle w:val="Refdenotaalpie"/>
        </w:rPr>
        <w:footnoteRef/>
      </w:r>
      <w:r>
        <w:t xml:space="preserve"> </w:t>
      </w:r>
      <w:r w:rsidRPr="00F51A19">
        <w:rPr>
          <w:i/>
          <w:sz w:val="16"/>
          <w:szCs w:val="16"/>
        </w:rPr>
        <w:t>Resolución 1153 de 2024 “Por la cual se adiciona el artículo 1° a la Resolución 0150 del 1 de febrero de 2021”</w:t>
      </w:r>
    </w:p>
  </w:footnote>
  <w:footnote w:id="21">
    <w:p w14:paraId="72D8E55F" w14:textId="11C7FABB" w:rsidR="00357AFC" w:rsidRDefault="00357AFC" w:rsidP="001B678D">
      <w:pPr>
        <w:pStyle w:val="Textonotapie"/>
        <w:ind w:left="567" w:right="131"/>
        <w:jc w:val="both"/>
      </w:pPr>
      <w:r>
        <w:rPr>
          <w:rStyle w:val="Refdenotaalpie"/>
        </w:rPr>
        <w:footnoteRef/>
      </w:r>
      <w:r>
        <w:t xml:space="preserve"> </w:t>
      </w:r>
      <w:r w:rsidRPr="00F51A19">
        <w:rPr>
          <w:i/>
          <w:sz w:val="16"/>
          <w:szCs w:val="16"/>
        </w:rPr>
        <w:t>Decreto 2353 de 2019 “Por el cual se modifica la estructura del Ministerio del Interior y se determinan las funciones de algunas dependencias”</w:t>
      </w:r>
    </w:p>
  </w:footnote>
  <w:footnote w:id="22">
    <w:p w14:paraId="27816DCD" w14:textId="325F3811" w:rsidR="00357AFC" w:rsidRDefault="00357AFC" w:rsidP="00240302">
      <w:pPr>
        <w:pStyle w:val="Textonotapie"/>
        <w:ind w:left="567" w:right="131"/>
        <w:jc w:val="both"/>
      </w:pPr>
      <w:r>
        <w:rPr>
          <w:rStyle w:val="Refdenotaalpie"/>
        </w:rPr>
        <w:footnoteRef/>
      </w:r>
      <w:r>
        <w:t xml:space="preserve"> </w:t>
      </w:r>
      <w:r w:rsidRPr="00F05EBA">
        <w:rPr>
          <w:i/>
          <w:sz w:val="16"/>
          <w:szCs w:val="16"/>
        </w:rPr>
        <w:t>Sentencia T-302/17 “</w:t>
      </w:r>
      <w:r>
        <w:rPr>
          <w:i/>
          <w:sz w:val="16"/>
          <w:szCs w:val="16"/>
        </w:rPr>
        <w:t>A</w:t>
      </w:r>
      <w:r w:rsidRPr="00F05EBA">
        <w:rPr>
          <w:i/>
          <w:sz w:val="16"/>
          <w:szCs w:val="16"/>
        </w:rPr>
        <w:t>cción de tutela para proteger los derechos fundamentales a la salud, al agua y a la alimentación d</w:t>
      </w:r>
      <w:r>
        <w:rPr>
          <w:i/>
          <w:sz w:val="16"/>
          <w:szCs w:val="16"/>
        </w:rPr>
        <w:t>e los niños y niñas del pueblo Wayuu del departamento de la G</w:t>
      </w:r>
      <w:r w:rsidRPr="00F05EBA">
        <w:rPr>
          <w:i/>
          <w:sz w:val="16"/>
          <w:szCs w:val="16"/>
        </w:rPr>
        <w:t>uajira</w:t>
      </w:r>
      <w:r>
        <w:t>”</w:t>
      </w:r>
    </w:p>
  </w:footnote>
  <w:footnote w:id="23">
    <w:p w14:paraId="09C73095" w14:textId="11CD5094" w:rsidR="00357AFC" w:rsidRPr="001D0537" w:rsidRDefault="00357AFC" w:rsidP="001D0537">
      <w:pPr>
        <w:pStyle w:val="Textonotapie"/>
        <w:ind w:right="1172"/>
        <w:jc w:val="both"/>
        <w:rPr>
          <w:i/>
          <w:sz w:val="16"/>
          <w:szCs w:val="16"/>
        </w:rPr>
      </w:pPr>
      <w:r>
        <w:rPr>
          <w:rStyle w:val="Refdenotaalpie"/>
        </w:rPr>
        <w:footnoteRef/>
      </w:r>
      <w:r>
        <w:t xml:space="preserve"> </w:t>
      </w:r>
      <w:r w:rsidRPr="001D0537">
        <w:rPr>
          <w:i/>
          <w:sz w:val="16"/>
          <w:szCs w:val="16"/>
        </w:rPr>
        <w:t>DECRETO 92 DE 2017 “Por el cual se reglamenta la contratación con entidades privadas sin ánimo de lucro a la que hace referencia el inciso segundo del artículo 355 de la Constitución Política”</w:t>
      </w:r>
    </w:p>
  </w:footnote>
  <w:footnote w:id="24">
    <w:p w14:paraId="0E4DEC1E" w14:textId="77777777" w:rsidR="00357AFC" w:rsidRDefault="00357AFC" w:rsidP="00ED7304">
      <w:pPr>
        <w:pStyle w:val="Textonotapie"/>
        <w:ind w:left="426" w:right="-11"/>
        <w:jc w:val="both"/>
      </w:pPr>
      <w:r>
        <w:rPr>
          <w:rStyle w:val="Refdenotaalpie"/>
        </w:rPr>
        <w:footnoteRef/>
      </w:r>
      <w:r>
        <w:t xml:space="preserve"> </w:t>
      </w:r>
      <w:r w:rsidRPr="0015476F">
        <w:rPr>
          <w:i/>
          <w:sz w:val="16"/>
          <w:szCs w:val="16"/>
        </w:rPr>
        <w:t>Decreto</w:t>
      </w:r>
      <w:r w:rsidRPr="0015476F">
        <w:rPr>
          <w:i/>
          <w:spacing w:val="32"/>
          <w:sz w:val="16"/>
          <w:szCs w:val="16"/>
        </w:rPr>
        <w:t xml:space="preserve"> </w:t>
      </w:r>
      <w:r w:rsidRPr="0015476F">
        <w:rPr>
          <w:i/>
          <w:sz w:val="16"/>
          <w:szCs w:val="16"/>
        </w:rPr>
        <w:t>142</w:t>
      </w:r>
      <w:r w:rsidRPr="0015476F">
        <w:rPr>
          <w:i/>
          <w:spacing w:val="34"/>
          <w:sz w:val="16"/>
          <w:szCs w:val="16"/>
        </w:rPr>
        <w:t xml:space="preserve"> </w:t>
      </w:r>
      <w:r w:rsidRPr="0015476F">
        <w:rPr>
          <w:i/>
          <w:sz w:val="16"/>
          <w:szCs w:val="16"/>
        </w:rPr>
        <w:t>de</w:t>
      </w:r>
      <w:r w:rsidRPr="0015476F">
        <w:rPr>
          <w:i/>
          <w:spacing w:val="31"/>
          <w:sz w:val="16"/>
          <w:szCs w:val="16"/>
        </w:rPr>
        <w:t xml:space="preserve"> </w:t>
      </w:r>
      <w:r w:rsidRPr="0015476F">
        <w:rPr>
          <w:i/>
          <w:sz w:val="16"/>
          <w:szCs w:val="16"/>
        </w:rPr>
        <w:t>2023 “"Por el cual se modifica y adiciona el Decreto 1082 de 2015, Único Reglamentario del Sector Administrativo de Planeación Nacional para promover el acceso al sistema de Compras Públicas de las Mipymes, las Cooperativas y demás entidades de la economía solidaria, se incorporan criterios sociales y ambientales en los Procesos de Contratación de las Entidades Estatales, se incluye el Título de emprendimiento comunal y se dictan otras disposiciones"</w:t>
      </w:r>
    </w:p>
  </w:footnote>
  <w:footnote w:id="25">
    <w:p w14:paraId="5E67F916" w14:textId="77777777" w:rsidR="00357AFC" w:rsidRDefault="00357AFC" w:rsidP="00360A83">
      <w:pPr>
        <w:pStyle w:val="Textonotapie"/>
        <w:ind w:left="426" w:right="1314"/>
        <w:jc w:val="both"/>
      </w:pPr>
      <w:r>
        <w:rPr>
          <w:rStyle w:val="Refdenotaalpie"/>
        </w:rPr>
        <w:footnoteRef/>
      </w:r>
      <w:r>
        <w:t xml:space="preserve"> </w:t>
      </w:r>
      <w:r w:rsidRPr="00D51C6C">
        <w:rPr>
          <w:i/>
          <w:sz w:val="16"/>
          <w:szCs w:val="16"/>
        </w:rPr>
        <w:t>Decreto 310 de 2021 “Por el cual se reglamenta el artículo 41 de la Ley 1955 de 2019, sobre las condiciones para implementar la obligatoriedad y aplicación de los Acuerdos Marco de Precios y se modifican los artículos 2.2.1.2.1.2.7. y 2.2.1.2.1.2.12. del Decreto 1082 de 2015, Único Reglamentario del Sector Administrativo de Planeación Nacional"</w:t>
      </w:r>
    </w:p>
  </w:footnote>
  <w:footnote w:id="26">
    <w:p w14:paraId="5C37D93B" w14:textId="31A2CC67" w:rsidR="00357AFC" w:rsidRDefault="00357AFC" w:rsidP="00360A83">
      <w:pPr>
        <w:pStyle w:val="Textonotapie"/>
        <w:ind w:left="567" w:right="1172"/>
        <w:jc w:val="both"/>
      </w:pPr>
      <w:r>
        <w:rPr>
          <w:rStyle w:val="Refdenotaalpie"/>
        </w:rPr>
        <w:footnoteRef/>
      </w:r>
      <w:r>
        <w:t xml:space="preserve"> </w:t>
      </w:r>
      <w:r w:rsidRPr="00D51C6C">
        <w:rPr>
          <w:i/>
          <w:sz w:val="16"/>
          <w:szCs w:val="16"/>
        </w:rPr>
        <w:t>LEY 996 DE 2005 “por medio de la cual se reglamenta la elección de Presidente de la República, de conformidad con el artículo 152 literal f) de la Constitución Política de Colombia, y de acuerdo con lo establecido en el Acto Legislativo 02 de 2004, y se dictan otras disposiciones.”</w:t>
      </w:r>
    </w:p>
  </w:footnote>
  <w:footnote w:id="27">
    <w:p w14:paraId="4AC5D4E9" w14:textId="1ED85631" w:rsidR="00357AFC" w:rsidRDefault="00357AFC" w:rsidP="00360A83">
      <w:pPr>
        <w:pStyle w:val="Textonotapie"/>
        <w:ind w:left="426" w:right="1172"/>
        <w:jc w:val="both"/>
      </w:pPr>
      <w:r>
        <w:rPr>
          <w:rStyle w:val="Refdenotaalpie"/>
        </w:rPr>
        <w:footnoteRef/>
      </w:r>
      <w:r>
        <w:t xml:space="preserve"> </w:t>
      </w:r>
      <w:r w:rsidRPr="00950148">
        <w:rPr>
          <w:i/>
          <w:sz w:val="16"/>
          <w:szCs w:val="16"/>
        </w:rPr>
        <w:t>LEY 418 DE 1997 “Por la cual se consagran unos instrumentos para la búsqueda de la convivencia, la eficacia de la justicia y se dictan otras disposiciones."</w:t>
      </w:r>
    </w:p>
  </w:footnote>
  <w:footnote w:id="28">
    <w:p w14:paraId="55AB7253" w14:textId="53DDF3E3" w:rsidR="00357AFC" w:rsidRPr="00EC7041" w:rsidRDefault="00357AFC" w:rsidP="00EC7041">
      <w:pPr>
        <w:pStyle w:val="Textonotapie"/>
        <w:jc w:val="both"/>
        <w:rPr>
          <w:i/>
          <w:sz w:val="16"/>
          <w:szCs w:val="16"/>
        </w:rPr>
      </w:pPr>
      <w:r>
        <w:rPr>
          <w:rStyle w:val="Refdenotaalpie"/>
        </w:rPr>
        <w:footnoteRef/>
      </w:r>
      <w:r>
        <w:t xml:space="preserve"> </w:t>
      </w:r>
      <w:r w:rsidRPr="00EC7041">
        <w:rPr>
          <w:i/>
          <w:sz w:val="16"/>
          <w:szCs w:val="16"/>
        </w:rPr>
        <w:t>LEY 2069 DE 2020 “Por medio del cual se impulsa el emprendimiento en Colombia”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28226EC" w14:textId="10BA8DE6" w:rsidR="00357AFC" w:rsidRDefault="00357AFC">
    <w:pPr>
      <w:pStyle w:val="Textoindependiente"/>
      <w:spacing w:line="14" w:lineRule="auto"/>
      <w:rPr>
        <w:sz w:val="20"/>
      </w:rPr>
    </w:pPr>
  </w:p>
  <w:p w14:paraId="395149A1" w14:textId="77777777" w:rsidR="00357AFC" w:rsidRDefault="00357AFC">
    <w:pPr>
      <w:pStyle w:val="Textoindependiente"/>
      <w:spacing w:line="14" w:lineRule="auto"/>
      <w:rPr>
        <w:sz w:val="20"/>
      </w:rPr>
    </w:pPr>
  </w:p>
  <w:p w14:paraId="7080BDFE" w14:textId="77777777" w:rsidR="00357AFC" w:rsidRDefault="00357AFC">
    <w:pPr>
      <w:pStyle w:val="Textoindependiente"/>
      <w:spacing w:line="14" w:lineRule="auto"/>
      <w:rPr>
        <w:sz w:val="20"/>
      </w:rPr>
    </w:pPr>
  </w:p>
  <w:p w14:paraId="74D74CFF" w14:textId="77777777" w:rsidR="00357AFC" w:rsidRDefault="00357AFC">
    <w:pPr>
      <w:pStyle w:val="Textoindependiente"/>
      <w:spacing w:line="14" w:lineRule="auto"/>
      <w:rPr>
        <w:sz w:val="20"/>
      </w:rPr>
    </w:pPr>
  </w:p>
  <w:p w14:paraId="77CA9844" w14:textId="77777777" w:rsidR="00357AFC" w:rsidRDefault="00357AFC">
    <w:pPr>
      <w:pStyle w:val="Textoindependiente"/>
      <w:spacing w:line="14" w:lineRule="auto"/>
      <w:rPr>
        <w:sz w:val="20"/>
      </w:rPr>
    </w:pPr>
  </w:p>
  <w:p w14:paraId="695C33AE" w14:textId="77777777" w:rsidR="00357AFC" w:rsidRDefault="00357AFC">
    <w:pPr>
      <w:pStyle w:val="Textoindependiente"/>
      <w:spacing w:line="14" w:lineRule="auto"/>
      <w:rPr>
        <w:sz w:val="20"/>
      </w:rPr>
    </w:pPr>
  </w:p>
  <w:tbl>
    <w:tblPr>
      <w:tblW w:w="4372"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844"/>
      <w:gridCol w:w="1275"/>
      <w:gridCol w:w="3968"/>
      <w:gridCol w:w="1559"/>
      <w:gridCol w:w="1418"/>
    </w:tblGrid>
    <w:tr w:rsidR="00357AFC" w:rsidRPr="006B57B1" w14:paraId="42B05460" w14:textId="77777777" w:rsidTr="006B57B1">
      <w:trPr>
        <w:cantSplit/>
        <w:trHeight w:val="561"/>
      </w:trPr>
      <w:tc>
        <w:tcPr>
          <w:tcW w:w="1844" w:type="dxa"/>
          <w:vMerge w:val="restart"/>
          <w:vAlign w:val="center"/>
        </w:tcPr>
        <w:p w14:paraId="632A5133" w14:textId="77777777" w:rsidR="00357AFC" w:rsidRPr="006B57B1" w:rsidRDefault="00357AFC" w:rsidP="006B57B1">
          <w:pPr>
            <w:widowControl/>
            <w:autoSpaceDE/>
            <w:autoSpaceDN/>
            <w:jc w:val="center"/>
            <w:rPr>
              <w:rFonts w:ascii="Times New Roman" w:eastAsia="Times New Roman" w:hAnsi="Times New Roman" w:cs="Times New Roman"/>
              <w:sz w:val="20"/>
              <w:szCs w:val="20"/>
              <w:lang w:eastAsia="es-ES"/>
            </w:rPr>
          </w:pPr>
          <w:r w:rsidRPr="006B57B1">
            <w:rPr>
              <w:rFonts w:ascii="Times New Roman" w:eastAsia="Times New Roman" w:hAnsi="Times New Roman" w:cs="Times New Roman"/>
              <w:noProof/>
              <w:sz w:val="20"/>
              <w:szCs w:val="20"/>
              <w:lang w:val="es-CO" w:eastAsia="es-CO"/>
            </w:rPr>
            <w:drawing>
              <wp:inline distT="0" distB="0" distL="0" distR="0" wp14:anchorId="29A8894D" wp14:editId="66D847E0">
                <wp:extent cx="1047750" cy="8953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68870" cy="913398"/>
                        </a:xfrm>
                        <a:prstGeom prst="rect">
                          <a:avLst/>
                        </a:prstGeom>
                      </pic:spPr>
                    </pic:pic>
                  </a:graphicData>
                </a:graphic>
              </wp:inline>
            </w:drawing>
          </w:r>
        </w:p>
      </w:tc>
      <w:tc>
        <w:tcPr>
          <w:tcW w:w="1275" w:type="dxa"/>
          <w:shd w:val="clear" w:color="auto" w:fill="FFFFFF"/>
          <w:vAlign w:val="center"/>
        </w:tcPr>
        <w:p w14:paraId="6979F448" w14:textId="77777777" w:rsidR="00357AFC" w:rsidRPr="006B57B1" w:rsidRDefault="00357AFC" w:rsidP="006B57B1">
          <w:pPr>
            <w:widowControl/>
            <w:tabs>
              <w:tab w:val="left" w:pos="497"/>
              <w:tab w:val="left" w:pos="1490"/>
              <w:tab w:val="center" w:pos="4419"/>
              <w:tab w:val="right" w:pos="8838"/>
            </w:tabs>
            <w:autoSpaceDE/>
            <w:autoSpaceDN/>
            <w:jc w:val="center"/>
            <w:rPr>
              <w:rFonts w:eastAsia="Times New Roman"/>
              <w:b/>
              <w:sz w:val="20"/>
              <w:szCs w:val="24"/>
              <w:lang w:eastAsia="es-ES"/>
            </w:rPr>
          </w:pPr>
          <w:r w:rsidRPr="006B57B1">
            <w:rPr>
              <w:rFonts w:eastAsia="Times New Roman"/>
              <w:b/>
              <w:sz w:val="20"/>
              <w:szCs w:val="24"/>
              <w:lang w:eastAsia="es-ES"/>
            </w:rPr>
            <w:t>PROCESO</w:t>
          </w:r>
        </w:p>
      </w:tc>
      <w:tc>
        <w:tcPr>
          <w:tcW w:w="3969" w:type="dxa"/>
          <w:shd w:val="clear" w:color="auto" w:fill="FFFFFF"/>
          <w:vAlign w:val="center"/>
        </w:tcPr>
        <w:p w14:paraId="069D62E6" w14:textId="22BFF3D7" w:rsidR="00357AFC" w:rsidRPr="006B57B1" w:rsidRDefault="00357AFC" w:rsidP="006B57B1">
          <w:pPr>
            <w:widowControl/>
            <w:tabs>
              <w:tab w:val="left" w:pos="497"/>
              <w:tab w:val="left" w:pos="1490"/>
              <w:tab w:val="center" w:pos="4419"/>
              <w:tab w:val="right" w:pos="8838"/>
            </w:tabs>
            <w:autoSpaceDE/>
            <w:autoSpaceDN/>
            <w:jc w:val="center"/>
            <w:rPr>
              <w:rFonts w:eastAsia="Times New Roman"/>
              <w:b/>
              <w:color w:val="808080"/>
              <w:sz w:val="20"/>
              <w:szCs w:val="24"/>
              <w:lang w:eastAsia="es-ES"/>
            </w:rPr>
          </w:pPr>
          <w:r>
            <w:rPr>
              <w:b/>
              <w:sz w:val="20"/>
            </w:rPr>
            <w:t>GESTIÓN</w:t>
          </w:r>
          <w:r>
            <w:rPr>
              <w:b/>
              <w:spacing w:val="-6"/>
              <w:sz w:val="20"/>
            </w:rPr>
            <w:t xml:space="preserve"> </w:t>
          </w:r>
          <w:r>
            <w:rPr>
              <w:b/>
              <w:sz w:val="20"/>
            </w:rPr>
            <w:t>DE</w:t>
          </w:r>
          <w:r>
            <w:rPr>
              <w:b/>
              <w:spacing w:val="-6"/>
              <w:sz w:val="20"/>
            </w:rPr>
            <w:t xml:space="preserve"> </w:t>
          </w:r>
          <w:r>
            <w:rPr>
              <w:b/>
              <w:sz w:val="20"/>
            </w:rPr>
            <w:t>BIENES</w:t>
          </w:r>
          <w:r>
            <w:rPr>
              <w:b/>
              <w:spacing w:val="-3"/>
              <w:sz w:val="20"/>
            </w:rPr>
            <w:t xml:space="preserve"> </w:t>
          </w:r>
          <w:r>
            <w:rPr>
              <w:b/>
              <w:sz w:val="20"/>
            </w:rPr>
            <w:t>Y</w:t>
          </w:r>
          <w:r>
            <w:rPr>
              <w:b/>
              <w:spacing w:val="-4"/>
              <w:sz w:val="20"/>
            </w:rPr>
            <w:t xml:space="preserve"> </w:t>
          </w:r>
          <w:r>
            <w:rPr>
              <w:b/>
              <w:spacing w:val="-2"/>
              <w:sz w:val="20"/>
            </w:rPr>
            <w:t>SERVICIOS</w:t>
          </w:r>
        </w:p>
      </w:tc>
      <w:tc>
        <w:tcPr>
          <w:tcW w:w="1559" w:type="dxa"/>
          <w:shd w:val="clear" w:color="auto" w:fill="FFFFFF"/>
          <w:vAlign w:val="center"/>
        </w:tcPr>
        <w:p w14:paraId="5EE7C4E1" w14:textId="77777777" w:rsidR="00357AFC" w:rsidRPr="006B57B1" w:rsidRDefault="00357AFC" w:rsidP="006B57B1">
          <w:pPr>
            <w:widowControl/>
            <w:tabs>
              <w:tab w:val="center" w:pos="4419"/>
              <w:tab w:val="right" w:pos="8838"/>
            </w:tabs>
            <w:autoSpaceDE/>
            <w:autoSpaceDN/>
            <w:jc w:val="center"/>
            <w:rPr>
              <w:rFonts w:eastAsia="Times New Roman"/>
              <w:b/>
              <w:sz w:val="20"/>
              <w:szCs w:val="24"/>
              <w:lang w:eastAsia="es-ES"/>
            </w:rPr>
          </w:pPr>
          <w:r w:rsidRPr="006B57B1">
            <w:rPr>
              <w:rFonts w:eastAsia="Times New Roman"/>
              <w:b/>
              <w:sz w:val="20"/>
              <w:szCs w:val="24"/>
              <w:lang w:eastAsia="es-ES"/>
            </w:rPr>
            <w:t>VERSIÓN</w:t>
          </w:r>
        </w:p>
      </w:tc>
      <w:tc>
        <w:tcPr>
          <w:tcW w:w="1418" w:type="dxa"/>
          <w:shd w:val="clear" w:color="auto" w:fill="FFFFFF"/>
          <w:vAlign w:val="center"/>
        </w:tcPr>
        <w:p w14:paraId="7C78D5D5" w14:textId="67611C73" w:rsidR="00357AFC" w:rsidRPr="006B57B1" w:rsidRDefault="00357AFC" w:rsidP="006B57B1">
          <w:pPr>
            <w:widowControl/>
            <w:tabs>
              <w:tab w:val="center" w:pos="4419"/>
              <w:tab w:val="right" w:pos="8838"/>
            </w:tabs>
            <w:autoSpaceDE/>
            <w:autoSpaceDN/>
            <w:jc w:val="center"/>
            <w:rPr>
              <w:rFonts w:eastAsia="Times New Roman"/>
              <w:b/>
              <w:sz w:val="20"/>
              <w:szCs w:val="24"/>
              <w:lang w:eastAsia="es-ES"/>
            </w:rPr>
          </w:pPr>
          <w:r>
            <w:rPr>
              <w:rFonts w:eastAsia="Times New Roman"/>
              <w:b/>
              <w:sz w:val="20"/>
              <w:szCs w:val="24"/>
              <w:lang w:eastAsia="es-ES"/>
            </w:rPr>
            <w:t>3</w:t>
          </w:r>
        </w:p>
      </w:tc>
    </w:tr>
    <w:tr w:rsidR="00357AFC" w:rsidRPr="006B57B1" w14:paraId="5AB7F40C" w14:textId="77777777" w:rsidTr="001E39B2">
      <w:trPr>
        <w:cantSplit/>
        <w:trHeight w:val="408"/>
      </w:trPr>
      <w:tc>
        <w:tcPr>
          <w:tcW w:w="1844" w:type="dxa"/>
          <w:vMerge/>
        </w:tcPr>
        <w:p w14:paraId="01A1B46E" w14:textId="77777777" w:rsidR="00357AFC" w:rsidRPr="006B57B1" w:rsidRDefault="00357AFC" w:rsidP="006B57B1">
          <w:pPr>
            <w:widowControl/>
            <w:autoSpaceDE/>
            <w:autoSpaceDN/>
            <w:jc w:val="both"/>
            <w:rPr>
              <w:rFonts w:ascii="Times New Roman" w:eastAsia="Times New Roman" w:hAnsi="Times New Roman" w:cs="Times New Roman"/>
              <w:sz w:val="20"/>
              <w:szCs w:val="20"/>
              <w:lang w:eastAsia="es-ES"/>
            </w:rPr>
          </w:pPr>
        </w:p>
      </w:tc>
      <w:tc>
        <w:tcPr>
          <w:tcW w:w="1275" w:type="dxa"/>
          <w:vMerge w:val="restart"/>
          <w:shd w:val="clear" w:color="auto" w:fill="FFFFFF"/>
          <w:vAlign w:val="center"/>
        </w:tcPr>
        <w:p w14:paraId="3393935D" w14:textId="77777777" w:rsidR="00357AFC" w:rsidRPr="006B57B1" w:rsidRDefault="00357AFC" w:rsidP="006B57B1">
          <w:pPr>
            <w:widowControl/>
            <w:autoSpaceDE/>
            <w:autoSpaceDN/>
            <w:jc w:val="center"/>
            <w:rPr>
              <w:rFonts w:eastAsia="Times New Roman"/>
              <w:b/>
              <w:sz w:val="20"/>
              <w:szCs w:val="24"/>
              <w:lang w:eastAsia="es-ES"/>
            </w:rPr>
          </w:pPr>
          <w:r w:rsidRPr="006B57B1">
            <w:rPr>
              <w:rFonts w:eastAsia="Times New Roman"/>
              <w:b/>
              <w:sz w:val="20"/>
              <w:szCs w:val="24"/>
              <w:lang w:eastAsia="es-ES"/>
            </w:rPr>
            <w:t>MANUAL</w:t>
          </w:r>
        </w:p>
      </w:tc>
      <w:tc>
        <w:tcPr>
          <w:tcW w:w="3969" w:type="dxa"/>
          <w:vMerge w:val="restart"/>
          <w:shd w:val="clear" w:color="auto" w:fill="FFFFFF"/>
          <w:vAlign w:val="center"/>
        </w:tcPr>
        <w:p w14:paraId="3F89217D" w14:textId="56F79300" w:rsidR="00357AFC" w:rsidRPr="006B57B1" w:rsidRDefault="00357AFC" w:rsidP="006B57B1">
          <w:pPr>
            <w:widowControl/>
            <w:autoSpaceDE/>
            <w:autoSpaceDN/>
            <w:ind w:hanging="330"/>
            <w:jc w:val="center"/>
            <w:rPr>
              <w:rFonts w:eastAsia="Times New Roman"/>
              <w:b/>
              <w:color w:val="808080"/>
              <w:sz w:val="20"/>
              <w:szCs w:val="24"/>
              <w:lang w:eastAsia="es-ES"/>
            </w:rPr>
          </w:pPr>
          <w:r>
            <w:rPr>
              <w:b/>
              <w:sz w:val="20"/>
            </w:rPr>
            <w:t>MANUAL</w:t>
          </w:r>
          <w:r>
            <w:rPr>
              <w:b/>
              <w:spacing w:val="-14"/>
              <w:sz w:val="20"/>
            </w:rPr>
            <w:t xml:space="preserve"> </w:t>
          </w:r>
          <w:r>
            <w:rPr>
              <w:b/>
              <w:sz w:val="20"/>
            </w:rPr>
            <w:t>DE</w:t>
          </w:r>
          <w:r>
            <w:rPr>
              <w:b/>
              <w:spacing w:val="-14"/>
              <w:sz w:val="20"/>
            </w:rPr>
            <w:t xml:space="preserve"> </w:t>
          </w:r>
          <w:r>
            <w:rPr>
              <w:b/>
              <w:sz w:val="20"/>
            </w:rPr>
            <w:t>CONTRATACIÓN</w:t>
          </w:r>
          <w:r>
            <w:rPr>
              <w:b/>
              <w:spacing w:val="-12"/>
              <w:sz w:val="20"/>
            </w:rPr>
            <w:t xml:space="preserve"> </w:t>
          </w:r>
          <w:r>
            <w:rPr>
              <w:b/>
              <w:sz w:val="20"/>
            </w:rPr>
            <w:t>DEL MINISTERIO DEL INTERIOR Y LOS FONDOS A SU CARGO</w:t>
          </w:r>
        </w:p>
      </w:tc>
      <w:tc>
        <w:tcPr>
          <w:tcW w:w="1559" w:type="dxa"/>
          <w:shd w:val="clear" w:color="auto" w:fill="FFFFFF"/>
          <w:vAlign w:val="center"/>
        </w:tcPr>
        <w:p w14:paraId="0AD6A16D" w14:textId="77777777" w:rsidR="00357AFC" w:rsidRPr="006B57B1" w:rsidRDefault="00357AFC" w:rsidP="006B57B1">
          <w:pPr>
            <w:widowControl/>
            <w:tabs>
              <w:tab w:val="center" w:pos="4419"/>
              <w:tab w:val="right" w:pos="8838"/>
            </w:tabs>
            <w:autoSpaceDE/>
            <w:autoSpaceDN/>
            <w:jc w:val="center"/>
            <w:rPr>
              <w:rFonts w:eastAsia="Times New Roman"/>
              <w:b/>
              <w:snapToGrid w:val="0"/>
              <w:sz w:val="20"/>
              <w:szCs w:val="24"/>
              <w:lang w:eastAsia="es-ES"/>
            </w:rPr>
          </w:pPr>
          <w:r w:rsidRPr="006B57B1">
            <w:rPr>
              <w:rFonts w:eastAsia="Times New Roman"/>
              <w:b/>
              <w:snapToGrid w:val="0"/>
              <w:sz w:val="20"/>
              <w:szCs w:val="24"/>
              <w:lang w:eastAsia="es-ES"/>
            </w:rPr>
            <w:t>PÁGINA</w:t>
          </w:r>
        </w:p>
      </w:tc>
      <w:tc>
        <w:tcPr>
          <w:tcW w:w="1418" w:type="dxa"/>
          <w:shd w:val="clear" w:color="auto" w:fill="FFFFFF"/>
          <w:vAlign w:val="center"/>
        </w:tcPr>
        <w:p w14:paraId="66FB88B2" w14:textId="4E1B9298" w:rsidR="00357AFC" w:rsidRPr="006B57B1" w:rsidRDefault="00357AFC" w:rsidP="006B57B1">
          <w:pPr>
            <w:widowControl/>
            <w:autoSpaceDE/>
            <w:autoSpaceDN/>
            <w:jc w:val="center"/>
            <w:rPr>
              <w:rFonts w:eastAsia="Times New Roman"/>
              <w:sz w:val="20"/>
              <w:szCs w:val="24"/>
              <w:lang w:eastAsia="es-ES"/>
            </w:rPr>
          </w:pPr>
          <w:r w:rsidRPr="006B57B1">
            <w:rPr>
              <w:rFonts w:eastAsia="Times New Roman"/>
              <w:b/>
              <w:bCs/>
              <w:snapToGrid w:val="0"/>
              <w:sz w:val="20"/>
              <w:szCs w:val="24"/>
              <w:lang w:eastAsia="es-ES"/>
            </w:rPr>
            <w:fldChar w:fldCharType="begin"/>
          </w:r>
          <w:r w:rsidRPr="006B57B1">
            <w:rPr>
              <w:rFonts w:eastAsia="Times New Roman"/>
              <w:b/>
              <w:bCs/>
              <w:snapToGrid w:val="0"/>
              <w:sz w:val="20"/>
              <w:szCs w:val="24"/>
              <w:lang w:eastAsia="es-ES"/>
            </w:rPr>
            <w:instrText xml:space="preserve"> PAGE </w:instrText>
          </w:r>
          <w:r w:rsidRPr="006B57B1">
            <w:rPr>
              <w:rFonts w:eastAsia="Times New Roman"/>
              <w:b/>
              <w:bCs/>
              <w:snapToGrid w:val="0"/>
              <w:sz w:val="20"/>
              <w:szCs w:val="24"/>
              <w:lang w:eastAsia="es-ES"/>
            </w:rPr>
            <w:fldChar w:fldCharType="separate"/>
          </w:r>
          <w:r w:rsidR="00D506F9">
            <w:rPr>
              <w:rFonts w:eastAsia="Times New Roman"/>
              <w:b/>
              <w:bCs/>
              <w:noProof/>
              <w:snapToGrid w:val="0"/>
              <w:sz w:val="20"/>
              <w:szCs w:val="24"/>
              <w:lang w:eastAsia="es-ES"/>
            </w:rPr>
            <w:t>1</w:t>
          </w:r>
          <w:r w:rsidRPr="006B57B1">
            <w:rPr>
              <w:rFonts w:eastAsia="Times New Roman"/>
              <w:b/>
              <w:bCs/>
              <w:snapToGrid w:val="0"/>
              <w:sz w:val="20"/>
              <w:szCs w:val="24"/>
              <w:lang w:eastAsia="es-ES"/>
            </w:rPr>
            <w:fldChar w:fldCharType="end"/>
          </w:r>
          <w:r w:rsidRPr="006B57B1">
            <w:rPr>
              <w:rFonts w:eastAsia="Times New Roman"/>
              <w:b/>
              <w:bCs/>
              <w:snapToGrid w:val="0"/>
              <w:sz w:val="20"/>
              <w:szCs w:val="24"/>
              <w:lang w:eastAsia="es-ES"/>
            </w:rPr>
            <w:t xml:space="preserve"> de </w:t>
          </w:r>
          <w:r w:rsidRPr="006B57B1">
            <w:rPr>
              <w:rFonts w:eastAsia="Times New Roman"/>
              <w:b/>
              <w:bCs/>
              <w:snapToGrid w:val="0"/>
              <w:sz w:val="20"/>
              <w:szCs w:val="24"/>
              <w:lang w:eastAsia="es-ES"/>
            </w:rPr>
            <w:fldChar w:fldCharType="begin"/>
          </w:r>
          <w:r w:rsidRPr="006B57B1">
            <w:rPr>
              <w:rFonts w:eastAsia="Times New Roman"/>
              <w:b/>
              <w:bCs/>
              <w:snapToGrid w:val="0"/>
              <w:sz w:val="20"/>
              <w:szCs w:val="24"/>
              <w:lang w:eastAsia="es-ES"/>
            </w:rPr>
            <w:instrText xml:space="preserve"> NUMPAGES  </w:instrText>
          </w:r>
          <w:r w:rsidRPr="006B57B1">
            <w:rPr>
              <w:rFonts w:eastAsia="Times New Roman"/>
              <w:b/>
              <w:bCs/>
              <w:snapToGrid w:val="0"/>
              <w:sz w:val="20"/>
              <w:szCs w:val="24"/>
              <w:lang w:eastAsia="es-ES"/>
            </w:rPr>
            <w:fldChar w:fldCharType="separate"/>
          </w:r>
          <w:r w:rsidR="00D506F9">
            <w:rPr>
              <w:rFonts w:eastAsia="Times New Roman"/>
              <w:b/>
              <w:bCs/>
              <w:noProof/>
              <w:snapToGrid w:val="0"/>
              <w:sz w:val="20"/>
              <w:szCs w:val="24"/>
              <w:lang w:eastAsia="es-ES"/>
            </w:rPr>
            <w:t>91</w:t>
          </w:r>
          <w:r w:rsidRPr="006B57B1">
            <w:rPr>
              <w:rFonts w:eastAsia="Times New Roman"/>
              <w:b/>
              <w:bCs/>
              <w:snapToGrid w:val="0"/>
              <w:sz w:val="20"/>
              <w:szCs w:val="24"/>
              <w:lang w:eastAsia="es-ES"/>
            </w:rPr>
            <w:fldChar w:fldCharType="end"/>
          </w:r>
        </w:p>
      </w:tc>
    </w:tr>
    <w:tr w:rsidR="00357AFC" w:rsidRPr="006B57B1" w14:paraId="4296AE46" w14:textId="77777777" w:rsidTr="006B57B1">
      <w:trPr>
        <w:cantSplit/>
        <w:trHeight w:val="409"/>
      </w:trPr>
      <w:tc>
        <w:tcPr>
          <w:tcW w:w="1844" w:type="dxa"/>
          <w:vMerge/>
        </w:tcPr>
        <w:p w14:paraId="5E1A52F7" w14:textId="77777777" w:rsidR="00357AFC" w:rsidRPr="006B57B1" w:rsidRDefault="00357AFC" w:rsidP="006B57B1">
          <w:pPr>
            <w:widowControl/>
            <w:autoSpaceDE/>
            <w:autoSpaceDN/>
            <w:jc w:val="both"/>
            <w:rPr>
              <w:rFonts w:ascii="Times New Roman" w:eastAsia="Times New Roman" w:hAnsi="Times New Roman" w:cs="Times New Roman"/>
              <w:sz w:val="20"/>
              <w:szCs w:val="20"/>
              <w:lang w:eastAsia="es-ES"/>
            </w:rPr>
          </w:pPr>
        </w:p>
      </w:tc>
      <w:tc>
        <w:tcPr>
          <w:tcW w:w="1275" w:type="dxa"/>
          <w:vMerge/>
          <w:shd w:val="clear" w:color="auto" w:fill="FFFFFF"/>
        </w:tcPr>
        <w:p w14:paraId="32EDA912" w14:textId="77777777" w:rsidR="00357AFC" w:rsidRPr="006B57B1" w:rsidRDefault="00357AFC" w:rsidP="006B57B1">
          <w:pPr>
            <w:widowControl/>
            <w:autoSpaceDE/>
            <w:autoSpaceDN/>
            <w:jc w:val="center"/>
            <w:rPr>
              <w:rFonts w:eastAsia="Times New Roman"/>
              <w:b/>
              <w:sz w:val="20"/>
              <w:szCs w:val="24"/>
              <w:lang w:eastAsia="es-ES"/>
            </w:rPr>
          </w:pPr>
        </w:p>
      </w:tc>
      <w:tc>
        <w:tcPr>
          <w:tcW w:w="3969" w:type="dxa"/>
          <w:vMerge/>
          <w:shd w:val="clear" w:color="auto" w:fill="FFFFFF"/>
        </w:tcPr>
        <w:p w14:paraId="627BDB1F" w14:textId="77777777" w:rsidR="00357AFC" w:rsidRPr="006B57B1" w:rsidRDefault="00357AFC" w:rsidP="006B57B1">
          <w:pPr>
            <w:widowControl/>
            <w:tabs>
              <w:tab w:val="left" w:pos="497"/>
              <w:tab w:val="left" w:pos="1490"/>
              <w:tab w:val="center" w:pos="4419"/>
              <w:tab w:val="right" w:pos="8838"/>
            </w:tabs>
            <w:autoSpaceDE/>
            <w:autoSpaceDN/>
            <w:jc w:val="center"/>
            <w:rPr>
              <w:rFonts w:eastAsia="Times New Roman"/>
              <w:sz w:val="20"/>
              <w:szCs w:val="24"/>
              <w:lang w:eastAsia="es-ES"/>
            </w:rPr>
          </w:pPr>
        </w:p>
      </w:tc>
      <w:tc>
        <w:tcPr>
          <w:tcW w:w="1559" w:type="dxa"/>
          <w:shd w:val="clear" w:color="auto" w:fill="FFFFFF"/>
          <w:vAlign w:val="center"/>
        </w:tcPr>
        <w:p w14:paraId="44922E52" w14:textId="77777777" w:rsidR="00357AFC" w:rsidRPr="006B57B1" w:rsidRDefault="00357AFC" w:rsidP="006B57B1">
          <w:pPr>
            <w:widowControl/>
            <w:tabs>
              <w:tab w:val="center" w:pos="4419"/>
              <w:tab w:val="right" w:pos="8838"/>
            </w:tabs>
            <w:autoSpaceDE/>
            <w:autoSpaceDN/>
            <w:jc w:val="center"/>
            <w:rPr>
              <w:rFonts w:eastAsia="Times New Roman"/>
              <w:b/>
              <w:sz w:val="20"/>
              <w:szCs w:val="24"/>
              <w:lang w:eastAsia="es-ES"/>
            </w:rPr>
          </w:pPr>
          <w:r w:rsidRPr="006B57B1">
            <w:rPr>
              <w:rFonts w:eastAsia="Times New Roman"/>
              <w:b/>
              <w:sz w:val="20"/>
              <w:szCs w:val="24"/>
              <w:lang w:eastAsia="es-ES"/>
            </w:rPr>
            <w:t>FECHA VIGENCIA</w:t>
          </w:r>
        </w:p>
      </w:tc>
      <w:tc>
        <w:tcPr>
          <w:tcW w:w="1418" w:type="dxa"/>
          <w:shd w:val="clear" w:color="auto" w:fill="FFFFFF"/>
          <w:vAlign w:val="center"/>
        </w:tcPr>
        <w:p w14:paraId="3707D582" w14:textId="30211134" w:rsidR="00357AFC" w:rsidRPr="006B57B1" w:rsidRDefault="00357AFC" w:rsidP="006B57B1">
          <w:pPr>
            <w:widowControl/>
            <w:tabs>
              <w:tab w:val="center" w:pos="4419"/>
              <w:tab w:val="right" w:pos="8838"/>
            </w:tabs>
            <w:autoSpaceDE/>
            <w:autoSpaceDN/>
            <w:jc w:val="center"/>
            <w:rPr>
              <w:rFonts w:eastAsia="Times New Roman"/>
              <w:b/>
              <w:sz w:val="20"/>
              <w:szCs w:val="24"/>
              <w:lang w:eastAsia="es-ES"/>
            </w:rPr>
          </w:pPr>
          <w:r>
            <w:rPr>
              <w:rFonts w:eastAsia="Times New Roman"/>
              <w:b/>
              <w:sz w:val="20"/>
              <w:szCs w:val="24"/>
              <w:lang w:eastAsia="es-ES"/>
            </w:rPr>
            <w:t>30/06/2026</w:t>
          </w:r>
        </w:p>
      </w:tc>
    </w:tr>
  </w:tbl>
  <w:p w14:paraId="3ED7914B" w14:textId="7F9DC12B" w:rsidR="00357AFC" w:rsidRDefault="00357AFC">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leNormal1"/>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1418"/>
      <w:gridCol w:w="3761"/>
      <w:gridCol w:w="1341"/>
      <w:gridCol w:w="1298"/>
    </w:tblGrid>
    <w:tr w:rsidR="00357AFC" w14:paraId="14CF8C7A" w14:textId="77777777" w:rsidTr="00EF473A">
      <w:trPr>
        <w:trHeight w:val="561"/>
      </w:trPr>
      <w:tc>
        <w:tcPr>
          <w:tcW w:w="2122" w:type="dxa"/>
          <w:vMerge w:val="restart"/>
        </w:tcPr>
        <w:p w14:paraId="5DF2B3AE" w14:textId="77777777" w:rsidR="00357AFC" w:rsidRDefault="00357AFC" w:rsidP="00EF473A">
          <w:pPr>
            <w:pStyle w:val="TableParagraph"/>
            <w:ind w:left="0"/>
            <w:rPr>
              <w:rFonts w:ascii="Times New Roman"/>
            </w:rPr>
          </w:pPr>
          <w:r w:rsidRPr="005E68BE">
            <w:rPr>
              <w:rFonts w:ascii="Times New Roman" w:eastAsia="Times New Roman" w:hAnsi="Times New Roman" w:cs="Times New Roman"/>
              <w:noProof/>
              <w:sz w:val="20"/>
              <w:szCs w:val="20"/>
              <w:lang w:val="es-CO" w:eastAsia="es-CO"/>
            </w:rPr>
            <w:drawing>
              <wp:anchor distT="0" distB="0" distL="114300" distR="114300" simplePos="0" relativeHeight="251659264" behindDoc="1" locked="0" layoutInCell="1" allowOverlap="1" wp14:anchorId="2162BD00" wp14:editId="046FBF45">
                <wp:simplePos x="0" y="0"/>
                <wp:positionH relativeFrom="column">
                  <wp:posOffset>170180</wp:posOffset>
                </wp:positionH>
                <wp:positionV relativeFrom="paragraph">
                  <wp:posOffset>126365</wp:posOffset>
                </wp:positionV>
                <wp:extent cx="1069975" cy="790575"/>
                <wp:effectExtent l="0" t="0" r="0" b="9525"/>
                <wp:wrapTight wrapText="bothSides">
                  <wp:wrapPolygon edited="0">
                    <wp:start x="0" y="0"/>
                    <wp:lineTo x="0" y="21340"/>
                    <wp:lineTo x="21151" y="21340"/>
                    <wp:lineTo x="21151" y="0"/>
                    <wp:lineTo x="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69975" cy="790575"/>
                        </a:xfrm>
                        <a:prstGeom prst="rect">
                          <a:avLst/>
                        </a:prstGeom>
                      </pic:spPr>
                    </pic:pic>
                  </a:graphicData>
                </a:graphic>
                <wp14:sizeRelH relativeFrom="margin">
                  <wp14:pctWidth>0</wp14:pctWidth>
                </wp14:sizeRelH>
                <wp14:sizeRelV relativeFrom="margin">
                  <wp14:pctHeight>0</wp14:pctHeight>
                </wp14:sizeRelV>
              </wp:anchor>
            </w:drawing>
          </w:r>
        </w:p>
      </w:tc>
      <w:tc>
        <w:tcPr>
          <w:tcW w:w="1418" w:type="dxa"/>
        </w:tcPr>
        <w:p w14:paraId="42E40968" w14:textId="77777777" w:rsidR="00357AFC" w:rsidRDefault="00357AFC" w:rsidP="00EF473A">
          <w:pPr>
            <w:pStyle w:val="TableParagraph"/>
            <w:spacing w:before="76"/>
            <w:ind w:left="206"/>
            <w:rPr>
              <w:b/>
              <w:sz w:val="20"/>
            </w:rPr>
          </w:pPr>
          <w:r>
            <w:rPr>
              <w:b/>
              <w:spacing w:val="-2"/>
              <w:sz w:val="20"/>
            </w:rPr>
            <w:t>PROCESO</w:t>
          </w:r>
        </w:p>
      </w:tc>
      <w:tc>
        <w:tcPr>
          <w:tcW w:w="3761" w:type="dxa"/>
        </w:tcPr>
        <w:p w14:paraId="4149A389" w14:textId="77777777" w:rsidR="00357AFC" w:rsidRDefault="00357AFC" w:rsidP="00EF473A">
          <w:pPr>
            <w:pStyle w:val="TableParagraph"/>
            <w:spacing w:before="76"/>
            <w:ind w:left="197"/>
            <w:rPr>
              <w:b/>
              <w:sz w:val="20"/>
            </w:rPr>
          </w:pPr>
          <w:r>
            <w:rPr>
              <w:b/>
              <w:sz w:val="20"/>
            </w:rPr>
            <w:t>GESTIÓN</w:t>
          </w:r>
          <w:r>
            <w:rPr>
              <w:b/>
              <w:spacing w:val="-6"/>
              <w:sz w:val="20"/>
            </w:rPr>
            <w:t xml:space="preserve"> </w:t>
          </w:r>
          <w:r>
            <w:rPr>
              <w:b/>
              <w:sz w:val="20"/>
            </w:rPr>
            <w:t>DE</w:t>
          </w:r>
          <w:r>
            <w:rPr>
              <w:b/>
              <w:spacing w:val="-6"/>
              <w:sz w:val="20"/>
            </w:rPr>
            <w:t xml:space="preserve"> </w:t>
          </w:r>
          <w:r>
            <w:rPr>
              <w:b/>
              <w:sz w:val="20"/>
            </w:rPr>
            <w:t>BIENES</w:t>
          </w:r>
          <w:r>
            <w:rPr>
              <w:b/>
              <w:spacing w:val="-3"/>
              <w:sz w:val="20"/>
            </w:rPr>
            <w:t xml:space="preserve"> </w:t>
          </w:r>
          <w:r>
            <w:rPr>
              <w:b/>
              <w:sz w:val="20"/>
            </w:rPr>
            <w:t>Y</w:t>
          </w:r>
          <w:r>
            <w:rPr>
              <w:b/>
              <w:spacing w:val="-4"/>
              <w:sz w:val="20"/>
            </w:rPr>
            <w:t xml:space="preserve"> </w:t>
          </w:r>
          <w:r>
            <w:rPr>
              <w:b/>
              <w:spacing w:val="-2"/>
              <w:sz w:val="20"/>
            </w:rPr>
            <w:t>SERVICIOS</w:t>
          </w:r>
        </w:p>
      </w:tc>
      <w:tc>
        <w:tcPr>
          <w:tcW w:w="1341" w:type="dxa"/>
        </w:tcPr>
        <w:p w14:paraId="4113A6EC" w14:textId="77777777" w:rsidR="00357AFC" w:rsidRDefault="00357AFC" w:rsidP="00EF473A">
          <w:pPr>
            <w:pStyle w:val="TableParagraph"/>
            <w:spacing w:before="76"/>
            <w:ind w:left="12" w:right="2"/>
            <w:jc w:val="center"/>
            <w:rPr>
              <w:b/>
              <w:sz w:val="20"/>
            </w:rPr>
          </w:pPr>
          <w:r>
            <w:rPr>
              <w:b/>
              <w:spacing w:val="-2"/>
              <w:sz w:val="20"/>
            </w:rPr>
            <w:t>VERSIÓN</w:t>
          </w:r>
        </w:p>
      </w:tc>
      <w:tc>
        <w:tcPr>
          <w:tcW w:w="1298" w:type="dxa"/>
        </w:tcPr>
        <w:p w14:paraId="29F771A5" w14:textId="77777777" w:rsidR="00357AFC" w:rsidRDefault="00357AFC" w:rsidP="00EF473A">
          <w:pPr>
            <w:pStyle w:val="TableParagraph"/>
            <w:spacing w:before="76"/>
            <w:jc w:val="center"/>
            <w:rPr>
              <w:b/>
              <w:sz w:val="20"/>
            </w:rPr>
          </w:pPr>
          <w:r>
            <w:rPr>
              <w:b/>
              <w:spacing w:val="-10"/>
              <w:sz w:val="20"/>
            </w:rPr>
            <w:t>3</w:t>
          </w:r>
        </w:p>
      </w:tc>
    </w:tr>
    <w:tr w:rsidR="00357AFC" w14:paraId="253FB664" w14:textId="77777777" w:rsidTr="00EF473A">
      <w:trPr>
        <w:trHeight w:val="407"/>
      </w:trPr>
      <w:tc>
        <w:tcPr>
          <w:tcW w:w="2122" w:type="dxa"/>
          <w:vMerge/>
          <w:tcBorders>
            <w:top w:val="nil"/>
          </w:tcBorders>
        </w:tcPr>
        <w:p w14:paraId="794CED5F" w14:textId="77777777" w:rsidR="00357AFC" w:rsidRDefault="00357AFC" w:rsidP="00EF473A">
          <w:pPr>
            <w:rPr>
              <w:sz w:val="2"/>
              <w:szCs w:val="2"/>
            </w:rPr>
          </w:pPr>
        </w:p>
      </w:tc>
      <w:tc>
        <w:tcPr>
          <w:tcW w:w="1418" w:type="dxa"/>
          <w:vMerge w:val="restart"/>
        </w:tcPr>
        <w:p w14:paraId="173B598A" w14:textId="77777777" w:rsidR="00357AFC" w:rsidRDefault="00357AFC" w:rsidP="00EF473A">
          <w:pPr>
            <w:pStyle w:val="TableParagraph"/>
            <w:spacing w:before="103"/>
            <w:ind w:left="0"/>
            <w:rPr>
              <w:sz w:val="20"/>
            </w:rPr>
          </w:pPr>
        </w:p>
        <w:p w14:paraId="5AE6B8B5" w14:textId="77777777" w:rsidR="00357AFC" w:rsidRDefault="00357AFC" w:rsidP="00EF473A">
          <w:pPr>
            <w:pStyle w:val="TableParagraph"/>
            <w:ind w:left="273"/>
            <w:rPr>
              <w:b/>
              <w:sz w:val="20"/>
            </w:rPr>
          </w:pPr>
          <w:r>
            <w:rPr>
              <w:b/>
              <w:spacing w:val="-2"/>
              <w:sz w:val="20"/>
            </w:rPr>
            <w:t>MANUAL</w:t>
          </w:r>
        </w:p>
      </w:tc>
      <w:tc>
        <w:tcPr>
          <w:tcW w:w="3761" w:type="dxa"/>
          <w:vMerge w:val="restart"/>
        </w:tcPr>
        <w:p w14:paraId="6048CCB9" w14:textId="77777777" w:rsidR="00357AFC" w:rsidRDefault="00357AFC" w:rsidP="00EF473A">
          <w:pPr>
            <w:pStyle w:val="TableParagraph"/>
            <w:spacing w:before="86" w:line="259" w:lineRule="auto"/>
            <w:ind w:left="11"/>
            <w:jc w:val="center"/>
            <w:rPr>
              <w:b/>
              <w:sz w:val="20"/>
            </w:rPr>
          </w:pPr>
          <w:r>
            <w:rPr>
              <w:b/>
              <w:sz w:val="20"/>
            </w:rPr>
            <w:t>MANUAL</w:t>
          </w:r>
          <w:r>
            <w:rPr>
              <w:b/>
              <w:spacing w:val="-14"/>
              <w:sz w:val="20"/>
            </w:rPr>
            <w:t xml:space="preserve"> </w:t>
          </w:r>
          <w:r>
            <w:rPr>
              <w:b/>
              <w:sz w:val="20"/>
            </w:rPr>
            <w:t>DE</w:t>
          </w:r>
          <w:r>
            <w:rPr>
              <w:b/>
              <w:spacing w:val="-14"/>
              <w:sz w:val="20"/>
            </w:rPr>
            <w:t xml:space="preserve"> </w:t>
          </w:r>
          <w:r>
            <w:rPr>
              <w:b/>
              <w:sz w:val="20"/>
            </w:rPr>
            <w:t>CONTRATACIÓN</w:t>
          </w:r>
          <w:r>
            <w:rPr>
              <w:b/>
              <w:spacing w:val="-12"/>
              <w:sz w:val="20"/>
            </w:rPr>
            <w:t xml:space="preserve"> </w:t>
          </w:r>
          <w:r>
            <w:rPr>
              <w:b/>
              <w:sz w:val="20"/>
            </w:rPr>
            <w:t>DEL MINISTERIO DEL INTERIOR Y LOS FONDOS A SU CARGO</w:t>
          </w:r>
        </w:p>
      </w:tc>
      <w:tc>
        <w:tcPr>
          <w:tcW w:w="1341" w:type="dxa"/>
        </w:tcPr>
        <w:p w14:paraId="63E2AE4B" w14:textId="77777777" w:rsidR="00357AFC" w:rsidRDefault="00357AFC" w:rsidP="00EF473A">
          <w:pPr>
            <w:pStyle w:val="TableParagraph"/>
            <w:spacing w:line="229" w:lineRule="exact"/>
            <w:ind w:left="12"/>
            <w:jc w:val="center"/>
            <w:rPr>
              <w:b/>
              <w:sz w:val="20"/>
            </w:rPr>
          </w:pPr>
          <w:r>
            <w:rPr>
              <w:b/>
              <w:spacing w:val="-2"/>
              <w:sz w:val="20"/>
            </w:rPr>
            <w:t>PÁGINA</w:t>
          </w:r>
        </w:p>
      </w:tc>
      <w:tc>
        <w:tcPr>
          <w:tcW w:w="1298" w:type="dxa"/>
        </w:tcPr>
        <w:p w14:paraId="0A457254" w14:textId="2289266A" w:rsidR="00357AFC" w:rsidRDefault="00357AFC" w:rsidP="00EF473A">
          <w:pPr>
            <w:pStyle w:val="TableParagraph"/>
            <w:spacing w:line="229" w:lineRule="exact"/>
            <w:ind w:right="3"/>
            <w:jc w:val="center"/>
            <w:rPr>
              <w:b/>
              <w:sz w:val="20"/>
            </w:rPr>
          </w:pPr>
          <w:r>
            <w:rPr>
              <w:b/>
              <w:sz w:val="20"/>
            </w:rPr>
            <w:fldChar w:fldCharType="begin"/>
          </w:r>
          <w:r>
            <w:rPr>
              <w:b/>
              <w:sz w:val="20"/>
            </w:rPr>
            <w:instrText xml:space="preserve"> PAGE </w:instrText>
          </w:r>
          <w:r>
            <w:rPr>
              <w:b/>
              <w:sz w:val="20"/>
            </w:rPr>
            <w:fldChar w:fldCharType="separate"/>
          </w:r>
          <w:r w:rsidR="00050C95">
            <w:rPr>
              <w:b/>
              <w:noProof/>
              <w:sz w:val="20"/>
            </w:rPr>
            <w:t>91</w:t>
          </w:r>
          <w:r>
            <w:rPr>
              <w:b/>
              <w:sz w:val="20"/>
            </w:rPr>
            <w:fldChar w:fldCharType="end"/>
          </w:r>
          <w:r>
            <w:rPr>
              <w:b/>
              <w:spacing w:val="-3"/>
              <w:sz w:val="20"/>
            </w:rPr>
            <w:t xml:space="preserve"> </w:t>
          </w:r>
          <w:r>
            <w:rPr>
              <w:b/>
              <w:sz w:val="20"/>
            </w:rPr>
            <w:t>de</w:t>
          </w:r>
          <w:r>
            <w:rPr>
              <w:b/>
              <w:spacing w:val="-3"/>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sidR="00050C95">
            <w:rPr>
              <w:b/>
              <w:noProof/>
              <w:spacing w:val="-5"/>
              <w:sz w:val="20"/>
            </w:rPr>
            <w:t>91</w:t>
          </w:r>
          <w:r>
            <w:rPr>
              <w:b/>
              <w:spacing w:val="-5"/>
              <w:sz w:val="20"/>
            </w:rPr>
            <w:fldChar w:fldCharType="end"/>
          </w:r>
        </w:p>
      </w:tc>
    </w:tr>
    <w:tr w:rsidR="00357AFC" w14:paraId="5ED80C75" w14:textId="77777777" w:rsidTr="00EF473A">
      <w:trPr>
        <w:trHeight w:val="657"/>
      </w:trPr>
      <w:tc>
        <w:tcPr>
          <w:tcW w:w="2122" w:type="dxa"/>
          <w:vMerge/>
          <w:tcBorders>
            <w:top w:val="nil"/>
          </w:tcBorders>
        </w:tcPr>
        <w:p w14:paraId="1844E4CF" w14:textId="77777777" w:rsidR="00357AFC" w:rsidRDefault="00357AFC" w:rsidP="00EF473A">
          <w:pPr>
            <w:rPr>
              <w:sz w:val="2"/>
              <w:szCs w:val="2"/>
            </w:rPr>
          </w:pPr>
        </w:p>
      </w:tc>
      <w:tc>
        <w:tcPr>
          <w:tcW w:w="1418" w:type="dxa"/>
          <w:vMerge/>
          <w:tcBorders>
            <w:top w:val="nil"/>
          </w:tcBorders>
        </w:tcPr>
        <w:p w14:paraId="260AA1CF" w14:textId="77777777" w:rsidR="00357AFC" w:rsidRDefault="00357AFC" w:rsidP="00EF473A">
          <w:pPr>
            <w:rPr>
              <w:sz w:val="2"/>
              <w:szCs w:val="2"/>
            </w:rPr>
          </w:pPr>
        </w:p>
      </w:tc>
      <w:tc>
        <w:tcPr>
          <w:tcW w:w="3761" w:type="dxa"/>
          <w:vMerge/>
          <w:tcBorders>
            <w:top w:val="nil"/>
          </w:tcBorders>
        </w:tcPr>
        <w:p w14:paraId="00EE360E" w14:textId="77777777" w:rsidR="00357AFC" w:rsidRDefault="00357AFC" w:rsidP="00EF473A">
          <w:pPr>
            <w:rPr>
              <w:sz w:val="2"/>
              <w:szCs w:val="2"/>
            </w:rPr>
          </w:pPr>
        </w:p>
      </w:tc>
      <w:tc>
        <w:tcPr>
          <w:tcW w:w="1341" w:type="dxa"/>
        </w:tcPr>
        <w:p w14:paraId="4D9C5EDF" w14:textId="77777777" w:rsidR="00357AFC" w:rsidRDefault="00357AFC" w:rsidP="00EF473A">
          <w:pPr>
            <w:pStyle w:val="TableParagraph"/>
            <w:spacing w:before="2" w:line="259" w:lineRule="auto"/>
            <w:ind w:left="188" w:firstLine="139"/>
            <w:rPr>
              <w:b/>
              <w:sz w:val="20"/>
            </w:rPr>
          </w:pPr>
          <w:r>
            <w:rPr>
              <w:b/>
              <w:spacing w:val="-2"/>
              <w:sz w:val="20"/>
            </w:rPr>
            <w:t>FECHA VIGENCIA</w:t>
          </w:r>
        </w:p>
      </w:tc>
      <w:tc>
        <w:tcPr>
          <w:tcW w:w="1298" w:type="dxa"/>
        </w:tcPr>
        <w:p w14:paraId="02F07C2A" w14:textId="77777777" w:rsidR="00357AFC" w:rsidRDefault="00357AFC" w:rsidP="00EF473A">
          <w:pPr>
            <w:pStyle w:val="TableParagraph"/>
            <w:spacing w:before="124"/>
            <w:ind w:right="6"/>
            <w:jc w:val="center"/>
            <w:rPr>
              <w:b/>
              <w:sz w:val="20"/>
            </w:rPr>
          </w:pPr>
          <w:r>
            <w:rPr>
              <w:b/>
              <w:spacing w:val="-2"/>
              <w:sz w:val="20"/>
            </w:rPr>
            <w:t>30/06/2026</w:t>
          </w:r>
        </w:p>
      </w:tc>
    </w:tr>
  </w:tbl>
  <w:p w14:paraId="4A1987A4" w14:textId="3C8BE591" w:rsidR="00357AFC" w:rsidRDefault="00357AFC" w:rsidP="00D46069">
    <w:pPr>
      <w:pStyle w:val="Textoindependiente"/>
      <w:spacing w:line="14" w:lineRule="auto"/>
      <w:ind w:left="567"/>
      <w:rPr>
        <w:sz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6E5ED6"/>
    <w:multiLevelType w:val="hybridMultilevel"/>
    <w:tmpl w:val="FBD6C390"/>
    <w:lvl w:ilvl="0" w:tplc="240A0001">
      <w:start w:val="1"/>
      <w:numFmt w:val="bullet"/>
      <w:lvlText w:val=""/>
      <w:lvlJc w:val="left"/>
      <w:pPr>
        <w:ind w:left="1171" w:hanging="360"/>
      </w:pPr>
      <w:rPr>
        <w:rFonts w:ascii="Symbol" w:hAnsi="Symbol" w:hint="default"/>
      </w:rPr>
    </w:lvl>
    <w:lvl w:ilvl="1" w:tplc="240A0003" w:tentative="1">
      <w:start w:val="1"/>
      <w:numFmt w:val="bullet"/>
      <w:lvlText w:val="o"/>
      <w:lvlJc w:val="left"/>
      <w:pPr>
        <w:ind w:left="1891" w:hanging="360"/>
      </w:pPr>
      <w:rPr>
        <w:rFonts w:ascii="Courier New" w:hAnsi="Courier New" w:cs="Courier New" w:hint="default"/>
      </w:rPr>
    </w:lvl>
    <w:lvl w:ilvl="2" w:tplc="240A0005" w:tentative="1">
      <w:start w:val="1"/>
      <w:numFmt w:val="bullet"/>
      <w:lvlText w:val=""/>
      <w:lvlJc w:val="left"/>
      <w:pPr>
        <w:ind w:left="2611" w:hanging="360"/>
      </w:pPr>
      <w:rPr>
        <w:rFonts w:ascii="Wingdings" w:hAnsi="Wingdings" w:hint="default"/>
      </w:rPr>
    </w:lvl>
    <w:lvl w:ilvl="3" w:tplc="240A0001" w:tentative="1">
      <w:start w:val="1"/>
      <w:numFmt w:val="bullet"/>
      <w:lvlText w:val=""/>
      <w:lvlJc w:val="left"/>
      <w:pPr>
        <w:ind w:left="3331" w:hanging="360"/>
      </w:pPr>
      <w:rPr>
        <w:rFonts w:ascii="Symbol" w:hAnsi="Symbol" w:hint="default"/>
      </w:rPr>
    </w:lvl>
    <w:lvl w:ilvl="4" w:tplc="240A0003" w:tentative="1">
      <w:start w:val="1"/>
      <w:numFmt w:val="bullet"/>
      <w:lvlText w:val="o"/>
      <w:lvlJc w:val="left"/>
      <w:pPr>
        <w:ind w:left="4051" w:hanging="360"/>
      </w:pPr>
      <w:rPr>
        <w:rFonts w:ascii="Courier New" w:hAnsi="Courier New" w:cs="Courier New" w:hint="default"/>
      </w:rPr>
    </w:lvl>
    <w:lvl w:ilvl="5" w:tplc="240A0005" w:tentative="1">
      <w:start w:val="1"/>
      <w:numFmt w:val="bullet"/>
      <w:lvlText w:val=""/>
      <w:lvlJc w:val="left"/>
      <w:pPr>
        <w:ind w:left="4771" w:hanging="360"/>
      </w:pPr>
      <w:rPr>
        <w:rFonts w:ascii="Wingdings" w:hAnsi="Wingdings" w:hint="default"/>
      </w:rPr>
    </w:lvl>
    <w:lvl w:ilvl="6" w:tplc="240A0001" w:tentative="1">
      <w:start w:val="1"/>
      <w:numFmt w:val="bullet"/>
      <w:lvlText w:val=""/>
      <w:lvlJc w:val="left"/>
      <w:pPr>
        <w:ind w:left="5491" w:hanging="360"/>
      </w:pPr>
      <w:rPr>
        <w:rFonts w:ascii="Symbol" w:hAnsi="Symbol" w:hint="default"/>
      </w:rPr>
    </w:lvl>
    <w:lvl w:ilvl="7" w:tplc="240A0003" w:tentative="1">
      <w:start w:val="1"/>
      <w:numFmt w:val="bullet"/>
      <w:lvlText w:val="o"/>
      <w:lvlJc w:val="left"/>
      <w:pPr>
        <w:ind w:left="6211" w:hanging="360"/>
      </w:pPr>
      <w:rPr>
        <w:rFonts w:ascii="Courier New" w:hAnsi="Courier New" w:cs="Courier New" w:hint="default"/>
      </w:rPr>
    </w:lvl>
    <w:lvl w:ilvl="8" w:tplc="240A0005" w:tentative="1">
      <w:start w:val="1"/>
      <w:numFmt w:val="bullet"/>
      <w:lvlText w:val=""/>
      <w:lvlJc w:val="left"/>
      <w:pPr>
        <w:ind w:left="6931" w:hanging="360"/>
      </w:pPr>
      <w:rPr>
        <w:rFonts w:ascii="Wingdings" w:hAnsi="Wingdings" w:hint="default"/>
      </w:rPr>
    </w:lvl>
  </w:abstractNum>
  <w:abstractNum w:abstractNumId="1" w15:restartNumberingAfterBreak="0">
    <w:nsid w:val="031F5BD3"/>
    <w:multiLevelType w:val="hybridMultilevel"/>
    <w:tmpl w:val="BBF07646"/>
    <w:lvl w:ilvl="0" w:tplc="C99E3BE4">
      <w:start w:val="1"/>
      <w:numFmt w:val="bullet"/>
      <w:lvlText w:val=""/>
      <w:lvlJc w:val="left"/>
      <w:pPr>
        <w:ind w:left="1596" w:hanging="360"/>
      </w:pPr>
      <w:rPr>
        <w:rFonts w:ascii="Symbol" w:hAnsi="Symbol" w:hint="default"/>
        <w:b/>
      </w:rPr>
    </w:lvl>
    <w:lvl w:ilvl="1" w:tplc="240A0003" w:tentative="1">
      <w:start w:val="1"/>
      <w:numFmt w:val="bullet"/>
      <w:lvlText w:val="o"/>
      <w:lvlJc w:val="left"/>
      <w:pPr>
        <w:ind w:left="2316" w:hanging="360"/>
      </w:pPr>
      <w:rPr>
        <w:rFonts w:ascii="Courier New" w:hAnsi="Courier New" w:cs="Courier New" w:hint="default"/>
      </w:rPr>
    </w:lvl>
    <w:lvl w:ilvl="2" w:tplc="240A0005" w:tentative="1">
      <w:start w:val="1"/>
      <w:numFmt w:val="bullet"/>
      <w:lvlText w:val=""/>
      <w:lvlJc w:val="left"/>
      <w:pPr>
        <w:ind w:left="3036" w:hanging="360"/>
      </w:pPr>
      <w:rPr>
        <w:rFonts w:ascii="Wingdings" w:hAnsi="Wingdings" w:hint="default"/>
      </w:rPr>
    </w:lvl>
    <w:lvl w:ilvl="3" w:tplc="240A0001" w:tentative="1">
      <w:start w:val="1"/>
      <w:numFmt w:val="bullet"/>
      <w:lvlText w:val=""/>
      <w:lvlJc w:val="left"/>
      <w:pPr>
        <w:ind w:left="3756" w:hanging="360"/>
      </w:pPr>
      <w:rPr>
        <w:rFonts w:ascii="Symbol" w:hAnsi="Symbol" w:hint="default"/>
      </w:rPr>
    </w:lvl>
    <w:lvl w:ilvl="4" w:tplc="240A0003" w:tentative="1">
      <w:start w:val="1"/>
      <w:numFmt w:val="bullet"/>
      <w:lvlText w:val="o"/>
      <w:lvlJc w:val="left"/>
      <w:pPr>
        <w:ind w:left="4476" w:hanging="360"/>
      </w:pPr>
      <w:rPr>
        <w:rFonts w:ascii="Courier New" w:hAnsi="Courier New" w:cs="Courier New" w:hint="default"/>
      </w:rPr>
    </w:lvl>
    <w:lvl w:ilvl="5" w:tplc="240A0005" w:tentative="1">
      <w:start w:val="1"/>
      <w:numFmt w:val="bullet"/>
      <w:lvlText w:val=""/>
      <w:lvlJc w:val="left"/>
      <w:pPr>
        <w:ind w:left="5196" w:hanging="360"/>
      </w:pPr>
      <w:rPr>
        <w:rFonts w:ascii="Wingdings" w:hAnsi="Wingdings" w:hint="default"/>
      </w:rPr>
    </w:lvl>
    <w:lvl w:ilvl="6" w:tplc="240A0001" w:tentative="1">
      <w:start w:val="1"/>
      <w:numFmt w:val="bullet"/>
      <w:lvlText w:val=""/>
      <w:lvlJc w:val="left"/>
      <w:pPr>
        <w:ind w:left="5916" w:hanging="360"/>
      </w:pPr>
      <w:rPr>
        <w:rFonts w:ascii="Symbol" w:hAnsi="Symbol" w:hint="default"/>
      </w:rPr>
    </w:lvl>
    <w:lvl w:ilvl="7" w:tplc="240A0003" w:tentative="1">
      <w:start w:val="1"/>
      <w:numFmt w:val="bullet"/>
      <w:lvlText w:val="o"/>
      <w:lvlJc w:val="left"/>
      <w:pPr>
        <w:ind w:left="6636" w:hanging="360"/>
      </w:pPr>
      <w:rPr>
        <w:rFonts w:ascii="Courier New" w:hAnsi="Courier New" w:cs="Courier New" w:hint="default"/>
      </w:rPr>
    </w:lvl>
    <w:lvl w:ilvl="8" w:tplc="240A0005" w:tentative="1">
      <w:start w:val="1"/>
      <w:numFmt w:val="bullet"/>
      <w:lvlText w:val=""/>
      <w:lvlJc w:val="left"/>
      <w:pPr>
        <w:ind w:left="7356" w:hanging="360"/>
      </w:pPr>
      <w:rPr>
        <w:rFonts w:ascii="Wingdings" w:hAnsi="Wingdings" w:hint="default"/>
      </w:rPr>
    </w:lvl>
  </w:abstractNum>
  <w:abstractNum w:abstractNumId="2" w15:restartNumberingAfterBreak="0">
    <w:nsid w:val="03847E1D"/>
    <w:multiLevelType w:val="hybridMultilevel"/>
    <w:tmpl w:val="F2B23F9C"/>
    <w:lvl w:ilvl="0" w:tplc="B2087052">
      <w:numFmt w:val="bullet"/>
      <w:lvlText w:val=""/>
      <w:lvlJc w:val="left"/>
      <w:pPr>
        <w:ind w:left="888" w:hanging="360"/>
      </w:pPr>
      <w:rPr>
        <w:rFonts w:ascii="Symbol" w:eastAsia="Symbol" w:hAnsi="Symbol" w:cs="Symbol" w:hint="default"/>
        <w:b w:val="0"/>
        <w:bCs w:val="0"/>
        <w:i w:val="0"/>
        <w:iCs w:val="0"/>
        <w:spacing w:val="0"/>
        <w:w w:val="100"/>
        <w:sz w:val="22"/>
        <w:szCs w:val="22"/>
        <w:lang w:val="es-ES" w:eastAsia="en-US" w:bidi="ar-SA"/>
      </w:rPr>
    </w:lvl>
    <w:lvl w:ilvl="1" w:tplc="85EA0C4E">
      <w:numFmt w:val="bullet"/>
      <w:lvlText w:val="•"/>
      <w:lvlJc w:val="left"/>
      <w:pPr>
        <w:ind w:left="1944" w:hanging="360"/>
      </w:pPr>
      <w:rPr>
        <w:rFonts w:hint="default"/>
        <w:lang w:val="es-ES" w:eastAsia="en-US" w:bidi="ar-SA"/>
      </w:rPr>
    </w:lvl>
    <w:lvl w:ilvl="2" w:tplc="5A90D9C0">
      <w:numFmt w:val="bullet"/>
      <w:lvlText w:val="•"/>
      <w:lvlJc w:val="left"/>
      <w:pPr>
        <w:ind w:left="3008" w:hanging="360"/>
      </w:pPr>
      <w:rPr>
        <w:rFonts w:hint="default"/>
        <w:lang w:val="es-ES" w:eastAsia="en-US" w:bidi="ar-SA"/>
      </w:rPr>
    </w:lvl>
    <w:lvl w:ilvl="3" w:tplc="4EA21B3E">
      <w:numFmt w:val="bullet"/>
      <w:lvlText w:val="•"/>
      <w:lvlJc w:val="left"/>
      <w:pPr>
        <w:ind w:left="4072" w:hanging="360"/>
      </w:pPr>
      <w:rPr>
        <w:rFonts w:hint="default"/>
        <w:lang w:val="es-ES" w:eastAsia="en-US" w:bidi="ar-SA"/>
      </w:rPr>
    </w:lvl>
    <w:lvl w:ilvl="4" w:tplc="5FEA0C38">
      <w:numFmt w:val="bullet"/>
      <w:lvlText w:val="•"/>
      <w:lvlJc w:val="left"/>
      <w:pPr>
        <w:ind w:left="5136" w:hanging="360"/>
      </w:pPr>
      <w:rPr>
        <w:rFonts w:hint="default"/>
        <w:lang w:val="es-ES" w:eastAsia="en-US" w:bidi="ar-SA"/>
      </w:rPr>
    </w:lvl>
    <w:lvl w:ilvl="5" w:tplc="0D7E0844">
      <w:numFmt w:val="bullet"/>
      <w:lvlText w:val="•"/>
      <w:lvlJc w:val="left"/>
      <w:pPr>
        <w:ind w:left="6200" w:hanging="360"/>
      </w:pPr>
      <w:rPr>
        <w:rFonts w:hint="default"/>
        <w:lang w:val="es-ES" w:eastAsia="en-US" w:bidi="ar-SA"/>
      </w:rPr>
    </w:lvl>
    <w:lvl w:ilvl="6" w:tplc="664003E8">
      <w:numFmt w:val="bullet"/>
      <w:lvlText w:val="•"/>
      <w:lvlJc w:val="left"/>
      <w:pPr>
        <w:ind w:left="7264" w:hanging="360"/>
      </w:pPr>
      <w:rPr>
        <w:rFonts w:hint="default"/>
        <w:lang w:val="es-ES" w:eastAsia="en-US" w:bidi="ar-SA"/>
      </w:rPr>
    </w:lvl>
    <w:lvl w:ilvl="7" w:tplc="2D464D42">
      <w:numFmt w:val="bullet"/>
      <w:lvlText w:val="•"/>
      <w:lvlJc w:val="left"/>
      <w:pPr>
        <w:ind w:left="8328" w:hanging="360"/>
      </w:pPr>
      <w:rPr>
        <w:rFonts w:hint="default"/>
        <w:lang w:val="es-ES" w:eastAsia="en-US" w:bidi="ar-SA"/>
      </w:rPr>
    </w:lvl>
    <w:lvl w:ilvl="8" w:tplc="37CA8A18">
      <w:numFmt w:val="bullet"/>
      <w:lvlText w:val="•"/>
      <w:lvlJc w:val="left"/>
      <w:pPr>
        <w:ind w:left="9392" w:hanging="360"/>
      </w:pPr>
      <w:rPr>
        <w:rFonts w:hint="default"/>
        <w:lang w:val="es-ES" w:eastAsia="en-US" w:bidi="ar-SA"/>
      </w:rPr>
    </w:lvl>
  </w:abstractNum>
  <w:abstractNum w:abstractNumId="3" w15:restartNumberingAfterBreak="0">
    <w:nsid w:val="08999FC6"/>
    <w:multiLevelType w:val="hybridMultilevel"/>
    <w:tmpl w:val="FFFFFFFF"/>
    <w:lvl w:ilvl="0" w:tplc="5FEA2490">
      <w:start w:val="1"/>
      <w:numFmt w:val="bullet"/>
      <w:lvlText w:val="·"/>
      <w:lvlJc w:val="left"/>
      <w:pPr>
        <w:ind w:left="447" w:hanging="360"/>
      </w:pPr>
      <w:rPr>
        <w:rFonts w:ascii="Symbol" w:hAnsi="Symbol" w:hint="default"/>
      </w:rPr>
    </w:lvl>
    <w:lvl w:ilvl="1" w:tplc="3306D40C">
      <w:start w:val="1"/>
      <w:numFmt w:val="bullet"/>
      <w:lvlText w:val="o"/>
      <w:lvlJc w:val="left"/>
      <w:pPr>
        <w:ind w:left="1167" w:hanging="360"/>
      </w:pPr>
      <w:rPr>
        <w:rFonts w:ascii="Courier New" w:hAnsi="Courier New" w:hint="default"/>
      </w:rPr>
    </w:lvl>
    <w:lvl w:ilvl="2" w:tplc="5BBA8704">
      <w:start w:val="1"/>
      <w:numFmt w:val="bullet"/>
      <w:lvlText w:val=""/>
      <w:lvlJc w:val="left"/>
      <w:pPr>
        <w:ind w:left="1887" w:hanging="360"/>
      </w:pPr>
      <w:rPr>
        <w:rFonts w:ascii="Wingdings" w:hAnsi="Wingdings" w:hint="default"/>
      </w:rPr>
    </w:lvl>
    <w:lvl w:ilvl="3" w:tplc="151060CA">
      <w:start w:val="1"/>
      <w:numFmt w:val="bullet"/>
      <w:lvlText w:val=""/>
      <w:lvlJc w:val="left"/>
      <w:pPr>
        <w:ind w:left="2607" w:hanging="360"/>
      </w:pPr>
      <w:rPr>
        <w:rFonts w:ascii="Symbol" w:hAnsi="Symbol" w:hint="default"/>
      </w:rPr>
    </w:lvl>
    <w:lvl w:ilvl="4" w:tplc="7E26EC3C">
      <w:start w:val="1"/>
      <w:numFmt w:val="bullet"/>
      <w:lvlText w:val="o"/>
      <w:lvlJc w:val="left"/>
      <w:pPr>
        <w:ind w:left="3327" w:hanging="360"/>
      </w:pPr>
      <w:rPr>
        <w:rFonts w:ascii="Courier New" w:hAnsi="Courier New" w:hint="default"/>
      </w:rPr>
    </w:lvl>
    <w:lvl w:ilvl="5" w:tplc="570A8E42">
      <w:start w:val="1"/>
      <w:numFmt w:val="bullet"/>
      <w:lvlText w:val=""/>
      <w:lvlJc w:val="left"/>
      <w:pPr>
        <w:ind w:left="4047" w:hanging="360"/>
      </w:pPr>
      <w:rPr>
        <w:rFonts w:ascii="Wingdings" w:hAnsi="Wingdings" w:hint="default"/>
      </w:rPr>
    </w:lvl>
    <w:lvl w:ilvl="6" w:tplc="EAB48468">
      <w:start w:val="1"/>
      <w:numFmt w:val="bullet"/>
      <w:lvlText w:val=""/>
      <w:lvlJc w:val="left"/>
      <w:pPr>
        <w:ind w:left="4767" w:hanging="360"/>
      </w:pPr>
      <w:rPr>
        <w:rFonts w:ascii="Symbol" w:hAnsi="Symbol" w:hint="default"/>
      </w:rPr>
    </w:lvl>
    <w:lvl w:ilvl="7" w:tplc="333E4372">
      <w:start w:val="1"/>
      <w:numFmt w:val="bullet"/>
      <w:lvlText w:val="o"/>
      <w:lvlJc w:val="left"/>
      <w:pPr>
        <w:ind w:left="5487" w:hanging="360"/>
      </w:pPr>
      <w:rPr>
        <w:rFonts w:ascii="Courier New" w:hAnsi="Courier New" w:hint="default"/>
      </w:rPr>
    </w:lvl>
    <w:lvl w:ilvl="8" w:tplc="C6962354">
      <w:start w:val="1"/>
      <w:numFmt w:val="bullet"/>
      <w:lvlText w:val=""/>
      <w:lvlJc w:val="left"/>
      <w:pPr>
        <w:ind w:left="6207" w:hanging="360"/>
      </w:pPr>
      <w:rPr>
        <w:rFonts w:ascii="Wingdings" w:hAnsi="Wingdings" w:hint="default"/>
      </w:rPr>
    </w:lvl>
  </w:abstractNum>
  <w:abstractNum w:abstractNumId="4" w15:restartNumberingAfterBreak="0">
    <w:nsid w:val="09F53B88"/>
    <w:multiLevelType w:val="hybridMultilevel"/>
    <w:tmpl w:val="19149964"/>
    <w:lvl w:ilvl="0" w:tplc="381CD94E">
      <w:numFmt w:val="bullet"/>
      <w:lvlText w:val=""/>
      <w:lvlJc w:val="left"/>
      <w:pPr>
        <w:ind w:left="1171" w:hanging="785"/>
      </w:pPr>
      <w:rPr>
        <w:rFonts w:ascii="Symbol" w:eastAsia="Symbol" w:hAnsi="Symbol" w:cs="Symbol" w:hint="default"/>
        <w:b w:val="0"/>
        <w:bCs w:val="0"/>
        <w:i w:val="0"/>
        <w:iCs w:val="0"/>
        <w:spacing w:val="0"/>
        <w:w w:val="100"/>
        <w:sz w:val="22"/>
        <w:szCs w:val="22"/>
        <w:lang w:val="es-ES" w:eastAsia="en-US" w:bidi="ar-SA"/>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0AC4255E"/>
    <w:multiLevelType w:val="hybridMultilevel"/>
    <w:tmpl w:val="84CE6124"/>
    <w:lvl w:ilvl="0" w:tplc="24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D8007FB"/>
    <w:multiLevelType w:val="multilevel"/>
    <w:tmpl w:val="D47C5876"/>
    <w:lvl w:ilvl="0">
      <w:start w:val="5"/>
      <w:numFmt w:val="decimal"/>
      <w:lvlText w:val="%1"/>
      <w:lvlJc w:val="left"/>
      <w:pPr>
        <w:ind w:left="1094" w:hanging="502"/>
      </w:pPr>
      <w:rPr>
        <w:rFonts w:hint="default"/>
        <w:lang w:val="es-ES" w:eastAsia="en-US" w:bidi="ar-SA"/>
      </w:rPr>
    </w:lvl>
    <w:lvl w:ilvl="1">
      <w:start w:val="2"/>
      <w:numFmt w:val="decimal"/>
      <w:lvlText w:val="%1.%2."/>
      <w:lvlJc w:val="left"/>
      <w:pPr>
        <w:ind w:left="1094" w:hanging="502"/>
        <w:jc w:val="right"/>
      </w:pPr>
      <w:rPr>
        <w:rFonts w:ascii="Arial" w:eastAsia="Arial" w:hAnsi="Arial" w:cs="Arial" w:hint="default"/>
        <w:b/>
        <w:bCs/>
        <w:i w:val="0"/>
        <w:iCs w:val="0"/>
        <w:spacing w:val="0"/>
        <w:w w:val="100"/>
        <w:sz w:val="22"/>
        <w:szCs w:val="22"/>
        <w:lang w:val="es-ES" w:eastAsia="en-US" w:bidi="ar-SA"/>
      </w:rPr>
    </w:lvl>
    <w:lvl w:ilvl="2">
      <w:start w:val="1"/>
      <w:numFmt w:val="decimal"/>
      <w:lvlText w:val="%1.%2.%3."/>
      <w:lvlJc w:val="left"/>
      <w:pPr>
        <w:ind w:left="1236" w:hanging="708"/>
      </w:pPr>
      <w:rPr>
        <w:rFonts w:ascii="Arial" w:eastAsia="Arial" w:hAnsi="Arial" w:cs="Arial" w:hint="default"/>
        <w:b/>
        <w:bCs/>
        <w:i w:val="0"/>
        <w:iCs w:val="0"/>
        <w:spacing w:val="-3"/>
        <w:w w:val="100"/>
        <w:sz w:val="22"/>
        <w:szCs w:val="22"/>
        <w:lang w:val="es-ES" w:eastAsia="en-US" w:bidi="ar-SA"/>
      </w:rPr>
    </w:lvl>
    <w:lvl w:ilvl="3">
      <w:start w:val="1"/>
      <w:numFmt w:val="decimal"/>
      <w:lvlText w:val="%1.%2.%3.%4."/>
      <w:lvlJc w:val="left"/>
      <w:pPr>
        <w:ind w:left="1608" w:hanging="1080"/>
      </w:pPr>
      <w:rPr>
        <w:rFonts w:ascii="Arial" w:eastAsia="Arial" w:hAnsi="Arial" w:cs="Arial" w:hint="default"/>
        <w:b/>
        <w:bCs/>
        <w:i w:val="0"/>
        <w:iCs w:val="0"/>
        <w:spacing w:val="-3"/>
        <w:w w:val="100"/>
        <w:sz w:val="22"/>
        <w:szCs w:val="22"/>
        <w:lang w:val="es-ES" w:eastAsia="en-US" w:bidi="ar-SA"/>
      </w:rPr>
    </w:lvl>
    <w:lvl w:ilvl="4">
      <w:start w:val="1"/>
      <w:numFmt w:val="decimal"/>
      <w:lvlText w:val="%1.%2.%3.%4.%5."/>
      <w:lvlJc w:val="left"/>
      <w:pPr>
        <w:ind w:left="1608" w:hanging="1080"/>
      </w:pPr>
      <w:rPr>
        <w:rFonts w:ascii="Arial" w:eastAsia="Arial" w:hAnsi="Arial" w:cs="Arial" w:hint="default"/>
        <w:b/>
        <w:bCs/>
        <w:i w:val="0"/>
        <w:iCs w:val="0"/>
        <w:spacing w:val="-3"/>
        <w:w w:val="100"/>
        <w:sz w:val="22"/>
        <w:szCs w:val="22"/>
        <w:lang w:val="es-ES" w:eastAsia="en-US" w:bidi="ar-SA"/>
      </w:rPr>
    </w:lvl>
    <w:lvl w:ilvl="5">
      <w:start w:val="1"/>
      <w:numFmt w:val="decimal"/>
      <w:lvlText w:val="%1.%2.%3.%4.%5.%6."/>
      <w:lvlJc w:val="left"/>
      <w:pPr>
        <w:ind w:left="1968" w:hanging="1440"/>
      </w:pPr>
      <w:rPr>
        <w:rFonts w:ascii="Arial" w:eastAsia="Arial" w:hAnsi="Arial" w:cs="Arial" w:hint="default"/>
        <w:b/>
        <w:bCs/>
        <w:i w:val="0"/>
        <w:iCs w:val="0"/>
        <w:spacing w:val="-3"/>
        <w:w w:val="100"/>
        <w:sz w:val="22"/>
        <w:szCs w:val="22"/>
        <w:lang w:val="es-ES" w:eastAsia="en-US" w:bidi="ar-SA"/>
      </w:rPr>
    </w:lvl>
    <w:lvl w:ilvl="6">
      <w:start w:val="1"/>
      <w:numFmt w:val="decimal"/>
      <w:lvlText w:val="%1.%2.%3.%4.%5.%6.%7."/>
      <w:lvlJc w:val="left"/>
      <w:pPr>
        <w:ind w:left="1968" w:hanging="1440"/>
      </w:pPr>
      <w:rPr>
        <w:rFonts w:ascii="Arial" w:eastAsia="Arial" w:hAnsi="Arial" w:cs="Arial" w:hint="default"/>
        <w:b/>
        <w:bCs/>
        <w:i w:val="0"/>
        <w:iCs w:val="0"/>
        <w:spacing w:val="-3"/>
        <w:w w:val="100"/>
        <w:sz w:val="22"/>
        <w:szCs w:val="22"/>
        <w:lang w:val="es-ES" w:eastAsia="en-US" w:bidi="ar-SA"/>
      </w:rPr>
    </w:lvl>
    <w:lvl w:ilvl="7">
      <w:numFmt w:val="bullet"/>
      <w:lvlText w:val=""/>
      <w:lvlJc w:val="left"/>
      <w:pPr>
        <w:ind w:left="26" w:hanging="360"/>
      </w:pPr>
      <w:rPr>
        <w:rFonts w:ascii="Symbol" w:eastAsia="Symbol" w:hAnsi="Symbol" w:cs="Symbol" w:hint="default"/>
        <w:b w:val="0"/>
        <w:bCs w:val="0"/>
        <w:i w:val="0"/>
        <w:iCs w:val="0"/>
        <w:spacing w:val="0"/>
        <w:w w:val="100"/>
        <w:sz w:val="22"/>
        <w:szCs w:val="22"/>
        <w:lang w:val="es-ES" w:eastAsia="en-US" w:bidi="ar-SA"/>
      </w:rPr>
    </w:lvl>
    <w:lvl w:ilvl="8">
      <w:numFmt w:val="bullet"/>
      <w:lvlText w:val="•"/>
      <w:lvlJc w:val="left"/>
      <w:pPr>
        <w:ind w:left="7696" w:hanging="785"/>
      </w:pPr>
      <w:rPr>
        <w:rFonts w:hint="default"/>
        <w:lang w:val="es-ES" w:eastAsia="en-US" w:bidi="ar-SA"/>
      </w:rPr>
    </w:lvl>
  </w:abstractNum>
  <w:abstractNum w:abstractNumId="7" w15:restartNumberingAfterBreak="0">
    <w:nsid w:val="0E3A6708"/>
    <w:multiLevelType w:val="hybridMultilevel"/>
    <w:tmpl w:val="BD841722"/>
    <w:lvl w:ilvl="0" w:tplc="ED54722A">
      <w:start w:val="1"/>
      <w:numFmt w:val="decimal"/>
      <w:lvlText w:val="%1."/>
      <w:lvlJc w:val="left"/>
      <w:pPr>
        <w:ind w:left="1236" w:hanging="281"/>
      </w:pPr>
      <w:rPr>
        <w:rFonts w:ascii="Arial" w:eastAsia="Arial" w:hAnsi="Arial" w:cs="Arial" w:hint="default"/>
        <w:b w:val="0"/>
        <w:bCs w:val="0"/>
        <w:i w:val="0"/>
        <w:iCs w:val="0"/>
        <w:spacing w:val="-1"/>
        <w:w w:val="100"/>
        <w:sz w:val="22"/>
        <w:szCs w:val="22"/>
        <w:lang w:val="es-ES" w:eastAsia="en-US" w:bidi="ar-SA"/>
      </w:rPr>
    </w:lvl>
    <w:lvl w:ilvl="1" w:tplc="385EE57A">
      <w:numFmt w:val="bullet"/>
      <w:lvlText w:val="•"/>
      <w:lvlJc w:val="left"/>
      <w:pPr>
        <w:ind w:left="2268" w:hanging="281"/>
      </w:pPr>
      <w:rPr>
        <w:rFonts w:hint="default"/>
        <w:lang w:val="es-ES" w:eastAsia="en-US" w:bidi="ar-SA"/>
      </w:rPr>
    </w:lvl>
    <w:lvl w:ilvl="2" w:tplc="233C2818">
      <w:numFmt w:val="bullet"/>
      <w:lvlText w:val="•"/>
      <w:lvlJc w:val="left"/>
      <w:pPr>
        <w:ind w:left="3296" w:hanging="281"/>
      </w:pPr>
      <w:rPr>
        <w:rFonts w:hint="default"/>
        <w:lang w:val="es-ES" w:eastAsia="en-US" w:bidi="ar-SA"/>
      </w:rPr>
    </w:lvl>
    <w:lvl w:ilvl="3" w:tplc="70480240">
      <w:numFmt w:val="bullet"/>
      <w:lvlText w:val="•"/>
      <w:lvlJc w:val="left"/>
      <w:pPr>
        <w:ind w:left="4324" w:hanging="281"/>
      </w:pPr>
      <w:rPr>
        <w:rFonts w:hint="default"/>
        <w:lang w:val="es-ES" w:eastAsia="en-US" w:bidi="ar-SA"/>
      </w:rPr>
    </w:lvl>
    <w:lvl w:ilvl="4" w:tplc="90EAC35C">
      <w:numFmt w:val="bullet"/>
      <w:lvlText w:val="•"/>
      <w:lvlJc w:val="left"/>
      <w:pPr>
        <w:ind w:left="5352" w:hanging="281"/>
      </w:pPr>
      <w:rPr>
        <w:rFonts w:hint="default"/>
        <w:lang w:val="es-ES" w:eastAsia="en-US" w:bidi="ar-SA"/>
      </w:rPr>
    </w:lvl>
    <w:lvl w:ilvl="5" w:tplc="2CC28BF0">
      <w:numFmt w:val="bullet"/>
      <w:lvlText w:val="•"/>
      <w:lvlJc w:val="left"/>
      <w:pPr>
        <w:ind w:left="6380" w:hanging="281"/>
      </w:pPr>
      <w:rPr>
        <w:rFonts w:hint="default"/>
        <w:lang w:val="es-ES" w:eastAsia="en-US" w:bidi="ar-SA"/>
      </w:rPr>
    </w:lvl>
    <w:lvl w:ilvl="6" w:tplc="09FA22F2">
      <w:numFmt w:val="bullet"/>
      <w:lvlText w:val="•"/>
      <w:lvlJc w:val="left"/>
      <w:pPr>
        <w:ind w:left="7408" w:hanging="281"/>
      </w:pPr>
      <w:rPr>
        <w:rFonts w:hint="default"/>
        <w:lang w:val="es-ES" w:eastAsia="en-US" w:bidi="ar-SA"/>
      </w:rPr>
    </w:lvl>
    <w:lvl w:ilvl="7" w:tplc="1714BF0E">
      <w:numFmt w:val="bullet"/>
      <w:lvlText w:val="•"/>
      <w:lvlJc w:val="left"/>
      <w:pPr>
        <w:ind w:left="8436" w:hanging="281"/>
      </w:pPr>
      <w:rPr>
        <w:rFonts w:hint="default"/>
        <w:lang w:val="es-ES" w:eastAsia="en-US" w:bidi="ar-SA"/>
      </w:rPr>
    </w:lvl>
    <w:lvl w:ilvl="8" w:tplc="F4D40DA4">
      <w:numFmt w:val="bullet"/>
      <w:lvlText w:val="•"/>
      <w:lvlJc w:val="left"/>
      <w:pPr>
        <w:ind w:left="9464" w:hanging="281"/>
      </w:pPr>
      <w:rPr>
        <w:rFonts w:hint="default"/>
        <w:lang w:val="es-ES" w:eastAsia="en-US" w:bidi="ar-SA"/>
      </w:rPr>
    </w:lvl>
  </w:abstractNum>
  <w:abstractNum w:abstractNumId="8" w15:restartNumberingAfterBreak="0">
    <w:nsid w:val="0F107D25"/>
    <w:multiLevelType w:val="hybridMultilevel"/>
    <w:tmpl w:val="9B92CD58"/>
    <w:lvl w:ilvl="0" w:tplc="29725A10">
      <w:numFmt w:val="bullet"/>
      <w:lvlText w:val="-"/>
      <w:lvlJc w:val="left"/>
      <w:pPr>
        <w:ind w:left="828" w:hanging="360"/>
      </w:pPr>
      <w:rPr>
        <w:rFonts w:ascii="Arial" w:eastAsia="Arial" w:hAnsi="Arial" w:cs="Arial" w:hint="default"/>
        <w:spacing w:val="0"/>
        <w:w w:val="99"/>
        <w:lang w:val="es-ES" w:eastAsia="en-US" w:bidi="ar-SA"/>
      </w:rPr>
    </w:lvl>
    <w:lvl w:ilvl="1" w:tplc="8D6AA552">
      <w:numFmt w:val="bullet"/>
      <w:lvlText w:val="•"/>
      <w:lvlJc w:val="left"/>
      <w:pPr>
        <w:ind w:left="1386" w:hanging="360"/>
      </w:pPr>
      <w:rPr>
        <w:rFonts w:hint="default"/>
        <w:lang w:val="es-ES" w:eastAsia="en-US" w:bidi="ar-SA"/>
      </w:rPr>
    </w:lvl>
    <w:lvl w:ilvl="2" w:tplc="CE14564C">
      <w:numFmt w:val="bullet"/>
      <w:lvlText w:val="•"/>
      <w:lvlJc w:val="left"/>
      <w:pPr>
        <w:ind w:left="1953" w:hanging="360"/>
      </w:pPr>
      <w:rPr>
        <w:rFonts w:hint="default"/>
        <w:lang w:val="es-ES" w:eastAsia="en-US" w:bidi="ar-SA"/>
      </w:rPr>
    </w:lvl>
    <w:lvl w:ilvl="3" w:tplc="F4DE79B8">
      <w:numFmt w:val="bullet"/>
      <w:lvlText w:val="•"/>
      <w:lvlJc w:val="left"/>
      <w:pPr>
        <w:ind w:left="2520" w:hanging="360"/>
      </w:pPr>
      <w:rPr>
        <w:rFonts w:hint="default"/>
        <w:lang w:val="es-ES" w:eastAsia="en-US" w:bidi="ar-SA"/>
      </w:rPr>
    </w:lvl>
    <w:lvl w:ilvl="4" w:tplc="0CBA8CA2">
      <w:numFmt w:val="bullet"/>
      <w:lvlText w:val="•"/>
      <w:lvlJc w:val="left"/>
      <w:pPr>
        <w:ind w:left="3087" w:hanging="360"/>
      </w:pPr>
      <w:rPr>
        <w:rFonts w:hint="default"/>
        <w:lang w:val="es-ES" w:eastAsia="en-US" w:bidi="ar-SA"/>
      </w:rPr>
    </w:lvl>
    <w:lvl w:ilvl="5" w:tplc="84A424E0">
      <w:numFmt w:val="bullet"/>
      <w:lvlText w:val="•"/>
      <w:lvlJc w:val="left"/>
      <w:pPr>
        <w:ind w:left="3654" w:hanging="360"/>
      </w:pPr>
      <w:rPr>
        <w:rFonts w:hint="default"/>
        <w:lang w:val="es-ES" w:eastAsia="en-US" w:bidi="ar-SA"/>
      </w:rPr>
    </w:lvl>
    <w:lvl w:ilvl="6" w:tplc="16FACF86">
      <w:numFmt w:val="bullet"/>
      <w:lvlText w:val="•"/>
      <w:lvlJc w:val="left"/>
      <w:pPr>
        <w:ind w:left="4220" w:hanging="360"/>
      </w:pPr>
      <w:rPr>
        <w:rFonts w:hint="default"/>
        <w:lang w:val="es-ES" w:eastAsia="en-US" w:bidi="ar-SA"/>
      </w:rPr>
    </w:lvl>
    <w:lvl w:ilvl="7" w:tplc="F938696E">
      <w:numFmt w:val="bullet"/>
      <w:lvlText w:val="•"/>
      <w:lvlJc w:val="left"/>
      <w:pPr>
        <w:ind w:left="4787" w:hanging="360"/>
      </w:pPr>
      <w:rPr>
        <w:rFonts w:hint="default"/>
        <w:lang w:val="es-ES" w:eastAsia="en-US" w:bidi="ar-SA"/>
      </w:rPr>
    </w:lvl>
    <w:lvl w:ilvl="8" w:tplc="060EC380">
      <w:numFmt w:val="bullet"/>
      <w:lvlText w:val="•"/>
      <w:lvlJc w:val="left"/>
      <w:pPr>
        <w:ind w:left="5354" w:hanging="360"/>
      </w:pPr>
      <w:rPr>
        <w:rFonts w:hint="default"/>
        <w:lang w:val="es-ES" w:eastAsia="en-US" w:bidi="ar-SA"/>
      </w:rPr>
    </w:lvl>
  </w:abstractNum>
  <w:abstractNum w:abstractNumId="9" w15:restartNumberingAfterBreak="0">
    <w:nsid w:val="10F3752D"/>
    <w:multiLevelType w:val="hybridMultilevel"/>
    <w:tmpl w:val="3350051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143751A"/>
    <w:multiLevelType w:val="hybridMultilevel"/>
    <w:tmpl w:val="6908BDCC"/>
    <w:lvl w:ilvl="0" w:tplc="DF902AC8">
      <w:start w:val="1"/>
      <w:numFmt w:val="decimal"/>
      <w:lvlText w:val="%1."/>
      <w:lvlJc w:val="left"/>
      <w:pPr>
        <w:ind w:left="1944" w:hanging="850"/>
      </w:pPr>
      <w:rPr>
        <w:rFonts w:ascii="Arial" w:eastAsia="Arial" w:hAnsi="Arial" w:cs="Arial" w:hint="default"/>
        <w:b w:val="0"/>
        <w:bCs w:val="0"/>
        <w:i w:val="0"/>
        <w:iCs w:val="0"/>
        <w:spacing w:val="-1"/>
        <w:w w:val="100"/>
        <w:sz w:val="22"/>
        <w:szCs w:val="22"/>
        <w:lang w:val="es-ES" w:eastAsia="en-US" w:bidi="ar-SA"/>
      </w:rPr>
    </w:lvl>
    <w:lvl w:ilvl="1" w:tplc="938E4188">
      <w:numFmt w:val="bullet"/>
      <w:lvlText w:val="•"/>
      <w:lvlJc w:val="left"/>
      <w:pPr>
        <w:ind w:left="2898" w:hanging="850"/>
      </w:pPr>
      <w:rPr>
        <w:rFonts w:hint="default"/>
        <w:lang w:val="es-ES" w:eastAsia="en-US" w:bidi="ar-SA"/>
      </w:rPr>
    </w:lvl>
    <w:lvl w:ilvl="2" w:tplc="8FE23D34">
      <w:numFmt w:val="bullet"/>
      <w:lvlText w:val="•"/>
      <w:lvlJc w:val="left"/>
      <w:pPr>
        <w:ind w:left="3856" w:hanging="850"/>
      </w:pPr>
      <w:rPr>
        <w:rFonts w:hint="default"/>
        <w:lang w:val="es-ES" w:eastAsia="en-US" w:bidi="ar-SA"/>
      </w:rPr>
    </w:lvl>
    <w:lvl w:ilvl="3" w:tplc="82BCF586">
      <w:numFmt w:val="bullet"/>
      <w:lvlText w:val="•"/>
      <w:lvlJc w:val="left"/>
      <w:pPr>
        <w:ind w:left="4814" w:hanging="850"/>
      </w:pPr>
      <w:rPr>
        <w:rFonts w:hint="default"/>
        <w:lang w:val="es-ES" w:eastAsia="en-US" w:bidi="ar-SA"/>
      </w:rPr>
    </w:lvl>
    <w:lvl w:ilvl="4" w:tplc="D41AA712">
      <w:numFmt w:val="bullet"/>
      <w:lvlText w:val="•"/>
      <w:lvlJc w:val="left"/>
      <w:pPr>
        <w:ind w:left="5772" w:hanging="850"/>
      </w:pPr>
      <w:rPr>
        <w:rFonts w:hint="default"/>
        <w:lang w:val="es-ES" w:eastAsia="en-US" w:bidi="ar-SA"/>
      </w:rPr>
    </w:lvl>
    <w:lvl w:ilvl="5" w:tplc="ED8E1CE4">
      <w:numFmt w:val="bullet"/>
      <w:lvlText w:val="•"/>
      <w:lvlJc w:val="left"/>
      <w:pPr>
        <w:ind w:left="6730" w:hanging="850"/>
      </w:pPr>
      <w:rPr>
        <w:rFonts w:hint="default"/>
        <w:lang w:val="es-ES" w:eastAsia="en-US" w:bidi="ar-SA"/>
      </w:rPr>
    </w:lvl>
    <w:lvl w:ilvl="6" w:tplc="C59A2336">
      <w:numFmt w:val="bullet"/>
      <w:lvlText w:val="•"/>
      <w:lvlJc w:val="left"/>
      <w:pPr>
        <w:ind w:left="7688" w:hanging="850"/>
      </w:pPr>
      <w:rPr>
        <w:rFonts w:hint="default"/>
        <w:lang w:val="es-ES" w:eastAsia="en-US" w:bidi="ar-SA"/>
      </w:rPr>
    </w:lvl>
    <w:lvl w:ilvl="7" w:tplc="476A2DEC">
      <w:numFmt w:val="bullet"/>
      <w:lvlText w:val="•"/>
      <w:lvlJc w:val="left"/>
      <w:pPr>
        <w:ind w:left="8646" w:hanging="850"/>
      </w:pPr>
      <w:rPr>
        <w:rFonts w:hint="default"/>
        <w:lang w:val="es-ES" w:eastAsia="en-US" w:bidi="ar-SA"/>
      </w:rPr>
    </w:lvl>
    <w:lvl w:ilvl="8" w:tplc="42B0C110">
      <w:numFmt w:val="bullet"/>
      <w:lvlText w:val="•"/>
      <w:lvlJc w:val="left"/>
      <w:pPr>
        <w:ind w:left="9604" w:hanging="850"/>
      </w:pPr>
      <w:rPr>
        <w:rFonts w:hint="default"/>
        <w:lang w:val="es-ES" w:eastAsia="en-US" w:bidi="ar-SA"/>
      </w:rPr>
    </w:lvl>
  </w:abstractNum>
  <w:abstractNum w:abstractNumId="11" w15:restartNumberingAfterBreak="0">
    <w:nsid w:val="1720D498"/>
    <w:multiLevelType w:val="hybridMultilevel"/>
    <w:tmpl w:val="FFFFFFFF"/>
    <w:lvl w:ilvl="0" w:tplc="9E26A248">
      <w:start w:val="1"/>
      <w:numFmt w:val="bullet"/>
      <w:lvlText w:val="-"/>
      <w:lvlJc w:val="left"/>
      <w:pPr>
        <w:ind w:left="720" w:hanging="360"/>
      </w:pPr>
      <w:rPr>
        <w:rFonts w:ascii="&quot;Aptos&quot;,sans-serif" w:hAnsi="&quot;Aptos&quot;,sans-serif" w:hint="default"/>
      </w:rPr>
    </w:lvl>
    <w:lvl w:ilvl="1" w:tplc="0E7C1F90">
      <w:start w:val="1"/>
      <w:numFmt w:val="bullet"/>
      <w:lvlText w:val="o"/>
      <w:lvlJc w:val="left"/>
      <w:pPr>
        <w:ind w:left="1440" w:hanging="360"/>
      </w:pPr>
      <w:rPr>
        <w:rFonts w:ascii="Courier New" w:hAnsi="Courier New" w:hint="default"/>
      </w:rPr>
    </w:lvl>
    <w:lvl w:ilvl="2" w:tplc="1B3C1244">
      <w:start w:val="1"/>
      <w:numFmt w:val="bullet"/>
      <w:lvlText w:val=""/>
      <w:lvlJc w:val="left"/>
      <w:pPr>
        <w:ind w:left="2160" w:hanging="360"/>
      </w:pPr>
      <w:rPr>
        <w:rFonts w:ascii="Wingdings" w:hAnsi="Wingdings" w:hint="default"/>
      </w:rPr>
    </w:lvl>
    <w:lvl w:ilvl="3" w:tplc="3C18C20C">
      <w:start w:val="1"/>
      <w:numFmt w:val="bullet"/>
      <w:lvlText w:val=""/>
      <w:lvlJc w:val="left"/>
      <w:pPr>
        <w:ind w:left="2880" w:hanging="360"/>
      </w:pPr>
      <w:rPr>
        <w:rFonts w:ascii="Symbol" w:hAnsi="Symbol" w:hint="default"/>
      </w:rPr>
    </w:lvl>
    <w:lvl w:ilvl="4" w:tplc="CE0C1FCE">
      <w:start w:val="1"/>
      <w:numFmt w:val="bullet"/>
      <w:lvlText w:val="o"/>
      <w:lvlJc w:val="left"/>
      <w:pPr>
        <w:ind w:left="3600" w:hanging="360"/>
      </w:pPr>
      <w:rPr>
        <w:rFonts w:ascii="Courier New" w:hAnsi="Courier New" w:hint="default"/>
      </w:rPr>
    </w:lvl>
    <w:lvl w:ilvl="5" w:tplc="9FF4EFA8">
      <w:start w:val="1"/>
      <w:numFmt w:val="bullet"/>
      <w:lvlText w:val=""/>
      <w:lvlJc w:val="left"/>
      <w:pPr>
        <w:ind w:left="4320" w:hanging="360"/>
      </w:pPr>
      <w:rPr>
        <w:rFonts w:ascii="Wingdings" w:hAnsi="Wingdings" w:hint="default"/>
      </w:rPr>
    </w:lvl>
    <w:lvl w:ilvl="6" w:tplc="9D5699CE">
      <w:start w:val="1"/>
      <w:numFmt w:val="bullet"/>
      <w:lvlText w:val=""/>
      <w:lvlJc w:val="left"/>
      <w:pPr>
        <w:ind w:left="5040" w:hanging="360"/>
      </w:pPr>
      <w:rPr>
        <w:rFonts w:ascii="Symbol" w:hAnsi="Symbol" w:hint="default"/>
      </w:rPr>
    </w:lvl>
    <w:lvl w:ilvl="7" w:tplc="1F22A716">
      <w:start w:val="1"/>
      <w:numFmt w:val="bullet"/>
      <w:lvlText w:val="o"/>
      <w:lvlJc w:val="left"/>
      <w:pPr>
        <w:ind w:left="5760" w:hanging="360"/>
      </w:pPr>
      <w:rPr>
        <w:rFonts w:ascii="Courier New" w:hAnsi="Courier New" w:hint="default"/>
      </w:rPr>
    </w:lvl>
    <w:lvl w:ilvl="8" w:tplc="A77CB5B4">
      <w:start w:val="1"/>
      <w:numFmt w:val="bullet"/>
      <w:lvlText w:val=""/>
      <w:lvlJc w:val="left"/>
      <w:pPr>
        <w:ind w:left="6480" w:hanging="360"/>
      </w:pPr>
      <w:rPr>
        <w:rFonts w:ascii="Wingdings" w:hAnsi="Wingdings" w:hint="default"/>
      </w:rPr>
    </w:lvl>
  </w:abstractNum>
  <w:abstractNum w:abstractNumId="12" w15:restartNumberingAfterBreak="0">
    <w:nsid w:val="18AB4BDC"/>
    <w:multiLevelType w:val="hybridMultilevel"/>
    <w:tmpl w:val="FFFFFFFF"/>
    <w:lvl w:ilvl="0" w:tplc="2B96615A">
      <w:start w:val="1"/>
      <w:numFmt w:val="bullet"/>
      <w:lvlText w:val="·"/>
      <w:lvlJc w:val="left"/>
      <w:pPr>
        <w:ind w:left="720" w:hanging="360"/>
      </w:pPr>
      <w:rPr>
        <w:rFonts w:ascii="Symbol" w:hAnsi="Symbol" w:hint="default"/>
      </w:rPr>
    </w:lvl>
    <w:lvl w:ilvl="1" w:tplc="38AA4DC4">
      <w:start w:val="1"/>
      <w:numFmt w:val="bullet"/>
      <w:lvlText w:val="o"/>
      <w:lvlJc w:val="left"/>
      <w:pPr>
        <w:ind w:left="1440" w:hanging="360"/>
      </w:pPr>
      <w:rPr>
        <w:rFonts w:ascii="Courier New" w:hAnsi="Courier New" w:hint="default"/>
      </w:rPr>
    </w:lvl>
    <w:lvl w:ilvl="2" w:tplc="D5CA5CE0">
      <w:start w:val="1"/>
      <w:numFmt w:val="bullet"/>
      <w:lvlText w:val=""/>
      <w:lvlJc w:val="left"/>
      <w:pPr>
        <w:ind w:left="2160" w:hanging="360"/>
      </w:pPr>
      <w:rPr>
        <w:rFonts w:ascii="Wingdings" w:hAnsi="Wingdings" w:hint="default"/>
      </w:rPr>
    </w:lvl>
    <w:lvl w:ilvl="3" w:tplc="7606329E">
      <w:start w:val="1"/>
      <w:numFmt w:val="bullet"/>
      <w:lvlText w:val=""/>
      <w:lvlJc w:val="left"/>
      <w:pPr>
        <w:ind w:left="2880" w:hanging="360"/>
      </w:pPr>
      <w:rPr>
        <w:rFonts w:ascii="Symbol" w:hAnsi="Symbol" w:hint="default"/>
      </w:rPr>
    </w:lvl>
    <w:lvl w:ilvl="4" w:tplc="4C34F722">
      <w:start w:val="1"/>
      <w:numFmt w:val="bullet"/>
      <w:lvlText w:val="o"/>
      <w:lvlJc w:val="left"/>
      <w:pPr>
        <w:ind w:left="3600" w:hanging="360"/>
      </w:pPr>
      <w:rPr>
        <w:rFonts w:ascii="Courier New" w:hAnsi="Courier New" w:hint="default"/>
      </w:rPr>
    </w:lvl>
    <w:lvl w:ilvl="5" w:tplc="55E83A0C">
      <w:start w:val="1"/>
      <w:numFmt w:val="bullet"/>
      <w:lvlText w:val=""/>
      <w:lvlJc w:val="left"/>
      <w:pPr>
        <w:ind w:left="4320" w:hanging="360"/>
      </w:pPr>
      <w:rPr>
        <w:rFonts w:ascii="Wingdings" w:hAnsi="Wingdings" w:hint="default"/>
      </w:rPr>
    </w:lvl>
    <w:lvl w:ilvl="6" w:tplc="5900BFB4">
      <w:start w:val="1"/>
      <w:numFmt w:val="bullet"/>
      <w:lvlText w:val=""/>
      <w:lvlJc w:val="left"/>
      <w:pPr>
        <w:ind w:left="5040" w:hanging="360"/>
      </w:pPr>
      <w:rPr>
        <w:rFonts w:ascii="Symbol" w:hAnsi="Symbol" w:hint="default"/>
      </w:rPr>
    </w:lvl>
    <w:lvl w:ilvl="7" w:tplc="FDB47E1A">
      <w:start w:val="1"/>
      <w:numFmt w:val="bullet"/>
      <w:lvlText w:val="o"/>
      <w:lvlJc w:val="left"/>
      <w:pPr>
        <w:ind w:left="5760" w:hanging="360"/>
      </w:pPr>
      <w:rPr>
        <w:rFonts w:ascii="Courier New" w:hAnsi="Courier New" w:hint="default"/>
      </w:rPr>
    </w:lvl>
    <w:lvl w:ilvl="8" w:tplc="4A842972">
      <w:start w:val="1"/>
      <w:numFmt w:val="bullet"/>
      <w:lvlText w:val=""/>
      <w:lvlJc w:val="left"/>
      <w:pPr>
        <w:ind w:left="6480" w:hanging="360"/>
      </w:pPr>
      <w:rPr>
        <w:rFonts w:ascii="Wingdings" w:hAnsi="Wingdings" w:hint="default"/>
      </w:rPr>
    </w:lvl>
  </w:abstractNum>
  <w:abstractNum w:abstractNumId="13" w15:restartNumberingAfterBreak="0">
    <w:nsid w:val="18AD6504"/>
    <w:multiLevelType w:val="hybridMultilevel"/>
    <w:tmpl w:val="B9D21E82"/>
    <w:lvl w:ilvl="0" w:tplc="240A0001">
      <w:start w:val="1"/>
      <w:numFmt w:val="bullet"/>
      <w:lvlText w:val=""/>
      <w:lvlJc w:val="left"/>
      <w:pPr>
        <w:ind w:left="1236" w:hanging="785"/>
      </w:pPr>
      <w:rPr>
        <w:rFonts w:ascii="Symbol" w:hAnsi="Symbol" w:hint="default"/>
        <w:b w:val="0"/>
        <w:bCs w:val="0"/>
        <w:i w:val="0"/>
        <w:iCs w:val="0"/>
        <w:spacing w:val="0"/>
        <w:w w:val="100"/>
        <w:sz w:val="22"/>
        <w:szCs w:val="22"/>
        <w:lang w:val="es-ES" w:eastAsia="en-US" w:bidi="ar-SA"/>
      </w:rPr>
    </w:lvl>
    <w:lvl w:ilvl="1" w:tplc="FFFFFFFF">
      <w:numFmt w:val="bullet"/>
      <w:lvlText w:val="•"/>
      <w:lvlJc w:val="left"/>
      <w:pPr>
        <w:ind w:left="2351" w:hanging="785"/>
      </w:pPr>
      <w:rPr>
        <w:rFonts w:hint="default"/>
        <w:lang w:val="es-ES" w:eastAsia="en-US" w:bidi="ar-SA"/>
      </w:rPr>
    </w:lvl>
    <w:lvl w:ilvl="2" w:tplc="FFFFFFFF">
      <w:numFmt w:val="bullet"/>
      <w:lvlText w:val="•"/>
      <w:lvlJc w:val="left"/>
      <w:pPr>
        <w:ind w:left="3457" w:hanging="785"/>
      </w:pPr>
      <w:rPr>
        <w:rFonts w:hint="default"/>
        <w:lang w:val="es-ES" w:eastAsia="en-US" w:bidi="ar-SA"/>
      </w:rPr>
    </w:lvl>
    <w:lvl w:ilvl="3" w:tplc="FFFFFFFF">
      <w:numFmt w:val="bullet"/>
      <w:lvlText w:val="•"/>
      <w:lvlJc w:val="left"/>
      <w:pPr>
        <w:ind w:left="4563" w:hanging="785"/>
      </w:pPr>
      <w:rPr>
        <w:rFonts w:hint="default"/>
        <w:lang w:val="es-ES" w:eastAsia="en-US" w:bidi="ar-SA"/>
      </w:rPr>
    </w:lvl>
    <w:lvl w:ilvl="4" w:tplc="FFFFFFFF">
      <w:numFmt w:val="bullet"/>
      <w:lvlText w:val="•"/>
      <w:lvlJc w:val="left"/>
      <w:pPr>
        <w:ind w:left="5669" w:hanging="785"/>
      </w:pPr>
      <w:rPr>
        <w:rFonts w:hint="default"/>
        <w:lang w:val="es-ES" w:eastAsia="en-US" w:bidi="ar-SA"/>
      </w:rPr>
    </w:lvl>
    <w:lvl w:ilvl="5" w:tplc="FFFFFFFF">
      <w:numFmt w:val="bullet"/>
      <w:lvlText w:val="•"/>
      <w:lvlJc w:val="left"/>
      <w:pPr>
        <w:ind w:left="6775" w:hanging="785"/>
      </w:pPr>
      <w:rPr>
        <w:rFonts w:hint="default"/>
        <w:lang w:val="es-ES" w:eastAsia="en-US" w:bidi="ar-SA"/>
      </w:rPr>
    </w:lvl>
    <w:lvl w:ilvl="6" w:tplc="FFFFFFFF">
      <w:numFmt w:val="bullet"/>
      <w:lvlText w:val="•"/>
      <w:lvlJc w:val="left"/>
      <w:pPr>
        <w:ind w:left="7881" w:hanging="785"/>
      </w:pPr>
      <w:rPr>
        <w:rFonts w:hint="default"/>
        <w:lang w:val="es-ES" w:eastAsia="en-US" w:bidi="ar-SA"/>
      </w:rPr>
    </w:lvl>
    <w:lvl w:ilvl="7" w:tplc="FFFFFFFF">
      <w:numFmt w:val="bullet"/>
      <w:lvlText w:val="•"/>
      <w:lvlJc w:val="left"/>
      <w:pPr>
        <w:ind w:left="8987" w:hanging="785"/>
      </w:pPr>
      <w:rPr>
        <w:rFonts w:hint="default"/>
        <w:lang w:val="es-ES" w:eastAsia="en-US" w:bidi="ar-SA"/>
      </w:rPr>
    </w:lvl>
    <w:lvl w:ilvl="8" w:tplc="FFFFFFFF">
      <w:numFmt w:val="bullet"/>
      <w:lvlText w:val="•"/>
      <w:lvlJc w:val="left"/>
      <w:pPr>
        <w:ind w:left="10093" w:hanging="785"/>
      </w:pPr>
      <w:rPr>
        <w:rFonts w:hint="default"/>
        <w:lang w:val="es-ES" w:eastAsia="en-US" w:bidi="ar-SA"/>
      </w:rPr>
    </w:lvl>
  </w:abstractNum>
  <w:abstractNum w:abstractNumId="14" w15:restartNumberingAfterBreak="0">
    <w:nsid w:val="19394A97"/>
    <w:multiLevelType w:val="hybridMultilevel"/>
    <w:tmpl w:val="924610AE"/>
    <w:lvl w:ilvl="0" w:tplc="24FE6A40">
      <w:numFmt w:val="bullet"/>
      <w:lvlText w:val=""/>
      <w:lvlJc w:val="left"/>
      <w:pPr>
        <w:ind w:left="809" w:hanging="281"/>
      </w:pPr>
      <w:rPr>
        <w:rFonts w:ascii="Symbol" w:eastAsia="Symbol" w:hAnsi="Symbol" w:cs="Symbol" w:hint="default"/>
        <w:b w:val="0"/>
        <w:bCs w:val="0"/>
        <w:i w:val="0"/>
        <w:iCs w:val="0"/>
        <w:spacing w:val="0"/>
        <w:w w:val="100"/>
        <w:sz w:val="22"/>
        <w:szCs w:val="22"/>
        <w:lang w:val="es-ES" w:eastAsia="en-US" w:bidi="ar-SA"/>
      </w:rPr>
    </w:lvl>
    <w:lvl w:ilvl="1" w:tplc="80A8157A">
      <w:numFmt w:val="bullet"/>
      <w:lvlText w:val="•"/>
      <w:lvlJc w:val="left"/>
      <w:pPr>
        <w:ind w:left="1841" w:hanging="281"/>
      </w:pPr>
      <w:rPr>
        <w:rFonts w:hint="default"/>
        <w:lang w:val="es-ES" w:eastAsia="en-US" w:bidi="ar-SA"/>
      </w:rPr>
    </w:lvl>
    <w:lvl w:ilvl="2" w:tplc="3098BCEC">
      <w:numFmt w:val="bullet"/>
      <w:lvlText w:val="•"/>
      <w:lvlJc w:val="left"/>
      <w:pPr>
        <w:ind w:left="2869" w:hanging="281"/>
      </w:pPr>
      <w:rPr>
        <w:rFonts w:hint="default"/>
        <w:lang w:val="es-ES" w:eastAsia="en-US" w:bidi="ar-SA"/>
      </w:rPr>
    </w:lvl>
    <w:lvl w:ilvl="3" w:tplc="4634BD24">
      <w:numFmt w:val="bullet"/>
      <w:lvlText w:val="•"/>
      <w:lvlJc w:val="left"/>
      <w:pPr>
        <w:ind w:left="3897" w:hanging="281"/>
      </w:pPr>
      <w:rPr>
        <w:rFonts w:hint="default"/>
        <w:lang w:val="es-ES" w:eastAsia="en-US" w:bidi="ar-SA"/>
      </w:rPr>
    </w:lvl>
    <w:lvl w:ilvl="4" w:tplc="9B7EBE84">
      <w:numFmt w:val="bullet"/>
      <w:lvlText w:val="•"/>
      <w:lvlJc w:val="left"/>
      <w:pPr>
        <w:ind w:left="4925" w:hanging="281"/>
      </w:pPr>
      <w:rPr>
        <w:rFonts w:hint="default"/>
        <w:lang w:val="es-ES" w:eastAsia="en-US" w:bidi="ar-SA"/>
      </w:rPr>
    </w:lvl>
    <w:lvl w:ilvl="5" w:tplc="83FCD544">
      <w:numFmt w:val="bullet"/>
      <w:lvlText w:val="•"/>
      <w:lvlJc w:val="left"/>
      <w:pPr>
        <w:ind w:left="5953" w:hanging="281"/>
      </w:pPr>
      <w:rPr>
        <w:rFonts w:hint="default"/>
        <w:lang w:val="es-ES" w:eastAsia="en-US" w:bidi="ar-SA"/>
      </w:rPr>
    </w:lvl>
    <w:lvl w:ilvl="6" w:tplc="32E4D0E4">
      <w:numFmt w:val="bullet"/>
      <w:lvlText w:val="•"/>
      <w:lvlJc w:val="left"/>
      <w:pPr>
        <w:ind w:left="6981" w:hanging="281"/>
      </w:pPr>
      <w:rPr>
        <w:rFonts w:hint="default"/>
        <w:lang w:val="es-ES" w:eastAsia="en-US" w:bidi="ar-SA"/>
      </w:rPr>
    </w:lvl>
    <w:lvl w:ilvl="7" w:tplc="431CDA34">
      <w:numFmt w:val="bullet"/>
      <w:lvlText w:val="•"/>
      <w:lvlJc w:val="left"/>
      <w:pPr>
        <w:ind w:left="8009" w:hanging="281"/>
      </w:pPr>
      <w:rPr>
        <w:rFonts w:hint="default"/>
        <w:lang w:val="es-ES" w:eastAsia="en-US" w:bidi="ar-SA"/>
      </w:rPr>
    </w:lvl>
    <w:lvl w:ilvl="8" w:tplc="93D28C96">
      <w:numFmt w:val="bullet"/>
      <w:lvlText w:val="•"/>
      <w:lvlJc w:val="left"/>
      <w:pPr>
        <w:ind w:left="9037" w:hanging="281"/>
      </w:pPr>
      <w:rPr>
        <w:rFonts w:hint="default"/>
        <w:lang w:val="es-ES" w:eastAsia="en-US" w:bidi="ar-SA"/>
      </w:rPr>
    </w:lvl>
  </w:abstractNum>
  <w:abstractNum w:abstractNumId="15" w15:restartNumberingAfterBreak="0">
    <w:nsid w:val="1B892E71"/>
    <w:multiLevelType w:val="hybridMultilevel"/>
    <w:tmpl w:val="FFFFFFFF"/>
    <w:lvl w:ilvl="0" w:tplc="5F940872">
      <w:start w:val="1"/>
      <w:numFmt w:val="bullet"/>
      <w:lvlText w:val=""/>
      <w:lvlJc w:val="left"/>
      <w:pPr>
        <w:ind w:left="888" w:hanging="360"/>
      </w:pPr>
      <w:rPr>
        <w:rFonts w:ascii="Symbol" w:hAnsi="Symbol" w:hint="default"/>
      </w:rPr>
    </w:lvl>
    <w:lvl w:ilvl="1" w:tplc="492A56C0">
      <w:start w:val="1"/>
      <w:numFmt w:val="bullet"/>
      <w:lvlText w:val="o"/>
      <w:lvlJc w:val="left"/>
      <w:pPr>
        <w:ind w:left="1608" w:hanging="360"/>
      </w:pPr>
      <w:rPr>
        <w:rFonts w:ascii="Courier New" w:hAnsi="Courier New" w:hint="default"/>
      </w:rPr>
    </w:lvl>
    <w:lvl w:ilvl="2" w:tplc="8272F7A8">
      <w:start w:val="1"/>
      <w:numFmt w:val="bullet"/>
      <w:lvlText w:val=""/>
      <w:lvlJc w:val="left"/>
      <w:pPr>
        <w:ind w:left="2328" w:hanging="360"/>
      </w:pPr>
      <w:rPr>
        <w:rFonts w:ascii="Wingdings" w:hAnsi="Wingdings" w:hint="default"/>
      </w:rPr>
    </w:lvl>
    <w:lvl w:ilvl="3" w:tplc="A23455C0">
      <w:start w:val="1"/>
      <w:numFmt w:val="bullet"/>
      <w:lvlText w:val=""/>
      <w:lvlJc w:val="left"/>
      <w:pPr>
        <w:ind w:left="3048" w:hanging="360"/>
      </w:pPr>
      <w:rPr>
        <w:rFonts w:ascii="Symbol" w:hAnsi="Symbol" w:hint="default"/>
      </w:rPr>
    </w:lvl>
    <w:lvl w:ilvl="4" w:tplc="3EB4D020">
      <w:start w:val="1"/>
      <w:numFmt w:val="bullet"/>
      <w:lvlText w:val="o"/>
      <w:lvlJc w:val="left"/>
      <w:pPr>
        <w:ind w:left="3768" w:hanging="360"/>
      </w:pPr>
      <w:rPr>
        <w:rFonts w:ascii="Courier New" w:hAnsi="Courier New" w:hint="default"/>
      </w:rPr>
    </w:lvl>
    <w:lvl w:ilvl="5" w:tplc="E21259E6">
      <w:start w:val="1"/>
      <w:numFmt w:val="bullet"/>
      <w:lvlText w:val=""/>
      <w:lvlJc w:val="left"/>
      <w:pPr>
        <w:ind w:left="4488" w:hanging="360"/>
      </w:pPr>
      <w:rPr>
        <w:rFonts w:ascii="Wingdings" w:hAnsi="Wingdings" w:hint="default"/>
      </w:rPr>
    </w:lvl>
    <w:lvl w:ilvl="6" w:tplc="20826856">
      <w:start w:val="1"/>
      <w:numFmt w:val="bullet"/>
      <w:lvlText w:val=""/>
      <w:lvlJc w:val="left"/>
      <w:pPr>
        <w:ind w:left="5208" w:hanging="360"/>
      </w:pPr>
      <w:rPr>
        <w:rFonts w:ascii="Symbol" w:hAnsi="Symbol" w:hint="default"/>
      </w:rPr>
    </w:lvl>
    <w:lvl w:ilvl="7" w:tplc="0CDA7338">
      <w:start w:val="1"/>
      <w:numFmt w:val="bullet"/>
      <w:lvlText w:val="o"/>
      <w:lvlJc w:val="left"/>
      <w:pPr>
        <w:ind w:left="5928" w:hanging="360"/>
      </w:pPr>
      <w:rPr>
        <w:rFonts w:ascii="Courier New" w:hAnsi="Courier New" w:hint="default"/>
      </w:rPr>
    </w:lvl>
    <w:lvl w:ilvl="8" w:tplc="8E164B06">
      <w:start w:val="1"/>
      <w:numFmt w:val="bullet"/>
      <w:lvlText w:val=""/>
      <w:lvlJc w:val="left"/>
      <w:pPr>
        <w:ind w:left="6648" w:hanging="360"/>
      </w:pPr>
      <w:rPr>
        <w:rFonts w:ascii="Wingdings" w:hAnsi="Wingdings" w:hint="default"/>
      </w:rPr>
    </w:lvl>
  </w:abstractNum>
  <w:abstractNum w:abstractNumId="16" w15:restartNumberingAfterBreak="0">
    <w:nsid w:val="1CAF168B"/>
    <w:multiLevelType w:val="hybridMultilevel"/>
    <w:tmpl w:val="EFA89CF8"/>
    <w:lvl w:ilvl="0" w:tplc="4DC6F6C4">
      <w:numFmt w:val="bullet"/>
      <w:lvlText w:val=""/>
      <w:lvlJc w:val="left"/>
      <w:pPr>
        <w:ind w:left="955" w:hanging="360"/>
      </w:pPr>
      <w:rPr>
        <w:rFonts w:ascii="Symbol" w:eastAsia="Symbol" w:hAnsi="Symbol" w:cs="Symbol" w:hint="default"/>
        <w:b w:val="0"/>
        <w:bCs w:val="0"/>
        <w:i w:val="0"/>
        <w:iCs w:val="0"/>
        <w:spacing w:val="0"/>
        <w:w w:val="100"/>
        <w:sz w:val="22"/>
        <w:szCs w:val="22"/>
        <w:lang w:val="es-ES" w:eastAsia="en-US" w:bidi="ar-SA"/>
      </w:rPr>
    </w:lvl>
    <w:lvl w:ilvl="1" w:tplc="3ED0FB4A">
      <w:numFmt w:val="bullet"/>
      <w:lvlText w:val="•"/>
      <w:lvlJc w:val="left"/>
      <w:pPr>
        <w:ind w:left="2016" w:hanging="360"/>
      </w:pPr>
      <w:rPr>
        <w:rFonts w:hint="default"/>
        <w:lang w:val="es-ES" w:eastAsia="en-US" w:bidi="ar-SA"/>
      </w:rPr>
    </w:lvl>
    <w:lvl w:ilvl="2" w:tplc="D6447B9E">
      <w:numFmt w:val="bullet"/>
      <w:lvlText w:val="•"/>
      <w:lvlJc w:val="left"/>
      <w:pPr>
        <w:ind w:left="3072" w:hanging="360"/>
      </w:pPr>
      <w:rPr>
        <w:rFonts w:hint="default"/>
        <w:lang w:val="es-ES" w:eastAsia="en-US" w:bidi="ar-SA"/>
      </w:rPr>
    </w:lvl>
    <w:lvl w:ilvl="3" w:tplc="DA12A05C">
      <w:numFmt w:val="bullet"/>
      <w:lvlText w:val="•"/>
      <w:lvlJc w:val="left"/>
      <w:pPr>
        <w:ind w:left="4128" w:hanging="360"/>
      </w:pPr>
      <w:rPr>
        <w:rFonts w:hint="default"/>
        <w:lang w:val="es-ES" w:eastAsia="en-US" w:bidi="ar-SA"/>
      </w:rPr>
    </w:lvl>
    <w:lvl w:ilvl="4" w:tplc="804ED3C8">
      <w:numFmt w:val="bullet"/>
      <w:lvlText w:val="•"/>
      <w:lvlJc w:val="left"/>
      <w:pPr>
        <w:ind w:left="5184" w:hanging="360"/>
      </w:pPr>
      <w:rPr>
        <w:rFonts w:hint="default"/>
        <w:lang w:val="es-ES" w:eastAsia="en-US" w:bidi="ar-SA"/>
      </w:rPr>
    </w:lvl>
    <w:lvl w:ilvl="5" w:tplc="4A9A5876">
      <w:numFmt w:val="bullet"/>
      <w:lvlText w:val="•"/>
      <w:lvlJc w:val="left"/>
      <w:pPr>
        <w:ind w:left="6240" w:hanging="360"/>
      </w:pPr>
      <w:rPr>
        <w:rFonts w:hint="default"/>
        <w:lang w:val="es-ES" w:eastAsia="en-US" w:bidi="ar-SA"/>
      </w:rPr>
    </w:lvl>
    <w:lvl w:ilvl="6" w:tplc="F9F23FC4">
      <w:numFmt w:val="bullet"/>
      <w:lvlText w:val="•"/>
      <w:lvlJc w:val="left"/>
      <w:pPr>
        <w:ind w:left="7296" w:hanging="360"/>
      </w:pPr>
      <w:rPr>
        <w:rFonts w:hint="default"/>
        <w:lang w:val="es-ES" w:eastAsia="en-US" w:bidi="ar-SA"/>
      </w:rPr>
    </w:lvl>
    <w:lvl w:ilvl="7" w:tplc="A4C6B746">
      <w:numFmt w:val="bullet"/>
      <w:lvlText w:val="•"/>
      <w:lvlJc w:val="left"/>
      <w:pPr>
        <w:ind w:left="8352" w:hanging="360"/>
      </w:pPr>
      <w:rPr>
        <w:rFonts w:hint="default"/>
        <w:lang w:val="es-ES" w:eastAsia="en-US" w:bidi="ar-SA"/>
      </w:rPr>
    </w:lvl>
    <w:lvl w:ilvl="8" w:tplc="6A5A8994">
      <w:numFmt w:val="bullet"/>
      <w:lvlText w:val="•"/>
      <w:lvlJc w:val="left"/>
      <w:pPr>
        <w:ind w:left="9408" w:hanging="360"/>
      </w:pPr>
      <w:rPr>
        <w:rFonts w:hint="default"/>
        <w:lang w:val="es-ES" w:eastAsia="en-US" w:bidi="ar-SA"/>
      </w:rPr>
    </w:lvl>
  </w:abstractNum>
  <w:abstractNum w:abstractNumId="17" w15:restartNumberingAfterBreak="0">
    <w:nsid w:val="1CC67D4F"/>
    <w:multiLevelType w:val="multilevel"/>
    <w:tmpl w:val="1EECA4C0"/>
    <w:lvl w:ilvl="0">
      <w:start w:val="3"/>
      <w:numFmt w:val="decimal"/>
      <w:lvlText w:val="%1"/>
      <w:lvlJc w:val="left"/>
      <w:pPr>
        <w:ind w:left="1944" w:hanging="1056"/>
      </w:pPr>
      <w:rPr>
        <w:rFonts w:hint="default"/>
        <w:lang w:val="es-ES" w:eastAsia="en-US" w:bidi="ar-SA"/>
      </w:rPr>
    </w:lvl>
    <w:lvl w:ilvl="1">
      <w:start w:val="1"/>
      <w:numFmt w:val="decimal"/>
      <w:lvlText w:val="%1.%2."/>
      <w:lvlJc w:val="left"/>
      <w:pPr>
        <w:ind w:left="1944" w:hanging="1056"/>
        <w:jc w:val="right"/>
      </w:pPr>
      <w:rPr>
        <w:rFonts w:ascii="Arial" w:eastAsia="Arial" w:hAnsi="Arial" w:cs="Arial" w:hint="default"/>
        <w:b/>
        <w:bCs/>
        <w:i w:val="0"/>
        <w:iCs w:val="0"/>
        <w:spacing w:val="0"/>
        <w:w w:val="100"/>
        <w:sz w:val="22"/>
        <w:szCs w:val="22"/>
        <w:lang w:val="es-ES" w:eastAsia="en-US" w:bidi="ar-SA"/>
      </w:rPr>
    </w:lvl>
    <w:lvl w:ilvl="2">
      <w:start w:val="1"/>
      <w:numFmt w:val="decimal"/>
      <w:lvlText w:val="%1.%2.%3."/>
      <w:lvlJc w:val="left"/>
      <w:pPr>
        <w:ind w:left="1608" w:hanging="720"/>
      </w:pPr>
      <w:rPr>
        <w:rFonts w:ascii="Arial" w:eastAsia="Arial" w:hAnsi="Arial" w:cs="Arial" w:hint="default"/>
        <w:b/>
        <w:bCs/>
        <w:i w:val="0"/>
        <w:iCs w:val="0"/>
        <w:spacing w:val="-3"/>
        <w:w w:val="100"/>
        <w:sz w:val="22"/>
        <w:szCs w:val="22"/>
        <w:lang w:val="es-ES" w:eastAsia="en-US" w:bidi="ar-SA"/>
      </w:rPr>
    </w:lvl>
    <w:lvl w:ilvl="3">
      <w:start w:val="1"/>
      <w:numFmt w:val="bullet"/>
      <w:lvlText w:val=""/>
      <w:lvlJc w:val="left"/>
      <w:pPr>
        <w:ind w:left="1380" w:hanging="360"/>
      </w:pPr>
      <w:rPr>
        <w:rFonts w:ascii="Symbol" w:hAnsi="Symbol" w:hint="default"/>
      </w:rPr>
    </w:lvl>
    <w:lvl w:ilvl="4">
      <w:numFmt w:val="bullet"/>
      <w:lvlText w:val="•"/>
      <w:lvlJc w:val="left"/>
      <w:pPr>
        <w:ind w:left="4335" w:hanging="360"/>
      </w:pPr>
      <w:rPr>
        <w:rFonts w:hint="default"/>
        <w:lang w:val="es-ES" w:eastAsia="en-US" w:bidi="ar-SA"/>
      </w:rPr>
    </w:lvl>
    <w:lvl w:ilvl="5">
      <w:numFmt w:val="bullet"/>
      <w:lvlText w:val="•"/>
      <w:lvlJc w:val="left"/>
      <w:pPr>
        <w:ind w:left="5532" w:hanging="360"/>
      </w:pPr>
      <w:rPr>
        <w:rFonts w:hint="default"/>
        <w:lang w:val="es-ES" w:eastAsia="en-US" w:bidi="ar-SA"/>
      </w:rPr>
    </w:lvl>
    <w:lvl w:ilvl="6">
      <w:numFmt w:val="bullet"/>
      <w:lvlText w:val="•"/>
      <w:lvlJc w:val="left"/>
      <w:pPr>
        <w:ind w:left="6730" w:hanging="360"/>
      </w:pPr>
      <w:rPr>
        <w:rFonts w:hint="default"/>
        <w:lang w:val="es-ES" w:eastAsia="en-US" w:bidi="ar-SA"/>
      </w:rPr>
    </w:lvl>
    <w:lvl w:ilvl="7">
      <w:numFmt w:val="bullet"/>
      <w:lvlText w:val="•"/>
      <w:lvlJc w:val="left"/>
      <w:pPr>
        <w:ind w:left="7927" w:hanging="360"/>
      </w:pPr>
      <w:rPr>
        <w:rFonts w:hint="default"/>
        <w:lang w:val="es-ES" w:eastAsia="en-US" w:bidi="ar-SA"/>
      </w:rPr>
    </w:lvl>
    <w:lvl w:ilvl="8">
      <w:numFmt w:val="bullet"/>
      <w:lvlText w:val="•"/>
      <w:lvlJc w:val="left"/>
      <w:pPr>
        <w:ind w:left="9125" w:hanging="360"/>
      </w:pPr>
      <w:rPr>
        <w:rFonts w:hint="default"/>
        <w:lang w:val="es-ES" w:eastAsia="en-US" w:bidi="ar-SA"/>
      </w:rPr>
    </w:lvl>
  </w:abstractNum>
  <w:abstractNum w:abstractNumId="18" w15:restartNumberingAfterBreak="0">
    <w:nsid w:val="1D1318EA"/>
    <w:multiLevelType w:val="hybridMultilevel"/>
    <w:tmpl w:val="F67CBA8A"/>
    <w:lvl w:ilvl="0" w:tplc="240A0001">
      <w:start w:val="1"/>
      <w:numFmt w:val="bullet"/>
      <w:lvlText w:val=""/>
      <w:lvlJc w:val="left"/>
      <w:pPr>
        <w:ind w:left="811" w:hanging="360"/>
      </w:pPr>
      <w:rPr>
        <w:rFonts w:ascii="Symbol" w:hAnsi="Symbol" w:hint="default"/>
      </w:rPr>
    </w:lvl>
    <w:lvl w:ilvl="1" w:tplc="240A0003" w:tentative="1">
      <w:start w:val="1"/>
      <w:numFmt w:val="bullet"/>
      <w:lvlText w:val="o"/>
      <w:lvlJc w:val="left"/>
      <w:pPr>
        <w:ind w:left="1531" w:hanging="360"/>
      </w:pPr>
      <w:rPr>
        <w:rFonts w:ascii="Courier New" w:hAnsi="Courier New" w:cs="Courier New" w:hint="default"/>
      </w:rPr>
    </w:lvl>
    <w:lvl w:ilvl="2" w:tplc="240A0005" w:tentative="1">
      <w:start w:val="1"/>
      <w:numFmt w:val="bullet"/>
      <w:lvlText w:val=""/>
      <w:lvlJc w:val="left"/>
      <w:pPr>
        <w:ind w:left="2251" w:hanging="360"/>
      </w:pPr>
      <w:rPr>
        <w:rFonts w:ascii="Wingdings" w:hAnsi="Wingdings" w:hint="default"/>
      </w:rPr>
    </w:lvl>
    <w:lvl w:ilvl="3" w:tplc="240A0001" w:tentative="1">
      <w:start w:val="1"/>
      <w:numFmt w:val="bullet"/>
      <w:lvlText w:val=""/>
      <w:lvlJc w:val="left"/>
      <w:pPr>
        <w:ind w:left="2971" w:hanging="360"/>
      </w:pPr>
      <w:rPr>
        <w:rFonts w:ascii="Symbol" w:hAnsi="Symbol" w:hint="default"/>
      </w:rPr>
    </w:lvl>
    <w:lvl w:ilvl="4" w:tplc="240A0003" w:tentative="1">
      <w:start w:val="1"/>
      <w:numFmt w:val="bullet"/>
      <w:lvlText w:val="o"/>
      <w:lvlJc w:val="left"/>
      <w:pPr>
        <w:ind w:left="3691" w:hanging="360"/>
      </w:pPr>
      <w:rPr>
        <w:rFonts w:ascii="Courier New" w:hAnsi="Courier New" w:cs="Courier New" w:hint="default"/>
      </w:rPr>
    </w:lvl>
    <w:lvl w:ilvl="5" w:tplc="240A0005" w:tentative="1">
      <w:start w:val="1"/>
      <w:numFmt w:val="bullet"/>
      <w:lvlText w:val=""/>
      <w:lvlJc w:val="left"/>
      <w:pPr>
        <w:ind w:left="4411" w:hanging="360"/>
      </w:pPr>
      <w:rPr>
        <w:rFonts w:ascii="Wingdings" w:hAnsi="Wingdings" w:hint="default"/>
      </w:rPr>
    </w:lvl>
    <w:lvl w:ilvl="6" w:tplc="240A0001" w:tentative="1">
      <w:start w:val="1"/>
      <w:numFmt w:val="bullet"/>
      <w:lvlText w:val=""/>
      <w:lvlJc w:val="left"/>
      <w:pPr>
        <w:ind w:left="5131" w:hanging="360"/>
      </w:pPr>
      <w:rPr>
        <w:rFonts w:ascii="Symbol" w:hAnsi="Symbol" w:hint="default"/>
      </w:rPr>
    </w:lvl>
    <w:lvl w:ilvl="7" w:tplc="240A0003" w:tentative="1">
      <w:start w:val="1"/>
      <w:numFmt w:val="bullet"/>
      <w:lvlText w:val="o"/>
      <w:lvlJc w:val="left"/>
      <w:pPr>
        <w:ind w:left="5851" w:hanging="360"/>
      </w:pPr>
      <w:rPr>
        <w:rFonts w:ascii="Courier New" w:hAnsi="Courier New" w:cs="Courier New" w:hint="default"/>
      </w:rPr>
    </w:lvl>
    <w:lvl w:ilvl="8" w:tplc="240A0005" w:tentative="1">
      <w:start w:val="1"/>
      <w:numFmt w:val="bullet"/>
      <w:lvlText w:val=""/>
      <w:lvlJc w:val="left"/>
      <w:pPr>
        <w:ind w:left="6571" w:hanging="360"/>
      </w:pPr>
      <w:rPr>
        <w:rFonts w:ascii="Wingdings" w:hAnsi="Wingdings" w:hint="default"/>
      </w:rPr>
    </w:lvl>
  </w:abstractNum>
  <w:abstractNum w:abstractNumId="19" w15:restartNumberingAfterBreak="0">
    <w:nsid w:val="233A256C"/>
    <w:multiLevelType w:val="hybridMultilevel"/>
    <w:tmpl w:val="C596AAB8"/>
    <w:lvl w:ilvl="0" w:tplc="0A02726C">
      <w:start w:val="1"/>
      <w:numFmt w:val="decimal"/>
      <w:lvlText w:val="%1."/>
      <w:lvlJc w:val="left"/>
      <w:pPr>
        <w:ind w:left="1236" w:hanging="360"/>
      </w:pPr>
      <w:rPr>
        <w:rFonts w:ascii="Arial" w:eastAsia="Arial" w:hAnsi="Arial" w:cs="Arial" w:hint="default"/>
        <w:b w:val="0"/>
        <w:bCs w:val="0"/>
        <w:i w:val="0"/>
        <w:iCs w:val="0"/>
        <w:spacing w:val="-1"/>
        <w:w w:val="100"/>
        <w:sz w:val="22"/>
        <w:szCs w:val="22"/>
        <w:lang w:val="es-ES" w:eastAsia="en-US" w:bidi="ar-SA"/>
      </w:rPr>
    </w:lvl>
    <w:lvl w:ilvl="1" w:tplc="27E62810">
      <w:numFmt w:val="bullet"/>
      <w:lvlText w:val="•"/>
      <w:lvlJc w:val="left"/>
      <w:pPr>
        <w:ind w:left="2268" w:hanging="360"/>
      </w:pPr>
      <w:rPr>
        <w:rFonts w:hint="default"/>
        <w:lang w:val="es-ES" w:eastAsia="en-US" w:bidi="ar-SA"/>
      </w:rPr>
    </w:lvl>
    <w:lvl w:ilvl="2" w:tplc="4F8AB33C">
      <w:numFmt w:val="bullet"/>
      <w:lvlText w:val="•"/>
      <w:lvlJc w:val="left"/>
      <w:pPr>
        <w:ind w:left="3296" w:hanging="360"/>
      </w:pPr>
      <w:rPr>
        <w:rFonts w:hint="default"/>
        <w:lang w:val="es-ES" w:eastAsia="en-US" w:bidi="ar-SA"/>
      </w:rPr>
    </w:lvl>
    <w:lvl w:ilvl="3" w:tplc="A64E6C66">
      <w:numFmt w:val="bullet"/>
      <w:lvlText w:val="•"/>
      <w:lvlJc w:val="left"/>
      <w:pPr>
        <w:ind w:left="4324" w:hanging="360"/>
      </w:pPr>
      <w:rPr>
        <w:rFonts w:hint="default"/>
        <w:lang w:val="es-ES" w:eastAsia="en-US" w:bidi="ar-SA"/>
      </w:rPr>
    </w:lvl>
    <w:lvl w:ilvl="4" w:tplc="E126279A">
      <w:numFmt w:val="bullet"/>
      <w:lvlText w:val="•"/>
      <w:lvlJc w:val="left"/>
      <w:pPr>
        <w:ind w:left="5352" w:hanging="360"/>
      </w:pPr>
      <w:rPr>
        <w:rFonts w:hint="default"/>
        <w:lang w:val="es-ES" w:eastAsia="en-US" w:bidi="ar-SA"/>
      </w:rPr>
    </w:lvl>
    <w:lvl w:ilvl="5" w:tplc="C440805E">
      <w:numFmt w:val="bullet"/>
      <w:lvlText w:val="•"/>
      <w:lvlJc w:val="left"/>
      <w:pPr>
        <w:ind w:left="6380" w:hanging="360"/>
      </w:pPr>
      <w:rPr>
        <w:rFonts w:hint="default"/>
        <w:lang w:val="es-ES" w:eastAsia="en-US" w:bidi="ar-SA"/>
      </w:rPr>
    </w:lvl>
    <w:lvl w:ilvl="6" w:tplc="21CAA51C">
      <w:numFmt w:val="bullet"/>
      <w:lvlText w:val="•"/>
      <w:lvlJc w:val="left"/>
      <w:pPr>
        <w:ind w:left="7408" w:hanging="360"/>
      </w:pPr>
      <w:rPr>
        <w:rFonts w:hint="default"/>
        <w:lang w:val="es-ES" w:eastAsia="en-US" w:bidi="ar-SA"/>
      </w:rPr>
    </w:lvl>
    <w:lvl w:ilvl="7" w:tplc="A1189788">
      <w:numFmt w:val="bullet"/>
      <w:lvlText w:val="•"/>
      <w:lvlJc w:val="left"/>
      <w:pPr>
        <w:ind w:left="8436" w:hanging="360"/>
      </w:pPr>
      <w:rPr>
        <w:rFonts w:hint="default"/>
        <w:lang w:val="es-ES" w:eastAsia="en-US" w:bidi="ar-SA"/>
      </w:rPr>
    </w:lvl>
    <w:lvl w:ilvl="8" w:tplc="B28AE882">
      <w:numFmt w:val="bullet"/>
      <w:lvlText w:val="•"/>
      <w:lvlJc w:val="left"/>
      <w:pPr>
        <w:ind w:left="9464" w:hanging="360"/>
      </w:pPr>
      <w:rPr>
        <w:rFonts w:hint="default"/>
        <w:lang w:val="es-ES" w:eastAsia="en-US" w:bidi="ar-SA"/>
      </w:rPr>
    </w:lvl>
  </w:abstractNum>
  <w:abstractNum w:abstractNumId="20" w15:restartNumberingAfterBreak="0">
    <w:nsid w:val="23FAE70E"/>
    <w:multiLevelType w:val="hybridMultilevel"/>
    <w:tmpl w:val="FFFFFFFF"/>
    <w:lvl w:ilvl="0" w:tplc="A0CC54D6">
      <w:start w:val="1"/>
      <w:numFmt w:val="bullet"/>
      <w:lvlText w:val="-"/>
      <w:lvlJc w:val="left"/>
      <w:pPr>
        <w:ind w:left="720" w:hanging="360"/>
      </w:pPr>
      <w:rPr>
        <w:rFonts w:ascii="&quot;Aptos&quot;,sans-serif" w:hAnsi="&quot;Aptos&quot;,sans-serif" w:hint="default"/>
      </w:rPr>
    </w:lvl>
    <w:lvl w:ilvl="1" w:tplc="24F05DA6">
      <w:start w:val="1"/>
      <w:numFmt w:val="bullet"/>
      <w:lvlText w:val="o"/>
      <w:lvlJc w:val="left"/>
      <w:pPr>
        <w:ind w:left="1440" w:hanging="360"/>
      </w:pPr>
      <w:rPr>
        <w:rFonts w:ascii="Courier New" w:hAnsi="Courier New" w:hint="default"/>
      </w:rPr>
    </w:lvl>
    <w:lvl w:ilvl="2" w:tplc="46EAE89C">
      <w:start w:val="1"/>
      <w:numFmt w:val="bullet"/>
      <w:lvlText w:val=""/>
      <w:lvlJc w:val="left"/>
      <w:pPr>
        <w:ind w:left="2160" w:hanging="360"/>
      </w:pPr>
      <w:rPr>
        <w:rFonts w:ascii="Wingdings" w:hAnsi="Wingdings" w:hint="default"/>
      </w:rPr>
    </w:lvl>
    <w:lvl w:ilvl="3" w:tplc="347E1C5C">
      <w:start w:val="1"/>
      <w:numFmt w:val="bullet"/>
      <w:lvlText w:val=""/>
      <w:lvlJc w:val="left"/>
      <w:pPr>
        <w:ind w:left="2880" w:hanging="360"/>
      </w:pPr>
      <w:rPr>
        <w:rFonts w:ascii="Symbol" w:hAnsi="Symbol" w:hint="default"/>
      </w:rPr>
    </w:lvl>
    <w:lvl w:ilvl="4" w:tplc="4936331C">
      <w:start w:val="1"/>
      <w:numFmt w:val="bullet"/>
      <w:lvlText w:val="o"/>
      <w:lvlJc w:val="left"/>
      <w:pPr>
        <w:ind w:left="3600" w:hanging="360"/>
      </w:pPr>
      <w:rPr>
        <w:rFonts w:ascii="Courier New" w:hAnsi="Courier New" w:hint="default"/>
      </w:rPr>
    </w:lvl>
    <w:lvl w:ilvl="5" w:tplc="05502D58">
      <w:start w:val="1"/>
      <w:numFmt w:val="bullet"/>
      <w:lvlText w:val=""/>
      <w:lvlJc w:val="left"/>
      <w:pPr>
        <w:ind w:left="4320" w:hanging="360"/>
      </w:pPr>
      <w:rPr>
        <w:rFonts w:ascii="Wingdings" w:hAnsi="Wingdings" w:hint="default"/>
      </w:rPr>
    </w:lvl>
    <w:lvl w:ilvl="6" w:tplc="0DFCE1EC">
      <w:start w:val="1"/>
      <w:numFmt w:val="bullet"/>
      <w:lvlText w:val=""/>
      <w:lvlJc w:val="left"/>
      <w:pPr>
        <w:ind w:left="5040" w:hanging="360"/>
      </w:pPr>
      <w:rPr>
        <w:rFonts w:ascii="Symbol" w:hAnsi="Symbol" w:hint="default"/>
      </w:rPr>
    </w:lvl>
    <w:lvl w:ilvl="7" w:tplc="C2CC894A">
      <w:start w:val="1"/>
      <w:numFmt w:val="bullet"/>
      <w:lvlText w:val="o"/>
      <w:lvlJc w:val="left"/>
      <w:pPr>
        <w:ind w:left="5760" w:hanging="360"/>
      </w:pPr>
      <w:rPr>
        <w:rFonts w:ascii="Courier New" w:hAnsi="Courier New" w:hint="default"/>
      </w:rPr>
    </w:lvl>
    <w:lvl w:ilvl="8" w:tplc="589A622E">
      <w:start w:val="1"/>
      <w:numFmt w:val="bullet"/>
      <w:lvlText w:val=""/>
      <w:lvlJc w:val="left"/>
      <w:pPr>
        <w:ind w:left="6480" w:hanging="360"/>
      </w:pPr>
      <w:rPr>
        <w:rFonts w:ascii="Wingdings" w:hAnsi="Wingdings" w:hint="default"/>
      </w:rPr>
    </w:lvl>
  </w:abstractNum>
  <w:abstractNum w:abstractNumId="21" w15:restartNumberingAfterBreak="0">
    <w:nsid w:val="25E04DAC"/>
    <w:multiLevelType w:val="hybridMultilevel"/>
    <w:tmpl w:val="EA241BD2"/>
    <w:lvl w:ilvl="0" w:tplc="B34E2838">
      <w:numFmt w:val="bullet"/>
      <w:lvlText w:val=""/>
      <w:lvlJc w:val="left"/>
      <w:pPr>
        <w:ind w:left="888" w:hanging="360"/>
      </w:pPr>
      <w:rPr>
        <w:rFonts w:ascii="Symbol" w:eastAsia="Symbol" w:hAnsi="Symbol" w:cs="Symbol" w:hint="default"/>
        <w:b w:val="0"/>
        <w:bCs w:val="0"/>
        <w:i w:val="0"/>
        <w:iCs w:val="0"/>
        <w:spacing w:val="0"/>
        <w:w w:val="100"/>
        <w:sz w:val="22"/>
        <w:szCs w:val="22"/>
        <w:lang w:val="es-ES" w:eastAsia="en-US" w:bidi="ar-SA"/>
      </w:rPr>
    </w:lvl>
    <w:lvl w:ilvl="1" w:tplc="44BAE2D2">
      <w:numFmt w:val="bullet"/>
      <w:lvlText w:val="•"/>
      <w:lvlJc w:val="left"/>
      <w:pPr>
        <w:ind w:left="1944" w:hanging="360"/>
      </w:pPr>
      <w:rPr>
        <w:rFonts w:hint="default"/>
        <w:lang w:val="es-ES" w:eastAsia="en-US" w:bidi="ar-SA"/>
      </w:rPr>
    </w:lvl>
    <w:lvl w:ilvl="2" w:tplc="323A5488">
      <w:numFmt w:val="bullet"/>
      <w:lvlText w:val="•"/>
      <w:lvlJc w:val="left"/>
      <w:pPr>
        <w:ind w:left="3008" w:hanging="360"/>
      </w:pPr>
      <w:rPr>
        <w:rFonts w:hint="default"/>
        <w:lang w:val="es-ES" w:eastAsia="en-US" w:bidi="ar-SA"/>
      </w:rPr>
    </w:lvl>
    <w:lvl w:ilvl="3" w:tplc="580E9188">
      <w:numFmt w:val="bullet"/>
      <w:lvlText w:val="•"/>
      <w:lvlJc w:val="left"/>
      <w:pPr>
        <w:ind w:left="4072" w:hanging="360"/>
      </w:pPr>
      <w:rPr>
        <w:rFonts w:hint="default"/>
        <w:lang w:val="es-ES" w:eastAsia="en-US" w:bidi="ar-SA"/>
      </w:rPr>
    </w:lvl>
    <w:lvl w:ilvl="4" w:tplc="AC34B35C">
      <w:numFmt w:val="bullet"/>
      <w:lvlText w:val="•"/>
      <w:lvlJc w:val="left"/>
      <w:pPr>
        <w:ind w:left="5136" w:hanging="360"/>
      </w:pPr>
      <w:rPr>
        <w:rFonts w:hint="default"/>
        <w:lang w:val="es-ES" w:eastAsia="en-US" w:bidi="ar-SA"/>
      </w:rPr>
    </w:lvl>
    <w:lvl w:ilvl="5" w:tplc="49F47D30">
      <w:numFmt w:val="bullet"/>
      <w:lvlText w:val="•"/>
      <w:lvlJc w:val="left"/>
      <w:pPr>
        <w:ind w:left="6200" w:hanging="360"/>
      </w:pPr>
      <w:rPr>
        <w:rFonts w:hint="default"/>
        <w:lang w:val="es-ES" w:eastAsia="en-US" w:bidi="ar-SA"/>
      </w:rPr>
    </w:lvl>
    <w:lvl w:ilvl="6" w:tplc="0EAC56EC">
      <w:numFmt w:val="bullet"/>
      <w:lvlText w:val="•"/>
      <w:lvlJc w:val="left"/>
      <w:pPr>
        <w:ind w:left="7264" w:hanging="360"/>
      </w:pPr>
      <w:rPr>
        <w:rFonts w:hint="default"/>
        <w:lang w:val="es-ES" w:eastAsia="en-US" w:bidi="ar-SA"/>
      </w:rPr>
    </w:lvl>
    <w:lvl w:ilvl="7" w:tplc="ED706180">
      <w:numFmt w:val="bullet"/>
      <w:lvlText w:val="•"/>
      <w:lvlJc w:val="left"/>
      <w:pPr>
        <w:ind w:left="8328" w:hanging="360"/>
      </w:pPr>
      <w:rPr>
        <w:rFonts w:hint="default"/>
        <w:lang w:val="es-ES" w:eastAsia="en-US" w:bidi="ar-SA"/>
      </w:rPr>
    </w:lvl>
    <w:lvl w:ilvl="8" w:tplc="E5BCF83E">
      <w:numFmt w:val="bullet"/>
      <w:lvlText w:val="•"/>
      <w:lvlJc w:val="left"/>
      <w:pPr>
        <w:ind w:left="9392" w:hanging="360"/>
      </w:pPr>
      <w:rPr>
        <w:rFonts w:hint="default"/>
        <w:lang w:val="es-ES" w:eastAsia="en-US" w:bidi="ar-SA"/>
      </w:rPr>
    </w:lvl>
  </w:abstractNum>
  <w:abstractNum w:abstractNumId="22" w15:restartNumberingAfterBreak="0">
    <w:nsid w:val="273252F8"/>
    <w:multiLevelType w:val="hybridMultilevel"/>
    <w:tmpl w:val="67687116"/>
    <w:lvl w:ilvl="0" w:tplc="C5D05998">
      <w:numFmt w:val="bullet"/>
      <w:lvlText w:val=""/>
      <w:lvlJc w:val="left"/>
      <w:pPr>
        <w:ind w:left="888" w:hanging="360"/>
      </w:pPr>
      <w:rPr>
        <w:rFonts w:ascii="Symbol" w:eastAsia="Symbol" w:hAnsi="Symbol" w:cs="Symbol" w:hint="default"/>
        <w:b w:val="0"/>
        <w:bCs w:val="0"/>
        <w:i w:val="0"/>
        <w:iCs w:val="0"/>
        <w:spacing w:val="0"/>
        <w:w w:val="100"/>
        <w:sz w:val="22"/>
        <w:szCs w:val="22"/>
        <w:lang w:val="es-ES" w:eastAsia="en-US" w:bidi="ar-SA"/>
      </w:rPr>
    </w:lvl>
    <w:lvl w:ilvl="1" w:tplc="AC8CF75A">
      <w:numFmt w:val="bullet"/>
      <w:lvlText w:val="•"/>
      <w:lvlJc w:val="left"/>
      <w:pPr>
        <w:ind w:left="1944" w:hanging="360"/>
      </w:pPr>
      <w:rPr>
        <w:rFonts w:hint="default"/>
        <w:lang w:val="es-ES" w:eastAsia="en-US" w:bidi="ar-SA"/>
      </w:rPr>
    </w:lvl>
    <w:lvl w:ilvl="2" w:tplc="010C85A8">
      <w:numFmt w:val="bullet"/>
      <w:lvlText w:val="•"/>
      <w:lvlJc w:val="left"/>
      <w:pPr>
        <w:ind w:left="3008" w:hanging="360"/>
      </w:pPr>
      <w:rPr>
        <w:rFonts w:hint="default"/>
        <w:lang w:val="es-ES" w:eastAsia="en-US" w:bidi="ar-SA"/>
      </w:rPr>
    </w:lvl>
    <w:lvl w:ilvl="3" w:tplc="22EC129E">
      <w:numFmt w:val="bullet"/>
      <w:lvlText w:val="•"/>
      <w:lvlJc w:val="left"/>
      <w:pPr>
        <w:ind w:left="4072" w:hanging="360"/>
      </w:pPr>
      <w:rPr>
        <w:rFonts w:hint="default"/>
        <w:lang w:val="es-ES" w:eastAsia="en-US" w:bidi="ar-SA"/>
      </w:rPr>
    </w:lvl>
    <w:lvl w:ilvl="4" w:tplc="AFE6B45A">
      <w:numFmt w:val="bullet"/>
      <w:lvlText w:val="•"/>
      <w:lvlJc w:val="left"/>
      <w:pPr>
        <w:ind w:left="5136" w:hanging="360"/>
      </w:pPr>
      <w:rPr>
        <w:rFonts w:hint="default"/>
        <w:lang w:val="es-ES" w:eastAsia="en-US" w:bidi="ar-SA"/>
      </w:rPr>
    </w:lvl>
    <w:lvl w:ilvl="5" w:tplc="78AE42D6">
      <w:numFmt w:val="bullet"/>
      <w:lvlText w:val="•"/>
      <w:lvlJc w:val="left"/>
      <w:pPr>
        <w:ind w:left="6200" w:hanging="360"/>
      </w:pPr>
      <w:rPr>
        <w:rFonts w:hint="default"/>
        <w:lang w:val="es-ES" w:eastAsia="en-US" w:bidi="ar-SA"/>
      </w:rPr>
    </w:lvl>
    <w:lvl w:ilvl="6" w:tplc="75860374">
      <w:numFmt w:val="bullet"/>
      <w:lvlText w:val="•"/>
      <w:lvlJc w:val="left"/>
      <w:pPr>
        <w:ind w:left="7264" w:hanging="360"/>
      </w:pPr>
      <w:rPr>
        <w:rFonts w:hint="default"/>
        <w:lang w:val="es-ES" w:eastAsia="en-US" w:bidi="ar-SA"/>
      </w:rPr>
    </w:lvl>
    <w:lvl w:ilvl="7" w:tplc="F4643588">
      <w:numFmt w:val="bullet"/>
      <w:lvlText w:val="•"/>
      <w:lvlJc w:val="left"/>
      <w:pPr>
        <w:ind w:left="8328" w:hanging="360"/>
      </w:pPr>
      <w:rPr>
        <w:rFonts w:hint="default"/>
        <w:lang w:val="es-ES" w:eastAsia="en-US" w:bidi="ar-SA"/>
      </w:rPr>
    </w:lvl>
    <w:lvl w:ilvl="8" w:tplc="FA2C289E">
      <w:numFmt w:val="bullet"/>
      <w:lvlText w:val="•"/>
      <w:lvlJc w:val="left"/>
      <w:pPr>
        <w:ind w:left="9392" w:hanging="360"/>
      </w:pPr>
      <w:rPr>
        <w:rFonts w:hint="default"/>
        <w:lang w:val="es-ES" w:eastAsia="en-US" w:bidi="ar-SA"/>
      </w:rPr>
    </w:lvl>
  </w:abstractNum>
  <w:abstractNum w:abstractNumId="23" w15:restartNumberingAfterBreak="0">
    <w:nsid w:val="29387724"/>
    <w:multiLevelType w:val="hybridMultilevel"/>
    <w:tmpl w:val="2318B6A4"/>
    <w:lvl w:ilvl="0" w:tplc="FFFFFFFF">
      <w:start w:val="1"/>
      <w:numFmt w:val="bullet"/>
      <w:lvlText w:val="·"/>
      <w:lvlJc w:val="left"/>
      <w:pPr>
        <w:ind w:left="1522" w:hanging="360"/>
      </w:pPr>
      <w:rPr>
        <w:rFonts w:ascii="Symbol" w:hAnsi="Symbol" w:hint="default"/>
        <w:b w:val="0"/>
        <w:bCs w:val="0"/>
        <w:i w:val="0"/>
        <w:iCs w:val="0"/>
        <w:spacing w:val="0"/>
        <w:w w:val="100"/>
        <w:sz w:val="22"/>
        <w:szCs w:val="22"/>
        <w:lang w:val="es-ES" w:eastAsia="en-US" w:bidi="ar-SA"/>
      </w:rPr>
    </w:lvl>
    <w:lvl w:ilvl="1" w:tplc="6622849C">
      <w:numFmt w:val="bullet"/>
      <w:lvlText w:val="-"/>
      <w:lvlJc w:val="left"/>
      <w:pPr>
        <w:ind w:left="2088" w:hanging="284"/>
      </w:pPr>
      <w:rPr>
        <w:rFonts w:ascii="Arial" w:eastAsia="Arial" w:hAnsi="Arial" w:cs="Arial" w:hint="default"/>
        <w:b/>
        <w:bCs w:val="0"/>
        <w:i w:val="0"/>
        <w:iCs w:val="0"/>
        <w:spacing w:val="0"/>
        <w:w w:val="100"/>
        <w:sz w:val="22"/>
        <w:szCs w:val="22"/>
        <w:lang w:val="es-ES" w:eastAsia="en-US" w:bidi="ar-SA"/>
      </w:rPr>
    </w:lvl>
    <w:lvl w:ilvl="2" w:tplc="72DCE6C2">
      <w:numFmt w:val="bullet"/>
      <w:lvlText w:val="•"/>
      <w:lvlJc w:val="left"/>
      <w:pPr>
        <w:ind w:left="3128" w:hanging="284"/>
      </w:pPr>
      <w:rPr>
        <w:rFonts w:hint="default"/>
        <w:lang w:val="es-ES" w:eastAsia="en-US" w:bidi="ar-SA"/>
      </w:rPr>
    </w:lvl>
    <w:lvl w:ilvl="3" w:tplc="25CA0944">
      <w:numFmt w:val="bullet"/>
      <w:lvlText w:val="•"/>
      <w:lvlJc w:val="left"/>
      <w:pPr>
        <w:ind w:left="4177" w:hanging="284"/>
      </w:pPr>
      <w:rPr>
        <w:rFonts w:hint="default"/>
        <w:lang w:val="es-ES" w:eastAsia="en-US" w:bidi="ar-SA"/>
      </w:rPr>
    </w:lvl>
    <w:lvl w:ilvl="4" w:tplc="C696FA28">
      <w:numFmt w:val="bullet"/>
      <w:lvlText w:val="•"/>
      <w:lvlJc w:val="left"/>
      <w:pPr>
        <w:ind w:left="5226" w:hanging="284"/>
      </w:pPr>
      <w:rPr>
        <w:rFonts w:hint="default"/>
        <w:lang w:val="es-ES" w:eastAsia="en-US" w:bidi="ar-SA"/>
      </w:rPr>
    </w:lvl>
    <w:lvl w:ilvl="5" w:tplc="63ECF254">
      <w:numFmt w:val="bullet"/>
      <w:lvlText w:val="•"/>
      <w:lvlJc w:val="left"/>
      <w:pPr>
        <w:ind w:left="6275" w:hanging="284"/>
      </w:pPr>
      <w:rPr>
        <w:rFonts w:hint="default"/>
        <w:lang w:val="es-ES" w:eastAsia="en-US" w:bidi="ar-SA"/>
      </w:rPr>
    </w:lvl>
    <w:lvl w:ilvl="6" w:tplc="1A5EC69A">
      <w:numFmt w:val="bullet"/>
      <w:lvlText w:val="•"/>
      <w:lvlJc w:val="left"/>
      <w:pPr>
        <w:ind w:left="7324" w:hanging="284"/>
      </w:pPr>
      <w:rPr>
        <w:rFonts w:hint="default"/>
        <w:lang w:val="es-ES" w:eastAsia="en-US" w:bidi="ar-SA"/>
      </w:rPr>
    </w:lvl>
    <w:lvl w:ilvl="7" w:tplc="AE5C9E08">
      <w:numFmt w:val="bullet"/>
      <w:lvlText w:val="•"/>
      <w:lvlJc w:val="left"/>
      <w:pPr>
        <w:ind w:left="8373" w:hanging="284"/>
      </w:pPr>
      <w:rPr>
        <w:rFonts w:hint="default"/>
        <w:lang w:val="es-ES" w:eastAsia="en-US" w:bidi="ar-SA"/>
      </w:rPr>
    </w:lvl>
    <w:lvl w:ilvl="8" w:tplc="151C3ADE">
      <w:numFmt w:val="bullet"/>
      <w:lvlText w:val="•"/>
      <w:lvlJc w:val="left"/>
      <w:pPr>
        <w:ind w:left="9422" w:hanging="284"/>
      </w:pPr>
      <w:rPr>
        <w:rFonts w:hint="default"/>
        <w:lang w:val="es-ES" w:eastAsia="en-US" w:bidi="ar-SA"/>
      </w:rPr>
    </w:lvl>
  </w:abstractNum>
  <w:abstractNum w:abstractNumId="24" w15:restartNumberingAfterBreak="0">
    <w:nsid w:val="2AFE1BEF"/>
    <w:multiLevelType w:val="hybridMultilevel"/>
    <w:tmpl w:val="8F6A7B90"/>
    <w:lvl w:ilvl="0" w:tplc="240A0001">
      <w:start w:val="1"/>
      <w:numFmt w:val="bullet"/>
      <w:lvlText w:val=""/>
      <w:lvlJc w:val="left"/>
      <w:pPr>
        <w:ind w:left="811" w:hanging="360"/>
      </w:pPr>
      <w:rPr>
        <w:rFonts w:ascii="Symbol" w:hAnsi="Symbol" w:hint="default"/>
      </w:rPr>
    </w:lvl>
    <w:lvl w:ilvl="1" w:tplc="240A0003" w:tentative="1">
      <w:start w:val="1"/>
      <w:numFmt w:val="bullet"/>
      <w:lvlText w:val="o"/>
      <w:lvlJc w:val="left"/>
      <w:pPr>
        <w:ind w:left="1531" w:hanging="360"/>
      </w:pPr>
      <w:rPr>
        <w:rFonts w:ascii="Courier New" w:hAnsi="Courier New" w:cs="Courier New" w:hint="default"/>
      </w:rPr>
    </w:lvl>
    <w:lvl w:ilvl="2" w:tplc="240A0005" w:tentative="1">
      <w:start w:val="1"/>
      <w:numFmt w:val="bullet"/>
      <w:lvlText w:val=""/>
      <w:lvlJc w:val="left"/>
      <w:pPr>
        <w:ind w:left="2251" w:hanging="360"/>
      </w:pPr>
      <w:rPr>
        <w:rFonts w:ascii="Wingdings" w:hAnsi="Wingdings" w:hint="default"/>
      </w:rPr>
    </w:lvl>
    <w:lvl w:ilvl="3" w:tplc="240A0001" w:tentative="1">
      <w:start w:val="1"/>
      <w:numFmt w:val="bullet"/>
      <w:lvlText w:val=""/>
      <w:lvlJc w:val="left"/>
      <w:pPr>
        <w:ind w:left="2971" w:hanging="360"/>
      </w:pPr>
      <w:rPr>
        <w:rFonts w:ascii="Symbol" w:hAnsi="Symbol" w:hint="default"/>
      </w:rPr>
    </w:lvl>
    <w:lvl w:ilvl="4" w:tplc="240A0003" w:tentative="1">
      <w:start w:val="1"/>
      <w:numFmt w:val="bullet"/>
      <w:lvlText w:val="o"/>
      <w:lvlJc w:val="left"/>
      <w:pPr>
        <w:ind w:left="3691" w:hanging="360"/>
      </w:pPr>
      <w:rPr>
        <w:rFonts w:ascii="Courier New" w:hAnsi="Courier New" w:cs="Courier New" w:hint="default"/>
      </w:rPr>
    </w:lvl>
    <w:lvl w:ilvl="5" w:tplc="240A0005" w:tentative="1">
      <w:start w:val="1"/>
      <w:numFmt w:val="bullet"/>
      <w:lvlText w:val=""/>
      <w:lvlJc w:val="left"/>
      <w:pPr>
        <w:ind w:left="4411" w:hanging="360"/>
      </w:pPr>
      <w:rPr>
        <w:rFonts w:ascii="Wingdings" w:hAnsi="Wingdings" w:hint="default"/>
      </w:rPr>
    </w:lvl>
    <w:lvl w:ilvl="6" w:tplc="240A0001" w:tentative="1">
      <w:start w:val="1"/>
      <w:numFmt w:val="bullet"/>
      <w:lvlText w:val=""/>
      <w:lvlJc w:val="left"/>
      <w:pPr>
        <w:ind w:left="5131" w:hanging="360"/>
      </w:pPr>
      <w:rPr>
        <w:rFonts w:ascii="Symbol" w:hAnsi="Symbol" w:hint="default"/>
      </w:rPr>
    </w:lvl>
    <w:lvl w:ilvl="7" w:tplc="240A0003" w:tentative="1">
      <w:start w:val="1"/>
      <w:numFmt w:val="bullet"/>
      <w:lvlText w:val="o"/>
      <w:lvlJc w:val="left"/>
      <w:pPr>
        <w:ind w:left="5851" w:hanging="360"/>
      </w:pPr>
      <w:rPr>
        <w:rFonts w:ascii="Courier New" w:hAnsi="Courier New" w:cs="Courier New" w:hint="default"/>
      </w:rPr>
    </w:lvl>
    <w:lvl w:ilvl="8" w:tplc="240A0005" w:tentative="1">
      <w:start w:val="1"/>
      <w:numFmt w:val="bullet"/>
      <w:lvlText w:val=""/>
      <w:lvlJc w:val="left"/>
      <w:pPr>
        <w:ind w:left="6571" w:hanging="360"/>
      </w:pPr>
      <w:rPr>
        <w:rFonts w:ascii="Wingdings" w:hAnsi="Wingdings" w:hint="default"/>
      </w:rPr>
    </w:lvl>
  </w:abstractNum>
  <w:abstractNum w:abstractNumId="25" w15:restartNumberingAfterBreak="0">
    <w:nsid w:val="2B4D75F3"/>
    <w:multiLevelType w:val="hybridMultilevel"/>
    <w:tmpl w:val="6BB43694"/>
    <w:lvl w:ilvl="0" w:tplc="240A0001">
      <w:start w:val="1"/>
      <w:numFmt w:val="bullet"/>
      <w:lvlText w:val=""/>
      <w:lvlJc w:val="left"/>
      <w:pPr>
        <w:ind w:left="451" w:hanging="785"/>
      </w:pPr>
      <w:rPr>
        <w:rFonts w:ascii="Symbol" w:hAnsi="Symbol" w:hint="default"/>
        <w:b w:val="0"/>
        <w:bCs w:val="0"/>
        <w:i w:val="0"/>
        <w:iCs w:val="0"/>
        <w:spacing w:val="0"/>
        <w:w w:val="100"/>
        <w:sz w:val="22"/>
        <w:szCs w:val="22"/>
        <w:lang w:val="es-ES" w:eastAsia="en-US" w:bidi="ar-SA"/>
      </w:rPr>
    </w:lvl>
    <w:lvl w:ilvl="1" w:tplc="FFFFFFFF">
      <w:numFmt w:val="bullet"/>
      <w:lvlText w:val="•"/>
      <w:lvlJc w:val="left"/>
      <w:pPr>
        <w:ind w:left="1566" w:hanging="785"/>
      </w:pPr>
      <w:rPr>
        <w:rFonts w:hint="default"/>
        <w:lang w:val="es-ES" w:eastAsia="en-US" w:bidi="ar-SA"/>
      </w:rPr>
    </w:lvl>
    <w:lvl w:ilvl="2" w:tplc="FFFFFFFF">
      <w:numFmt w:val="bullet"/>
      <w:lvlText w:val="•"/>
      <w:lvlJc w:val="left"/>
      <w:pPr>
        <w:ind w:left="2672" w:hanging="785"/>
      </w:pPr>
      <w:rPr>
        <w:rFonts w:hint="default"/>
        <w:lang w:val="es-ES" w:eastAsia="en-US" w:bidi="ar-SA"/>
      </w:rPr>
    </w:lvl>
    <w:lvl w:ilvl="3" w:tplc="FFFFFFFF">
      <w:numFmt w:val="bullet"/>
      <w:lvlText w:val="•"/>
      <w:lvlJc w:val="left"/>
      <w:pPr>
        <w:ind w:left="3778" w:hanging="785"/>
      </w:pPr>
      <w:rPr>
        <w:rFonts w:hint="default"/>
        <w:lang w:val="es-ES" w:eastAsia="en-US" w:bidi="ar-SA"/>
      </w:rPr>
    </w:lvl>
    <w:lvl w:ilvl="4" w:tplc="FFFFFFFF">
      <w:numFmt w:val="bullet"/>
      <w:lvlText w:val="•"/>
      <w:lvlJc w:val="left"/>
      <w:pPr>
        <w:ind w:left="4884" w:hanging="785"/>
      </w:pPr>
      <w:rPr>
        <w:rFonts w:hint="default"/>
        <w:lang w:val="es-ES" w:eastAsia="en-US" w:bidi="ar-SA"/>
      </w:rPr>
    </w:lvl>
    <w:lvl w:ilvl="5" w:tplc="FFFFFFFF">
      <w:numFmt w:val="bullet"/>
      <w:lvlText w:val="•"/>
      <w:lvlJc w:val="left"/>
      <w:pPr>
        <w:ind w:left="5990" w:hanging="785"/>
      </w:pPr>
      <w:rPr>
        <w:rFonts w:hint="default"/>
        <w:lang w:val="es-ES" w:eastAsia="en-US" w:bidi="ar-SA"/>
      </w:rPr>
    </w:lvl>
    <w:lvl w:ilvl="6" w:tplc="FFFFFFFF">
      <w:numFmt w:val="bullet"/>
      <w:lvlText w:val="•"/>
      <w:lvlJc w:val="left"/>
      <w:pPr>
        <w:ind w:left="7096" w:hanging="785"/>
      </w:pPr>
      <w:rPr>
        <w:rFonts w:hint="default"/>
        <w:lang w:val="es-ES" w:eastAsia="en-US" w:bidi="ar-SA"/>
      </w:rPr>
    </w:lvl>
    <w:lvl w:ilvl="7" w:tplc="FFFFFFFF">
      <w:numFmt w:val="bullet"/>
      <w:lvlText w:val="•"/>
      <w:lvlJc w:val="left"/>
      <w:pPr>
        <w:ind w:left="8202" w:hanging="785"/>
      </w:pPr>
      <w:rPr>
        <w:rFonts w:hint="default"/>
        <w:lang w:val="es-ES" w:eastAsia="en-US" w:bidi="ar-SA"/>
      </w:rPr>
    </w:lvl>
    <w:lvl w:ilvl="8" w:tplc="FFFFFFFF">
      <w:numFmt w:val="bullet"/>
      <w:lvlText w:val="•"/>
      <w:lvlJc w:val="left"/>
      <w:pPr>
        <w:ind w:left="9308" w:hanging="785"/>
      </w:pPr>
      <w:rPr>
        <w:rFonts w:hint="default"/>
        <w:lang w:val="es-ES" w:eastAsia="en-US" w:bidi="ar-SA"/>
      </w:rPr>
    </w:lvl>
  </w:abstractNum>
  <w:abstractNum w:abstractNumId="26" w15:restartNumberingAfterBreak="0">
    <w:nsid w:val="2C016128"/>
    <w:multiLevelType w:val="hybridMultilevel"/>
    <w:tmpl w:val="FEC68B5C"/>
    <w:lvl w:ilvl="0" w:tplc="FFFFFFFF">
      <w:start w:val="1"/>
      <w:numFmt w:val="bullet"/>
      <w:lvlText w:val="·"/>
      <w:lvlJc w:val="left"/>
      <w:pPr>
        <w:ind w:left="1522" w:hanging="360"/>
      </w:pPr>
      <w:rPr>
        <w:rFonts w:ascii="Symbol" w:hAnsi="Symbol" w:hint="default"/>
        <w:b w:val="0"/>
        <w:bCs w:val="0"/>
        <w:i w:val="0"/>
        <w:iCs w:val="0"/>
        <w:spacing w:val="0"/>
        <w:w w:val="100"/>
        <w:sz w:val="22"/>
        <w:szCs w:val="22"/>
        <w:lang w:val="es-ES" w:eastAsia="en-US" w:bidi="ar-SA"/>
      </w:rPr>
    </w:lvl>
    <w:lvl w:ilvl="1" w:tplc="D2F24DFE">
      <w:numFmt w:val="bullet"/>
      <w:lvlText w:val=""/>
      <w:lvlJc w:val="left"/>
      <w:pPr>
        <w:ind w:left="2088" w:hanging="284"/>
      </w:pPr>
      <w:rPr>
        <w:rFonts w:ascii="Symbol" w:eastAsia="Symbol" w:hAnsi="Symbol" w:cs="Symbol" w:hint="default"/>
        <w:b w:val="0"/>
        <w:bCs w:val="0"/>
        <w:i w:val="0"/>
        <w:iCs w:val="0"/>
        <w:spacing w:val="0"/>
        <w:w w:val="100"/>
        <w:sz w:val="22"/>
        <w:szCs w:val="22"/>
        <w:lang w:val="es-ES" w:eastAsia="en-US" w:bidi="ar-SA"/>
      </w:rPr>
    </w:lvl>
    <w:lvl w:ilvl="2" w:tplc="72DCE6C2">
      <w:numFmt w:val="bullet"/>
      <w:lvlText w:val="•"/>
      <w:lvlJc w:val="left"/>
      <w:pPr>
        <w:ind w:left="3128" w:hanging="284"/>
      </w:pPr>
      <w:rPr>
        <w:rFonts w:hint="default"/>
        <w:lang w:val="es-ES" w:eastAsia="en-US" w:bidi="ar-SA"/>
      </w:rPr>
    </w:lvl>
    <w:lvl w:ilvl="3" w:tplc="25CA0944">
      <w:numFmt w:val="bullet"/>
      <w:lvlText w:val="•"/>
      <w:lvlJc w:val="left"/>
      <w:pPr>
        <w:ind w:left="4177" w:hanging="284"/>
      </w:pPr>
      <w:rPr>
        <w:rFonts w:hint="default"/>
        <w:lang w:val="es-ES" w:eastAsia="en-US" w:bidi="ar-SA"/>
      </w:rPr>
    </w:lvl>
    <w:lvl w:ilvl="4" w:tplc="C696FA28">
      <w:numFmt w:val="bullet"/>
      <w:lvlText w:val="•"/>
      <w:lvlJc w:val="left"/>
      <w:pPr>
        <w:ind w:left="5226" w:hanging="284"/>
      </w:pPr>
      <w:rPr>
        <w:rFonts w:hint="default"/>
        <w:lang w:val="es-ES" w:eastAsia="en-US" w:bidi="ar-SA"/>
      </w:rPr>
    </w:lvl>
    <w:lvl w:ilvl="5" w:tplc="63ECF254">
      <w:numFmt w:val="bullet"/>
      <w:lvlText w:val="•"/>
      <w:lvlJc w:val="left"/>
      <w:pPr>
        <w:ind w:left="6275" w:hanging="284"/>
      </w:pPr>
      <w:rPr>
        <w:rFonts w:hint="default"/>
        <w:lang w:val="es-ES" w:eastAsia="en-US" w:bidi="ar-SA"/>
      </w:rPr>
    </w:lvl>
    <w:lvl w:ilvl="6" w:tplc="1A5EC69A">
      <w:numFmt w:val="bullet"/>
      <w:lvlText w:val="•"/>
      <w:lvlJc w:val="left"/>
      <w:pPr>
        <w:ind w:left="7324" w:hanging="284"/>
      </w:pPr>
      <w:rPr>
        <w:rFonts w:hint="default"/>
        <w:lang w:val="es-ES" w:eastAsia="en-US" w:bidi="ar-SA"/>
      </w:rPr>
    </w:lvl>
    <w:lvl w:ilvl="7" w:tplc="AE5C9E08">
      <w:numFmt w:val="bullet"/>
      <w:lvlText w:val="•"/>
      <w:lvlJc w:val="left"/>
      <w:pPr>
        <w:ind w:left="8373" w:hanging="284"/>
      </w:pPr>
      <w:rPr>
        <w:rFonts w:hint="default"/>
        <w:lang w:val="es-ES" w:eastAsia="en-US" w:bidi="ar-SA"/>
      </w:rPr>
    </w:lvl>
    <w:lvl w:ilvl="8" w:tplc="151C3ADE">
      <w:numFmt w:val="bullet"/>
      <w:lvlText w:val="•"/>
      <w:lvlJc w:val="left"/>
      <w:pPr>
        <w:ind w:left="9422" w:hanging="284"/>
      </w:pPr>
      <w:rPr>
        <w:rFonts w:hint="default"/>
        <w:lang w:val="es-ES" w:eastAsia="en-US" w:bidi="ar-SA"/>
      </w:rPr>
    </w:lvl>
  </w:abstractNum>
  <w:abstractNum w:abstractNumId="27" w15:restartNumberingAfterBreak="0">
    <w:nsid w:val="2C742173"/>
    <w:multiLevelType w:val="hybridMultilevel"/>
    <w:tmpl w:val="065E83CE"/>
    <w:lvl w:ilvl="0" w:tplc="240A0001">
      <w:start w:val="1"/>
      <w:numFmt w:val="bullet"/>
      <w:lvlText w:val=""/>
      <w:lvlJc w:val="left"/>
      <w:pPr>
        <w:ind w:left="811" w:hanging="360"/>
      </w:pPr>
      <w:rPr>
        <w:rFonts w:ascii="Symbol" w:hAnsi="Symbol" w:hint="default"/>
      </w:rPr>
    </w:lvl>
    <w:lvl w:ilvl="1" w:tplc="240A0003" w:tentative="1">
      <w:start w:val="1"/>
      <w:numFmt w:val="bullet"/>
      <w:lvlText w:val="o"/>
      <w:lvlJc w:val="left"/>
      <w:pPr>
        <w:ind w:left="1531" w:hanging="360"/>
      </w:pPr>
      <w:rPr>
        <w:rFonts w:ascii="Courier New" w:hAnsi="Courier New" w:cs="Courier New" w:hint="default"/>
      </w:rPr>
    </w:lvl>
    <w:lvl w:ilvl="2" w:tplc="240A0005" w:tentative="1">
      <w:start w:val="1"/>
      <w:numFmt w:val="bullet"/>
      <w:lvlText w:val=""/>
      <w:lvlJc w:val="left"/>
      <w:pPr>
        <w:ind w:left="2251" w:hanging="360"/>
      </w:pPr>
      <w:rPr>
        <w:rFonts w:ascii="Wingdings" w:hAnsi="Wingdings" w:hint="default"/>
      </w:rPr>
    </w:lvl>
    <w:lvl w:ilvl="3" w:tplc="240A0001" w:tentative="1">
      <w:start w:val="1"/>
      <w:numFmt w:val="bullet"/>
      <w:lvlText w:val=""/>
      <w:lvlJc w:val="left"/>
      <w:pPr>
        <w:ind w:left="2971" w:hanging="360"/>
      </w:pPr>
      <w:rPr>
        <w:rFonts w:ascii="Symbol" w:hAnsi="Symbol" w:hint="default"/>
      </w:rPr>
    </w:lvl>
    <w:lvl w:ilvl="4" w:tplc="240A0003" w:tentative="1">
      <w:start w:val="1"/>
      <w:numFmt w:val="bullet"/>
      <w:lvlText w:val="o"/>
      <w:lvlJc w:val="left"/>
      <w:pPr>
        <w:ind w:left="3691" w:hanging="360"/>
      </w:pPr>
      <w:rPr>
        <w:rFonts w:ascii="Courier New" w:hAnsi="Courier New" w:cs="Courier New" w:hint="default"/>
      </w:rPr>
    </w:lvl>
    <w:lvl w:ilvl="5" w:tplc="240A0005" w:tentative="1">
      <w:start w:val="1"/>
      <w:numFmt w:val="bullet"/>
      <w:lvlText w:val=""/>
      <w:lvlJc w:val="left"/>
      <w:pPr>
        <w:ind w:left="4411" w:hanging="360"/>
      </w:pPr>
      <w:rPr>
        <w:rFonts w:ascii="Wingdings" w:hAnsi="Wingdings" w:hint="default"/>
      </w:rPr>
    </w:lvl>
    <w:lvl w:ilvl="6" w:tplc="240A0001" w:tentative="1">
      <w:start w:val="1"/>
      <w:numFmt w:val="bullet"/>
      <w:lvlText w:val=""/>
      <w:lvlJc w:val="left"/>
      <w:pPr>
        <w:ind w:left="5131" w:hanging="360"/>
      </w:pPr>
      <w:rPr>
        <w:rFonts w:ascii="Symbol" w:hAnsi="Symbol" w:hint="default"/>
      </w:rPr>
    </w:lvl>
    <w:lvl w:ilvl="7" w:tplc="240A0003" w:tentative="1">
      <w:start w:val="1"/>
      <w:numFmt w:val="bullet"/>
      <w:lvlText w:val="o"/>
      <w:lvlJc w:val="left"/>
      <w:pPr>
        <w:ind w:left="5851" w:hanging="360"/>
      </w:pPr>
      <w:rPr>
        <w:rFonts w:ascii="Courier New" w:hAnsi="Courier New" w:cs="Courier New" w:hint="default"/>
      </w:rPr>
    </w:lvl>
    <w:lvl w:ilvl="8" w:tplc="240A0005" w:tentative="1">
      <w:start w:val="1"/>
      <w:numFmt w:val="bullet"/>
      <w:lvlText w:val=""/>
      <w:lvlJc w:val="left"/>
      <w:pPr>
        <w:ind w:left="6571" w:hanging="360"/>
      </w:pPr>
      <w:rPr>
        <w:rFonts w:ascii="Wingdings" w:hAnsi="Wingdings" w:hint="default"/>
      </w:rPr>
    </w:lvl>
  </w:abstractNum>
  <w:abstractNum w:abstractNumId="28" w15:restartNumberingAfterBreak="0">
    <w:nsid w:val="2D6A0033"/>
    <w:multiLevelType w:val="hybridMultilevel"/>
    <w:tmpl w:val="1C94B2BC"/>
    <w:lvl w:ilvl="0" w:tplc="240A0001">
      <w:start w:val="1"/>
      <w:numFmt w:val="bullet"/>
      <w:lvlText w:val=""/>
      <w:lvlJc w:val="left"/>
      <w:pPr>
        <w:ind w:left="888" w:hanging="360"/>
      </w:pPr>
      <w:rPr>
        <w:rFonts w:ascii="Symbol" w:hAnsi="Symbol" w:hint="default"/>
      </w:rPr>
    </w:lvl>
    <w:lvl w:ilvl="1" w:tplc="240A0003" w:tentative="1">
      <w:start w:val="1"/>
      <w:numFmt w:val="bullet"/>
      <w:lvlText w:val="o"/>
      <w:lvlJc w:val="left"/>
      <w:pPr>
        <w:ind w:left="1608" w:hanging="360"/>
      </w:pPr>
      <w:rPr>
        <w:rFonts w:ascii="Courier New" w:hAnsi="Courier New" w:cs="Courier New" w:hint="default"/>
      </w:rPr>
    </w:lvl>
    <w:lvl w:ilvl="2" w:tplc="240A0005" w:tentative="1">
      <w:start w:val="1"/>
      <w:numFmt w:val="bullet"/>
      <w:lvlText w:val=""/>
      <w:lvlJc w:val="left"/>
      <w:pPr>
        <w:ind w:left="2328" w:hanging="360"/>
      </w:pPr>
      <w:rPr>
        <w:rFonts w:ascii="Wingdings" w:hAnsi="Wingdings" w:hint="default"/>
      </w:rPr>
    </w:lvl>
    <w:lvl w:ilvl="3" w:tplc="240A0001" w:tentative="1">
      <w:start w:val="1"/>
      <w:numFmt w:val="bullet"/>
      <w:lvlText w:val=""/>
      <w:lvlJc w:val="left"/>
      <w:pPr>
        <w:ind w:left="3048" w:hanging="360"/>
      </w:pPr>
      <w:rPr>
        <w:rFonts w:ascii="Symbol" w:hAnsi="Symbol" w:hint="default"/>
      </w:rPr>
    </w:lvl>
    <w:lvl w:ilvl="4" w:tplc="240A0003" w:tentative="1">
      <w:start w:val="1"/>
      <w:numFmt w:val="bullet"/>
      <w:lvlText w:val="o"/>
      <w:lvlJc w:val="left"/>
      <w:pPr>
        <w:ind w:left="3768" w:hanging="360"/>
      </w:pPr>
      <w:rPr>
        <w:rFonts w:ascii="Courier New" w:hAnsi="Courier New" w:cs="Courier New" w:hint="default"/>
      </w:rPr>
    </w:lvl>
    <w:lvl w:ilvl="5" w:tplc="240A0005" w:tentative="1">
      <w:start w:val="1"/>
      <w:numFmt w:val="bullet"/>
      <w:lvlText w:val=""/>
      <w:lvlJc w:val="left"/>
      <w:pPr>
        <w:ind w:left="4488" w:hanging="360"/>
      </w:pPr>
      <w:rPr>
        <w:rFonts w:ascii="Wingdings" w:hAnsi="Wingdings" w:hint="default"/>
      </w:rPr>
    </w:lvl>
    <w:lvl w:ilvl="6" w:tplc="240A0001" w:tentative="1">
      <w:start w:val="1"/>
      <w:numFmt w:val="bullet"/>
      <w:lvlText w:val=""/>
      <w:lvlJc w:val="left"/>
      <w:pPr>
        <w:ind w:left="5208" w:hanging="360"/>
      </w:pPr>
      <w:rPr>
        <w:rFonts w:ascii="Symbol" w:hAnsi="Symbol" w:hint="default"/>
      </w:rPr>
    </w:lvl>
    <w:lvl w:ilvl="7" w:tplc="240A0003" w:tentative="1">
      <w:start w:val="1"/>
      <w:numFmt w:val="bullet"/>
      <w:lvlText w:val="o"/>
      <w:lvlJc w:val="left"/>
      <w:pPr>
        <w:ind w:left="5928" w:hanging="360"/>
      </w:pPr>
      <w:rPr>
        <w:rFonts w:ascii="Courier New" w:hAnsi="Courier New" w:cs="Courier New" w:hint="default"/>
      </w:rPr>
    </w:lvl>
    <w:lvl w:ilvl="8" w:tplc="240A0005" w:tentative="1">
      <w:start w:val="1"/>
      <w:numFmt w:val="bullet"/>
      <w:lvlText w:val=""/>
      <w:lvlJc w:val="left"/>
      <w:pPr>
        <w:ind w:left="6648" w:hanging="360"/>
      </w:pPr>
      <w:rPr>
        <w:rFonts w:ascii="Wingdings" w:hAnsi="Wingdings" w:hint="default"/>
      </w:rPr>
    </w:lvl>
  </w:abstractNum>
  <w:abstractNum w:abstractNumId="29" w15:restartNumberingAfterBreak="0">
    <w:nsid w:val="30BD01F6"/>
    <w:multiLevelType w:val="hybridMultilevel"/>
    <w:tmpl w:val="EE96A180"/>
    <w:lvl w:ilvl="0" w:tplc="4C5CBD7E">
      <w:numFmt w:val="bullet"/>
      <w:lvlText w:val=""/>
      <w:lvlJc w:val="left"/>
      <w:pPr>
        <w:ind w:left="1380" w:hanging="360"/>
      </w:pPr>
      <w:rPr>
        <w:rFonts w:ascii="Symbol" w:eastAsia="Symbol" w:hAnsi="Symbol" w:cs="Symbol" w:hint="default"/>
        <w:b w:val="0"/>
        <w:bCs w:val="0"/>
        <w:i w:val="0"/>
        <w:iCs w:val="0"/>
        <w:spacing w:val="0"/>
        <w:w w:val="100"/>
        <w:sz w:val="22"/>
        <w:szCs w:val="22"/>
        <w:lang w:val="es-ES" w:eastAsia="en-US" w:bidi="ar-SA"/>
      </w:rPr>
    </w:lvl>
    <w:lvl w:ilvl="1" w:tplc="03D206EC">
      <w:numFmt w:val="bullet"/>
      <w:lvlText w:val="•"/>
      <w:lvlJc w:val="left"/>
      <w:pPr>
        <w:ind w:left="2394" w:hanging="360"/>
      </w:pPr>
      <w:rPr>
        <w:rFonts w:hint="default"/>
        <w:lang w:val="es-ES" w:eastAsia="en-US" w:bidi="ar-SA"/>
      </w:rPr>
    </w:lvl>
    <w:lvl w:ilvl="2" w:tplc="EEB2AB9C">
      <w:numFmt w:val="bullet"/>
      <w:lvlText w:val="•"/>
      <w:lvlJc w:val="left"/>
      <w:pPr>
        <w:ind w:left="3408" w:hanging="360"/>
      </w:pPr>
      <w:rPr>
        <w:rFonts w:hint="default"/>
        <w:lang w:val="es-ES" w:eastAsia="en-US" w:bidi="ar-SA"/>
      </w:rPr>
    </w:lvl>
    <w:lvl w:ilvl="3" w:tplc="23027A6C">
      <w:numFmt w:val="bullet"/>
      <w:lvlText w:val="•"/>
      <w:lvlJc w:val="left"/>
      <w:pPr>
        <w:ind w:left="4422" w:hanging="360"/>
      </w:pPr>
      <w:rPr>
        <w:rFonts w:hint="default"/>
        <w:lang w:val="es-ES" w:eastAsia="en-US" w:bidi="ar-SA"/>
      </w:rPr>
    </w:lvl>
    <w:lvl w:ilvl="4" w:tplc="F42E4BF4">
      <w:numFmt w:val="bullet"/>
      <w:lvlText w:val="•"/>
      <w:lvlJc w:val="left"/>
      <w:pPr>
        <w:ind w:left="5436" w:hanging="360"/>
      </w:pPr>
      <w:rPr>
        <w:rFonts w:hint="default"/>
        <w:lang w:val="es-ES" w:eastAsia="en-US" w:bidi="ar-SA"/>
      </w:rPr>
    </w:lvl>
    <w:lvl w:ilvl="5" w:tplc="368E4686">
      <w:numFmt w:val="bullet"/>
      <w:lvlText w:val="•"/>
      <w:lvlJc w:val="left"/>
      <w:pPr>
        <w:ind w:left="6450" w:hanging="360"/>
      </w:pPr>
      <w:rPr>
        <w:rFonts w:hint="default"/>
        <w:lang w:val="es-ES" w:eastAsia="en-US" w:bidi="ar-SA"/>
      </w:rPr>
    </w:lvl>
    <w:lvl w:ilvl="6" w:tplc="E924B49A">
      <w:numFmt w:val="bullet"/>
      <w:lvlText w:val="•"/>
      <w:lvlJc w:val="left"/>
      <w:pPr>
        <w:ind w:left="7464" w:hanging="360"/>
      </w:pPr>
      <w:rPr>
        <w:rFonts w:hint="default"/>
        <w:lang w:val="es-ES" w:eastAsia="en-US" w:bidi="ar-SA"/>
      </w:rPr>
    </w:lvl>
    <w:lvl w:ilvl="7" w:tplc="EDEE813C">
      <w:numFmt w:val="bullet"/>
      <w:lvlText w:val="•"/>
      <w:lvlJc w:val="left"/>
      <w:pPr>
        <w:ind w:left="8478" w:hanging="360"/>
      </w:pPr>
      <w:rPr>
        <w:rFonts w:hint="default"/>
        <w:lang w:val="es-ES" w:eastAsia="en-US" w:bidi="ar-SA"/>
      </w:rPr>
    </w:lvl>
    <w:lvl w:ilvl="8" w:tplc="3EB407D6">
      <w:numFmt w:val="bullet"/>
      <w:lvlText w:val="•"/>
      <w:lvlJc w:val="left"/>
      <w:pPr>
        <w:ind w:left="9492" w:hanging="360"/>
      </w:pPr>
      <w:rPr>
        <w:rFonts w:hint="default"/>
        <w:lang w:val="es-ES" w:eastAsia="en-US" w:bidi="ar-SA"/>
      </w:rPr>
    </w:lvl>
  </w:abstractNum>
  <w:abstractNum w:abstractNumId="30" w15:restartNumberingAfterBreak="0">
    <w:nsid w:val="367E3B18"/>
    <w:multiLevelType w:val="hybridMultilevel"/>
    <w:tmpl w:val="7AD4841A"/>
    <w:lvl w:ilvl="0" w:tplc="FFFFFFFF">
      <w:start w:val="1"/>
      <w:numFmt w:val="bullet"/>
      <w:lvlText w:val="·"/>
      <w:lvlJc w:val="left"/>
      <w:pPr>
        <w:ind w:left="1522" w:hanging="428"/>
      </w:pPr>
      <w:rPr>
        <w:rFonts w:ascii="Symbol" w:hAnsi="Symbol" w:hint="default"/>
        <w:b w:val="0"/>
        <w:bCs w:val="0"/>
        <w:i w:val="0"/>
        <w:iCs w:val="0"/>
        <w:spacing w:val="0"/>
        <w:w w:val="100"/>
        <w:sz w:val="22"/>
        <w:szCs w:val="22"/>
        <w:lang w:val="es-ES" w:eastAsia="en-US" w:bidi="ar-SA"/>
      </w:rPr>
    </w:lvl>
    <w:lvl w:ilvl="1" w:tplc="426EF25A">
      <w:numFmt w:val="bullet"/>
      <w:lvlText w:val="•"/>
      <w:lvlJc w:val="left"/>
      <w:pPr>
        <w:ind w:left="2520" w:hanging="428"/>
      </w:pPr>
      <w:rPr>
        <w:rFonts w:hint="default"/>
        <w:lang w:val="es-ES" w:eastAsia="en-US" w:bidi="ar-SA"/>
      </w:rPr>
    </w:lvl>
    <w:lvl w:ilvl="2" w:tplc="0C08DE60">
      <w:numFmt w:val="bullet"/>
      <w:lvlText w:val="•"/>
      <w:lvlJc w:val="left"/>
      <w:pPr>
        <w:ind w:left="3520" w:hanging="428"/>
      </w:pPr>
      <w:rPr>
        <w:rFonts w:hint="default"/>
        <w:lang w:val="es-ES" w:eastAsia="en-US" w:bidi="ar-SA"/>
      </w:rPr>
    </w:lvl>
    <w:lvl w:ilvl="3" w:tplc="8794C8D6">
      <w:numFmt w:val="bullet"/>
      <w:lvlText w:val="•"/>
      <w:lvlJc w:val="left"/>
      <w:pPr>
        <w:ind w:left="4520" w:hanging="428"/>
      </w:pPr>
      <w:rPr>
        <w:rFonts w:hint="default"/>
        <w:lang w:val="es-ES" w:eastAsia="en-US" w:bidi="ar-SA"/>
      </w:rPr>
    </w:lvl>
    <w:lvl w:ilvl="4" w:tplc="3FA27394">
      <w:numFmt w:val="bullet"/>
      <w:lvlText w:val="•"/>
      <w:lvlJc w:val="left"/>
      <w:pPr>
        <w:ind w:left="5520" w:hanging="428"/>
      </w:pPr>
      <w:rPr>
        <w:rFonts w:hint="default"/>
        <w:lang w:val="es-ES" w:eastAsia="en-US" w:bidi="ar-SA"/>
      </w:rPr>
    </w:lvl>
    <w:lvl w:ilvl="5" w:tplc="8766B6BA">
      <w:numFmt w:val="bullet"/>
      <w:lvlText w:val="•"/>
      <w:lvlJc w:val="left"/>
      <w:pPr>
        <w:ind w:left="6520" w:hanging="428"/>
      </w:pPr>
      <w:rPr>
        <w:rFonts w:hint="default"/>
        <w:lang w:val="es-ES" w:eastAsia="en-US" w:bidi="ar-SA"/>
      </w:rPr>
    </w:lvl>
    <w:lvl w:ilvl="6" w:tplc="9724C868">
      <w:numFmt w:val="bullet"/>
      <w:lvlText w:val="•"/>
      <w:lvlJc w:val="left"/>
      <w:pPr>
        <w:ind w:left="7520" w:hanging="428"/>
      </w:pPr>
      <w:rPr>
        <w:rFonts w:hint="default"/>
        <w:lang w:val="es-ES" w:eastAsia="en-US" w:bidi="ar-SA"/>
      </w:rPr>
    </w:lvl>
    <w:lvl w:ilvl="7" w:tplc="E828D494">
      <w:numFmt w:val="bullet"/>
      <w:lvlText w:val="•"/>
      <w:lvlJc w:val="left"/>
      <w:pPr>
        <w:ind w:left="8520" w:hanging="428"/>
      </w:pPr>
      <w:rPr>
        <w:rFonts w:hint="default"/>
        <w:lang w:val="es-ES" w:eastAsia="en-US" w:bidi="ar-SA"/>
      </w:rPr>
    </w:lvl>
    <w:lvl w:ilvl="8" w:tplc="DC8ED99A">
      <w:numFmt w:val="bullet"/>
      <w:lvlText w:val="•"/>
      <w:lvlJc w:val="left"/>
      <w:pPr>
        <w:ind w:left="9520" w:hanging="428"/>
      </w:pPr>
      <w:rPr>
        <w:rFonts w:hint="default"/>
        <w:lang w:val="es-ES" w:eastAsia="en-US" w:bidi="ar-SA"/>
      </w:rPr>
    </w:lvl>
  </w:abstractNum>
  <w:abstractNum w:abstractNumId="31" w15:restartNumberingAfterBreak="0">
    <w:nsid w:val="37293F2B"/>
    <w:multiLevelType w:val="hybridMultilevel"/>
    <w:tmpl w:val="FFFFFFFF"/>
    <w:lvl w:ilvl="0" w:tplc="AEF0BF6E">
      <w:start w:val="1"/>
      <w:numFmt w:val="bullet"/>
      <w:lvlText w:val="·"/>
      <w:lvlJc w:val="left"/>
      <w:pPr>
        <w:ind w:left="174" w:hanging="360"/>
      </w:pPr>
      <w:rPr>
        <w:rFonts w:ascii="Symbol" w:hAnsi="Symbol" w:hint="default"/>
      </w:rPr>
    </w:lvl>
    <w:lvl w:ilvl="1" w:tplc="5D08905E">
      <w:start w:val="1"/>
      <w:numFmt w:val="bullet"/>
      <w:lvlText w:val="o"/>
      <w:lvlJc w:val="left"/>
      <w:pPr>
        <w:ind w:left="894" w:hanging="360"/>
      </w:pPr>
      <w:rPr>
        <w:rFonts w:ascii="Courier New" w:hAnsi="Courier New" w:hint="default"/>
      </w:rPr>
    </w:lvl>
    <w:lvl w:ilvl="2" w:tplc="05746D10">
      <w:start w:val="1"/>
      <w:numFmt w:val="bullet"/>
      <w:lvlText w:val=""/>
      <w:lvlJc w:val="left"/>
      <w:pPr>
        <w:ind w:left="1614" w:hanging="360"/>
      </w:pPr>
      <w:rPr>
        <w:rFonts w:ascii="Wingdings" w:hAnsi="Wingdings" w:hint="default"/>
      </w:rPr>
    </w:lvl>
    <w:lvl w:ilvl="3" w:tplc="70481AF0">
      <w:start w:val="1"/>
      <w:numFmt w:val="bullet"/>
      <w:lvlText w:val=""/>
      <w:lvlJc w:val="left"/>
      <w:pPr>
        <w:ind w:left="2334" w:hanging="360"/>
      </w:pPr>
      <w:rPr>
        <w:rFonts w:ascii="Symbol" w:hAnsi="Symbol" w:hint="default"/>
      </w:rPr>
    </w:lvl>
    <w:lvl w:ilvl="4" w:tplc="D618F948">
      <w:start w:val="1"/>
      <w:numFmt w:val="bullet"/>
      <w:lvlText w:val="o"/>
      <w:lvlJc w:val="left"/>
      <w:pPr>
        <w:ind w:left="3054" w:hanging="360"/>
      </w:pPr>
      <w:rPr>
        <w:rFonts w:ascii="Courier New" w:hAnsi="Courier New" w:hint="default"/>
      </w:rPr>
    </w:lvl>
    <w:lvl w:ilvl="5" w:tplc="E3C80FEC">
      <w:start w:val="1"/>
      <w:numFmt w:val="bullet"/>
      <w:lvlText w:val=""/>
      <w:lvlJc w:val="left"/>
      <w:pPr>
        <w:ind w:left="3774" w:hanging="360"/>
      </w:pPr>
      <w:rPr>
        <w:rFonts w:ascii="Wingdings" w:hAnsi="Wingdings" w:hint="default"/>
      </w:rPr>
    </w:lvl>
    <w:lvl w:ilvl="6" w:tplc="1F52FD56">
      <w:start w:val="1"/>
      <w:numFmt w:val="bullet"/>
      <w:lvlText w:val=""/>
      <w:lvlJc w:val="left"/>
      <w:pPr>
        <w:ind w:left="4494" w:hanging="360"/>
      </w:pPr>
      <w:rPr>
        <w:rFonts w:ascii="Symbol" w:hAnsi="Symbol" w:hint="default"/>
      </w:rPr>
    </w:lvl>
    <w:lvl w:ilvl="7" w:tplc="8ACC238A">
      <w:start w:val="1"/>
      <w:numFmt w:val="bullet"/>
      <w:lvlText w:val="o"/>
      <w:lvlJc w:val="left"/>
      <w:pPr>
        <w:ind w:left="5214" w:hanging="360"/>
      </w:pPr>
      <w:rPr>
        <w:rFonts w:ascii="Courier New" w:hAnsi="Courier New" w:hint="default"/>
      </w:rPr>
    </w:lvl>
    <w:lvl w:ilvl="8" w:tplc="C8700618">
      <w:start w:val="1"/>
      <w:numFmt w:val="bullet"/>
      <w:lvlText w:val=""/>
      <w:lvlJc w:val="left"/>
      <w:pPr>
        <w:ind w:left="5934" w:hanging="360"/>
      </w:pPr>
      <w:rPr>
        <w:rFonts w:ascii="Wingdings" w:hAnsi="Wingdings" w:hint="default"/>
      </w:rPr>
    </w:lvl>
  </w:abstractNum>
  <w:abstractNum w:abstractNumId="32" w15:restartNumberingAfterBreak="0">
    <w:nsid w:val="3AD66193"/>
    <w:multiLevelType w:val="hybridMultilevel"/>
    <w:tmpl w:val="1BE6B6DA"/>
    <w:lvl w:ilvl="0" w:tplc="44D6176A">
      <w:numFmt w:val="bullet"/>
      <w:lvlText w:val=""/>
      <w:lvlJc w:val="left"/>
      <w:pPr>
        <w:ind w:left="1522" w:hanging="286"/>
      </w:pPr>
      <w:rPr>
        <w:rFonts w:ascii="Symbol" w:eastAsia="Symbol" w:hAnsi="Symbol" w:cs="Symbol" w:hint="default"/>
        <w:b w:val="0"/>
        <w:bCs w:val="0"/>
        <w:i w:val="0"/>
        <w:iCs w:val="0"/>
        <w:spacing w:val="0"/>
        <w:w w:val="100"/>
        <w:sz w:val="22"/>
        <w:szCs w:val="22"/>
        <w:lang w:val="es-ES" w:eastAsia="en-US" w:bidi="ar-SA"/>
      </w:rPr>
    </w:lvl>
    <w:lvl w:ilvl="1" w:tplc="AFB2D3A2">
      <w:numFmt w:val="bullet"/>
      <w:lvlText w:val="•"/>
      <w:lvlJc w:val="left"/>
      <w:pPr>
        <w:ind w:left="2520" w:hanging="286"/>
      </w:pPr>
      <w:rPr>
        <w:rFonts w:hint="default"/>
        <w:lang w:val="es-ES" w:eastAsia="en-US" w:bidi="ar-SA"/>
      </w:rPr>
    </w:lvl>
    <w:lvl w:ilvl="2" w:tplc="96BC290C">
      <w:numFmt w:val="bullet"/>
      <w:lvlText w:val="•"/>
      <w:lvlJc w:val="left"/>
      <w:pPr>
        <w:ind w:left="3520" w:hanging="286"/>
      </w:pPr>
      <w:rPr>
        <w:rFonts w:hint="default"/>
        <w:lang w:val="es-ES" w:eastAsia="en-US" w:bidi="ar-SA"/>
      </w:rPr>
    </w:lvl>
    <w:lvl w:ilvl="3" w:tplc="368266AA">
      <w:numFmt w:val="bullet"/>
      <w:lvlText w:val="•"/>
      <w:lvlJc w:val="left"/>
      <w:pPr>
        <w:ind w:left="4520" w:hanging="286"/>
      </w:pPr>
      <w:rPr>
        <w:rFonts w:hint="default"/>
        <w:lang w:val="es-ES" w:eastAsia="en-US" w:bidi="ar-SA"/>
      </w:rPr>
    </w:lvl>
    <w:lvl w:ilvl="4" w:tplc="EB4A0F2A">
      <w:numFmt w:val="bullet"/>
      <w:lvlText w:val="•"/>
      <w:lvlJc w:val="left"/>
      <w:pPr>
        <w:ind w:left="5520" w:hanging="286"/>
      </w:pPr>
      <w:rPr>
        <w:rFonts w:hint="default"/>
        <w:lang w:val="es-ES" w:eastAsia="en-US" w:bidi="ar-SA"/>
      </w:rPr>
    </w:lvl>
    <w:lvl w:ilvl="5" w:tplc="21ECE380">
      <w:numFmt w:val="bullet"/>
      <w:lvlText w:val="•"/>
      <w:lvlJc w:val="left"/>
      <w:pPr>
        <w:ind w:left="6520" w:hanging="286"/>
      </w:pPr>
      <w:rPr>
        <w:rFonts w:hint="default"/>
        <w:lang w:val="es-ES" w:eastAsia="en-US" w:bidi="ar-SA"/>
      </w:rPr>
    </w:lvl>
    <w:lvl w:ilvl="6" w:tplc="3B629420">
      <w:numFmt w:val="bullet"/>
      <w:lvlText w:val="•"/>
      <w:lvlJc w:val="left"/>
      <w:pPr>
        <w:ind w:left="7520" w:hanging="286"/>
      </w:pPr>
      <w:rPr>
        <w:rFonts w:hint="default"/>
        <w:lang w:val="es-ES" w:eastAsia="en-US" w:bidi="ar-SA"/>
      </w:rPr>
    </w:lvl>
    <w:lvl w:ilvl="7" w:tplc="FE048610">
      <w:numFmt w:val="bullet"/>
      <w:lvlText w:val="•"/>
      <w:lvlJc w:val="left"/>
      <w:pPr>
        <w:ind w:left="8520" w:hanging="286"/>
      </w:pPr>
      <w:rPr>
        <w:rFonts w:hint="default"/>
        <w:lang w:val="es-ES" w:eastAsia="en-US" w:bidi="ar-SA"/>
      </w:rPr>
    </w:lvl>
    <w:lvl w:ilvl="8" w:tplc="7C984F7A">
      <w:numFmt w:val="bullet"/>
      <w:lvlText w:val="•"/>
      <w:lvlJc w:val="left"/>
      <w:pPr>
        <w:ind w:left="9520" w:hanging="286"/>
      </w:pPr>
      <w:rPr>
        <w:rFonts w:hint="default"/>
        <w:lang w:val="es-ES" w:eastAsia="en-US" w:bidi="ar-SA"/>
      </w:rPr>
    </w:lvl>
  </w:abstractNum>
  <w:abstractNum w:abstractNumId="33" w15:restartNumberingAfterBreak="0">
    <w:nsid w:val="3CB47C2F"/>
    <w:multiLevelType w:val="hybridMultilevel"/>
    <w:tmpl w:val="C736DB4C"/>
    <w:lvl w:ilvl="0" w:tplc="79E0FE0E">
      <w:start w:val="1"/>
      <w:numFmt w:val="decimal"/>
      <w:lvlText w:val="%1."/>
      <w:lvlJc w:val="left"/>
      <w:pPr>
        <w:ind w:left="1946" w:hanging="852"/>
      </w:pPr>
      <w:rPr>
        <w:rFonts w:ascii="Arial" w:eastAsia="Arial" w:hAnsi="Arial" w:cs="Arial" w:hint="default"/>
        <w:b w:val="0"/>
        <w:bCs w:val="0"/>
        <w:i w:val="0"/>
        <w:iCs w:val="0"/>
        <w:spacing w:val="-1"/>
        <w:w w:val="100"/>
        <w:sz w:val="22"/>
        <w:szCs w:val="22"/>
        <w:lang w:val="es-ES" w:eastAsia="en-US" w:bidi="ar-SA"/>
      </w:rPr>
    </w:lvl>
    <w:lvl w:ilvl="1" w:tplc="006C9AB6">
      <w:numFmt w:val="bullet"/>
      <w:lvlText w:val="•"/>
      <w:lvlJc w:val="left"/>
      <w:pPr>
        <w:ind w:left="2898" w:hanging="852"/>
      </w:pPr>
      <w:rPr>
        <w:rFonts w:hint="default"/>
        <w:lang w:val="es-ES" w:eastAsia="en-US" w:bidi="ar-SA"/>
      </w:rPr>
    </w:lvl>
    <w:lvl w:ilvl="2" w:tplc="E348C264">
      <w:numFmt w:val="bullet"/>
      <w:lvlText w:val="•"/>
      <w:lvlJc w:val="left"/>
      <w:pPr>
        <w:ind w:left="3856" w:hanging="852"/>
      </w:pPr>
      <w:rPr>
        <w:rFonts w:hint="default"/>
        <w:lang w:val="es-ES" w:eastAsia="en-US" w:bidi="ar-SA"/>
      </w:rPr>
    </w:lvl>
    <w:lvl w:ilvl="3" w:tplc="0F66048E">
      <w:numFmt w:val="bullet"/>
      <w:lvlText w:val="•"/>
      <w:lvlJc w:val="left"/>
      <w:pPr>
        <w:ind w:left="4814" w:hanging="852"/>
      </w:pPr>
      <w:rPr>
        <w:rFonts w:hint="default"/>
        <w:lang w:val="es-ES" w:eastAsia="en-US" w:bidi="ar-SA"/>
      </w:rPr>
    </w:lvl>
    <w:lvl w:ilvl="4" w:tplc="1B225DA0">
      <w:numFmt w:val="bullet"/>
      <w:lvlText w:val="•"/>
      <w:lvlJc w:val="left"/>
      <w:pPr>
        <w:ind w:left="5772" w:hanging="852"/>
      </w:pPr>
      <w:rPr>
        <w:rFonts w:hint="default"/>
        <w:lang w:val="es-ES" w:eastAsia="en-US" w:bidi="ar-SA"/>
      </w:rPr>
    </w:lvl>
    <w:lvl w:ilvl="5" w:tplc="33D85002">
      <w:numFmt w:val="bullet"/>
      <w:lvlText w:val="•"/>
      <w:lvlJc w:val="left"/>
      <w:pPr>
        <w:ind w:left="6730" w:hanging="852"/>
      </w:pPr>
      <w:rPr>
        <w:rFonts w:hint="default"/>
        <w:lang w:val="es-ES" w:eastAsia="en-US" w:bidi="ar-SA"/>
      </w:rPr>
    </w:lvl>
    <w:lvl w:ilvl="6" w:tplc="C5DE5EEA">
      <w:numFmt w:val="bullet"/>
      <w:lvlText w:val="•"/>
      <w:lvlJc w:val="left"/>
      <w:pPr>
        <w:ind w:left="7688" w:hanging="852"/>
      </w:pPr>
      <w:rPr>
        <w:rFonts w:hint="default"/>
        <w:lang w:val="es-ES" w:eastAsia="en-US" w:bidi="ar-SA"/>
      </w:rPr>
    </w:lvl>
    <w:lvl w:ilvl="7" w:tplc="B53076E2">
      <w:numFmt w:val="bullet"/>
      <w:lvlText w:val="•"/>
      <w:lvlJc w:val="left"/>
      <w:pPr>
        <w:ind w:left="8646" w:hanging="852"/>
      </w:pPr>
      <w:rPr>
        <w:rFonts w:hint="default"/>
        <w:lang w:val="es-ES" w:eastAsia="en-US" w:bidi="ar-SA"/>
      </w:rPr>
    </w:lvl>
    <w:lvl w:ilvl="8" w:tplc="27569B88">
      <w:numFmt w:val="bullet"/>
      <w:lvlText w:val="•"/>
      <w:lvlJc w:val="left"/>
      <w:pPr>
        <w:ind w:left="9604" w:hanging="852"/>
      </w:pPr>
      <w:rPr>
        <w:rFonts w:hint="default"/>
        <w:lang w:val="es-ES" w:eastAsia="en-US" w:bidi="ar-SA"/>
      </w:rPr>
    </w:lvl>
  </w:abstractNum>
  <w:abstractNum w:abstractNumId="34" w15:restartNumberingAfterBreak="0">
    <w:nsid w:val="3D0BA1A1"/>
    <w:multiLevelType w:val="hybridMultilevel"/>
    <w:tmpl w:val="FFFFFFFF"/>
    <w:lvl w:ilvl="0" w:tplc="4B32280A">
      <w:start w:val="1"/>
      <w:numFmt w:val="bullet"/>
      <w:lvlText w:val=""/>
      <w:lvlJc w:val="left"/>
      <w:pPr>
        <w:ind w:left="888" w:hanging="360"/>
      </w:pPr>
      <w:rPr>
        <w:rFonts w:ascii="Symbol" w:hAnsi="Symbol" w:hint="default"/>
      </w:rPr>
    </w:lvl>
    <w:lvl w:ilvl="1" w:tplc="8CE4AEC0">
      <w:start w:val="1"/>
      <w:numFmt w:val="bullet"/>
      <w:lvlText w:val="o"/>
      <w:lvlJc w:val="left"/>
      <w:pPr>
        <w:ind w:left="1608" w:hanging="360"/>
      </w:pPr>
      <w:rPr>
        <w:rFonts w:ascii="Courier New" w:hAnsi="Courier New" w:hint="default"/>
      </w:rPr>
    </w:lvl>
    <w:lvl w:ilvl="2" w:tplc="AFE0BA86">
      <w:start w:val="1"/>
      <w:numFmt w:val="bullet"/>
      <w:lvlText w:val=""/>
      <w:lvlJc w:val="left"/>
      <w:pPr>
        <w:ind w:left="2328" w:hanging="360"/>
      </w:pPr>
      <w:rPr>
        <w:rFonts w:ascii="Wingdings" w:hAnsi="Wingdings" w:hint="default"/>
      </w:rPr>
    </w:lvl>
    <w:lvl w:ilvl="3" w:tplc="537063B6">
      <w:start w:val="1"/>
      <w:numFmt w:val="bullet"/>
      <w:lvlText w:val=""/>
      <w:lvlJc w:val="left"/>
      <w:pPr>
        <w:ind w:left="3048" w:hanging="360"/>
      </w:pPr>
      <w:rPr>
        <w:rFonts w:ascii="Symbol" w:hAnsi="Symbol" w:hint="default"/>
      </w:rPr>
    </w:lvl>
    <w:lvl w:ilvl="4" w:tplc="A73AEE88">
      <w:start w:val="1"/>
      <w:numFmt w:val="bullet"/>
      <w:lvlText w:val="o"/>
      <w:lvlJc w:val="left"/>
      <w:pPr>
        <w:ind w:left="3768" w:hanging="360"/>
      </w:pPr>
      <w:rPr>
        <w:rFonts w:ascii="Courier New" w:hAnsi="Courier New" w:hint="default"/>
      </w:rPr>
    </w:lvl>
    <w:lvl w:ilvl="5" w:tplc="6A48AD28">
      <w:start w:val="1"/>
      <w:numFmt w:val="bullet"/>
      <w:lvlText w:val=""/>
      <w:lvlJc w:val="left"/>
      <w:pPr>
        <w:ind w:left="4488" w:hanging="360"/>
      </w:pPr>
      <w:rPr>
        <w:rFonts w:ascii="Wingdings" w:hAnsi="Wingdings" w:hint="default"/>
      </w:rPr>
    </w:lvl>
    <w:lvl w:ilvl="6" w:tplc="4D2E732A">
      <w:start w:val="1"/>
      <w:numFmt w:val="bullet"/>
      <w:lvlText w:val=""/>
      <w:lvlJc w:val="left"/>
      <w:pPr>
        <w:ind w:left="5208" w:hanging="360"/>
      </w:pPr>
      <w:rPr>
        <w:rFonts w:ascii="Symbol" w:hAnsi="Symbol" w:hint="default"/>
      </w:rPr>
    </w:lvl>
    <w:lvl w:ilvl="7" w:tplc="AFB063C4">
      <w:start w:val="1"/>
      <w:numFmt w:val="bullet"/>
      <w:lvlText w:val="o"/>
      <w:lvlJc w:val="left"/>
      <w:pPr>
        <w:ind w:left="5928" w:hanging="360"/>
      </w:pPr>
      <w:rPr>
        <w:rFonts w:ascii="Courier New" w:hAnsi="Courier New" w:hint="default"/>
      </w:rPr>
    </w:lvl>
    <w:lvl w:ilvl="8" w:tplc="E4BA4EB2">
      <w:start w:val="1"/>
      <w:numFmt w:val="bullet"/>
      <w:lvlText w:val=""/>
      <w:lvlJc w:val="left"/>
      <w:pPr>
        <w:ind w:left="6648" w:hanging="360"/>
      </w:pPr>
      <w:rPr>
        <w:rFonts w:ascii="Wingdings" w:hAnsi="Wingdings" w:hint="default"/>
      </w:rPr>
    </w:lvl>
  </w:abstractNum>
  <w:abstractNum w:abstractNumId="35" w15:restartNumberingAfterBreak="0">
    <w:nsid w:val="3E7B4392"/>
    <w:multiLevelType w:val="hybridMultilevel"/>
    <w:tmpl w:val="00CAB460"/>
    <w:lvl w:ilvl="0" w:tplc="6F3A97C0">
      <w:numFmt w:val="bullet"/>
      <w:lvlText w:val=""/>
      <w:lvlJc w:val="left"/>
      <w:pPr>
        <w:ind w:left="1248" w:hanging="360"/>
      </w:pPr>
      <w:rPr>
        <w:rFonts w:ascii="Symbol" w:eastAsia="Symbol" w:hAnsi="Symbol" w:cs="Symbol" w:hint="default"/>
        <w:b w:val="0"/>
        <w:bCs w:val="0"/>
        <w:i w:val="0"/>
        <w:iCs w:val="0"/>
        <w:spacing w:val="0"/>
        <w:w w:val="100"/>
        <w:sz w:val="22"/>
        <w:szCs w:val="22"/>
        <w:lang w:val="es-ES" w:eastAsia="en-US" w:bidi="ar-SA"/>
      </w:rPr>
    </w:lvl>
    <w:lvl w:ilvl="1" w:tplc="05887910">
      <w:numFmt w:val="bullet"/>
      <w:lvlText w:val="•"/>
      <w:lvlJc w:val="left"/>
      <w:pPr>
        <w:ind w:left="2268" w:hanging="360"/>
      </w:pPr>
      <w:rPr>
        <w:rFonts w:hint="default"/>
        <w:lang w:val="es-ES" w:eastAsia="en-US" w:bidi="ar-SA"/>
      </w:rPr>
    </w:lvl>
    <w:lvl w:ilvl="2" w:tplc="EA8A6006">
      <w:numFmt w:val="bullet"/>
      <w:lvlText w:val="•"/>
      <w:lvlJc w:val="left"/>
      <w:pPr>
        <w:ind w:left="3296" w:hanging="360"/>
      </w:pPr>
      <w:rPr>
        <w:rFonts w:hint="default"/>
        <w:lang w:val="es-ES" w:eastAsia="en-US" w:bidi="ar-SA"/>
      </w:rPr>
    </w:lvl>
    <w:lvl w:ilvl="3" w:tplc="3D16C70A">
      <w:numFmt w:val="bullet"/>
      <w:lvlText w:val="•"/>
      <w:lvlJc w:val="left"/>
      <w:pPr>
        <w:ind w:left="4324" w:hanging="360"/>
      </w:pPr>
      <w:rPr>
        <w:rFonts w:hint="default"/>
        <w:lang w:val="es-ES" w:eastAsia="en-US" w:bidi="ar-SA"/>
      </w:rPr>
    </w:lvl>
    <w:lvl w:ilvl="4" w:tplc="555AC96C">
      <w:numFmt w:val="bullet"/>
      <w:lvlText w:val="•"/>
      <w:lvlJc w:val="left"/>
      <w:pPr>
        <w:ind w:left="5352" w:hanging="360"/>
      </w:pPr>
      <w:rPr>
        <w:rFonts w:hint="default"/>
        <w:lang w:val="es-ES" w:eastAsia="en-US" w:bidi="ar-SA"/>
      </w:rPr>
    </w:lvl>
    <w:lvl w:ilvl="5" w:tplc="C2A6DE9A">
      <w:numFmt w:val="bullet"/>
      <w:lvlText w:val="•"/>
      <w:lvlJc w:val="left"/>
      <w:pPr>
        <w:ind w:left="6380" w:hanging="360"/>
      </w:pPr>
      <w:rPr>
        <w:rFonts w:hint="default"/>
        <w:lang w:val="es-ES" w:eastAsia="en-US" w:bidi="ar-SA"/>
      </w:rPr>
    </w:lvl>
    <w:lvl w:ilvl="6" w:tplc="3922452A">
      <w:numFmt w:val="bullet"/>
      <w:lvlText w:val="•"/>
      <w:lvlJc w:val="left"/>
      <w:pPr>
        <w:ind w:left="7408" w:hanging="360"/>
      </w:pPr>
      <w:rPr>
        <w:rFonts w:hint="default"/>
        <w:lang w:val="es-ES" w:eastAsia="en-US" w:bidi="ar-SA"/>
      </w:rPr>
    </w:lvl>
    <w:lvl w:ilvl="7" w:tplc="DB225A6E">
      <w:numFmt w:val="bullet"/>
      <w:lvlText w:val="•"/>
      <w:lvlJc w:val="left"/>
      <w:pPr>
        <w:ind w:left="8436" w:hanging="360"/>
      </w:pPr>
      <w:rPr>
        <w:rFonts w:hint="default"/>
        <w:lang w:val="es-ES" w:eastAsia="en-US" w:bidi="ar-SA"/>
      </w:rPr>
    </w:lvl>
    <w:lvl w:ilvl="8" w:tplc="9FE6D214">
      <w:numFmt w:val="bullet"/>
      <w:lvlText w:val="•"/>
      <w:lvlJc w:val="left"/>
      <w:pPr>
        <w:ind w:left="9464" w:hanging="360"/>
      </w:pPr>
      <w:rPr>
        <w:rFonts w:hint="default"/>
        <w:lang w:val="es-ES" w:eastAsia="en-US" w:bidi="ar-SA"/>
      </w:rPr>
    </w:lvl>
  </w:abstractNum>
  <w:abstractNum w:abstractNumId="36" w15:restartNumberingAfterBreak="0">
    <w:nsid w:val="42A28CF5"/>
    <w:multiLevelType w:val="hybridMultilevel"/>
    <w:tmpl w:val="FFFFFFFF"/>
    <w:lvl w:ilvl="0" w:tplc="B094A294">
      <w:start w:val="1"/>
      <w:numFmt w:val="bullet"/>
      <w:lvlText w:val="·"/>
      <w:lvlJc w:val="left"/>
      <w:pPr>
        <w:ind w:left="720" w:hanging="360"/>
      </w:pPr>
      <w:rPr>
        <w:rFonts w:ascii="Symbol" w:hAnsi="Symbol" w:hint="default"/>
      </w:rPr>
    </w:lvl>
    <w:lvl w:ilvl="1" w:tplc="964C755C">
      <w:start w:val="1"/>
      <w:numFmt w:val="bullet"/>
      <w:lvlText w:val="o"/>
      <w:lvlJc w:val="left"/>
      <w:pPr>
        <w:ind w:left="1440" w:hanging="360"/>
      </w:pPr>
      <w:rPr>
        <w:rFonts w:ascii="Courier New" w:hAnsi="Courier New" w:hint="default"/>
      </w:rPr>
    </w:lvl>
    <w:lvl w:ilvl="2" w:tplc="ADCCE188">
      <w:start w:val="1"/>
      <w:numFmt w:val="bullet"/>
      <w:lvlText w:val=""/>
      <w:lvlJc w:val="left"/>
      <w:pPr>
        <w:ind w:left="2160" w:hanging="360"/>
      </w:pPr>
      <w:rPr>
        <w:rFonts w:ascii="Wingdings" w:hAnsi="Wingdings" w:hint="default"/>
      </w:rPr>
    </w:lvl>
    <w:lvl w:ilvl="3" w:tplc="BFC0D820">
      <w:start w:val="1"/>
      <w:numFmt w:val="bullet"/>
      <w:lvlText w:val=""/>
      <w:lvlJc w:val="left"/>
      <w:pPr>
        <w:ind w:left="2880" w:hanging="360"/>
      </w:pPr>
      <w:rPr>
        <w:rFonts w:ascii="Symbol" w:hAnsi="Symbol" w:hint="default"/>
      </w:rPr>
    </w:lvl>
    <w:lvl w:ilvl="4" w:tplc="DB587E82">
      <w:start w:val="1"/>
      <w:numFmt w:val="bullet"/>
      <w:lvlText w:val="o"/>
      <w:lvlJc w:val="left"/>
      <w:pPr>
        <w:ind w:left="3600" w:hanging="360"/>
      </w:pPr>
      <w:rPr>
        <w:rFonts w:ascii="Courier New" w:hAnsi="Courier New" w:hint="default"/>
      </w:rPr>
    </w:lvl>
    <w:lvl w:ilvl="5" w:tplc="B76643F8">
      <w:start w:val="1"/>
      <w:numFmt w:val="bullet"/>
      <w:lvlText w:val=""/>
      <w:lvlJc w:val="left"/>
      <w:pPr>
        <w:ind w:left="4320" w:hanging="360"/>
      </w:pPr>
      <w:rPr>
        <w:rFonts w:ascii="Wingdings" w:hAnsi="Wingdings" w:hint="default"/>
      </w:rPr>
    </w:lvl>
    <w:lvl w:ilvl="6" w:tplc="08E20B46">
      <w:start w:val="1"/>
      <w:numFmt w:val="bullet"/>
      <w:lvlText w:val=""/>
      <w:lvlJc w:val="left"/>
      <w:pPr>
        <w:ind w:left="5040" w:hanging="360"/>
      </w:pPr>
      <w:rPr>
        <w:rFonts w:ascii="Symbol" w:hAnsi="Symbol" w:hint="default"/>
      </w:rPr>
    </w:lvl>
    <w:lvl w:ilvl="7" w:tplc="0088D3F8">
      <w:start w:val="1"/>
      <w:numFmt w:val="bullet"/>
      <w:lvlText w:val="o"/>
      <w:lvlJc w:val="left"/>
      <w:pPr>
        <w:ind w:left="5760" w:hanging="360"/>
      </w:pPr>
      <w:rPr>
        <w:rFonts w:ascii="Courier New" w:hAnsi="Courier New" w:hint="default"/>
      </w:rPr>
    </w:lvl>
    <w:lvl w:ilvl="8" w:tplc="73C83476">
      <w:start w:val="1"/>
      <w:numFmt w:val="bullet"/>
      <w:lvlText w:val=""/>
      <w:lvlJc w:val="left"/>
      <w:pPr>
        <w:ind w:left="6480" w:hanging="360"/>
      </w:pPr>
      <w:rPr>
        <w:rFonts w:ascii="Wingdings" w:hAnsi="Wingdings" w:hint="default"/>
      </w:rPr>
    </w:lvl>
  </w:abstractNum>
  <w:abstractNum w:abstractNumId="37" w15:restartNumberingAfterBreak="0">
    <w:nsid w:val="437D5817"/>
    <w:multiLevelType w:val="multilevel"/>
    <w:tmpl w:val="94E47ACE"/>
    <w:lvl w:ilvl="0">
      <w:start w:val="5"/>
      <w:numFmt w:val="decimal"/>
      <w:lvlText w:val="%1"/>
      <w:lvlJc w:val="left"/>
      <w:pPr>
        <w:ind w:left="1094" w:hanging="502"/>
      </w:pPr>
      <w:rPr>
        <w:rFonts w:hint="default"/>
        <w:lang w:val="es-ES" w:eastAsia="en-US" w:bidi="ar-SA"/>
      </w:rPr>
    </w:lvl>
    <w:lvl w:ilvl="1">
      <w:start w:val="2"/>
      <w:numFmt w:val="decimal"/>
      <w:lvlText w:val="%1.%2."/>
      <w:lvlJc w:val="left"/>
      <w:pPr>
        <w:ind w:left="1094" w:hanging="502"/>
        <w:jc w:val="right"/>
      </w:pPr>
      <w:rPr>
        <w:rFonts w:ascii="Arial" w:eastAsia="Arial" w:hAnsi="Arial" w:cs="Arial" w:hint="default"/>
        <w:b/>
        <w:bCs/>
        <w:i w:val="0"/>
        <w:iCs w:val="0"/>
        <w:spacing w:val="0"/>
        <w:w w:val="100"/>
        <w:sz w:val="22"/>
        <w:szCs w:val="22"/>
        <w:lang w:val="es-ES" w:eastAsia="en-US" w:bidi="ar-SA"/>
      </w:rPr>
    </w:lvl>
    <w:lvl w:ilvl="2">
      <w:start w:val="1"/>
      <w:numFmt w:val="decimal"/>
      <w:lvlText w:val="%1.%2.%3."/>
      <w:lvlJc w:val="left"/>
      <w:pPr>
        <w:ind w:left="1236" w:hanging="708"/>
      </w:pPr>
      <w:rPr>
        <w:rFonts w:ascii="Arial" w:eastAsia="Arial" w:hAnsi="Arial" w:cs="Arial" w:hint="default"/>
        <w:b/>
        <w:bCs/>
        <w:i w:val="0"/>
        <w:iCs w:val="0"/>
        <w:spacing w:val="-3"/>
        <w:w w:val="100"/>
        <w:sz w:val="22"/>
        <w:szCs w:val="22"/>
        <w:lang w:val="es-ES" w:eastAsia="en-US" w:bidi="ar-SA"/>
      </w:rPr>
    </w:lvl>
    <w:lvl w:ilvl="3">
      <w:start w:val="1"/>
      <w:numFmt w:val="decimal"/>
      <w:lvlText w:val="%1.%2.%3.%4."/>
      <w:lvlJc w:val="left"/>
      <w:pPr>
        <w:ind w:left="1608" w:hanging="1080"/>
      </w:pPr>
      <w:rPr>
        <w:rFonts w:ascii="Arial" w:eastAsia="Arial" w:hAnsi="Arial" w:cs="Arial" w:hint="default"/>
        <w:b/>
        <w:bCs/>
        <w:i w:val="0"/>
        <w:iCs w:val="0"/>
        <w:spacing w:val="-3"/>
        <w:w w:val="100"/>
        <w:sz w:val="22"/>
        <w:szCs w:val="22"/>
        <w:lang w:val="es-ES" w:eastAsia="en-US" w:bidi="ar-SA"/>
      </w:rPr>
    </w:lvl>
    <w:lvl w:ilvl="4">
      <w:start w:val="1"/>
      <w:numFmt w:val="decimal"/>
      <w:lvlText w:val="%1.%2.%3.%4.%5."/>
      <w:lvlJc w:val="left"/>
      <w:pPr>
        <w:ind w:left="1608" w:hanging="1080"/>
      </w:pPr>
      <w:rPr>
        <w:rFonts w:ascii="Arial" w:eastAsia="Arial" w:hAnsi="Arial" w:cs="Arial" w:hint="default"/>
        <w:b/>
        <w:bCs/>
        <w:i w:val="0"/>
        <w:iCs w:val="0"/>
        <w:spacing w:val="-3"/>
        <w:w w:val="100"/>
        <w:sz w:val="22"/>
        <w:szCs w:val="22"/>
        <w:lang w:val="es-ES" w:eastAsia="en-US" w:bidi="ar-SA"/>
      </w:rPr>
    </w:lvl>
    <w:lvl w:ilvl="5">
      <w:start w:val="1"/>
      <w:numFmt w:val="decimal"/>
      <w:lvlText w:val="%1.%2.%3.%4.%5.%6."/>
      <w:lvlJc w:val="left"/>
      <w:pPr>
        <w:ind w:left="1968" w:hanging="1440"/>
      </w:pPr>
      <w:rPr>
        <w:rFonts w:ascii="Arial" w:eastAsia="Arial" w:hAnsi="Arial" w:cs="Arial" w:hint="default"/>
        <w:b/>
        <w:bCs/>
        <w:i w:val="0"/>
        <w:iCs w:val="0"/>
        <w:spacing w:val="-3"/>
        <w:w w:val="100"/>
        <w:sz w:val="22"/>
        <w:szCs w:val="22"/>
        <w:lang w:val="es-ES" w:eastAsia="en-US" w:bidi="ar-SA"/>
      </w:rPr>
    </w:lvl>
    <w:lvl w:ilvl="6">
      <w:start w:val="1"/>
      <w:numFmt w:val="decimal"/>
      <w:lvlText w:val="%1.%2.%3.%4.%5.%6.%7."/>
      <w:lvlJc w:val="left"/>
      <w:pPr>
        <w:ind w:left="1968" w:hanging="1440"/>
      </w:pPr>
      <w:rPr>
        <w:rFonts w:ascii="Arial" w:eastAsia="Arial" w:hAnsi="Arial" w:cs="Arial" w:hint="default"/>
        <w:b/>
        <w:bCs/>
        <w:i w:val="0"/>
        <w:iCs w:val="0"/>
        <w:spacing w:val="-3"/>
        <w:w w:val="100"/>
        <w:sz w:val="22"/>
        <w:szCs w:val="22"/>
        <w:lang w:val="es-ES" w:eastAsia="en-US" w:bidi="ar-SA"/>
      </w:rPr>
    </w:lvl>
    <w:lvl w:ilvl="7">
      <w:start w:val="1"/>
      <w:numFmt w:val="bullet"/>
      <w:lvlText w:val=""/>
      <w:lvlJc w:val="left"/>
      <w:pPr>
        <w:ind w:left="26" w:hanging="360"/>
      </w:pPr>
      <w:rPr>
        <w:rFonts w:ascii="Symbol" w:hAnsi="Symbol" w:hint="default"/>
      </w:rPr>
    </w:lvl>
    <w:lvl w:ilvl="8">
      <w:numFmt w:val="bullet"/>
      <w:lvlText w:val="•"/>
      <w:lvlJc w:val="left"/>
      <w:pPr>
        <w:ind w:left="7696" w:hanging="785"/>
      </w:pPr>
      <w:rPr>
        <w:rFonts w:hint="default"/>
        <w:lang w:val="es-ES" w:eastAsia="en-US" w:bidi="ar-SA"/>
      </w:rPr>
    </w:lvl>
  </w:abstractNum>
  <w:abstractNum w:abstractNumId="38" w15:restartNumberingAfterBreak="0">
    <w:nsid w:val="448A2FCD"/>
    <w:multiLevelType w:val="multilevel"/>
    <w:tmpl w:val="89EA515E"/>
    <w:lvl w:ilvl="0">
      <w:start w:val="3"/>
      <w:numFmt w:val="decimal"/>
      <w:lvlText w:val="%1"/>
      <w:lvlJc w:val="left"/>
      <w:pPr>
        <w:ind w:left="1944" w:hanging="1056"/>
      </w:pPr>
      <w:rPr>
        <w:rFonts w:hint="default"/>
        <w:lang w:val="es-ES" w:eastAsia="en-US" w:bidi="ar-SA"/>
      </w:rPr>
    </w:lvl>
    <w:lvl w:ilvl="1">
      <w:start w:val="1"/>
      <w:numFmt w:val="decimal"/>
      <w:lvlText w:val="%1.%2."/>
      <w:lvlJc w:val="left"/>
      <w:pPr>
        <w:ind w:left="1944" w:hanging="1056"/>
        <w:jc w:val="right"/>
      </w:pPr>
      <w:rPr>
        <w:rFonts w:ascii="Arial" w:eastAsia="Arial" w:hAnsi="Arial" w:cs="Arial" w:hint="default"/>
        <w:b/>
        <w:bCs/>
        <w:i w:val="0"/>
        <w:iCs w:val="0"/>
        <w:spacing w:val="0"/>
        <w:w w:val="100"/>
        <w:sz w:val="22"/>
        <w:szCs w:val="22"/>
        <w:lang w:val="es-ES" w:eastAsia="en-US" w:bidi="ar-SA"/>
      </w:rPr>
    </w:lvl>
    <w:lvl w:ilvl="2">
      <w:start w:val="1"/>
      <w:numFmt w:val="decimal"/>
      <w:lvlText w:val="%1.%2.%3."/>
      <w:lvlJc w:val="left"/>
      <w:pPr>
        <w:ind w:left="1608" w:hanging="720"/>
      </w:pPr>
      <w:rPr>
        <w:rFonts w:ascii="Arial" w:eastAsia="Arial" w:hAnsi="Arial" w:cs="Arial" w:hint="default"/>
        <w:b/>
        <w:bCs/>
        <w:i w:val="0"/>
        <w:iCs w:val="0"/>
        <w:spacing w:val="-3"/>
        <w:w w:val="100"/>
        <w:sz w:val="22"/>
        <w:szCs w:val="22"/>
        <w:lang w:val="es-ES" w:eastAsia="en-US" w:bidi="ar-SA"/>
      </w:rPr>
    </w:lvl>
    <w:lvl w:ilvl="3">
      <w:start w:val="1"/>
      <w:numFmt w:val="lowerLetter"/>
      <w:lvlText w:val="%4."/>
      <w:lvlJc w:val="left"/>
      <w:pPr>
        <w:ind w:left="1380" w:hanging="360"/>
      </w:pPr>
      <w:rPr>
        <w:rFonts w:ascii="Arial" w:eastAsia="Arial" w:hAnsi="Arial" w:cs="Arial" w:hint="default"/>
        <w:b/>
        <w:bCs/>
        <w:i w:val="0"/>
        <w:iCs w:val="0"/>
        <w:spacing w:val="-1"/>
        <w:w w:val="100"/>
        <w:sz w:val="22"/>
        <w:szCs w:val="22"/>
        <w:lang w:val="es-ES" w:eastAsia="en-US" w:bidi="ar-SA"/>
      </w:rPr>
    </w:lvl>
    <w:lvl w:ilvl="4">
      <w:numFmt w:val="bullet"/>
      <w:lvlText w:val="•"/>
      <w:lvlJc w:val="left"/>
      <w:pPr>
        <w:ind w:left="4335" w:hanging="360"/>
      </w:pPr>
      <w:rPr>
        <w:rFonts w:hint="default"/>
        <w:lang w:val="es-ES" w:eastAsia="en-US" w:bidi="ar-SA"/>
      </w:rPr>
    </w:lvl>
    <w:lvl w:ilvl="5">
      <w:numFmt w:val="bullet"/>
      <w:lvlText w:val="•"/>
      <w:lvlJc w:val="left"/>
      <w:pPr>
        <w:ind w:left="5532" w:hanging="360"/>
      </w:pPr>
      <w:rPr>
        <w:rFonts w:hint="default"/>
        <w:lang w:val="es-ES" w:eastAsia="en-US" w:bidi="ar-SA"/>
      </w:rPr>
    </w:lvl>
    <w:lvl w:ilvl="6">
      <w:numFmt w:val="bullet"/>
      <w:lvlText w:val="•"/>
      <w:lvlJc w:val="left"/>
      <w:pPr>
        <w:ind w:left="6730" w:hanging="360"/>
      </w:pPr>
      <w:rPr>
        <w:rFonts w:hint="default"/>
        <w:lang w:val="es-ES" w:eastAsia="en-US" w:bidi="ar-SA"/>
      </w:rPr>
    </w:lvl>
    <w:lvl w:ilvl="7">
      <w:numFmt w:val="bullet"/>
      <w:lvlText w:val="•"/>
      <w:lvlJc w:val="left"/>
      <w:pPr>
        <w:ind w:left="7927" w:hanging="360"/>
      </w:pPr>
      <w:rPr>
        <w:rFonts w:hint="default"/>
        <w:lang w:val="es-ES" w:eastAsia="en-US" w:bidi="ar-SA"/>
      </w:rPr>
    </w:lvl>
    <w:lvl w:ilvl="8">
      <w:numFmt w:val="bullet"/>
      <w:lvlText w:val="•"/>
      <w:lvlJc w:val="left"/>
      <w:pPr>
        <w:ind w:left="9125" w:hanging="360"/>
      </w:pPr>
      <w:rPr>
        <w:rFonts w:hint="default"/>
        <w:lang w:val="es-ES" w:eastAsia="en-US" w:bidi="ar-SA"/>
      </w:rPr>
    </w:lvl>
  </w:abstractNum>
  <w:abstractNum w:abstractNumId="39" w15:restartNumberingAfterBreak="0">
    <w:nsid w:val="467007B4"/>
    <w:multiLevelType w:val="hybridMultilevel"/>
    <w:tmpl w:val="FFFFFFFF"/>
    <w:lvl w:ilvl="0" w:tplc="CD72195C">
      <w:start w:val="1"/>
      <w:numFmt w:val="bullet"/>
      <w:lvlText w:val=""/>
      <w:lvlJc w:val="left"/>
      <w:pPr>
        <w:ind w:left="888" w:hanging="360"/>
      </w:pPr>
      <w:rPr>
        <w:rFonts w:ascii="Symbol" w:hAnsi="Symbol" w:hint="default"/>
      </w:rPr>
    </w:lvl>
    <w:lvl w:ilvl="1" w:tplc="3CE47B38">
      <w:start w:val="1"/>
      <w:numFmt w:val="bullet"/>
      <w:lvlText w:val="o"/>
      <w:lvlJc w:val="left"/>
      <w:pPr>
        <w:ind w:left="1608" w:hanging="360"/>
      </w:pPr>
      <w:rPr>
        <w:rFonts w:ascii="Courier New" w:hAnsi="Courier New" w:hint="default"/>
      </w:rPr>
    </w:lvl>
    <w:lvl w:ilvl="2" w:tplc="B39ABC80">
      <w:start w:val="1"/>
      <w:numFmt w:val="bullet"/>
      <w:lvlText w:val=""/>
      <w:lvlJc w:val="left"/>
      <w:pPr>
        <w:ind w:left="2328" w:hanging="360"/>
      </w:pPr>
      <w:rPr>
        <w:rFonts w:ascii="Wingdings" w:hAnsi="Wingdings" w:hint="default"/>
      </w:rPr>
    </w:lvl>
    <w:lvl w:ilvl="3" w:tplc="F36E8A6C">
      <w:start w:val="1"/>
      <w:numFmt w:val="bullet"/>
      <w:lvlText w:val=""/>
      <w:lvlJc w:val="left"/>
      <w:pPr>
        <w:ind w:left="3048" w:hanging="360"/>
      </w:pPr>
      <w:rPr>
        <w:rFonts w:ascii="Symbol" w:hAnsi="Symbol" w:hint="default"/>
      </w:rPr>
    </w:lvl>
    <w:lvl w:ilvl="4" w:tplc="F4F4C332">
      <w:start w:val="1"/>
      <w:numFmt w:val="bullet"/>
      <w:lvlText w:val="o"/>
      <w:lvlJc w:val="left"/>
      <w:pPr>
        <w:ind w:left="3768" w:hanging="360"/>
      </w:pPr>
      <w:rPr>
        <w:rFonts w:ascii="Courier New" w:hAnsi="Courier New" w:hint="default"/>
      </w:rPr>
    </w:lvl>
    <w:lvl w:ilvl="5" w:tplc="E5FEE8CA">
      <w:start w:val="1"/>
      <w:numFmt w:val="bullet"/>
      <w:lvlText w:val=""/>
      <w:lvlJc w:val="left"/>
      <w:pPr>
        <w:ind w:left="4488" w:hanging="360"/>
      </w:pPr>
      <w:rPr>
        <w:rFonts w:ascii="Wingdings" w:hAnsi="Wingdings" w:hint="default"/>
      </w:rPr>
    </w:lvl>
    <w:lvl w:ilvl="6" w:tplc="3C889C62">
      <w:start w:val="1"/>
      <w:numFmt w:val="bullet"/>
      <w:lvlText w:val=""/>
      <w:lvlJc w:val="left"/>
      <w:pPr>
        <w:ind w:left="5208" w:hanging="360"/>
      </w:pPr>
      <w:rPr>
        <w:rFonts w:ascii="Symbol" w:hAnsi="Symbol" w:hint="default"/>
      </w:rPr>
    </w:lvl>
    <w:lvl w:ilvl="7" w:tplc="CC2C611E">
      <w:start w:val="1"/>
      <w:numFmt w:val="bullet"/>
      <w:lvlText w:val="o"/>
      <w:lvlJc w:val="left"/>
      <w:pPr>
        <w:ind w:left="5928" w:hanging="360"/>
      </w:pPr>
      <w:rPr>
        <w:rFonts w:ascii="Courier New" w:hAnsi="Courier New" w:hint="default"/>
      </w:rPr>
    </w:lvl>
    <w:lvl w:ilvl="8" w:tplc="28906EDC">
      <w:start w:val="1"/>
      <w:numFmt w:val="bullet"/>
      <w:lvlText w:val=""/>
      <w:lvlJc w:val="left"/>
      <w:pPr>
        <w:ind w:left="6648" w:hanging="360"/>
      </w:pPr>
      <w:rPr>
        <w:rFonts w:ascii="Wingdings" w:hAnsi="Wingdings" w:hint="default"/>
      </w:rPr>
    </w:lvl>
  </w:abstractNum>
  <w:abstractNum w:abstractNumId="40" w15:restartNumberingAfterBreak="0">
    <w:nsid w:val="4A1719FE"/>
    <w:multiLevelType w:val="hybridMultilevel"/>
    <w:tmpl w:val="A9B40896"/>
    <w:lvl w:ilvl="0" w:tplc="240A0001">
      <w:start w:val="1"/>
      <w:numFmt w:val="bullet"/>
      <w:lvlText w:val=""/>
      <w:lvlJc w:val="left"/>
      <w:pPr>
        <w:ind w:left="1171" w:hanging="360"/>
      </w:pPr>
      <w:rPr>
        <w:rFonts w:ascii="Symbol" w:hAnsi="Symbol" w:hint="default"/>
      </w:rPr>
    </w:lvl>
    <w:lvl w:ilvl="1" w:tplc="240A0003" w:tentative="1">
      <w:start w:val="1"/>
      <w:numFmt w:val="bullet"/>
      <w:lvlText w:val="o"/>
      <w:lvlJc w:val="left"/>
      <w:pPr>
        <w:ind w:left="1891" w:hanging="360"/>
      </w:pPr>
      <w:rPr>
        <w:rFonts w:ascii="Courier New" w:hAnsi="Courier New" w:cs="Courier New" w:hint="default"/>
      </w:rPr>
    </w:lvl>
    <w:lvl w:ilvl="2" w:tplc="240A0005" w:tentative="1">
      <w:start w:val="1"/>
      <w:numFmt w:val="bullet"/>
      <w:lvlText w:val=""/>
      <w:lvlJc w:val="left"/>
      <w:pPr>
        <w:ind w:left="2611" w:hanging="360"/>
      </w:pPr>
      <w:rPr>
        <w:rFonts w:ascii="Wingdings" w:hAnsi="Wingdings" w:hint="default"/>
      </w:rPr>
    </w:lvl>
    <w:lvl w:ilvl="3" w:tplc="240A0001" w:tentative="1">
      <w:start w:val="1"/>
      <w:numFmt w:val="bullet"/>
      <w:lvlText w:val=""/>
      <w:lvlJc w:val="left"/>
      <w:pPr>
        <w:ind w:left="3331" w:hanging="360"/>
      </w:pPr>
      <w:rPr>
        <w:rFonts w:ascii="Symbol" w:hAnsi="Symbol" w:hint="default"/>
      </w:rPr>
    </w:lvl>
    <w:lvl w:ilvl="4" w:tplc="240A0003" w:tentative="1">
      <w:start w:val="1"/>
      <w:numFmt w:val="bullet"/>
      <w:lvlText w:val="o"/>
      <w:lvlJc w:val="left"/>
      <w:pPr>
        <w:ind w:left="4051" w:hanging="360"/>
      </w:pPr>
      <w:rPr>
        <w:rFonts w:ascii="Courier New" w:hAnsi="Courier New" w:cs="Courier New" w:hint="default"/>
      </w:rPr>
    </w:lvl>
    <w:lvl w:ilvl="5" w:tplc="240A0005" w:tentative="1">
      <w:start w:val="1"/>
      <w:numFmt w:val="bullet"/>
      <w:lvlText w:val=""/>
      <w:lvlJc w:val="left"/>
      <w:pPr>
        <w:ind w:left="4771" w:hanging="360"/>
      </w:pPr>
      <w:rPr>
        <w:rFonts w:ascii="Wingdings" w:hAnsi="Wingdings" w:hint="default"/>
      </w:rPr>
    </w:lvl>
    <w:lvl w:ilvl="6" w:tplc="240A0001" w:tentative="1">
      <w:start w:val="1"/>
      <w:numFmt w:val="bullet"/>
      <w:lvlText w:val=""/>
      <w:lvlJc w:val="left"/>
      <w:pPr>
        <w:ind w:left="5491" w:hanging="360"/>
      </w:pPr>
      <w:rPr>
        <w:rFonts w:ascii="Symbol" w:hAnsi="Symbol" w:hint="default"/>
      </w:rPr>
    </w:lvl>
    <w:lvl w:ilvl="7" w:tplc="240A0003" w:tentative="1">
      <w:start w:val="1"/>
      <w:numFmt w:val="bullet"/>
      <w:lvlText w:val="o"/>
      <w:lvlJc w:val="left"/>
      <w:pPr>
        <w:ind w:left="6211" w:hanging="360"/>
      </w:pPr>
      <w:rPr>
        <w:rFonts w:ascii="Courier New" w:hAnsi="Courier New" w:cs="Courier New" w:hint="default"/>
      </w:rPr>
    </w:lvl>
    <w:lvl w:ilvl="8" w:tplc="240A0005" w:tentative="1">
      <w:start w:val="1"/>
      <w:numFmt w:val="bullet"/>
      <w:lvlText w:val=""/>
      <w:lvlJc w:val="left"/>
      <w:pPr>
        <w:ind w:left="6931" w:hanging="360"/>
      </w:pPr>
      <w:rPr>
        <w:rFonts w:ascii="Wingdings" w:hAnsi="Wingdings" w:hint="default"/>
      </w:rPr>
    </w:lvl>
  </w:abstractNum>
  <w:abstractNum w:abstractNumId="41" w15:restartNumberingAfterBreak="0">
    <w:nsid w:val="4A65F618"/>
    <w:multiLevelType w:val="hybridMultilevel"/>
    <w:tmpl w:val="FFFFFFFF"/>
    <w:lvl w:ilvl="0" w:tplc="E290292C">
      <w:start w:val="1"/>
      <w:numFmt w:val="bullet"/>
      <w:lvlText w:val="·"/>
      <w:lvlJc w:val="left"/>
      <w:pPr>
        <w:ind w:left="720" w:hanging="360"/>
      </w:pPr>
      <w:rPr>
        <w:rFonts w:ascii="Symbol" w:hAnsi="Symbol" w:hint="default"/>
      </w:rPr>
    </w:lvl>
    <w:lvl w:ilvl="1" w:tplc="FA5426D6">
      <w:start w:val="1"/>
      <w:numFmt w:val="bullet"/>
      <w:lvlText w:val="o"/>
      <w:lvlJc w:val="left"/>
      <w:pPr>
        <w:ind w:left="1440" w:hanging="360"/>
      </w:pPr>
      <w:rPr>
        <w:rFonts w:ascii="Courier New" w:hAnsi="Courier New" w:hint="default"/>
      </w:rPr>
    </w:lvl>
    <w:lvl w:ilvl="2" w:tplc="5E821C48">
      <w:start w:val="1"/>
      <w:numFmt w:val="bullet"/>
      <w:lvlText w:val=""/>
      <w:lvlJc w:val="left"/>
      <w:pPr>
        <w:ind w:left="2160" w:hanging="360"/>
      </w:pPr>
      <w:rPr>
        <w:rFonts w:ascii="Wingdings" w:hAnsi="Wingdings" w:hint="default"/>
      </w:rPr>
    </w:lvl>
    <w:lvl w:ilvl="3" w:tplc="7F0C84A4">
      <w:start w:val="1"/>
      <w:numFmt w:val="bullet"/>
      <w:lvlText w:val=""/>
      <w:lvlJc w:val="left"/>
      <w:pPr>
        <w:ind w:left="2880" w:hanging="360"/>
      </w:pPr>
      <w:rPr>
        <w:rFonts w:ascii="Symbol" w:hAnsi="Symbol" w:hint="default"/>
      </w:rPr>
    </w:lvl>
    <w:lvl w:ilvl="4" w:tplc="253240C0">
      <w:start w:val="1"/>
      <w:numFmt w:val="bullet"/>
      <w:lvlText w:val="o"/>
      <w:lvlJc w:val="left"/>
      <w:pPr>
        <w:ind w:left="3600" w:hanging="360"/>
      </w:pPr>
      <w:rPr>
        <w:rFonts w:ascii="Courier New" w:hAnsi="Courier New" w:hint="default"/>
      </w:rPr>
    </w:lvl>
    <w:lvl w:ilvl="5" w:tplc="668C9D00">
      <w:start w:val="1"/>
      <w:numFmt w:val="bullet"/>
      <w:lvlText w:val=""/>
      <w:lvlJc w:val="left"/>
      <w:pPr>
        <w:ind w:left="4320" w:hanging="360"/>
      </w:pPr>
      <w:rPr>
        <w:rFonts w:ascii="Wingdings" w:hAnsi="Wingdings" w:hint="default"/>
      </w:rPr>
    </w:lvl>
    <w:lvl w:ilvl="6" w:tplc="737E2BDE">
      <w:start w:val="1"/>
      <w:numFmt w:val="bullet"/>
      <w:lvlText w:val=""/>
      <w:lvlJc w:val="left"/>
      <w:pPr>
        <w:ind w:left="5040" w:hanging="360"/>
      </w:pPr>
      <w:rPr>
        <w:rFonts w:ascii="Symbol" w:hAnsi="Symbol" w:hint="default"/>
      </w:rPr>
    </w:lvl>
    <w:lvl w:ilvl="7" w:tplc="5B703A00">
      <w:start w:val="1"/>
      <w:numFmt w:val="bullet"/>
      <w:lvlText w:val="o"/>
      <w:lvlJc w:val="left"/>
      <w:pPr>
        <w:ind w:left="5760" w:hanging="360"/>
      </w:pPr>
      <w:rPr>
        <w:rFonts w:ascii="Courier New" w:hAnsi="Courier New" w:hint="default"/>
      </w:rPr>
    </w:lvl>
    <w:lvl w:ilvl="8" w:tplc="7DC68DFE">
      <w:start w:val="1"/>
      <w:numFmt w:val="bullet"/>
      <w:lvlText w:val=""/>
      <w:lvlJc w:val="left"/>
      <w:pPr>
        <w:ind w:left="6480" w:hanging="360"/>
      </w:pPr>
      <w:rPr>
        <w:rFonts w:ascii="Wingdings" w:hAnsi="Wingdings" w:hint="default"/>
      </w:rPr>
    </w:lvl>
  </w:abstractNum>
  <w:abstractNum w:abstractNumId="42" w15:restartNumberingAfterBreak="0">
    <w:nsid w:val="4E554FC0"/>
    <w:multiLevelType w:val="hybridMultilevel"/>
    <w:tmpl w:val="6BC6EA34"/>
    <w:lvl w:ilvl="0" w:tplc="94DC4EF0">
      <w:numFmt w:val="bullet"/>
      <w:lvlText w:val=""/>
      <w:lvlJc w:val="left"/>
      <w:pPr>
        <w:ind w:left="955" w:hanging="360"/>
      </w:pPr>
      <w:rPr>
        <w:rFonts w:ascii="Symbol" w:eastAsia="Symbol" w:hAnsi="Symbol" w:cs="Symbol" w:hint="default"/>
        <w:b w:val="0"/>
        <w:bCs w:val="0"/>
        <w:i w:val="0"/>
        <w:iCs w:val="0"/>
        <w:spacing w:val="0"/>
        <w:w w:val="100"/>
        <w:sz w:val="22"/>
        <w:szCs w:val="22"/>
        <w:lang w:val="es-ES" w:eastAsia="en-US" w:bidi="ar-SA"/>
      </w:rPr>
    </w:lvl>
    <w:lvl w:ilvl="1" w:tplc="A6EAE596">
      <w:numFmt w:val="bullet"/>
      <w:lvlText w:val="•"/>
      <w:lvlJc w:val="left"/>
      <w:pPr>
        <w:ind w:left="2016" w:hanging="360"/>
      </w:pPr>
      <w:rPr>
        <w:rFonts w:hint="default"/>
        <w:lang w:val="es-ES" w:eastAsia="en-US" w:bidi="ar-SA"/>
      </w:rPr>
    </w:lvl>
    <w:lvl w:ilvl="2" w:tplc="4C223648">
      <w:numFmt w:val="bullet"/>
      <w:lvlText w:val="•"/>
      <w:lvlJc w:val="left"/>
      <w:pPr>
        <w:ind w:left="3072" w:hanging="360"/>
      </w:pPr>
      <w:rPr>
        <w:rFonts w:hint="default"/>
        <w:lang w:val="es-ES" w:eastAsia="en-US" w:bidi="ar-SA"/>
      </w:rPr>
    </w:lvl>
    <w:lvl w:ilvl="3" w:tplc="BBB48CF2">
      <w:numFmt w:val="bullet"/>
      <w:lvlText w:val="•"/>
      <w:lvlJc w:val="left"/>
      <w:pPr>
        <w:ind w:left="4128" w:hanging="360"/>
      </w:pPr>
      <w:rPr>
        <w:rFonts w:hint="default"/>
        <w:lang w:val="es-ES" w:eastAsia="en-US" w:bidi="ar-SA"/>
      </w:rPr>
    </w:lvl>
    <w:lvl w:ilvl="4" w:tplc="C74C6690">
      <w:numFmt w:val="bullet"/>
      <w:lvlText w:val="•"/>
      <w:lvlJc w:val="left"/>
      <w:pPr>
        <w:ind w:left="5184" w:hanging="360"/>
      </w:pPr>
      <w:rPr>
        <w:rFonts w:hint="default"/>
        <w:lang w:val="es-ES" w:eastAsia="en-US" w:bidi="ar-SA"/>
      </w:rPr>
    </w:lvl>
    <w:lvl w:ilvl="5" w:tplc="2F76159E">
      <w:numFmt w:val="bullet"/>
      <w:lvlText w:val="•"/>
      <w:lvlJc w:val="left"/>
      <w:pPr>
        <w:ind w:left="6240" w:hanging="360"/>
      </w:pPr>
      <w:rPr>
        <w:rFonts w:hint="default"/>
        <w:lang w:val="es-ES" w:eastAsia="en-US" w:bidi="ar-SA"/>
      </w:rPr>
    </w:lvl>
    <w:lvl w:ilvl="6" w:tplc="D398EBC2">
      <w:numFmt w:val="bullet"/>
      <w:lvlText w:val="•"/>
      <w:lvlJc w:val="left"/>
      <w:pPr>
        <w:ind w:left="7296" w:hanging="360"/>
      </w:pPr>
      <w:rPr>
        <w:rFonts w:hint="default"/>
        <w:lang w:val="es-ES" w:eastAsia="en-US" w:bidi="ar-SA"/>
      </w:rPr>
    </w:lvl>
    <w:lvl w:ilvl="7" w:tplc="39A85776">
      <w:numFmt w:val="bullet"/>
      <w:lvlText w:val="•"/>
      <w:lvlJc w:val="left"/>
      <w:pPr>
        <w:ind w:left="8352" w:hanging="360"/>
      </w:pPr>
      <w:rPr>
        <w:rFonts w:hint="default"/>
        <w:lang w:val="es-ES" w:eastAsia="en-US" w:bidi="ar-SA"/>
      </w:rPr>
    </w:lvl>
    <w:lvl w:ilvl="8" w:tplc="D8721FEA">
      <w:numFmt w:val="bullet"/>
      <w:lvlText w:val="•"/>
      <w:lvlJc w:val="left"/>
      <w:pPr>
        <w:ind w:left="9408" w:hanging="360"/>
      </w:pPr>
      <w:rPr>
        <w:rFonts w:hint="default"/>
        <w:lang w:val="es-ES" w:eastAsia="en-US" w:bidi="ar-SA"/>
      </w:rPr>
    </w:lvl>
  </w:abstractNum>
  <w:abstractNum w:abstractNumId="43" w15:restartNumberingAfterBreak="0">
    <w:nsid w:val="502A196F"/>
    <w:multiLevelType w:val="hybridMultilevel"/>
    <w:tmpl w:val="C1ECF84E"/>
    <w:lvl w:ilvl="0" w:tplc="68F61020">
      <w:start w:val="1"/>
      <w:numFmt w:val="decimal"/>
      <w:lvlText w:val="%1."/>
      <w:lvlJc w:val="left"/>
      <w:pPr>
        <w:ind w:left="1236" w:hanging="360"/>
      </w:pPr>
      <w:rPr>
        <w:rFonts w:ascii="Arial" w:eastAsia="Arial" w:hAnsi="Arial" w:cs="Arial" w:hint="default"/>
        <w:b w:val="0"/>
        <w:bCs w:val="0"/>
        <w:i w:val="0"/>
        <w:iCs w:val="0"/>
        <w:spacing w:val="-1"/>
        <w:w w:val="100"/>
        <w:sz w:val="22"/>
        <w:szCs w:val="22"/>
        <w:lang w:val="es-ES" w:eastAsia="en-US" w:bidi="ar-SA"/>
      </w:rPr>
    </w:lvl>
    <w:lvl w:ilvl="1" w:tplc="F6BC12A0">
      <w:numFmt w:val="bullet"/>
      <w:lvlText w:val="•"/>
      <w:lvlJc w:val="left"/>
      <w:pPr>
        <w:ind w:left="2268" w:hanging="360"/>
      </w:pPr>
      <w:rPr>
        <w:rFonts w:hint="default"/>
        <w:lang w:val="es-ES" w:eastAsia="en-US" w:bidi="ar-SA"/>
      </w:rPr>
    </w:lvl>
    <w:lvl w:ilvl="2" w:tplc="FB4C2C56">
      <w:numFmt w:val="bullet"/>
      <w:lvlText w:val="•"/>
      <w:lvlJc w:val="left"/>
      <w:pPr>
        <w:ind w:left="3296" w:hanging="360"/>
      </w:pPr>
      <w:rPr>
        <w:rFonts w:hint="default"/>
        <w:lang w:val="es-ES" w:eastAsia="en-US" w:bidi="ar-SA"/>
      </w:rPr>
    </w:lvl>
    <w:lvl w:ilvl="3" w:tplc="2CE0EEE8">
      <w:numFmt w:val="bullet"/>
      <w:lvlText w:val="•"/>
      <w:lvlJc w:val="left"/>
      <w:pPr>
        <w:ind w:left="4324" w:hanging="360"/>
      </w:pPr>
      <w:rPr>
        <w:rFonts w:hint="default"/>
        <w:lang w:val="es-ES" w:eastAsia="en-US" w:bidi="ar-SA"/>
      </w:rPr>
    </w:lvl>
    <w:lvl w:ilvl="4" w:tplc="DEB0AB28">
      <w:numFmt w:val="bullet"/>
      <w:lvlText w:val="•"/>
      <w:lvlJc w:val="left"/>
      <w:pPr>
        <w:ind w:left="5352" w:hanging="360"/>
      </w:pPr>
      <w:rPr>
        <w:rFonts w:hint="default"/>
        <w:lang w:val="es-ES" w:eastAsia="en-US" w:bidi="ar-SA"/>
      </w:rPr>
    </w:lvl>
    <w:lvl w:ilvl="5" w:tplc="A314A57C">
      <w:numFmt w:val="bullet"/>
      <w:lvlText w:val="•"/>
      <w:lvlJc w:val="left"/>
      <w:pPr>
        <w:ind w:left="6380" w:hanging="360"/>
      </w:pPr>
      <w:rPr>
        <w:rFonts w:hint="default"/>
        <w:lang w:val="es-ES" w:eastAsia="en-US" w:bidi="ar-SA"/>
      </w:rPr>
    </w:lvl>
    <w:lvl w:ilvl="6" w:tplc="039E0458">
      <w:numFmt w:val="bullet"/>
      <w:lvlText w:val="•"/>
      <w:lvlJc w:val="left"/>
      <w:pPr>
        <w:ind w:left="7408" w:hanging="360"/>
      </w:pPr>
      <w:rPr>
        <w:rFonts w:hint="default"/>
        <w:lang w:val="es-ES" w:eastAsia="en-US" w:bidi="ar-SA"/>
      </w:rPr>
    </w:lvl>
    <w:lvl w:ilvl="7" w:tplc="25BAC2A4">
      <w:numFmt w:val="bullet"/>
      <w:lvlText w:val="•"/>
      <w:lvlJc w:val="left"/>
      <w:pPr>
        <w:ind w:left="8436" w:hanging="360"/>
      </w:pPr>
      <w:rPr>
        <w:rFonts w:hint="default"/>
        <w:lang w:val="es-ES" w:eastAsia="en-US" w:bidi="ar-SA"/>
      </w:rPr>
    </w:lvl>
    <w:lvl w:ilvl="8" w:tplc="BBBC9D88">
      <w:numFmt w:val="bullet"/>
      <w:lvlText w:val="•"/>
      <w:lvlJc w:val="left"/>
      <w:pPr>
        <w:ind w:left="9464" w:hanging="360"/>
      </w:pPr>
      <w:rPr>
        <w:rFonts w:hint="default"/>
        <w:lang w:val="es-ES" w:eastAsia="en-US" w:bidi="ar-SA"/>
      </w:rPr>
    </w:lvl>
  </w:abstractNum>
  <w:abstractNum w:abstractNumId="44" w15:restartNumberingAfterBreak="0">
    <w:nsid w:val="53E3718F"/>
    <w:multiLevelType w:val="multilevel"/>
    <w:tmpl w:val="6082B68C"/>
    <w:lvl w:ilvl="0">
      <w:start w:val="5"/>
      <w:numFmt w:val="decimal"/>
      <w:lvlText w:val="%1"/>
      <w:lvlJc w:val="left"/>
      <w:pPr>
        <w:ind w:left="1094" w:hanging="502"/>
      </w:pPr>
      <w:rPr>
        <w:rFonts w:hint="default"/>
        <w:lang w:val="es-ES" w:eastAsia="en-US" w:bidi="ar-SA"/>
      </w:rPr>
    </w:lvl>
    <w:lvl w:ilvl="1">
      <w:start w:val="2"/>
      <w:numFmt w:val="decimal"/>
      <w:lvlText w:val="%1.%2."/>
      <w:lvlJc w:val="left"/>
      <w:pPr>
        <w:ind w:left="1094" w:hanging="502"/>
        <w:jc w:val="right"/>
      </w:pPr>
      <w:rPr>
        <w:rFonts w:ascii="Arial" w:eastAsia="Arial" w:hAnsi="Arial" w:cs="Arial" w:hint="default"/>
        <w:b/>
        <w:bCs/>
        <w:i w:val="0"/>
        <w:iCs w:val="0"/>
        <w:spacing w:val="0"/>
        <w:w w:val="100"/>
        <w:sz w:val="22"/>
        <w:szCs w:val="22"/>
        <w:lang w:val="es-ES" w:eastAsia="en-US" w:bidi="ar-SA"/>
      </w:rPr>
    </w:lvl>
    <w:lvl w:ilvl="2">
      <w:start w:val="1"/>
      <w:numFmt w:val="decimal"/>
      <w:lvlText w:val="%1.%2.%3."/>
      <w:lvlJc w:val="left"/>
      <w:pPr>
        <w:ind w:left="1236" w:hanging="708"/>
      </w:pPr>
      <w:rPr>
        <w:rFonts w:ascii="Arial" w:eastAsia="Arial" w:hAnsi="Arial" w:cs="Arial" w:hint="default"/>
        <w:b/>
        <w:bCs/>
        <w:i w:val="0"/>
        <w:iCs w:val="0"/>
        <w:spacing w:val="-3"/>
        <w:w w:val="100"/>
        <w:sz w:val="22"/>
        <w:szCs w:val="22"/>
        <w:lang w:val="es-ES" w:eastAsia="en-US" w:bidi="ar-SA"/>
      </w:rPr>
    </w:lvl>
    <w:lvl w:ilvl="3">
      <w:start w:val="1"/>
      <w:numFmt w:val="decimal"/>
      <w:lvlText w:val="%1.%2.%3.%4."/>
      <w:lvlJc w:val="left"/>
      <w:pPr>
        <w:ind w:left="1608" w:hanging="1080"/>
      </w:pPr>
      <w:rPr>
        <w:rFonts w:ascii="Arial" w:eastAsia="Arial" w:hAnsi="Arial" w:cs="Arial" w:hint="default"/>
        <w:b/>
        <w:bCs/>
        <w:i w:val="0"/>
        <w:iCs w:val="0"/>
        <w:spacing w:val="-3"/>
        <w:w w:val="100"/>
        <w:sz w:val="22"/>
        <w:szCs w:val="22"/>
        <w:lang w:val="es-ES" w:eastAsia="en-US" w:bidi="ar-SA"/>
      </w:rPr>
    </w:lvl>
    <w:lvl w:ilvl="4">
      <w:start w:val="1"/>
      <w:numFmt w:val="decimal"/>
      <w:lvlText w:val="%1.%2.%3.%4.%5."/>
      <w:lvlJc w:val="left"/>
      <w:pPr>
        <w:ind w:left="1608" w:hanging="1080"/>
      </w:pPr>
      <w:rPr>
        <w:rFonts w:ascii="Arial" w:eastAsia="Arial" w:hAnsi="Arial" w:cs="Arial" w:hint="default"/>
        <w:b/>
        <w:bCs/>
        <w:i w:val="0"/>
        <w:iCs w:val="0"/>
        <w:spacing w:val="-3"/>
        <w:w w:val="100"/>
        <w:sz w:val="22"/>
        <w:szCs w:val="22"/>
        <w:lang w:val="es-ES" w:eastAsia="en-US" w:bidi="ar-SA"/>
      </w:rPr>
    </w:lvl>
    <w:lvl w:ilvl="5">
      <w:start w:val="1"/>
      <w:numFmt w:val="decimal"/>
      <w:lvlText w:val="%1.%2.%3.%4.%5.%6."/>
      <w:lvlJc w:val="left"/>
      <w:pPr>
        <w:ind w:left="1968" w:hanging="1440"/>
      </w:pPr>
      <w:rPr>
        <w:rFonts w:ascii="Arial" w:eastAsia="Arial" w:hAnsi="Arial" w:cs="Arial" w:hint="default"/>
        <w:b/>
        <w:bCs/>
        <w:i w:val="0"/>
        <w:iCs w:val="0"/>
        <w:spacing w:val="-3"/>
        <w:w w:val="100"/>
        <w:sz w:val="22"/>
        <w:szCs w:val="22"/>
        <w:lang w:val="es-ES" w:eastAsia="en-US" w:bidi="ar-SA"/>
      </w:rPr>
    </w:lvl>
    <w:lvl w:ilvl="6">
      <w:start w:val="1"/>
      <w:numFmt w:val="decimal"/>
      <w:lvlText w:val="%1.%2.%3.%4.%5.%6.%7."/>
      <w:lvlJc w:val="left"/>
      <w:pPr>
        <w:ind w:left="1968" w:hanging="1440"/>
      </w:pPr>
      <w:rPr>
        <w:rFonts w:ascii="Arial" w:eastAsia="Arial" w:hAnsi="Arial" w:cs="Arial" w:hint="default"/>
        <w:b/>
        <w:bCs/>
        <w:i w:val="0"/>
        <w:iCs w:val="0"/>
        <w:spacing w:val="-3"/>
        <w:w w:val="100"/>
        <w:sz w:val="22"/>
        <w:szCs w:val="22"/>
        <w:lang w:val="es-ES" w:eastAsia="en-US" w:bidi="ar-SA"/>
      </w:rPr>
    </w:lvl>
    <w:lvl w:ilvl="7">
      <w:start w:val="1"/>
      <w:numFmt w:val="bullet"/>
      <w:lvlText w:val=""/>
      <w:lvlJc w:val="left"/>
      <w:pPr>
        <w:ind w:left="26" w:hanging="360"/>
      </w:pPr>
      <w:rPr>
        <w:rFonts w:ascii="Symbol" w:hAnsi="Symbol" w:hint="default"/>
      </w:rPr>
    </w:lvl>
    <w:lvl w:ilvl="8">
      <w:numFmt w:val="bullet"/>
      <w:lvlText w:val="•"/>
      <w:lvlJc w:val="left"/>
      <w:pPr>
        <w:ind w:left="7696" w:hanging="785"/>
      </w:pPr>
      <w:rPr>
        <w:rFonts w:hint="default"/>
        <w:lang w:val="es-ES" w:eastAsia="en-US" w:bidi="ar-SA"/>
      </w:rPr>
    </w:lvl>
  </w:abstractNum>
  <w:abstractNum w:abstractNumId="45" w15:restartNumberingAfterBreak="0">
    <w:nsid w:val="54563C12"/>
    <w:multiLevelType w:val="multilevel"/>
    <w:tmpl w:val="7AC4246A"/>
    <w:lvl w:ilvl="0">
      <w:start w:val="5"/>
      <w:numFmt w:val="decimal"/>
      <w:lvlText w:val="%1"/>
      <w:lvlJc w:val="left"/>
      <w:pPr>
        <w:ind w:left="1094" w:hanging="502"/>
      </w:pPr>
      <w:rPr>
        <w:rFonts w:hint="default"/>
        <w:lang w:val="es-ES" w:eastAsia="en-US" w:bidi="ar-SA"/>
      </w:rPr>
    </w:lvl>
    <w:lvl w:ilvl="1">
      <w:start w:val="2"/>
      <w:numFmt w:val="decimal"/>
      <w:lvlText w:val="%1.%2."/>
      <w:lvlJc w:val="left"/>
      <w:pPr>
        <w:ind w:left="1094" w:hanging="502"/>
        <w:jc w:val="right"/>
      </w:pPr>
      <w:rPr>
        <w:rFonts w:ascii="Arial" w:eastAsia="Arial" w:hAnsi="Arial" w:cs="Arial" w:hint="default"/>
        <w:b/>
        <w:bCs/>
        <w:i w:val="0"/>
        <w:iCs w:val="0"/>
        <w:spacing w:val="0"/>
        <w:w w:val="100"/>
        <w:sz w:val="22"/>
        <w:szCs w:val="22"/>
        <w:lang w:val="es-ES" w:eastAsia="en-US" w:bidi="ar-SA"/>
      </w:rPr>
    </w:lvl>
    <w:lvl w:ilvl="2">
      <w:start w:val="1"/>
      <w:numFmt w:val="decimal"/>
      <w:lvlText w:val="%1.%2.%3."/>
      <w:lvlJc w:val="left"/>
      <w:pPr>
        <w:ind w:left="1236" w:hanging="708"/>
      </w:pPr>
      <w:rPr>
        <w:rFonts w:ascii="Arial" w:eastAsia="Arial" w:hAnsi="Arial" w:cs="Arial" w:hint="default"/>
        <w:b/>
        <w:bCs/>
        <w:i w:val="0"/>
        <w:iCs w:val="0"/>
        <w:spacing w:val="-3"/>
        <w:w w:val="100"/>
        <w:sz w:val="22"/>
        <w:szCs w:val="22"/>
        <w:lang w:val="es-ES" w:eastAsia="en-US" w:bidi="ar-SA"/>
      </w:rPr>
    </w:lvl>
    <w:lvl w:ilvl="3">
      <w:start w:val="1"/>
      <w:numFmt w:val="decimal"/>
      <w:lvlText w:val="%1.%2.%3.%4."/>
      <w:lvlJc w:val="left"/>
      <w:pPr>
        <w:ind w:left="1608" w:hanging="1080"/>
      </w:pPr>
      <w:rPr>
        <w:rFonts w:ascii="Arial" w:eastAsia="Arial" w:hAnsi="Arial" w:cs="Arial" w:hint="default"/>
        <w:b/>
        <w:bCs/>
        <w:i w:val="0"/>
        <w:iCs w:val="0"/>
        <w:spacing w:val="-3"/>
        <w:w w:val="100"/>
        <w:sz w:val="22"/>
        <w:szCs w:val="22"/>
        <w:lang w:val="es-ES" w:eastAsia="en-US" w:bidi="ar-SA"/>
      </w:rPr>
    </w:lvl>
    <w:lvl w:ilvl="4">
      <w:start w:val="1"/>
      <w:numFmt w:val="decimal"/>
      <w:lvlText w:val="%1.%2.%3.%4.%5."/>
      <w:lvlJc w:val="left"/>
      <w:pPr>
        <w:ind w:left="1608" w:hanging="1080"/>
      </w:pPr>
      <w:rPr>
        <w:rFonts w:ascii="Arial" w:eastAsia="Arial" w:hAnsi="Arial" w:cs="Arial" w:hint="default"/>
        <w:b/>
        <w:bCs/>
        <w:i w:val="0"/>
        <w:iCs w:val="0"/>
        <w:spacing w:val="-3"/>
        <w:w w:val="100"/>
        <w:sz w:val="22"/>
        <w:szCs w:val="22"/>
        <w:lang w:val="es-ES" w:eastAsia="en-US" w:bidi="ar-SA"/>
      </w:rPr>
    </w:lvl>
    <w:lvl w:ilvl="5">
      <w:start w:val="1"/>
      <w:numFmt w:val="decimal"/>
      <w:lvlText w:val="%1.%2.%3.%4.%5.%6."/>
      <w:lvlJc w:val="left"/>
      <w:pPr>
        <w:ind w:left="1968" w:hanging="1440"/>
      </w:pPr>
      <w:rPr>
        <w:rFonts w:ascii="Arial" w:eastAsia="Arial" w:hAnsi="Arial" w:cs="Arial" w:hint="default"/>
        <w:b/>
        <w:bCs/>
        <w:i w:val="0"/>
        <w:iCs w:val="0"/>
        <w:spacing w:val="-3"/>
        <w:w w:val="100"/>
        <w:sz w:val="22"/>
        <w:szCs w:val="22"/>
        <w:lang w:val="es-ES" w:eastAsia="en-US" w:bidi="ar-SA"/>
      </w:rPr>
    </w:lvl>
    <w:lvl w:ilvl="6">
      <w:start w:val="1"/>
      <w:numFmt w:val="decimal"/>
      <w:lvlText w:val="%1.%2.%3.%4.%5.%6.%7."/>
      <w:lvlJc w:val="left"/>
      <w:pPr>
        <w:ind w:left="1968" w:hanging="1440"/>
      </w:pPr>
      <w:rPr>
        <w:rFonts w:ascii="Arial" w:eastAsia="Arial" w:hAnsi="Arial" w:cs="Arial" w:hint="default"/>
        <w:b/>
        <w:bCs/>
        <w:i w:val="0"/>
        <w:iCs w:val="0"/>
        <w:spacing w:val="-3"/>
        <w:w w:val="100"/>
        <w:sz w:val="22"/>
        <w:szCs w:val="22"/>
        <w:lang w:val="es-ES" w:eastAsia="en-US" w:bidi="ar-SA"/>
      </w:rPr>
    </w:lvl>
    <w:lvl w:ilvl="7">
      <w:numFmt w:val="bullet"/>
      <w:lvlText w:val=""/>
      <w:lvlJc w:val="left"/>
      <w:pPr>
        <w:ind w:left="26" w:hanging="360"/>
      </w:pPr>
      <w:rPr>
        <w:rFonts w:ascii="Symbol" w:eastAsia="Symbol" w:hAnsi="Symbol" w:cs="Symbol" w:hint="default"/>
        <w:b w:val="0"/>
        <w:bCs w:val="0"/>
        <w:i w:val="0"/>
        <w:iCs w:val="0"/>
        <w:spacing w:val="0"/>
        <w:w w:val="100"/>
        <w:sz w:val="22"/>
        <w:szCs w:val="22"/>
        <w:lang w:val="es-ES" w:eastAsia="en-US" w:bidi="ar-SA"/>
      </w:rPr>
    </w:lvl>
    <w:lvl w:ilvl="8">
      <w:numFmt w:val="bullet"/>
      <w:lvlText w:val="•"/>
      <w:lvlJc w:val="left"/>
      <w:pPr>
        <w:ind w:left="7696" w:hanging="785"/>
      </w:pPr>
      <w:rPr>
        <w:rFonts w:hint="default"/>
        <w:lang w:val="es-ES" w:eastAsia="en-US" w:bidi="ar-SA"/>
      </w:rPr>
    </w:lvl>
  </w:abstractNum>
  <w:abstractNum w:abstractNumId="46" w15:restartNumberingAfterBreak="0">
    <w:nsid w:val="55747B3A"/>
    <w:multiLevelType w:val="hybridMultilevel"/>
    <w:tmpl w:val="FFFFFFFF"/>
    <w:lvl w:ilvl="0" w:tplc="1452CA6C">
      <w:start w:val="1"/>
      <w:numFmt w:val="bullet"/>
      <w:lvlText w:val="·"/>
      <w:lvlJc w:val="left"/>
      <w:pPr>
        <w:ind w:left="720" w:hanging="360"/>
      </w:pPr>
      <w:rPr>
        <w:rFonts w:ascii="Symbol" w:hAnsi="Symbol" w:hint="default"/>
      </w:rPr>
    </w:lvl>
    <w:lvl w:ilvl="1" w:tplc="207A6F02">
      <w:start w:val="1"/>
      <w:numFmt w:val="bullet"/>
      <w:lvlText w:val="o"/>
      <w:lvlJc w:val="left"/>
      <w:pPr>
        <w:ind w:left="1440" w:hanging="360"/>
      </w:pPr>
      <w:rPr>
        <w:rFonts w:ascii="Courier New" w:hAnsi="Courier New" w:hint="default"/>
      </w:rPr>
    </w:lvl>
    <w:lvl w:ilvl="2" w:tplc="0B066048">
      <w:start w:val="1"/>
      <w:numFmt w:val="bullet"/>
      <w:lvlText w:val=""/>
      <w:lvlJc w:val="left"/>
      <w:pPr>
        <w:ind w:left="2160" w:hanging="360"/>
      </w:pPr>
      <w:rPr>
        <w:rFonts w:ascii="Wingdings" w:hAnsi="Wingdings" w:hint="default"/>
      </w:rPr>
    </w:lvl>
    <w:lvl w:ilvl="3" w:tplc="2DA0C348">
      <w:start w:val="1"/>
      <w:numFmt w:val="bullet"/>
      <w:lvlText w:val=""/>
      <w:lvlJc w:val="left"/>
      <w:pPr>
        <w:ind w:left="2880" w:hanging="360"/>
      </w:pPr>
      <w:rPr>
        <w:rFonts w:ascii="Symbol" w:hAnsi="Symbol" w:hint="default"/>
      </w:rPr>
    </w:lvl>
    <w:lvl w:ilvl="4" w:tplc="12BAEE98">
      <w:start w:val="1"/>
      <w:numFmt w:val="bullet"/>
      <w:lvlText w:val="o"/>
      <w:lvlJc w:val="left"/>
      <w:pPr>
        <w:ind w:left="3600" w:hanging="360"/>
      </w:pPr>
      <w:rPr>
        <w:rFonts w:ascii="Courier New" w:hAnsi="Courier New" w:hint="default"/>
      </w:rPr>
    </w:lvl>
    <w:lvl w:ilvl="5" w:tplc="D7E4FFEE">
      <w:start w:val="1"/>
      <w:numFmt w:val="bullet"/>
      <w:lvlText w:val=""/>
      <w:lvlJc w:val="left"/>
      <w:pPr>
        <w:ind w:left="4320" w:hanging="360"/>
      </w:pPr>
      <w:rPr>
        <w:rFonts w:ascii="Wingdings" w:hAnsi="Wingdings" w:hint="default"/>
      </w:rPr>
    </w:lvl>
    <w:lvl w:ilvl="6" w:tplc="EF6A7366">
      <w:start w:val="1"/>
      <w:numFmt w:val="bullet"/>
      <w:lvlText w:val=""/>
      <w:lvlJc w:val="left"/>
      <w:pPr>
        <w:ind w:left="5040" w:hanging="360"/>
      </w:pPr>
      <w:rPr>
        <w:rFonts w:ascii="Symbol" w:hAnsi="Symbol" w:hint="default"/>
      </w:rPr>
    </w:lvl>
    <w:lvl w:ilvl="7" w:tplc="7B54C012">
      <w:start w:val="1"/>
      <w:numFmt w:val="bullet"/>
      <w:lvlText w:val="o"/>
      <w:lvlJc w:val="left"/>
      <w:pPr>
        <w:ind w:left="5760" w:hanging="360"/>
      </w:pPr>
      <w:rPr>
        <w:rFonts w:ascii="Courier New" w:hAnsi="Courier New" w:hint="default"/>
      </w:rPr>
    </w:lvl>
    <w:lvl w:ilvl="8" w:tplc="17C8DB96">
      <w:start w:val="1"/>
      <w:numFmt w:val="bullet"/>
      <w:lvlText w:val=""/>
      <w:lvlJc w:val="left"/>
      <w:pPr>
        <w:ind w:left="6480" w:hanging="360"/>
      </w:pPr>
      <w:rPr>
        <w:rFonts w:ascii="Wingdings" w:hAnsi="Wingdings" w:hint="default"/>
      </w:rPr>
    </w:lvl>
  </w:abstractNum>
  <w:abstractNum w:abstractNumId="47" w15:restartNumberingAfterBreak="0">
    <w:nsid w:val="597C3AFB"/>
    <w:multiLevelType w:val="hybridMultilevel"/>
    <w:tmpl w:val="196C87CC"/>
    <w:lvl w:ilvl="0" w:tplc="240A0001">
      <w:start w:val="1"/>
      <w:numFmt w:val="bullet"/>
      <w:lvlText w:val=""/>
      <w:lvlJc w:val="left"/>
      <w:pPr>
        <w:ind w:left="1236" w:hanging="785"/>
      </w:pPr>
      <w:rPr>
        <w:rFonts w:ascii="Symbol" w:hAnsi="Symbol" w:hint="default"/>
        <w:b/>
        <w:bCs w:val="0"/>
        <w:i w:val="0"/>
        <w:iCs w:val="0"/>
        <w:spacing w:val="0"/>
        <w:w w:val="100"/>
        <w:sz w:val="22"/>
        <w:szCs w:val="22"/>
        <w:lang w:val="es-ES" w:eastAsia="en-US" w:bidi="ar-SA"/>
      </w:rPr>
    </w:lvl>
    <w:lvl w:ilvl="1" w:tplc="FFFFFFFF">
      <w:numFmt w:val="bullet"/>
      <w:lvlText w:val="•"/>
      <w:lvlJc w:val="left"/>
      <w:pPr>
        <w:ind w:left="2351" w:hanging="785"/>
      </w:pPr>
      <w:rPr>
        <w:rFonts w:hint="default"/>
        <w:lang w:val="es-ES" w:eastAsia="en-US" w:bidi="ar-SA"/>
      </w:rPr>
    </w:lvl>
    <w:lvl w:ilvl="2" w:tplc="FFFFFFFF">
      <w:numFmt w:val="bullet"/>
      <w:lvlText w:val="•"/>
      <w:lvlJc w:val="left"/>
      <w:pPr>
        <w:ind w:left="3457" w:hanging="785"/>
      </w:pPr>
      <w:rPr>
        <w:rFonts w:hint="default"/>
        <w:lang w:val="es-ES" w:eastAsia="en-US" w:bidi="ar-SA"/>
      </w:rPr>
    </w:lvl>
    <w:lvl w:ilvl="3" w:tplc="FFFFFFFF">
      <w:numFmt w:val="bullet"/>
      <w:lvlText w:val="•"/>
      <w:lvlJc w:val="left"/>
      <w:pPr>
        <w:ind w:left="4563" w:hanging="785"/>
      </w:pPr>
      <w:rPr>
        <w:rFonts w:hint="default"/>
        <w:lang w:val="es-ES" w:eastAsia="en-US" w:bidi="ar-SA"/>
      </w:rPr>
    </w:lvl>
    <w:lvl w:ilvl="4" w:tplc="FFFFFFFF">
      <w:numFmt w:val="bullet"/>
      <w:lvlText w:val="•"/>
      <w:lvlJc w:val="left"/>
      <w:pPr>
        <w:ind w:left="5669" w:hanging="785"/>
      </w:pPr>
      <w:rPr>
        <w:rFonts w:hint="default"/>
        <w:lang w:val="es-ES" w:eastAsia="en-US" w:bidi="ar-SA"/>
      </w:rPr>
    </w:lvl>
    <w:lvl w:ilvl="5" w:tplc="FFFFFFFF">
      <w:numFmt w:val="bullet"/>
      <w:lvlText w:val="•"/>
      <w:lvlJc w:val="left"/>
      <w:pPr>
        <w:ind w:left="6775" w:hanging="785"/>
      </w:pPr>
      <w:rPr>
        <w:rFonts w:hint="default"/>
        <w:lang w:val="es-ES" w:eastAsia="en-US" w:bidi="ar-SA"/>
      </w:rPr>
    </w:lvl>
    <w:lvl w:ilvl="6" w:tplc="FFFFFFFF">
      <w:numFmt w:val="bullet"/>
      <w:lvlText w:val="•"/>
      <w:lvlJc w:val="left"/>
      <w:pPr>
        <w:ind w:left="7881" w:hanging="785"/>
      </w:pPr>
      <w:rPr>
        <w:rFonts w:hint="default"/>
        <w:lang w:val="es-ES" w:eastAsia="en-US" w:bidi="ar-SA"/>
      </w:rPr>
    </w:lvl>
    <w:lvl w:ilvl="7" w:tplc="FFFFFFFF">
      <w:numFmt w:val="bullet"/>
      <w:lvlText w:val="•"/>
      <w:lvlJc w:val="left"/>
      <w:pPr>
        <w:ind w:left="8987" w:hanging="785"/>
      </w:pPr>
      <w:rPr>
        <w:rFonts w:hint="default"/>
        <w:lang w:val="es-ES" w:eastAsia="en-US" w:bidi="ar-SA"/>
      </w:rPr>
    </w:lvl>
    <w:lvl w:ilvl="8" w:tplc="FFFFFFFF">
      <w:numFmt w:val="bullet"/>
      <w:lvlText w:val="•"/>
      <w:lvlJc w:val="left"/>
      <w:pPr>
        <w:ind w:left="10093" w:hanging="785"/>
      </w:pPr>
      <w:rPr>
        <w:rFonts w:hint="default"/>
        <w:lang w:val="es-ES" w:eastAsia="en-US" w:bidi="ar-SA"/>
      </w:rPr>
    </w:lvl>
  </w:abstractNum>
  <w:abstractNum w:abstractNumId="48" w15:restartNumberingAfterBreak="0">
    <w:nsid w:val="5CA4375E"/>
    <w:multiLevelType w:val="multilevel"/>
    <w:tmpl w:val="034E32E4"/>
    <w:lvl w:ilvl="0">
      <w:start w:val="5"/>
      <w:numFmt w:val="decimal"/>
      <w:lvlText w:val="%1"/>
      <w:lvlJc w:val="left"/>
      <w:pPr>
        <w:ind w:left="1094" w:hanging="502"/>
      </w:pPr>
      <w:rPr>
        <w:rFonts w:hint="default"/>
        <w:lang w:val="es-ES" w:eastAsia="en-US" w:bidi="ar-SA"/>
      </w:rPr>
    </w:lvl>
    <w:lvl w:ilvl="1">
      <w:start w:val="2"/>
      <w:numFmt w:val="decimal"/>
      <w:lvlText w:val="%1.%2."/>
      <w:lvlJc w:val="left"/>
      <w:pPr>
        <w:ind w:left="1094" w:hanging="502"/>
        <w:jc w:val="right"/>
      </w:pPr>
      <w:rPr>
        <w:rFonts w:ascii="Arial" w:eastAsia="Arial" w:hAnsi="Arial" w:cs="Arial" w:hint="default"/>
        <w:b/>
        <w:bCs/>
        <w:i w:val="0"/>
        <w:iCs w:val="0"/>
        <w:spacing w:val="0"/>
        <w:w w:val="100"/>
        <w:sz w:val="22"/>
        <w:szCs w:val="22"/>
        <w:lang w:val="es-ES" w:eastAsia="en-US" w:bidi="ar-SA"/>
      </w:rPr>
    </w:lvl>
    <w:lvl w:ilvl="2">
      <w:start w:val="1"/>
      <w:numFmt w:val="decimal"/>
      <w:lvlText w:val="%1.%2.%3."/>
      <w:lvlJc w:val="left"/>
      <w:pPr>
        <w:ind w:left="1236" w:hanging="708"/>
      </w:pPr>
      <w:rPr>
        <w:rFonts w:ascii="Arial" w:eastAsia="Arial" w:hAnsi="Arial" w:cs="Arial" w:hint="default"/>
        <w:b/>
        <w:bCs/>
        <w:i w:val="0"/>
        <w:iCs w:val="0"/>
        <w:spacing w:val="-3"/>
        <w:w w:val="100"/>
        <w:sz w:val="22"/>
        <w:szCs w:val="22"/>
        <w:lang w:val="es-ES" w:eastAsia="en-US" w:bidi="ar-SA"/>
      </w:rPr>
    </w:lvl>
    <w:lvl w:ilvl="3">
      <w:start w:val="1"/>
      <w:numFmt w:val="decimal"/>
      <w:lvlText w:val="%1.%2.%3.%4."/>
      <w:lvlJc w:val="left"/>
      <w:pPr>
        <w:ind w:left="1608" w:hanging="1080"/>
      </w:pPr>
      <w:rPr>
        <w:rFonts w:ascii="Arial" w:eastAsia="Arial" w:hAnsi="Arial" w:cs="Arial" w:hint="default"/>
        <w:b/>
        <w:bCs/>
        <w:i w:val="0"/>
        <w:iCs w:val="0"/>
        <w:spacing w:val="-3"/>
        <w:w w:val="100"/>
        <w:sz w:val="22"/>
        <w:szCs w:val="22"/>
        <w:lang w:val="es-ES" w:eastAsia="en-US" w:bidi="ar-SA"/>
      </w:rPr>
    </w:lvl>
    <w:lvl w:ilvl="4">
      <w:start w:val="1"/>
      <w:numFmt w:val="decimal"/>
      <w:lvlText w:val="%1.%2.%3.%4.%5."/>
      <w:lvlJc w:val="left"/>
      <w:pPr>
        <w:ind w:left="1608" w:hanging="1080"/>
      </w:pPr>
      <w:rPr>
        <w:rFonts w:ascii="Arial" w:eastAsia="Arial" w:hAnsi="Arial" w:cs="Arial" w:hint="default"/>
        <w:b/>
        <w:bCs/>
        <w:i w:val="0"/>
        <w:iCs w:val="0"/>
        <w:spacing w:val="-3"/>
        <w:w w:val="100"/>
        <w:sz w:val="22"/>
        <w:szCs w:val="22"/>
        <w:lang w:val="es-ES" w:eastAsia="en-US" w:bidi="ar-SA"/>
      </w:rPr>
    </w:lvl>
    <w:lvl w:ilvl="5">
      <w:start w:val="1"/>
      <w:numFmt w:val="decimal"/>
      <w:lvlText w:val="%1.%2.%3.%4.%5.%6."/>
      <w:lvlJc w:val="left"/>
      <w:pPr>
        <w:ind w:left="1968" w:hanging="1440"/>
      </w:pPr>
      <w:rPr>
        <w:rFonts w:ascii="Arial" w:eastAsia="Arial" w:hAnsi="Arial" w:cs="Arial" w:hint="default"/>
        <w:b/>
        <w:bCs/>
        <w:i w:val="0"/>
        <w:iCs w:val="0"/>
        <w:spacing w:val="-3"/>
        <w:w w:val="100"/>
        <w:sz w:val="22"/>
        <w:szCs w:val="22"/>
        <w:lang w:val="es-ES" w:eastAsia="en-US" w:bidi="ar-SA"/>
      </w:rPr>
    </w:lvl>
    <w:lvl w:ilvl="6">
      <w:start w:val="1"/>
      <w:numFmt w:val="decimal"/>
      <w:lvlText w:val="%1.%2.%3.%4.%5.%6.%7."/>
      <w:lvlJc w:val="left"/>
      <w:pPr>
        <w:ind w:left="1968" w:hanging="1440"/>
      </w:pPr>
      <w:rPr>
        <w:rFonts w:ascii="Arial" w:eastAsia="Arial" w:hAnsi="Arial" w:cs="Arial" w:hint="default"/>
        <w:b/>
        <w:bCs/>
        <w:i w:val="0"/>
        <w:iCs w:val="0"/>
        <w:spacing w:val="-3"/>
        <w:w w:val="100"/>
        <w:sz w:val="22"/>
        <w:szCs w:val="22"/>
        <w:lang w:val="es-ES" w:eastAsia="en-US" w:bidi="ar-SA"/>
      </w:rPr>
    </w:lvl>
    <w:lvl w:ilvl="7">
      <w:start w:val="1"/>
      <w:numFmt w:val="bullet"/>
      <w:lvlText w:val=""/>
      <w:lvlJc w:val="left"/>
      <w:pPr>
        <w:ind w:left="811" w:hanging="360"/>
      </w:pPr>
      <w:rPr>
        <w:rFonts w:ascii="Symbol" w:hAnsi="Symbol" w:hint="default"/>
      </w:rPr>
    </w:lvl>
    <w:lvl w:ilvl="8">
      <w:numFmt w:val="bullet"/>
      <w:lvlText w:val="•"/>
      <w:lvlJc w:val="left"/>
      <w:pPr>
        <w:ind w:left="7696" w:hanging="785"/>
      </w:pPr>
      <w:rPr>
        <w:rFonts w:hint="default"/>
        <w:lang w:val="es-ES" w:eastAsia="en-US" w:bidi="ar-SA"/>
      </w:rPr>
    </w:lvl>
  </w:abstractNum>
  <w:abstractNum w:abstractNumId="49" w15:restartNumberingAfterBreak="0">
    <w:nsid w:val="5CCB34D9"/>
    <w:multiLevelType w:val="hybridMultilevel"/>
    <w:tmpl w:val="F9CA5FF2"/>
    <w:lvl w:ilvl="0" w:tplc="240A0001">
      <w:start w:val="1"/>
      <w:numFmt w:val="bullet"/>
      <w:lvlText w:val=""/>
      <w:lvlJc w:val="left"/>
      <w:pPr>
        <w:ind w:left="811" w:hanging="360"/>
      </w:pPr>
      <w:rPr>
        <w:rFonts w:ascii="Symbol" w:hAnsi="Symbol" w:hint="default"/>
      </w:rPr>
    </w:lvl>
    <w:lvl w:ilvl="1" w:tplc="FFFFFFFF">
      <w:start w:val="1"/>
      <w:numFmt w:val="bullet"/>
      <w:lvlText w:val="o"/>
      <w:lvlJc w:val="left"/>
      <w:pPr>
        <w:ind w:left="1531" w:hanging="360"/>
      </w:pPr>
      <w:rPr>
        <w:rFonts w:ascii="Courier New" w:hAnsi="Courier New" w:hint="default"/>
      </w:rPr>
    </w:lvl>
    <w:lvl w:ilvl="2" w:tplc="FFFFFFFF">
      <w:start w:val="1"/>
      <w:numFmt w:val="bullet"/>
      <w:lvlText w:val=""/>
      <w:lvlJc w:val="left"/>
      <w:pPr>
        <w:ind w:left="2251" w:hanging="360"/>
      </w:pPr>
      <w:rPr>
        <w:rFonts w:ascii="Wingdings" w:hAnsi="Wingdings" w:hint="default"/>
      </w:rPr>
    </w:lvl>
    <w:lvl w:ilvl="3" w:tplc="FFFFFFFF">
      <w:start w:val="1"/>
      <w:numFmt w:val="bullet"/>
      <w:lvlText w:val=""/>
      <w:lvlJc w:val="left"/>
      <w:pPr>
        <w:ind w:left="2971" w:hanging="360"/>
      </w:pPr>
      <w:rPr>
        <w:rFonts w:ascii="Symbol" w:hAnsi="Symbol" w:hint="default"/>
      </w:rPr>
    </w:lvl>
    <w:lvl w:ilvl="4" w:tplc="FFFFFFFF">
      <w:start w:val="1"/>
      <w:numFmt w:val="bullet"/>
      <w:lvlText w:val="o"/>
      <w:lvlJc w:val="left"/>
      <w:pPr>
        <w:ind w:left="3691" w:hanging="360"/>
      </w:pPr>
      <w:rPr>
        <w:rFonts w:ascii="Courier New" w:hAnsi="Courier New" w:hint="default"/>
      </w:rPr>
    </w:lvl>
    <w:lvl w:ilvl="5" w:tplc="FFFFFFFF">
      <w:start w:val="1"/>
      <w:numFmt w:val="bullet"/>
      <w:lvlText w:val=""/>
      <w:lvlJc w:val="left"/>
      <w:pPr>
        <w:ind w:left="4411" w:hanging="360"/>
      </w:pPr>
      <w:rPr>
        <w:rFonts w:ascii="Wingdings" w:hAnsi="Wingdings" w:hint="default"/>
      </w:rPr>
    </w:lvl>
    <w:lvl w:ilvl="6" w:tplc="FFFFFFFF">
      <w:start w:val="1"/>
      <w:numFmt w:val="bullet"/>
      <w:lvlText w:val=""/>
      <w:lvlJc w:val="left"/>
      <w:pPr>
        <w:ind w:left="5131" w:hanging="360"/>
      </w:pPr>
      <w:rPr>
        <w:rFonts w:ascii="Symbol" w:hAnsi="Symbol" w:hint="default"/>
      </w:rPr>
    </w:lvl>
    <w:lvl w:ilvl="7" w:tplc="FFFFFFFF">
      <w:start w:val="1"/>
      <w:numFmt w:val="bullet"/>
      <w:lvlText w:val="o"/>
      <w:lvlJc w:val="left"/>
      <w:pPr>
        <w:ind w:left="5851" w:hanging="360"/>
      </w:pPr>
      <w:rPr>
        <w:rFonts w:ascii="Courier New" w:hAnsi="Courier New" w:hint="default"/>
      </w:rPr>
    </w:lvl>
    <w:lvl w:ilvl="8" w:tplc="FFFFFFFF">
      <w:start w:val="1"/>
      <w:numFmt w:val="bullet"/>
      <w:lvlText w:val=""/>
      <w:lvlJc w:val="left"/>
      <w:pPr>
        <w:ind w:left="6571" w:hanging="360"/>
      </w:pPr>
      <w:rPr>
        <w:rFonts w:ascii="Wingdings" w:hAnsi="Wingdings" w:hint="default"/>
      </w:rPr>
    </w:lvl>
  </w:abstractNum>
  <w:abstractNum w:abstractNumId="50" w15:restartNumberingAfterBreak="0">
    <w:nsid w:val="5DD44B90"/>
    <w:multiLevelType w:val="hybridMultilevel"/>
    <w:tmpl w:val="0BA2B8C8"/>
    <w:lvl w:ilvl="0" w:tplc="795642F4">
      <w:numFmt w:val="bullet"/>
      <w:lvlText w:val=""/>
      <w:lvlJc w:val="left"/>
      <w:pPr>
        <w:ind w:left="1522" w:hanging="360"/>
      </w:pPr>
      <w:rPr>
        <w:rFonts w:ascii="Symbol" w:eastAsia="Symbol" w:hAnsi="Symbol" w:cs="Symbol" w:hint="default"/>
        <w:b w:val="0"/>
        <w:bCs w:val="0"/>
        <w:i w:val="0"/>
        <w:iCs w:val="0"/>
        <w:spacing w:val="0"/>
        <w:w w:val="100"/>
        <w:sz w:val="22"/>
        <w:szCs w:val="22"/>
        <w:lang w:val="es-ES" w:eastAsia="en-US" w:bidi="ar-SA"/>
      </w:rPr>
    </w:lvl>
    <w:lvl w:ilvl="1" w:tplc="027EE772">
      <w:numFmt w:val="bullet"/>
      <w:lvlText w:val="•"/>
      <w:lvlJc w:val="left"/>
      <w:pPr>
        <w:ind w:left="2520" w:hanging="360"/>
      </w:pPr>
      <w:rPr>
        <w:rFonts w:hint="default"/>
        <w:lang w:val="es-ES" w:eastAsia="en-US" w:bidi="ar-SA"/>
      </w:rPr>
    </w:lvl>
    <w:lvl w:ilvl="2" w:tplc="BEC28DDC">
      <w:numFmt w:val="bullet"/>
      <w:lvlText w:val="•"/>
      <w:lvlJc w:val="left"/>
      <w:pPr>
        <w:ind w:left="3520" w:hanging="360"/>
      </w:pPr>
      <w:rPr>
        <w:rFonts w:hint="default"/>
        <w:lang w:val="es-ES" w:eastAsia="en-US" w:bidi="ar-SA"/>
      </w:rPr>
    </w:lvl>
    <w:lvl w:ilvl="3" w:tplc="B1F82914">
      <w:numFmt w:val="bullet"/>
      <w:lvlText w:val="•"/>
      <w:lvlJc w:val="left"/>
      <w:pPr>
        <w:ind w:left="4520" w:hanging="360"/>
      </w:pPr>
      <w:rPr>
        <w:rFonts w:hint="default"/>
        <w:lang w:val="es-ES" w:eastAsia="en-US" w:bidi="ar-SA"/>
      </w:rPr>
    </w:lvl>
    <w:lvl w:ilvl="4" w:tplc="2BDAD594">
      <w:numFmt w:val="bullet"/>
      <w:lvlText w:val="•"/>
      <w:lvlJc w:val="left"/>
      <w:pPr>
        <w:ind w:left="5520" w:hanging="360"/>
      </w:pPr>
      <w:rPr>
        <w:rFonts w:hint="default"/>
        <w:lang w:val="es-ES" w:eastAsia="en-US" w:bidi="ar-SA"/>
      </w:rPr>
    </w:lvl>
    <w:lvl w:ilvl="5" w:tplc="3B268F74">
      <w:numFmt w:val="bullet"/>
      <w:lvlText w:val="•"/>
      <w:lvlJc w:val="left"/>
      <w:pPr>
        <w:ind w:left="6520" w:hanging="360"/>
      </w:pPr>
      <w:rPr>
        <w:rFonts w:hint="default"/>
        <w:lang w:val="es-ES" w:eastAsia="en-US" w:bidi="ar-SA"/>
      </w:rPr>
    </w:lvl>
    <w:lvl w:ilvl="6" w:tplc="E334E1DA">
      <w:numFmt w:val="bullet"/>
      <w:lvlText w:val="•"/>
      <w:lvlJc w:val="left"/>
      <w:pPr>
        <w:ind w:left="7520" w:hanging="360"/>
      </w:pPr>
      <w:rPr>
        <w:rFonts w:hint="default"/>
        <w:lang w:val="es-ES" w:eastAsia="en-US" w:bidi="ar-SA"/>
      </w:rPr>
    </w:lvl>
    <w:lvl w:ilvl="7" w:tplc="07CC66A4">
      <w:numFmt w:val="bullet"/>
      <w:lvlText w:val="•"/>
      <w:lvlJc w:val="left"/>
      <w:pPr>
        <w:ind w:left="8520" w:hanging="360"/>
      </w:pPr>
      <w:rPr>
        <w:rFonts w:hint="default"/>
        <w:lang w:val="es-ES" w:eastAsia="en-US" w:bidi="ar-SA"/>
      </w:rPr>
    </w:lvl>
    <w:lvl w:ilvl="8" w:tplc="2AF09102">
      <w:numFmt w:val="bullet"/>
      <w:lvlText w:val="•"/>
      <w:lvlJc w:val="left"/>
      <w:pPr>
        <w:ind w:left="9520" w:hanging="360"/>
      </w:pPr>
      <w:rPr>
        <w:rFonts w:hint="default"/>
        <w:lang w:val="es-ES" w:eastAsia="en-US" w:bidi="ar-SA"/>
      </w:rPr>
    </w:lvl>
  </w:abstractNum>
  <w:abstractNum w:abstractNumId="51" w15:restartNumberingAfterBreak="0">
    <w:nsid w:val="60FC6AC4"/>
    <w:multiLevelType w:val="hybridMultilevel"/>
    <w:tmpl w:val="6BA06AD6"/>
    <w:lvl w:ilvl="0" w:tplc="FAAE6780">
      <w:numFmt w:val="bullet"/>
      <w:lvlText w:val=""/>
      <w:lvlJc w:val="left"/>
      <w:pPr>
        <w:ind w:left="1236" w:hanging="360"/>
      </w:pPr>
      <w:rPr>
        <w:rFonts w:ascii="Symbol" w:eastAsia="Symbol" w:hAnsi="Symbol" w:cs="Symbol" w:hint="default"/>
        <w:b w:val="0"/>
        <w:bCs w:val="0"/>
        <w:i w:val="0"/>
        <w:iCs w:val="0"/>
        <w:spacing w:val="0"/>
        <w:w w:val="100"/>
        <w:sz w:val="22"/>
        <w:szCs w:val="22"/>
        <w:lang w:val="es-ES" w:eastAsia="en-US" w:bidi="ar-SA"/>
      </w:rPr>
    </w:lvl>
    <w:lvl w:ilvl="1" w:tplc="0F103782">
      <w:numFmt w:val="bullet"/>
      <w:lvlText w:val="•"/>
      <w:lvlJc w:val="left"/>
      <w:pPr>
        <w:ind w:left="2268" w:hanging="360"/>
      </w:pPr>
      <w:rPr>
        <w:rFonts w:hint="default"/>
        <w:lang w:val="es-ES" w:eastAsia="en-US" w:bidi="ar-SA"/>
      </w:rPr>
    </w:lvl>
    <w:lvl w:ilvl="2" w:tplc="0798BB30">
      <w:numFmt w:val="bullet"/>
      <w:lvlText w:val="•"/>
      <w:lvlJc w:val="left"/>
      <w:pPr>
        <w:ind w:left="3296" w:hanging="360"/>
      </w:pPr>
      <w:rPr>
        <w:rFonts w:hint="default"/>
        <w:lang w:val="es-ES" w:eastAsia="en-US" w:bidi="ar-SA"/>
      </w:rPr>
    </w:lvl>
    <w:lvl w:ilvl="3" w:tplc="9AE84BD8">
      <w:numFmt w:val="bullet"/>
      <w:lvlText w:val="•"/>
      <w:lvlJc w:val="left"/>
      <w:pPr>
        <w:ind w:left="4324" w:hanging="360"/>
      </w:pPr>
      <w:rPr>
        <w:rFonts w:hint="default"/>
        <w:lang w:val="es-ES" w:eastAsia="en-US" w:bidi="ar-SA"/>
      </w:rPr>
    </w:lvl>
    <w:lvl w:ilvl="4" w:tplc="FC40D6D8">
      <w:numFmt w:val="bullet"/>
      <w:lvlText w:val="•"/>
      <w:lvlJc w:val="left"/>
      <w:pPr>
        <w:ind w:left="5352" w:hanging="360"/>
      </w:pPr>
      <w:rPr>
        <w:rFonts w:hint="default"/>
        <w:lang w:val="es-ES" w:eastAsia="en-US" w:bidi="ar-SA"/>
      </w:rPr>
    </w:lvl>
    <w:lvl w:ilvl="5" w:tplc="C81C57BC">
      <w:numFmt w:val="bullet"/>
      <w:lvlText w:val="•"/>
      <w:lvlJc w:val="left"/>
      <w:pPr>
        <w:ind w:left="6380" w:hanging="360"/>
      </w:pPr>
      <w:rPr>
        <w:rFonts w:hint="default"/>
        <w:lang w:val="es-ES" w:eastAsia="en-US" w:bidi="ar-SA"/>
      </w:rPr>
    </w:lvl>
    <w:lvl w:ilvl="6" w:tplc="42E810C6">
      <w:numFmt w:val="bullet"/>
      <w:lvlText w:val="•"/>
      <w:lvlJc w:val="left"/>
      <w:pPr>
        <w:ind w:left="7408" w:hanging="360"/>
      </w:pPr>
      <w:rPr>
        <w:rFonts w:hint="default"/>
        <w:lang w:val="es-ES" w:eastAsia="en-US" w:bidi="ar-SA"/>
      </w:rPr>
    </w:lvl>
    <w:lvl w:ilvl="7" w:tplc="D228E7F8">
      <w:numFmt w:val="bullet"/>
      <w:lvlText w:val="•"/>
      <w:lvlJc w:val="left"/>
      <w:pPr>
        <w:ind w:left="8436" w:hanging="360"/>
      </w:pPr>
      <w:rPr>
        <w:rFonts w:hint="default"/>
        <w:lang w:val="es-ES" w:eastAsia="en-US" w:bidi="ar-SA"/>
      </w:rPr>
    </w:lvl>
    <w:lvl w:ilvl="8" w:tplc="B0E015E2">
      <w:numFmt w:val="bullet"/>
      <w:lvlText w:val="•"/>
      <w:lvlJc w:val="left"/>
      <w:pPr>
        <w:ind w:left="9464" w:hanging="360"/>
      </w:pPr>
      <w:rPr>
        <w:rFonts w:hint="default"/>
        <w:lang w:val="es-ES" w:eastAsia="en-US" w:bidi="ar-SA"/>
      </w:rPr>
    </w:lvl>
  </w:abstractNum>
  <w:abstractNum w:abstractNumId="52" w15:restartNumberingAfterBreak="0">
    <w:nsid w:val="624B205D"/>
    <w:multiLevelType w:val="multilevel"/>
    <w:tmpl w:val="80909A76"/>
    <w:lvl w:ilvl="0">
      <w:start w:val="3"/>
      <w:numFmt w:val="decimal"/>
      <w:lvlText w:val="%1"/>
      <w:lvlJc w:val="left"/>
      <w:pPr>
        <w:ind w:left="1944" w:hanging="708"/>
      </w:pPr>
      <w:rPr>
        <w:rFonts w:hint="default"/>
        <w:lang w:val="es-ES" w:eastAsia="en-US" w:bidi="ar-SA"/>
      </w:rPr>
    </w:lvl>
    <w:lvl w:ilvl="1">
      <w:start w:val="1"/>
      <w:numFmt w:val="decimal"/>
      <w:lvlText w:val="%1.%2"/>
      <w:lvlJc w:val="left"/>
      <w:pPr>
        <w:ind w:left="1944" w:hanging="708"/>
      </w:pPr>
      <w:rPr>
        <w:rFonts w:hint="default"/>
        <w:lang w:val="es-ES" w:eastAsia="en-US" w:bidi="ar-SA"/>
      </w:rPr>
    </w:lvl>
    <w:lvl w:ilvl="2">
      <w:start w:val="2"/>
      <w:numFmt w:val="decimal"/>
      <w:lvlText w:val="%1.%2.%3."/>
      <w:lvlJc w:val="left"/>
      <w:pPr>
        <w:ind w:left="1944" w:hanging="708"/>
      </w:pPr>
      <w:rPr>
        <w:rFonts w:ascii="Arial" w:eastAsia="Arial" w:hAnsi="Arial" w:cs="Arial" w:hint="default"/>
        <w:b/>
        <w:bCs/>
        <w:i w:val="0"/>
        <w:iCs w:val="0"/>
        <w:spacing w:val="-3"/>
        <w:w w:val="100"/>
        <w:sz w:val="22"/>
        <w:szCs w:val="22"/>
        <w:lang w:val="es-ES" w:eastAsia="en-US" w:bidi="ar-SA"/>
      </w:rPr>
    </w:lvl>
    <w:lvl w:ilvl="3">
      <w:start w:val="1"/>
      <w:numFmt w:val="decimal"/>
      <w:lvlText w:val="%1.%2.%3.%4."/>
      <w:lvlJc w:val="left"/>
      <w:pPr>
        <w:ind w:left="2653" w:hanging="1273"/>
        <w:jc w:val="right"/>
      </w:pPr>
      <w:rPr>
        <w:rFonts w:ascii="Arial" w:eastAsia="Arial" w:hAnsi="Arial" w:cs="Arial" w:hint="default"/>
        <w:b/>
        <w:bCs/>
        <w:i w:val="0"/>
        <w:iCs w:val="0"/>
        <w:spacing w:val="-2"/>
        <w:w w:val="99"/>
        <w:sz w:val="24"/>
        <w:szCs w:val="24"/>
        <w:lang w:val="es-ES" w:eastAsia="en-US" w:bidi="ar-SA"/>
      </w:rPr>
    </w:lvl>
    <w:lvl w:ilvl="4">
      <w:numFmt w:val="bullet"/>
      <w:lvlText w:val="•"/>
      <w:lvlJc w:val="left"/>
      <w:pPr>
        <w:ind w:left="5613" w:hanging="1273"/>
      </w:pPr>
      <w:rPr>
        <w:rFonts w:hint="default"/>
        <w:lang w:val="es-ES" w:eastAsia="en-US" w:bidi="ar-SA"/>
      </w:rPr>
    </w:lvl>
    <w:lvl w:ilvl="5">
      <w:numFmt w:val="bullet"/>
      <w:lvlText w:val="•"/>
      <w:lvlJc w:val="left"/>
      <w:pPr>
        <w:ind w:left="6597" w:hanging="1273"/>
      </w:pPr>
      <w:rPr>
        <w:rFonts w:hint="default"/>
        <w:lang w:val="es-ES" w:eastAsia="en-US" w:bidi="ar-SA"/>
      </w:rPr>
    </w:lvl>
    <w:lvl w:ilvl="6">
      <w:numFmt w:val="bullet"/>
      <w:lvlText w:val="•"/>
      <w:lvlJc w:val="left"/>
      <w:pPr>
        <w:ind w:left="7582" w:hanging="1273"/>
      </w:pPr>
      <w:rPr>
        <w:rFonts w:hint="default"/>
        <w:lang w:val="es-ES" w:eastAsia="en-US" w:bidi="ar-SA"/>
      </w:rPr>
    </w:lvl>
    <w:lvl w:ilvl="7">
      <w:numFmt w:val="bullet"/>
      <w:lvlText w:val="•"/>
      <w:lvlJc w:val="left"/>
      <w:pPr>
        <w:ind w:left="8566" w:hanging="1273"/>
      </w:pPr>
      <w:rPr>
        <w:rFonts w:hint="default"/>
        <w:lang w:val="es-ES" w:eastAsia="en-US" w:bidi="ar-SA"/>
      </w:rPr>
    </w:lvl>
    <w:lvl w:ilvl="8">
      <w:numFmt w:val="bullet"/>
      <w:lvlText w:val="•"/>
      <w:lvlJc w:val="left"/>
      <w:pPr>
        <w:ind w:left="9551" w:hanging="1273"/>
      </w:pPr>
      <w:rPr>
        <w:rFonts w:hint="default"/>
        <w:lang w:val="es-ES" w:eastAsia="en-US" w:bidi="ar-SA"/>
      </w:rPr>
    </w:lvl>
  </w:abstractNum>
  <w:abstractNum w:abstractNumId="53" w15:restartNumberingAfterBreak="0">
    <w:nsid w:val="65B40027"/>
    <w:multiLevelType w:val="hybridMultilevel"/>
    <w:tmpl w:val="0EEE42B0"/>
    <w:lvl w:ilvl="0" w:tplc="240A0001">
      <w:start w:val="1"/>
      <w:numFmt w:val="bullet"/>
      <w:lvlText w:val=""/>
      <w:lvlJc w:val="left"/>
      <w:pPr>
        <w:ind w:left="1171" w:hanging="360"/>
      </w:pPr>
      <w:rPr>
        <w:rFonts w:ascii="Symbol" w:hAnsi="Symbol" w:hint="default"/>
      </w:rPr>
    </w:lvl>
    <w:lvl w:ilvl="1" w:tplc="240A0003" w:tentative="1">
      <w:start w:val="1"/>
      <w:numFmt w:val="bullet"/>
      <w:lvlText w:val="o"/>
      <w:lvlJc w:val="left"/>
      <w:pPr>
        <w:ind w:left="1891" w:hanging="360"/>
      </w:pPr>
      <w:rPr>
        <w:rFonts w:ascii="Courier New" w:hAnsi="Courier New" w:cs="Courier New" w:hint="default"/>
      </w:rPr>
    </w:lvl>
    <w:lvl w:ilvl="2" w:tplc="240A0005" w:tentative="1">
      <w:start w:val="1"/>
      <w:numFmt w:val="bullet"/>
      <w:lvlText w:val=""/>
      <w:lvlJc w:val="left"/>
      <w:pPr>
        <w:ind w:left="2611" w:hanging="360"/>
      </w:pPr>
      <w:rPr>
        <w:rFonts w:ascii="Wingdings" w:hAnsi="Wingdings" w:hint="default"/>
      </w:rPr>
    </w:lvl>
    <w:lvl w:ilvl="3" w:tplc="240A0001" w:tentative="1">
      <w:start w:val="1"/>
      <w:numFmt w:val="bullet"/>
      <w:lvlText w:val=""/>
      <w:lvlJc w:val="left"/>
      <w:pPr>
        <w:ind w:left="3331" w:hanging="360"/>
      </w:pPr>
      <w:rPr>
        <w:rFonts w:ascii="Symbol" w:hAnsi="Symbol" w:hint="default"/>
      </w:rPr>
    </w:lvl>
    <w:lvl w:ilvl="4" w:tplc="240A0003" w:tentative="1">
      <w:start w:val="1"/>
      <w:numFmt w:val="bullet"/>
      <w:lvlText w:val="o"/>
      <w:lvlJc w:val="left"/>
      <w:pPr>
        <w:ind w:left="4051" w:hanging="360"/>
      </w:pPr>
      <w:rPr>
        <w:rFonts w:ascii="Courier New" w:hAnsi="Courier New" w:cs="Courier New" w:hint="default"/>
      </w:rPr>
    </w:lvl>
    <w:lvl w:ilvl="5" w:tplc="240A0005" w:tentative="1">
      <w:start w:val="1"/>
      <w:numFmt w:val="bullet"/>
      <w:lvlText w:val=""/>
      <w:lvlJc w:val="left"/>
      <w:pPr>
        <w:ind w:left="4771" w:hanging="360"/>
      </w:pPr>
      <w:rPr>
        <w:rFonts w:ascii="Wingdings" w:hAnsi="Wingdings" w:hint="default"/>
      </w:rPr>
    </w:lvl>
    <w:lvl w:ilvl="6" w:tplc="240A0001" w:tentative="1">
      <w:start w:val="1"/>
      <w:numFmt w:val="bullet"/>
      <w:lvlText w:val=""/>
      <w:lvlJc w:val="left"/>
      <w:pPr>
        <w:ind w:left="5491" w:hanging="360"/>
      </w:pPr>
      <w:rPr>
        <w:rFonts w:ascii="Symbol" w:hAnsi="Symbol" w:hint="default"/>
      </w:rPr>
    </w:lvl>
    <w:lvl w:ilvl="7" w:tplc="240A0003" w:tentative="1">
      <w:start w:val="1"/>
      <w:numFmt w:val="bullet"/>
      <w:lvlText w:val="o"/>
      <w:lvlJc w:val="left"/>
      <w:pPr>
        <w:ind w:left="6211" w:hanging="360"/>
      </w:pPr>
      <w:rPr>
        <w:rFonts w:ascii="Courier New" w:hAnsi="Courier New" w:cs="Courier New" w:hint="default"/>
      </w:rPr>
    </w:lvl>
    <w:lvl w:ilvl="8" w:tplc="240A0005" w:tentative="1">
      <w:start w:val="1"/>
      <w:numFmt w:val="bullet"/>
      <w:lvlText w:val=""/>
      <w:lvlJc w:val="left"/>
      <w:pPr>
        <w:ind w:left="6931" w:hanging="360"/>
      </w:pPr>
      <w:rPr>
        <w:rFonts w:ascii="Wingdings" w:hAnsi="Wingdings" w:hint="default"/>
      </w:rPr>
    </w:lvl>
  </w:abstractNum>
  <w:abstractNum w:abstractNumId="54" w15:restartNumberingAfterBreak="0">
    <w:nsid w:val="682E7B0B"/>
    <w:multiLevelType w:val="hybridMultilevel"/>
    <w:tmpl w:val="C562B48A"/>
    <w:lvl w:ilvl="0" w:tplc="49E687F4">
      <w:start w:val="1"/>
      <w:numFmt w:val="decimal"/>
      <w:lvlText w:val="%1."/>
      <w:lvlJc w:val="left"/>
      <w:pPr>
        <w:ind w:left="1236" w:hanging="360"/>
      </w:pPr>
      <w:rPr>
        <w:rFonts w:ascii="Arial" w:eastAsia="Arial" w:hAnsi="Arial" w:cs="Arial" w:hint="default"/>
        <w:b w:val="0"/>
        <w:bCs w:val="0"/>
        <w:i w:val="0"/>
        <w:iCs w:val="0"/>
        <w:spacing w:val="-1"/>
        <w:w w:val="100"/>
        <w:sz w:val="22"/>
        <w:szCs w:val="22"/>
        <w:lang w:val="es-ES" w:eastAsia="en-US" w:bidi="ar-SA"/>
      </w:rPr>
    </w:lvl>
    <w:lvl w:ilvl="1" w:tplc="FE828C12">
      <w:numFmt w:val="bullet"/>
      <w:lvlText w:val="•"/>
      <w:lvlJc w:val="left"/>
      <w:pPr>
        <w:ind w:left="2268" w:hanging="360"/>
      </w:pPr>
      <w:rPr>
        <w:rFonts w:hint="default"/>
        <w:lang w:val="es-ES" w:eastAsia="en-US" w:bidi="ar-SA"/>
      </w:rPr>
    </w:lvl>
    <w:lvl w:ilvl="2" w:tplc="F976DC62">
      <w:numFmt w:val="bullet"/>
      <w:lvlText w:val="•"/>
      <w:lvlJc w:val="left"/>
      <w:pPr>
        <w:ind w:left="3296" w:hanging="360"/>
      </w:pPr>
      <w:rPr>
        <w:rFonts w:hint="default"/>
        <w:lang w:val="es-ES" w:eastAsia="en-US" w:bidi="ar-SA"/>
      </w:rPr>
    </w:lvl>
    <w:lvl w:ilvl="3" w:tplc="2FA8C95E">
      <w:numFmt w:val="bullet"/>
      <w:lvlText w:val="•"/>
      <w:lvlJc w:val="left"/>
      <w:pPr>
        <w:ind w:left="4324" w:hanging="360"/>
      </w:pPr>
      <w:rPr>
        <w:rFonts w:hint="default"/>
        <w:lang w:val="es-ES" w:eastAsia="en-US" w:bidi="ar-SA"/>
      </w:rPr>
    </w:lvl>
    <w:lvl w:ilvl="4" w:tplc="BE428BFA">
      <w:numFmt w:val="bullet"/>
      <w:lvlText w:val="•"/>
      <w:lvlJc w:val="left"/>
      <w:pPr>
        <w:ind w:left="5352" w:hanging="360"/>
      </w:pPr>
      <w:rPr>
        <w:rFonts w:hint="default"/>
        <w:lang w:val="es-ES" w:eastAsia="en-US" w:bidi="ar-SA"/>
      </w:rPr>
    </w:lvl>
    <w:lvl w:ilvl="5" w:tplc="787A5CF4">
      <w:numFmt w:val="bullet"/>
      <w:lvlText w:val="•"/>
      <w:lvlJc w:val="left"/>
      <w:pPr>
        <w:ind w:left="6380" w:hanging="360"/>
      </w:pPr>
      <w:rPr>
        <w:rFonts w:hint="default"/>
        <w:lang w:val="es-ES" w:eastAsia="en-US" w:bidi="ar-SA"/>
      </w:rPr>
    </w:lvl>
    <w:lvl w:ilvl="6" w:tplc="4F5C0D4E">
      <w:numFmt w:val="bullet"/>
      <w:lvlText w:val="•"/>
      <w:lvlJc w:val="left"/>
      <w:pPr>
        <w:ind w:left="7408" w:hanging="360"/>
      </w:pPr>
      <w:rPr>
        <w:rFonts w:hint="default"/>
        <w:lang w:val="es-ES" w:eastAsia="en-US" w:bidi="ar-SA"/>
      </w:rPr>
    </w:lvl>
    <w:lvl w:ilvl="7" w:tplc="BC300BCC">
      <w:numFmt w:val="bullet"/>
      <w:lvlText w:val="•"/>
      <w:lvlJc w:val="left"/>
      <w:pPr>
        <w:ind w:left="8436" w:hanging="360"/>
      </w:pPr>
      <w:rPr>
        <w:rFonts w:hint="default"/>
        <w:lang w:val="es-ES" w:eastAsia="en-US" w:bidi="ar-SA"/>
      </w:rPr>
    </w:lvl>
    <w:lvl w:ilvl="8" w:tplc="07A0E8D8">
      <w:numFmt w:val="bullet"/>
      <w:lvlText w:val="•"/>
      <w:lvlJc w:val="left"/>
      <w:pPr>
        <w:ind w:left="9464" w:hanging="360"/>
      </w:pPr>
      <w:rPr>
        <w:rFonts w:hint="default"/>
        <w:lang w:val="es-ES" w:eastAsia="en-US" w:bidi="ar-SA"/>
      </w:rPr>
    </w:lvl>
  </w:abstractNum>
  <w:abstractNum w:abstractNumId="55" w15:restartNumberingAfterBreak="0">
    <w:nsid w:val="68792BEE"/>
    <w:multiLevelType w:val="hybridMultilevel"/>
    <w:tmpl w:val="662862D4"/>
    <w:lvl w:ilvl="0" w:tplc="513E5232">
      <w:numFmt w:val="bullet"/>
      <w:lvlText w:val=""/>
      <w:lvlJc w:val="left"/>
      <w:pPr>
        <w:ind w:left="1080" w:hanging="360"/>
      </w:pPr>
      <w:rPr>
        <w:rFonts w:ascii="Symbol" w:eastAsia="Symbol" w:hAnsi="Symbol" w:cs="Symbol" w:hint="default"/>
        <w:b w:val="0"/>
        <w:bCs w:val="0"/>
        <w:i w:val="0"/>
        <w:iCs w:val="0"/>
        <w:spacing w:val="0"/>
        <w:w w:val="100"/>
        <w:sz w:val="22"/>
        <w:szCs w:val="22"/>
        <w:lang w:val="es-E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 w15:restartNumberingAfterBreak="0">
    <w:nsid w:val="69053CB5"/>
    <w:multiLevelType w:val="hybridMultilevel"/>
    <w:tmpl w:val="38580312"/>
    <w:lvl w:ilvl="0" w:tplc="240A0001">
      <w:start w:val="1"/>
      <w:numFmt w:val="bullet"/>
      <w:lvlText w:val=""/>
      <w:lvlJc w:val="left"/>
      <w:pPr>
        <w:ind w:left="1248" w:hanging="360"/>
      </w:pPr>
      <w:rPr>
        <w:rFonts w:ascii="Symbol" w:hAnsi="Symbol" w:hint="default"/>
      </w:rPr>
    </w:lvl>
    <w:lvl w:ilvl="1" w:tplc="240A0003" w:tentative="1">
      <w:start w:val="1"/>
      <w:numFmt w:val="bullet"/>
      <w:lvlText w:val="o"/>
      <w:lvlJc w:val="left"/>
      <w:pPr>
        <w:ind w:left="1968" w:hanging="360"/>
      </w:pPr>
      <w:rPr>
        <w:rFonts w:ascii="Courier New" w:hAnsi="Courier New" w:cs="Courier New" w:hint="default"/>
      </w:rPr>
    </w:lvl>
    <w:lvl w:ilvl="2" w:tplc="240A0005" w:tentative="1">
      <w:start w:val="1"/>
      <w:numFmt w:val="bullet"/>
      <w:lvlText w:val=""/>
      <w:lvlJc w:val="left"/>
      <w:pPr>
        <w:ind w:left="2688" w:hanging="360"/>
      </w:pPr>
      <w:rPr>
        <w:rFonts w:ascii="Wingdings" w:hAnsi="Wingdings" w:hint="default"/>
      </w:rPr>
    </w:lvl>
    <w:lvl w:ilvl="3" w:tplc="240A0001" w:tentative="1">
      <w:start w:val="1"/>
      <w:numFmt w:val="bullet"/>
      <w:lvlText w:val=""/>
      <w:lvlJc w:val="left"/>
      <w:pPr>
        <w:ind w:left="3408" w:hanging="360"/>
      </w:pPr>
      <w:rPr>
        <w:rFonts w:ascii="Symbol" w:hAnsi="Symbol" w:hint="default"/>
      </w:rPr>
    </w:lvl>
    <w:lvl w:ilvl="4" w:tplc="240A0003" w:tentative="1">
      <w:start w:val="1"/>
      <w:numFmt w:val="bullet"/>
      <w:lvlText w:val="o"/>
      <w:lvlJc w:val="left"/>
      <w:pPr>
        <w:ind w:left="4128" w:hanging="360"/>
      </w:pPr>
      <w:rPr>
        <w:rFonts w:ascii="Courier New" w:hAnsi="Courier New" w:cs="Courier New" w:hint="default"/>
      </w:rPr>
    </w:lvl>
    <w:lvl w:ilvl="5" w:tplc="240A0005" w:tentative="1">
      <w:start w:val="1"/>
      <w:numFmt w:val="bullet"/>
      <w:lvlText w:val=""/>
      <w:lvlJc w:val="left"/>
      <w:pPr>
        <w:ind w:left="4848" w:hanging="360"/>
      </w:pPr>
      <w:rPr>
        <w:rFonts w:ascii="Wingdings" w:hAnsi="Wingdings" w:hint="default"/>
      </w:rPr>
    </w:lvl>
    <w:lvl w:ilvl="6" w:tplc="240A0001" w:tentative="1">
      <w:start w:val="1"/>
      <w:numFmt w:val="bullet"/>
      <w:lvlText w:val=""/>
      <w:lvlJc w:val="left"/>
      <w:pPr>
        <w:ind w:left="5568" w:hanging="360"/>
      </w:pPr>
      <w:rPr>
        <w:rFonts w:ascii="Symbol" w:hAnsi="Symbol" w:hint="default"/>
      </w:rPr>
    </w:lvl>
    <w:lvl w:ilvl="7" w:tplc="240A0003" w:tentative="1">
      <w:start w:val="1"/>
      <w:numFmt w:val="bullet"/>
      <w:lvlText w:val="o"/>
      <w:lvlJc w:val="left"/>
      <w:pPr>
        <w:ind w:left="6288" w:hanging="360"/>
      </w:pPr>
      <w:rPr>
        <w:rFonts w:ascii="Courier New" w:hAnsi="Courier New" w:cs="Courier New" w:hint="default"/>
      </w:rPr>
    </w:lvl>
    <w:lvl w:ilvl="8" w:tplc="240A0005" w:tentative="1">
      <w:start w:val="1"/>
      <w:numFmt w:val="bullet"/>
      <w:lvlText w:val=""/>
      <w:lvlJc w:val="left"/>
      <w:pPr>
        <w:ind w:left="7008" w:hanging="360"/>
      </w:pPr>
      <w:rPr>
        <w:rFonts w:ascii="Wingdings" w:hAnsi="Wingdings" w:hint="default"/>
      </w:rPr>
    </w:lvl>
  </w:abstractNum>
  <w:abstractNum w:abstractNumId="57" w15:restartNumberingAfterBreak="0">
    <w:nsid w:val="6BFF5B60"/>
    <w:multiLevelType w:val="hybridMultilevel"/>
    <w:tmpl w:val="0BA89A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15:restartNumberingAfterBreak="0">
    <w:nsid w:val="6C5005B0"/>
    <w:multiLevelType w:val="hybridMultilevel"/>
    <w:tmpl w:val="ABCAF578"/>
    <w:lvl w:ilvl="0" w:tplc="240A0001">
      <w:start w:val="1"/>
      <w:numFmt w:val="bullet"/>
      <w:lvlText w:val=""/>
      <w:lvlJc w:val="left"/>
      <w:pPr>
        <w:ind w:left="811" w:hanging="360"/>
      </w:pPr>
      <w:rPr>
        <w:rFonts w:ascii="Symbol" w:hAnsi="Symbol" w:hint="default"/>
      </w:rPr>
    </w:lvl>
    <w:lvl w:ilvl="1" w:tplc="240A0003" w:tentative="1">
      <w:start w:val="1"/>
      <w:numFmt w:val="bullet"/>
      <w:lvlText w:val="o"/>
      <w:lvlJc w:val="left"/>
      <w:pPr>
        <w:ind w:left="1531" w:hanging="360"/>
      </w:pPr>
      <w:rPr>
        <w:rFonts w:ascii="Courier New" w:hAnsi="Courier New" w:cs="Courier New" w:hint="default"/>
      </w:rPr>
    </w:lvl>
    <w:lvl w:ilvl="2" w:tplc="240A0005" w:tentative="1">
      <w:start w:val="1"/>
      <w:numFmt w:val="bullet"/>
      <w:lvlText w:val=""/>
      <w:lvlJc w:val="left"/>
      <w:pPr>
        <w:ind w:left="2251" w:hanging="360"/>
      </w:pPr>
      <w:rPr>
        <w:rFonts w:ascii="Wingdings" w:hAnsi="Wingdings" w:hint="default"/>
      </w:rPr>
    </w:lvl>
    <w:lvl w:ilvl="3" w:tplc="240A0001" w:tentative="1">
      <w:start w:val="1"/>
      <w:numFmt w:val="bullet"/>
      <w:lvlText w:val=""/>
      <w:lvlJc w:val="left"/>
      <w:pPr>
        <w:ind w:left="2971" w:hanging="360"/>
      </w:pPr>
      <w:rPr>
        <w:rFonts w:ascii="Symbol" w:hAnsi="Symbol" w:hint="default"/>
      </w:rPr>
    </w:lvl>
    <w:lvl w:ilvl="4" w:tplc="240A0003" w:tentative="1">
      <w:start w:val="1"/>
      <w:numFmt w:val="bullet"/>
      <w:lvlText w:val="o"/>
      <w:lvlJc w:val="left"/>
      <w:pPr>
        <w:ind w:left="3691" w:hanging="360"/>
      </w:pPr>
      <w:rPr>
        <w:rFonts w:ascii="Courier New" w:hAnsi="Courier New" w:cs="Courier New" w:hint="default"/>
      </w:rPr>
    </w:lvl>
    <w:lvl w:ilvl="5" w:tplc="240A0005" w:tentative="1">
      <w:start w:val="1"/>
      <w:numFmt w:val="bullet"/>
      <w:lvlText w:val=""/>
      <w:lvlJc w:val="left"/>
      <w:pPr>
        <w:ind w:left="4411" w:hanging="360"/>
      </w:pPr>
      <w:rPr>
        <w:rFonts w:ascii="Wingdings" w:hAnsi="Wingdings" w:hint="default"/>
      </w:rPr>
    </w:lvl>
    <w:lvl w:ilvl="6" w:tplc="240A0001" w:tentative="1">
      <w:start w:val="1"/>
      <w:numFmt w:val="bullet"/>
      <w:lvlText w:val=""/>
      <w:lvlJc w:val="left"/>
      <w:pPr>
        <w:ind w:left="5131" w:hanging="360"/>
      </w:pPr>
      <w:rPr>
        <w:rFonts w:ascii="Symbol" w:hAnsi="Symbol" w:hint="default"/>
      </w:rPr>
    </w:lvl>
    <w:lvl w:ilvl="7" w:tplc="240A0003" w:tentative="1">
      <w:start w:val="1"/>
      <w:numFmt w:val="bullet"/>
      <w:lvlText w:val="o"/>
      <w:lvlJc w:val="left"/>
      <w:pPr>
        <w:ind w:left="5851" w:hanging="360"/>
      </w:pPr>
      <w:rPr>
        <w:rFonts w:ascii="Courier New" w:hAnsi="Courier New" w:cs="Courier New" w:hint="default"/>
      </w:rPr>
    </w:lvl>
    <w:lvl w:ilvl="8" w:tplc="240A0005" w:tentative="1">
      <w:start w:val="1"/>
      <w:numFmt w:val="bullet"/>
      <w:lvlText w:val=""/>
      <w:lvlJc w:val="left"/>
      <w:pPr>
        <w:ind w:left="6571" w:hanging="360"/>
      </w:pPr>
      <w:rPr>
        <w:rFonts w:ascii="Wingdings" w:hAnsi="Wingdings" w:hint="default"/>
      </w:rPr>
    </w:lvl>
  </w:abstractNum>
  <w:abstractNum w:abstractNumId="59" w15:restartNumberingAfterBreak="0">
    <w:nsid w:val="6D5A6058"/>
    <w:multiLevelType w:val="hybridMultilevel"/>
    <w:tmpl w:val="AB94DDD8"/>
    <w:lvl w:ilvl="0" w:tplc="221E4708">
      <w:numFmt w:val="bullet"/>
      <w:lvlText w:val=""/>
      <w:lvlJc w:val="left"/>
      <w:pPr>
        <w:ind w:left="888" w:hanging="360"/>
      </w:pPr>
      <w:rPr>
        <w:rFonts w:ascii="Symbol" w:eastAsia="Symbol" w:hAnsi="Symbol" w:cs="Symbol" w:hint="default"/>
        <w:b w:val="0"/>
        <w:bCs w:val="0"/>
        <w:i w:val="0"/>
        <w:iCs w:val="0"/>
        <w:spacing w:val="0"/>
        <w:w w:val="100"/>
        <w:sz w:val="22"/>
        <w:szCs w:val="22"/>
        <w:lang w:val="es-ES" w:eastAsia="en-US" w:bidi="ar-SA"/>
      </w:rPr>
    </w:lvl>
    <w:lvl w:ilvl="1" w:tplc="580C1E08">
      <w:numFmt w:val="bullet"/>
      <w:lvlText w:val="•"/>
      <w:lvlJc w:val="left"/>
      <w:pPr>
        <w:ind w:left="1920" w:hanging="360"/>
      </w:pPr>
      <w:rPr>
        <w:rFonts w:hint="default"/>
        <w:lang w:val="es-ES" w:eastAsia="en-US" w:bidi="ar-SA"/>
      </w:rPr>
    </w:lvl>
    <w:lvl w:ilvl="2" w:tplc="95AEA8F0">
      <w:numFmt w:val="bullet"/>
      <w:lvlText w:val="•"/>
      <w:lvlJc w:val="left"/>
      <w:pPr>
        <w:ind w:left="2948" w:hanging="360"/>
      </w:pPr>
      <w:rPr>
        <w:rFonts w:hint="default"/>
        <w:lang w:val="es-ES" w:eastAsia="en-US" w:bidi="ar-SA"/>
      </w:rPr>
    </w:lvl>
    <w:lvl w:ilvl="3" w:tplc="6CF0A550">
      <w:numFmt w:val="bullet"/>
      <w:lvlText w:val="•"/>
      <w:lvlJc w:val="left"/>
      <w:pPr>
        <w:ind w:left="3976" w:hanging="360"/>
      </w:pPr>
      <w:rPr>
        <w:rFonts w:hint="default"/>
        <w:lang w:val="es-ES" w:eastAsia="en-US" w:bidi="ar-SA"/>
      </w:rPr>
    </w:lvl>
    <w:lvl w:ilvl="4" w:tplc="A0AA08A4">
      <w:numFmt w:val="bullet"/>
      <w:lvlText w:val="•"/>
      <w:lvlJc w:val="left"/>
      <w:pPr>
        <w:ind w:left="5004" w:hanging="360"/>
      </w:pPr>
      <w:rPr>
        <w:rFonts w:hint="default"/>
        <w:lang w:val="es-ES" w:eastAsia="en-US" w:bidi="ar-SA"/>
      </w:rPr>
    </w:lvl>
    <w:lvl w:ilvl="5" w:tplc="C4CA07A0">
      <w:numFmt w:val="bullet"/>
      <w:lvlText w:val="•"/>
      <w:lvlJc w:val="left"/>
      <w:pPr>
        <w:ind w:left="6032" w:hanging="360"/>
      </w:pPr>
      <w:rPr>
        <w:rFonts w:hint="default"/>
        <w:lang w:val="es-ES" w:eastAsia="en-US" w:bidi="ar-SA"/>
      </w:rPr>
    </w:lvl>
    <w:lvl w:ilvl="6" w:tplc="05AE4158">
      <w:numFmt w:val="bullet"/>
      <w:lvlText w:val="•"/>
      <w:lvlJc w:val="left"/>
      <w:pPr>
        <w:ind w:left="7060" w:hanging="360"/>
      </w:pPr>
      <w:rPr>
        <w:rFonts w:hint="default"/>
        <w:lang w:val="es-ES" w:eastAsia="en-US" w:bidi="ar-SA"/>
      </w:rPr>
    </w:lvl>
    <w:lvl w:ilvl="7" w:tplc="4626A504">
      <w:numFmt w:val="bullet"/>
      <w:lvlText w:val="•"/>
      <w:lvlJc w:val="left"/>
      <w:pPr>
        <w:ind w:left="8088" w:hanging="360"/>
      </w:pPr>
      <w:rPr>
        <w:rFonts w:hint="default"/>
        <w:lang w:val="es-ES" w:eastAsia="en-US" w:bidi="ar-SA"/>
      </w:rPr>
    </w:lvl>
    <w:lvl w:ilvl="8" w:tplc="18F4AA84">
      <w:numFmt w:val="bullet"/>
      <w:lvlText w:val="•"/>
      <w:lvlJc w:val="left"/>
      <w:pPr>
        <w:ind w:left="9116" w:hanging="360"/>
      </w:pPr>
      <w:rPr>
        <w:rFonts w:hint="default"/>
        <w:lang w:val="es-ES" w:eastAsia="en-US" w:bidi="ar-SA"/>
      </w:rPr>
    </w:lvl>
  </w:abstractNum>
  <w:abstractNum w:abstractNumId="60" w15:restartNumberingAfterBreak="0">
    <w:nsid w:val="72E33C50"/>
    <w:multiLevelType w:val="hybridMultilevel"/>
    <w:tmpl w:val="1F60EA1C"/>
    <w:lvl w:ilvl="0" w:tplc="CF50BD90">
      <w:numFmt w:val="bullet"/>
      <w:lvlText w:val="-"/>
      <w:lvlJc w:val="left"/>
      <w:pPr>
        <w:ind w:left="451" w:hanging="219"/>
      </w:pPr>
      <w:rPr>
        <w:rFonts w:ascii="Arial" w:eastAsia="Arial" w:hAnsi="Arial" w:cs="Arial" w:hint="default"/>
        <w:b w:val="0"/>
        <w:bCs w:val="0"/>
        <w:i w:val="0"/>
        <w:iCs w:val="0"/>
        <w:spacing w:val="0"/>
        <w:w w:val="100"/>
        <w:sz w:val="22"/>
        <w:szCs w:val="22"/>
        <w:lang w:val="es-ES" w:eastAsia="en-US" w:bidi="ar-SA"/>
      </w:rPr>
    </w:lvl>
    <w:lvl w:ilvl="1" w:tplc="EE1EBC36">
      <w:numFmt w:val="bullet"/>
      <w:lvlText w:val="•"/>
      <w:lvlJc w:val="left"/>
      <w:pPr>
        <w:ind w:left="1566" w:hanging="219"/>
      </w:pPr>
      <w:rPr>
        <w:rFonts w:hint="default"/>
        <w:lang w:val="es-ES" w:eastAsia="en-US" w:bidi="ar-SA"/>
      </w:rPr>
    </w:lvl>
    <w:lvl w:ilvl="2" w:tplc="F8BE58EC">
      <w:numFmt w:val="bullet"/>
      <w:lvlText w:val="•"/>
      <w:lvlJc w:val="left"/>
      <w:pPr>
        <w:ind w:left="2672" w:hanging="219"/>
      </w:pPr>
      <w:rPr>
        <w:rFonts w:hint="default"/>
        <w:lang w:val="es-ES" w:eastAsia="en-US" w:bidi="ar-SA"/>
      </w:rPr>
    </w:lvl>
    <w:lvl w:ilvl="3" w:tplc="DC8A1526">
      <w:numFmt w:val="bullet"/>
      <w:lvlText w:val="•"/>
      <w:lvlJc w:val="left"/>
      <w:pPr>
        <w:ind w:left="3778" w:hanging="219"/>
      </w:pPr>
      <w:rPr>
        <w:rFonts w:hint="default"/>
        <w:lang w:val="es-ES" w:eastAsia="en-US" w:bidi="ar-SA"/>
      </w:rPr>
    </w:lvl>
    <w:lvl w:ilvl="4" w:tplc="D7FEAA9C">
      <w:numFmt w:val="bullet"/>
      <w:lvlText w:val="•"/>
      <w:lvlJc w:val="left"/>
      <w:pPr>
        <w:ind w:left="4884" w:hanging="219"/>
      </w:pPr>
      <w:rPr>
        <w:rFonts w:hint="default"/>
        <w:lang w:val="es-ES" w:eastAsia="en-US" w:bidi="ar-SA"/>
      </w:rPr>
    </w:lvl>
    <w:lvl w:ilvl="5" w:tplc="8F9AB206">
      <w:numFmt w:val="bullet"/>
      <w:lvlText w:val="•"/>
      <w:lvlJc w:val="left"/>
      <w:pPr>
        <w:ind w:left="5990" w:hanging="219"/>
      </w:pPr>
      <w:rPr>
        <w:rFonts w:hint="default"/>
        <w:lang w:val="es-ES" w:eastAsia="en-US" w:bidi="ar-SA"/>
      </w:rPr>
    </w:lvl>
    <w:lvl w:ilvl="6" w:tplc="353A6E4C">
      <w:numFmt w:val="bullet"/>
      <w:lvlText w:val="•"/>
      <w:lvlJc w:val="left"/>
      <w:pPr>
        <w:ind w:left="7096" w:hanging="219"/>
      </w:pPr>
      <w:rPr>
        <w:rFonts w:hint="default"/>
        <w:lang w:val="es-ES" w:eastAsia="en-US" w:bidi="ar-SA"/>
      </w:rPr>
    </w:lvl>
    <w:lvl w:ilvl="7" w:tplc="FD16DDA8">
      <w:numFmt w:val="bullet"/>
      <w:lvlText w:val="•"/>
      <w:lvlJc w:val="left"/>
      <w:pPr>
        <w:ind w:left="8202" w:hanging="219"/>
      </w:pPr>
      <w:rPr>
        <w:rFonts w:hint="default"/>
        <w:lang w:val="es-ES" w:eastAsia="en-US" w:bidi="ar-SA"/>
      </w:rPr>
    </w:lvl>
    <w:lvl w:ilvl="8" w:tplc="009EFDC6">
      <w:numFmt w:val="bullet"/>
      <w:lvlText w:val="•"/>
      <w:lvlJc w:val="left"/>
      <w:pPr>
        <w:ind w:left="9308" w:hanging="219"/>
      </w:pPr>
      <w:rPr>
        <w:rFonts w:hint="default"/>
        <w:lang w:val="es-ES" w:eastAsia="en-US" w:bidi="ar-SA"/>
      </w:rPr>
    </w:lvl>
  </w:abstractNum>
  <w:abstractNum w:abstractNumId="61" w15:restartNumberingAfterBreak="0">
    <w:nsid w:val="73014E12"/>
    <w:multiLevelType w:val="multilevel"/>
    <w:tmpl w:val="4148DC72"/>
    <w:lvl w:ilvl="0">
      <w:start w:val="5"/>
      <w:numFmt w:val="decimal"/>
      <w:lvlText w:val="%1"/>
      <w:lvlJc w:val="left"/>
      <w:pPr>
        <w:ind w:left="1248" w:hanging="720"/>
      </w:pPr>
      <w:rPr>
        <w:rFonts w:hint="default"/>
        <w:lang w:val="es-ES" w:eastAsia="en-US" w:bidi="ar-SA"/>
      </w:rPr>
    </w:lvl>
    <w:lvl w:ilvl="1">
      <w:start w:val="2"/>
      <w:numFmt w:val="decimal"/>
      <w:lvlText w:val="%1.%2"/>
      <w:lvlJc w:val="left"/>
      <w:pPr>
        <w:ind w:left="1248" w:hanging="720"/>
      </w:pPr>
      <w:rPr>
        <w:rFonts w:hint="default"/>
        <w:lang w:val="es-ES" w:eastAsia="en-US" w:bidi="ar-SA"/>
      </w:rPr>
    </w:lvl>
    <w:lvl w:ilvl="2">
      <w:start w:val="1"/>
      <w:numFmt w:val="decimal"/>
      <w:lvlText w:val="%1.%2.%3."/>
      <w:lvlJc w:val="left"/>
      <w:pPr>
        <w:ind w:left="1248" w:hanging="720"/>
      </w:pPr>
      <w:rPr>
        <w:rFonts w:ascii="Arial" w:eastAsia="Arial" w:hAnsi="Arial" w:cs="Arial" w:hint="default"/>
        <w:b/>
        <w:bCs/>
        <w:i w:val="0"/>
        <w:iCs w:val="0"/>
        <w:spacing w:val="-3"/>
        <w:w w:val="100"/>
        <w:sz w:val="22"/>
        <w:szCs w:val="22"/>
        <w:lang w:val="es-ES" w:eastAsia="en-US" w:bidi="ar-SA"/>
      </w:rPr>
    </w:lvl>
    <w:lvl w:ilvl="3">
      <w:start w:val="1"/>
      <w:numFmt w:val="decimal"/>
      <w:lvlText w:val="%4."/>
      <w:lvlJc w:val="left"/>
      <w:pPr>
        <w:ind w:left="1380" w:hanging="360"/>
      </w:pPr>
      <w:rPr>
        <w:rFonts w:hint="default"/>
        <w:spacing w:val="-1"/>
        <w:w w:val="100"/>
        <w:lang w:val="es-ES" w:eastAsia="en-US" w:bidi="ar-SA"/>
      </w:rPr>
    </w:lvl>
    <w:lvl w:ilvl="4">
      <w:numFmt w:val="bullet"/>
      <w:lvlText w:val="•"/>
      <w:lvlJc w:val="left"/>
      <w:pPr>
        <w:ind w:left="4760" w:hanging="360"/>
      </w:pPr>
      <w:rPr>
        <w:rFonts w:hint="default"/>
        <w:lang w:val="es-ES" w:eastAsia="en-US" w:bidi="ar-SA"/>
      </w:rPr>
    </w:lvl>
    <w:lvl w:ilvl="5">
      <w:numFmt w:val="bullet"/>
      <w:lvlText w:val="•"/>
      <w:lvlJc w:val="left"/>
      <w:pPr>
        <w:ind w:left="5886" w:hanging="360"/>
      </w:pPr>
      <w:rPr>
        <w:rFonts w:hint="default"/>
        <w:lang w:val="es-ES" w:eastAsia="en-US" w:bidi="ar-SA"/>
      </w:rPr>
    </w:lvl>
    <w:lvl w:ilvl="6">
      <w:numFmt w:val="bullet"/>
      <w:lvlText w:val="•"/>
      <w:lvlJc w:val="left"/>
      <w:pPr>
        <w:ind w:left="7013" w:hanging="360"/>
      </w:pPr>
      <w:rPr>
        <w:rFonts w:hint="default"/>
        <w:lang w:val="es-ES" w:eastAsia="en-US" w:bidi="ar-SA"/>
      </w:rPr>
    </w:lvl>
    <w:lvl w:ilvl="7">
      <w:numFmt w:val="bullet"/>
      <w:lvlText w:val="•"/>
      <w:lvlJc w:val="left"/>
      <w:pPr>
        <w:ind w:left="8140" w:hanging="360"/>
      </w:pPr>
      <w:rPr>
        <w:rFonts w:hint="default"/>
        <w:lang w:val="es-ES" w:eastAsia="en-US" w:bidi="ar-SA"/>
      </w:rPr>
    </w:lvl>
    <w:lvl w:ilvl="8">
      <w:numFmt w:val="bullet"/>
      <w:lvlText w:val="•"/>
      <w:lvlJc w:val="left"/>
      <w:pPr>
        <w:ind w:left="9266" w:hanging="360"/>
      </w:pPr>
      <w:rPr>
        <w:rFonts w:hint="default"/>
        <w:lang w:val="es-ES" w:eastAsia="en-US" w:bidi="ar-SA"/>
      </w:rPr>
    </w:lvl>
  </w:abstractNum>
  <w:abstractNum w:abstractNumId="62" w15:restartNumberingAfterBreak="0">
    <w:nsid w:val="734F78E6"/>
    <w:multiLevelType w:val="hybridMultilevel"/>
    <w:tmpl w:val="BA804F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3" w15:restartNumberingAfterBreak="0">
    <w:nsid w:val="773036CE"/>
    <w:multiLevelType w:val="hybridMultilevel"/>
    <w:tmpl w:val="7D78D7C2"/>
    <w:lvl w:ilvl="0" w:tplc="240A0001">
      <w:start w:val="1"/>
      <w:numFmt w:val="bullet"/>
      <w:lvlText w:val=""/>
      <w:lvlJc w:val="left"/>
      <w:pPr>
        <w:ind w:left="1675" w:hanging="360"/>
      </w:pPr>
      <w:rPr>
        <w:rFonts w:ascii="Symbol" w:hAnsi="Symbol" w:hint="default"/>
        <w:b w:val="0"/>
        <w:bCs w:val="0"/>
        <w:i w:val="0"/>
        <w:iCs w:val="0"/>
        <w:spacing w:val="0"/>
        <w:w w:val="100"/>
        <w:sz w:val="22"/>
        <w:szCs w:val="22"/>
        <w:lang w:val="es-ES" w:eastAsia="en-US" w:bidi="ar-SA"/>
      </w:rPr>
    </w:lvl>
    <w:lvl w:ilvl="1" w:tplc="240A0003" w:tentative="1">
      <w:start w:val="1"/>
      <w:numFmt w:val="bullet"/>
      <w:lvlText w:val="o"/>
      <w:lvlJc w:val="left"/>
      <w:pPr>
        <w:ind w:left="2395" w:hanging="360"/>
      </w:pPr>
      <w:rPr>
        <w:rFonts w:ascii="Courier New" w:hAnsi="Courier New" w:cs="Courier New" w:hint="default"/>
      </w:rPr>
    </w:lvl>
    <w:lvl w:ilvl="2" w:tplc="240A0005" w:tentative="1">
      <w:start w:val="1"/>
      <w:numFmt w:val="bullet"/>
      <w:lvlText w:val=""/>
      <w:lvlJc w:val="left"/>
      <w:pPr>
        <w:ind w:left="3115" w:hanging="360"/>
      </w:pPr>
      <w:rPr>
        <w:rFonts w:ascii="Wingdings" w:hAnsi="Wingdings" w:hint="default"/>
      </w:rPr>
    </w:lvl>
    <w:lvl w:ilvl="3" w:tplc="240A0001" w:tentative="1">
      <w:start w:val="1"/>
      <w:numFmt w:val="bullet"/>
      <w:lvlText w:val=""/>
      <w:lvlJc w:val="left"/>
      <w:pPr>
        <w:ind w:left="3835" w:hanging="360"/>
      </w:pPr>
      <w:rPr>
        <w:rFonts w:ascii="Symbol" w:hAnsi="Symbol" w:hint="default"/>
      </w:rPr>
    </w:lvl>
    <w:lvl w:ilvl="4" w:tplc="240A0003" w:tentative="1">
      <w:start w:val="1"/>
      <w:numFmt w:val="bullet"/>
      <w:lvlText w:val="o"/>
      <w:lvlJc w:val="left"/>
      <w:pPr>
        <w:ind w:left="4555" w:hanging="360"/>
      </w:pPr>
      <w:rPr>
        <w:rFonts w:ascii="Courier New" w:hAnsi="Courier New" w:cs="Courier New" w:hint="default"/>
      </w:rPr>
    </w:lvl>
    <w:lvl w:ilvl="5" w:tplc="240A0005" w:tentative="1">
      <w:start w:val="1"/>
      <w:numFmt w:val="bullet"/>
      <w:lvlText w:val=""/>
      <w:lvlJc w:val="left"/>
      <w:pPr>
        <w:ind w:left="5275" w:hanging="360"/>
      </w:pPr>
      <w:rPr>
        <w:rFonts w:ascii="Wingdings" w:hAnsi="Wingdings" w:hint="default"/>
      </w:rPr>
    </w:lvl>
    <w:lvl w:ilvl="6" w:tplc="240A0001" w:tentative="1">
      <w:start w:val="1"/>
      <w:numFmt w:val="bullet"/>
      <w:lvlText w:val=""/>
      <w:lvlJc w:val="left"/>
      <w:pPr>
        <w:ind w:left="5995" w:hanging="360"/>
      </w:pPr>
      <w:rPr>
        <w:rFonts w:ascii="Symbol" w:hAnsi="Symbol" w:hint="default"/>
      </w:rPr>
    </w:lvl>
    <w:lvl w:ilvl="7" w:tplc="240A0003" w:tentative="1">
      <w:start w:val="1"/>
      <w:numFmt w:val="bullet"/>
      <w:lvlText w:val="o"/>
      <w:lvlJc w:val="left"/>
      <w:pPr>
        <w:ind w:left="6715" w:hanging="360"/>
      </w:pPr>
      <w:rPr>
        <w:rFonts w:ascii="Courier New" w:hAnsi="Courier New" w:cs="Courier New" w:hint="default"/>
      </w:rPr>
    </w:lvl>
    <w:lvl w:ilvl="8" w:tplc="240A0005" w:tentative="1">
      <w:start w:val="1"/>
      <w:numFmt w:val="bullet"/>
      <w:lvlText w:val=""/>
      <w:lvlJc w:val="left"/>
      <w:pPr>
        <w:ind w:left="7435" w:hanging="360"/>
      </w:pPr>
      <w:rPr>
        <w:rFonts w:ascii="Wingdings" w:hAnsi="Wingdings" w:hint="default"/>
      </w:rPr>
    </w:lvl>
  </w:abstractNum>
  <w:abstractNum w:abstractNumId="64" w15:restartNumberingAfterBreak="0">
    <w:nsid w:val="78BC125A"/>
    <w:multiLevelType w:val="hybridMultilevel"/>
    <w:tmpl w:val="72B04B44"/>
    <w:lvl w:ilvl="0" w:tplc="C70224AC">
      <w:numFmt w:val="bullet"/>
      <w:lvlText w:val=""/>
      <w:lvlJc w:val="left"/>
      <w:pPr>
        <w:ind w:left="955" w:hanging="360"/>
      </w:pPr>
      <w:rPr>
        <w:rFonts w:ascii="Symbol" w:eastAsia="Symbol" w:hAnsi="Symbol" w:cs="Symbol" w:hint="default"/>
        <w:b w:val="0"/>
        <w:bCs w:val="0"/>
        <w:i w:val="0"/>
        <w:iCs w:val="0"/>
        <w:spacing w:val="0"/>
        <w:w w:val="100"/>
        <w:sz w:val="22"/>
        <w:szCs w:val="22"/>
        <w:lang w:val="es-ES" w:eastAsia="en-US" w:bidi="ar-SA"/>
      </w:rPr>
    </w:lvl>
    <w:lvl w:ilvl="1" w:tplc="1E54ED48">
      <w:numFmt w:val="bullet"/>
      <w:lvlText w:val="-"/>
      <w:lvlJc w:val="left"/>
      <w:pPr>
        <w:ind w:left="1236" w:hanging="360"/>
      </w:pPr>
      <w:rPr>
        <w:rFonts w:ascii="Arial" w:eastAsia="Arial" w:hAnsi="Arial" w:cs="Arial" w:hint="default"/>
        <w:b w:val="0"/>
        <w:bCs w:val="0"/>
        <w:i w:val="0"/>
        <w:iCs w:val="0"/>
        <w:spacing w:val="0"/>
        <w:w w:val="100"/>
        <w:sz w:val="22"/>
        <w:szCs w:val="22"/>
        <w:lang w:val="es-ES" w:eastAsia="en-US" w:bidi="ar-SA"/>
      </w:rPr>
    </w:lvl>
    <w:lvl w:ilvl="2" w:tplc="674E89B0">
      <w:numFmt w:val="bullet"/>
      <w:lvlText w:val="•"/>
      <w:lvlJc w:val="left"/>
      <w:pPr>
        <w:ind w:left="2382" w:hanging="360"/>
      </w:pPr>
      <w:rPr>
        <w:rFonts w:hint="default"/>
        <w:lang w:val="es-ES" w:eastAsia="en-US" w:bidi="ar-SA"/>
      </w:rPr>
    </w:lvl>
    <w:lvl w:ilvl="3" w:tplc="B39AC09C">
      <w:numFmt w:val="bullet"/>
      <w:lvlText w:val="•"/>
      <w:lvlJc w:val="left"/>
      <w:pPr>
        <w:ind w:left="3524" w:hanging="360"/>
      </w:pPr>
      <w:rPr>
        <w:rFonts w:hint="default"/>
        <w:lang w:val="es-ES" w:eastAsia="en-US" w:bidi="ar-SA"/>
      </w:rPr>
    </w:lvl>
    <w:lvl w:ilvl="4" w:tplc="979EF382">
      <w:numFmt w:val="bullet"/>
      <w:lvlText w:val="•"/>
      <w:lvlJc w:val="left"/>
      <w:pPr>
        <w:ind w:left="4666" w:hanging="360"/>
      </w:pPr>
      <w:rPr>
        <w:rFonts w:hint="default"/>
        <w:lang w:val="es-ES" w:eastAsia="en-US" w:bidi="ar-SA"/>
      </w:rPr>
    </w:lvl>
    <w:lvl w:ilvl="5" w:tplc="47ACEA14">
      <w:numFmt w:val="bullet"/>
      <w:lvlText w:val="•"/>
      <w:lvlJc w:val="left"/>
      <w:pPr>
        <w:ind w:left="5808" w:hanging="360"/>
      </w:pPr>
      <w:rPr>
        <w:rFonts w:hint="default"/>
        <w:lang w:val="es-ES" w:eastAsia="en-US" w:bidi="ar-SA"/>
      </w:rPr>
    </w:lvl>
    <w:lvl w:ilvl="6" w:tplc="BDECA1D6">
      <w:numFmt w:val="bullet"/>
      <w:lvlText w:val="•"/>
      <w:lvlJc w:val="left"/>
      <w:pPr>
        <w:ind w:left="6951" w:hanging="360"/>
      </w:pPr>
      <w:rPr>
        <w:rFonts w:hint="default"/>
        <w:lang w:val="es-ES" w:eastAsia="en-US" w:bidi="ar-SA"/>
      </w:rPr>
    </w:lvl>
    <w:lvl w:ilvl="7" w:tplc="1CFE95D8">
      <w:numFmt w:val="bullet"/>
      <w:lvlText w:val="•"/>
      <w:lvlJc w:val="left"/>
      <w:pPr>
        <w:ind w:left="8093" w:hanging="360"/>
      </w:pPr>
      <w:rPr>
        <w:rFonts w:hint="default"/>
        <w:lang w:val="es-ES" w:eastAsia="en-US" w:bidi="ar-SA"/>
      </w:rPr>
    </w:lvl>
    <w:lvl w:ilvl="8" w:tplc="2B50E126">
      <w:numFmt w:val="bullet"/>
      <w:lvlText w:val="•"/>
      <w:lvlJc w:val="left"/>
      <w:pPr>
        <w:ind w:left="9235" w:hanging="360"/>
      </w:pPr>
      <w:rPr>
        <w:rFonts w:hint="default"/>
        <w:lang w:val="es-ES" w:eastAsia="en-US" w:bidi="ar-SA"/>
      </w:rPr>
    </w:lvl>
  </w:abstractNum>
  <w:abstractNum w:abstractNumId="65" w15:restartNumberingAfterBreak="0">
    <w:nsid w:val="7B02259D"/>
    <w:multiLevelType w:val="hybridMultilevel"/>
    <w:tmpl w:val="FFFFFFFF"/>
    <w:lvl w:ilvl="0" w:tplc="DC484CDA">
      <w:start w:val="1"/>
      <w:numFmt w:val="bullet"/>
      <w:lvlText w:val=""/>
      <w:lvlJc w:val="left"/>
      <w:pPr>
        <w:ind w:left="888" w:hanging="360"/>
      </w:pPr>
      <w:rPr>
        <w:rFonts w:ascii="Symbol" w:hAnsi="Symbol" w:hint="default"/>
      </w:rPr>
    </w:lvl>
    <w:lvl w:ilvl="1" w:tplc="B63CD21A">
      <w:start w:val="1"/>
      <w:numFmt w:val="bullet"/>
      <w:lvlText w:val="o"/>
      <w:lvlJc w:val="left"/>
      <w:pPr>
        <w:ind w:left="1608" w:hanging="360"/>
      </w:pPr>
      <w:rPr>
        <w:rFonts w:ascii="Courier New" w:hAnsi="Courier New" w:hint="default"/>
      </w:rPr>
    </w:lvl>
    <w:lvl w:ilvl="2" w:tplc="D2DCC090">
      <w:start w:val="1"/>
      <w:numFmt w:val="bullet"/>
      <w:lvlText w:val=""/>
      <w:lvlJc w:val="left"/>
      <w:pPr>
        <w:ind w:left="2328" w:hanging="360"/>
      </w:pPr>
      <w:rPr>
        <w:rFonts w:ascii="Wingdings" w:hAnsi="Wingdings" w:hint="default"/>
      </w:rPr>
    </w:lvl>
    <w:lvl w:ilvl="3" w:tplc="F252DF8E">
      <w:start w:val="1"/>
      <w:numFmt w:val="bullet"/>
      <w:lvlText w:val=""/>
      <w:lvlJc w:val="left"/>
      <w:pPr>
        <w:ind w:left="3048" w:hanging="360"/>
      </w:pPr>
      <w:rPr>
        <w:rFonts w:ascii="Symbol" w:hAnsi="Symbol" w:hint="default"/>
      </w:rPr>
    </w:lvl>
    <w:lvl w:ilvl="4" w:tplc="F214A36E">
      <w:start w:val="1"/>
      <w:numFmt w:val="bullet"/>
      <w:lvlText w:val="o"/>
      <w:lvlJc w:val="left"/>
      <w:pPr>
        <w:ind w:left="3768" w:hanging="360"/>
      </w:pPr>
      <w:rPr>
        <w:rFonts w:ascii="Courier New" w:hAnsi="Courier New" w:hint="default"/>
      </w:rPr>
    </w:lvl>
    <w:lvl w:ilvl="5" w:tplc="5FAE29E6">
      <w:start w:val="1"/>
      <w:numFmt w:val="bullet"/>
      <w:lvlText w:val=""/>
      <w:lvlJc w:val="left"/>
      <w:pPr>
        <w:ind w:left="4488" w:hanging="360"/>
      </w:pPr>
      <w:rPr>
        <w:rFonts w:ascii="Wingdings" w:hAnsi="Wingdings" w:hint="default"/>
      </w:rPr>
    </w:lvl>
    <w:lvl w:ilvl="6" w:tplc="C9F095BC">
      <w:start w:val="1"/>
      <w:numFmt w:val="bullet"/>
      <w:lvlText w:val=""/>
      <w:lvlJc w:val="left"/>
      <w:pPr>
        <w:ind w:left="5208" w:hanging="360"/>
      </w:pPr>
      <w:rPr>
        <w:rFonts w:ascii="Symbol" w:hAnsi="Symbol" w:hint="default"/>
      </w:rPr>
    </w:lvl>
    <w:lvl w:ilvl="7" w:tplc="CECCF262">
      <w:start w:val="1"/>
      <w:numFmt w:val="bullet"/>
      <w:lvlText w:val="o"/>
      <w:lvlJc w:val="left"/>
      <w:pPr>
        <w:ind w:left="5928" w:hanging="360"/>
      </w:pPr>
      <w:rPr>
        <w:rFonts w:ascii="Courier New" w:hAnsi="Courier New" w:hint="default"/>
      </w:rPr>
    </w:lvl>
    <w:lvl w:ilvl="8" w:tplc="4D66C7AE">
      <w:start w:val="1"/>
      <w:numFmt w:val="bullet"/>
      <w:lvlText w:val=""/>
      <w:lvlJc w:val="left"/>
      <w:pPr>
        <w:ind w:left="6648" w:hanging="360"/>
      </w:pPr>
      <w:rPr>
        <w:rFonts w:ascii="Wingdings" w:hAnsi="Wingdings" w:hint="default"/>
      </w:rPr>
    </w:lvl>
  </w:abstractNum>
  <w:abstractNum w:abstractNumId="66" w15:restartNumberingAfterBreak="0">
    <w:nsid w:val="7B7A4836"/>
    <w:multiLevelType w:val="hybridMultilevel"/>
    <w:tmpl w:val="2DCA23CA"/>
    <w:lvl w:ilvl="0" w:tplc="1E54ED48">
      <w:numFmt w:val="bullet"/>
      <w:lvlText w:val="-"/>
      <w:lvlJc w:val="left"/>
      <w:pPr>
        <w:ind w:left="1956" w:hanging="785"/>
      </w:pPr>
      <w:rPr>
        <w:rFonts w:ascii="Arial" w:eastAsia="Arial" w:hAnsi="Arial" w:cs="Arial" w:hint="default"/>
        <w:b w:val="0"/>
        <w:bCs w:val="0"/>
        <w:i w:val="0"/>
        <w:iCs w:val="0"/>
        <w:spacing w:val="0"/>
        <w:w w:val="100"/>
        <w:sz w:val="22"/>
        <w:szCs w:val="22"/>
        <w:lang w:val="es-ES" w:eastAsia="en-US" w:bidi="ar-SA"/>
      </w:rPr>
    </w:lvl>
    <w:lvl w:ilvl="1" w:tplc="FFFFFFFF" w:tentative="1">
      <w:start w:val="1"/>
      <w:numFmt w:val="bullet"/>
      <w:lvlText w:val="o"/>
      <w:lvlJc w:val="left"/>
      <w:pPr>
        <w:ind w:left="2945" w:hanging="360"/>
      </w:pPr>
      <w:rPr>
        <w:rFonts w:ascii="Courier New" w:hAnsi="Courier New" w:cs="Courier New" w:hint="default"/>
      </w:rPr>
    </w:lvl>
    <w:lvl w:ilvl="2" w:tplc="FFFFFFFF" w:tentative="1">
      <w:start w:val="1"/>
      <w:numFmt w:val="bullet"/>
      <w:lvlText w:val=""/>
      <w:lvlJc w:val="left"/>
      <w:pPr>
        <w:ind w:left="3665" w:hanging="360"/>
      </w:pPr>
      <w:rPr>
        <w:rFonts w:ascii="Wingdings" w:hAnsi="Wingdings" w:hint="default"/>
      </w:rPr>
    </w:lvl>
    <w:lvl w:ilvl="3" w:tplc="FFFFFFFF" w:tentative="1">
      <w:start w:val="1"/>
      <w:numFmt w:val="bullet"/>
      <w:lvlText w:val=""/>
      <w:lvlJc w:val="left"/>
      <w:pPr>
        <w:ind w:left="4385" w:hanging="360"/>
      </w:pPr>
      <w:rPr>
        <w:rFonts w:ascii="Symbol" w:hAnsi="Symbol" w:hint="default"/>
      </w:rPr>
    </w:lvl>
    <w:lvl w:ilvl="4" w:tplc="FFFFFFFF" w:tentative="1">
      <w:start w:val="1"/>
      <w:numFmt w:val="bullet"/>
      <w:lvlText w:val="o"/>
      <w:lvlJc w:val="left"/>
      <w:pPr>
        <w:ind w:left="5105" w:hanging="360"/>
      </w:pPr>
      <w:rPr>
        <w:rFonts w:ascii="Courier New" w:hAnsi="Courier New" w:cs="Courier New" w:hint="default"/>
      </w:rPr>
    </w:lvl>
    <w:lvl w:ilvl="5" w:tplc="FFFFFFFF" w:tentative="1">
      <w:start w:val="1"/>
      <w:numFmt w:val="bullet"/>
      <w:lvlText w:val=""/>
      <w:lvlJc w:val="left"/>
      <w:pPr>
        <w:ind w:left="5825" w:hanging="360"/>
      </w:pPr>
      <w:rPr>
        <w:rFonts w:ascii="Wingdings" w:hAnsi="Wingdings" w:hint="default"/>
      </w:rPr>
    </w:lvl>
    <w:lvl w:ilvl="6" w:tplc="FFFFFFFF" w:tentative="1">
      <w:start w:val="1"/>
      <w:numFmt w:val="bullet"/>
      <w:lvlText w:val=""/>
      <w:lvlJc w:val="left"/>
      <w:pPr>
        <w:ind w:left="6545" w:hanging="360"/>
      </w:pPr>
      <w:rPr>
        <w:rFonts w:ascii="Symbol" w:hAnsi="Symbol" w:hint="default"/>
      </w:rPr>
    </w:lvl>
    <w:lvl w:ilvl="7" w:tplc="FFFFFFFF" w:tentative="1">
      <w:start w:val="1"/>
      <w:numFmt w:val="bullet"/>
      <w:lvlText w:val="o"/>
      <w:lvlJc w:val="left"/>
      <w:pPr>
        <w:ind w:left="7265" w:hanging="360"/>
      </w:pPr>
      <w:rPr>
        <w:rFonts w:ascii="Courier New" w:hAnsi="Courier New" w:cs="Courier New" w:hint="default"/>
      </w:rPr>
    </w:lvl>
    <w:lvl w:ilvl="8" w:tplc="FFFFFFFF" w:tentative="1">
      <w:start w:val="1"/>
      <w:numFmt w:val="bullet"/>
      <w:lvlText w:val=""/>
      <w:lvlJc w:val="left"/>
      <w:pPr>
        <w:ind w:left="7985" w:hanging="360"/>
      </w:pPr>
      <w:rPr>
        <w:rFonts w:ascii="Wingdings" w:hAnsi="Wingdings" w:hint="default"/>
      </w:rPr>
    </w:lvl>
  </w:abstractNum>
  <w:abstractNum w:abstractNumId="67" w15:restartNumberingAfterBreak="0">
    <w:nsid w:val="7C84368A"/>
    <w:multiLevelType w:val="hybridMultilevel"/>
    <w:tmpl w:val="0200370A"/>
    <w:lvl w:ilvl="0" w:tplc="240A0001">
      <w:start w:val="1"/>
      <w:numFmt w:val="bullet"/>
      <w:lvlText w:val=""/>
      <w:lvlJc w:val="left"/>
      <w:pPr>
        <w:ind w:left="1248" w:hanging="360"/>
      </w:pPr>
      <w:rPr>
        <w:rFonts w:ascii="Symbol" w:hAnsi="Symbol" w:hint="default"/>
      </w:rPr>
    </w:lvl>
    <w:lvl w:ilvl="1" w:tplc="240A0003" w:tentative="1">
      <w:start w:val="1"/>
      <w:numFmt w:val="bullet"/>
      <w:lvlText w:val="o"/>
      <w:lvlJc w:val="left"/>
      <w:pPr>
        <w:ind w:left="1968" w:hanging="360"/>
      </w:pPr>
      <w:rPr>
        <w:rFonts w:ascii="Courier New" w:hAnsi="Courier New" w:cs="Courier New" w:hint="default"/>
      </w:rPr>
    </w:lvl>
    <w:lvl w:ilvl="2" w:tplc="240A0005" w:tentative="1">
      <w:start w:val="1"/>
      <w:numFmt w:val="bullet"/>
      <w:lvlText w:val=""/>
      <w:lvlJc w:val="left"/>
      <w:pPr>
        <w:ind w:left="2688" w:hanging="360"/>
      </w:pPr>
      <w:rPr>
        <w:rFonts w:ascii="Wingdings" w:hAnsi="Wingdings" w:hint="default"/>
      </w:rPr>
    </w:lvl>
    <w:lvl w:ilvl="3" w:tplc="240A0001" w:tentative="1">
      <w:start w:val="1"/>
      <w:numFmt w:val="bullet"/>
      <w:lvlText w:val=""/>
      <w:lvlJc w:val="left"/>
      <w:pPr>
        <w:ind w:left="3408" w:hanging="360"/>
      </w:pPr>
      <w:rPr>
        <w:rFonts w:ascii="Symbol" w:hAnsi="Symbol" w:hint="default"/>
      </w:rPr>
    </w:lvl>
    <w:lvl w:ilvl="4" w:tplc="240A0003" w:tentative="1">
      <w:start w:val="1"/>
      <w:numFmt w:val="bullet"/>
      <w:lvlText w:val="o"/>
      <w:lvlJc w:val="left"/>
      <w:pPr>
        <w:ind w:left="4128" w:hanging="360"/>
      </w:pPr>
      <w:rPr>
        <w:rFonts w:ascii="Courier New" w:hAnsi="Courier New" w:cs="Courier New" w:hint="default"/>
      </w:rPr>
    </w:lvl>
    <w:lvl w:ilvl="5" w:tplc="240A0005" w:tentative="1">
      <w:start w:val="1"/>
      <w:numFmt w:val="bullet"/>
      <w:lvlText w:val=""/>
      <w:lvlJc w:val="left"/>
      <w:pPr>
        <w:ind w:left="4848" w:hanging="360"/>
      </w:pPr>
      <w:rPr>
        <w:rFonts w:ascii="Wingdings" w:hAnsi="Wingdings" w:hint="default"/>
      </w:rPr>
    </w:lvl>
    <w:lvl w:ilvl="6" w:tplc="240A0001" w:tentative="1">
      <w:start w:val="1"/>
      <w:numFmt w:val="bullet"/>
      <w:lvlText w:val=""/>
      <w:lvlJc w:val="left"/>
      <w:pPr>
        <w:ind w:left="5568" w:hanging="360"/>
      </w:pPr>
      <w:rPr>
        <w:rFonts w:ascii="Symbol" w:hAnsi="Symbol" w:hint="default"/>
      </w:rPr>
    </w:lvl>
    <w:lvl w:ilvl="7" w:tplc="240A0003" w:tentative="1">
      <w:start w:val="1"/>
      <w:numFmt w:val="bullet"/>
      <w:lvlText w:val="o"/>
      <w:lvlJc w:val="left"/>
      <w:pPr>
        <w:ind w:left="6288" w:hanging="360"/>
      </w:pPr>
      <w:rPr>
        <w:rFonts w:ascii="Courier New" w:hAnsi="Courier New" w:cs="Courier New" w:hint="default"/>
      </w:rPr>
    </w:lvl>
    <w:lvl w:ilvl="8" w:tplc="240A0005" w:tentative="1">
      <w:start w:val="1"/>
      <w:numFmt w:val="bullet"/>
      <w:lvlText w:val=""/>
      <w:lvlJc w:val="left"/>
      <w:pPr>
        <w:ind w:left="7008" w:hanging="360"/>
      </w:pPr>
      <w:rPr>
        <w:rFonts w:ascii="Wingdings" w:hAnsi="Wingdings" w:hint="default"/>
      </w:rPr>
    </w:lvl>
  </w:abstractNum>
  <w:abstractNum w:abstractNumId="68" w15:restartNumberingAfterBreak="0">
    <w:nsid w:val="7E9A29A2"/>
    <w:multiLevelType w:val="hybridMultilevel"/>
    <w:tmpl w:val="E39A2C28"/>
    <w:lvl w:ilvl="0" w:tplc="49641A10">
      <w:numFmt w:val="bullet"/>
      <w:lvlText w:val=""/>
      <w:lvlJc w:val="left"/>
      <w:pPr>
        <w:ind w:left="451" w:hanging="785"/>
      </w:pPr>
      <w:rPr>
        <w:rFonts w:ascii="Symbol" w:eastAsia="Symbol" w:hAnsi="Symbol" w:cs="Symbol" w:hint="default"/>
        <w:b w:val="0"/>
        <w:bCs w:val="0"/>
        <w:i w:val="0"/>
        <w:iCs w:val="0"/>
        <w:spacing w:val="0"/>
        <w:w w:val="100"/>
        <w:sz w:val="22"/>
        <w:szCs w:val="22"/>
        <w:lang w:val="es-ES" w:eastAsia="en-US" w:bidi="ar-SA"/>
      </w:rPr>
    </w:lvl>
    <w:lvl w:ilvl="1" w:tplc="1E669906">
      <w:numFmt w:val="bullet"/>
      <w:lvlText w:val="•"/>
      <w:lvlJc w:val="left"/>
      <w:pPr>
        <w:ind w:left="1566" w:hanging="785"/>
      </w:pPr>
      <w:rPr>
        <w:rFonts w:hint="default"/>
        <w:lang w:val="es-ES" w:eastAsia="en-US" w:bidi="ar-SA"/>
      </w:rPr>
    </w:lvl>
    <w:lvl w:ilvl="2" w:tplc="F22C0FF0">
      <w:numFmt w:val="bullet"/>
      <w:lvlText w:val="•"/>
      <w:lvlJc w:val="left"/>
      <w:pPr>
        <w:ind w:left="2672" w:hanging="785"/>
      </w:pPr>
      <w:rPr>
        <w:rFonts w:hint="default"/>
        <w:lang w:val="es-ES" w:eastAsia="en-US" w:bidi="ar-SA"/>
      </w:rPr>
    </w:lvl>
    <w:lvl w:ilvl="3" w:tplc="C8226B6C">
      <w:numFmt w:val="bullet"/>
      <w:lvlText w:val="•"/>
      <w:lvlJc w:val="left"/>
      <w:pPr>
        <w:ind w:left="3778" w:hanging="785"/>
      </w:pPr>
      <w:rPr>
        <w:rFonts w:hint="default"/>
        <w:lang w:val="es-ES" w:eastAsia="en-US" w:bidi="ar-SA"/>
      </w:rPr>
    </w:lvl>
    <w:lvl w:ilvl="4" w:tplc="89CCB932">
      <w:numFmt w:val="bullet"/>
      <w:lvlText w:val="•"/>
      <w:lvlJc w:val="left"/>
      <w:pPr>
        <w:ind w:left="4884" w:hanging="785"/>
      </w:pPr>
      <w:rPr>
        <w:rFonts w:hint="default"/>
        <w:lang w:val="es-ES" w:eastAsia="en-US" w:bidi="ar-SA"/>
      </w:rPr>
    </w:lvl>
    <w:lvl w:ilvl="5" w:tplc="39BE7CF8">
      <w:numFmt w:val="bullet"/>
      <w:lvlText w:val="•"/>
      <w:lvlJc w:val="left"/>
      <w:pPr>
        <w:ind w:left="5990" w:hanging="785"/>
      </w:pPr>
      <w:rPr>
        <w:rFonts w:hint="default"/>
        <w:lang w:val="es-ES" w:eastAsia="en-US" w:bidi="ar-SA"/>
      </w:rPr>
    </w:lvl>
    <w:lvl w:ilvl="6" w:tplc="9864E384">
      <w:numFmt w:val="bullet"/>
      <w:lvlText w:val="•"/>
      <w:lvlJc w:val="left"/>
      <w:pPr>
        <w:ind w:left="7096" w:hanging="785"/>
      </w:pPr>
      <w:rPr>
        <w:rFonts w:hint="default"/>
        <w:lang w:val="es-ES" w:eastAsia="en-US" w:bidi="ar-SA"/>
      </w:rPr>
    </w:lvl>
    <w:lvl w:ilvl="7" w:tplc="F63055E0">
      <w:numFmt w:val="bullet"/>
      <w:lvlText w:val="•"/>
      <w:lvlJc w:val="left"/>
      <w:pPr>
        <w:ind w:left="8202" w:hanging="785"/>
      </w:pPr>
      <w:rPr>
        <w:rFonts w:hint="default"/>
        <w:lang w:val="es-ES" w:eastAsia="en-US" w:bidi="ar-SA"/>
      </w:rPr>
    </w:lvl>
    <w:lvl w:ilvl="8" w:tplc="ECB8E9C8">
      <w:numFmt w:val="bullet"/>
      <w:lvlText w:val="•"/>
      <w:lvlJc w:val="left"/>
      <w:pPr>
        <w:ind w:left="9308" w:hanging="785"/>
      </w:pPr>
      <w:rPr>
        <w:rFonts w:hint="default"/>
        <w:lang w:val="es-ES" w:eastAsia="en-US" w:bidi="ar-SA"/>
      </w:rPr>
    </w:lvl>
  </w:abstractNum>
  <w:num w:numId="1" w16cid:durableId="2109346652">
    <w:abstractNumId w:val="34"/>
  </w:num>
  <w:num w:numId="2" w16cid:durableId="509830301">
    <w:abstractNumId w:val="39"/>
  </w:num>
  <w:num w:numId="3" w16cid:durableId="8724757">
    <w:abstractNumId w:val="65"/>
  </w:num>
  <w:num w:numId="4" w16cid:durableId="519860954">
    <w:abstractNumId w:val="15"/>
  </w:num>
  <w:num w:numId="5" w16cid:durableId="1872692002">
    <w:abstractNumId w:val="20"/>
  </w:num>
  <w:num w:numId="6" w16cid:durableId="1530336838">
    <w:abstractNumId w:val="11"/>
  </w:num>
  <w:num w:numId="7" w16cid:durableId="589853755">
    <w:abstractNumId w:val="3"/>
  </w:num>
  <w:num w:numId="8" w16cid:durableId="2135320415">
    <w:abstractNumId w:val="36"/>
  </w:num>
  <w:num w:numId="9" w16cid:durableId="291639073">
    <w:abstractNumId w:val="46"/>
  </w:num>
  <w:num w:numId="10" w16cid:durableId="1325470286">
    <w:abstractNumId w:val="41"/>
  </w:num>
  <w:num w:numId="11" w16cid:durableId="368183846">
    <w:abstractNumId w:val="12"/>
  </w:num>
  <w:num w:numId="12" w16cid:durableId="675694803">
    <w:abstractNumId w:val="31"/>
  </w:num>
  <w:num w:numId="13" w16cid:durableId="777605217">
    <w:abstractNumId w:val="8"/>
  </w:num>
  <w:num w:numId="14" w16cid:durableId="346172666">
    <w:abstractNumId w:val="50"/>
  </w:num>
  <w:num w:numId="15" w16cid:durableId="1423337152">
    <w:abstractNumId w:val="30"/>
  </w:num>
  <w:num w:numId="16" w16cid:durableId="875853833">
    <w:abstractNumId w:val="32"/>
  </w:num>
  <w:num w:numId="17" w16cid:durableId="110977285">
    <w:abstractNumId w:val="26"/>
  </w:num>
  <w:num w:numId="18" w16cid:durableId="1300067525">
    <w:abstractNumId w:val="59"/>
  </w:num>
  <w:num w:numId="19" w16cid:durableId="251283208">
    <w:abstractNumId w:val="14"/>
  </w:num>
  <w:num w:numId="20" w16cid:durableId="964581113">
    <w:abstractNumId w:val="51"/>
  </w:num>
  <w:num w:numId="21" w16cid:durableId="1903448702">
    <w:abstractNumId w:val="64"/>
  </w:num>
  <w:num w:numId="22" w16cid:durableId="1356151275">
    <w:abstractNumId w:val="68"/>
  </w:num>
  <w:num w:numId="23" w16cid:durableId="916787151">
    <w:abstractNumId w:val="60"/>
  </w:num>
  <w:num w:numId="24" w16cid:durableId="579288684">
    <w:abstractNumId w:val="33"/>
  </w:num>
  <w:num w:numId="25" w16cid:durableId="1877503815">
    <w:abstractNumId w:val="10"/>
  </w:num>
  <w:num w:numId="26" w16cid:durableId="740368628">
    <w:abstractNumId w:val="7"/>
  </w:num>
  <w:num w:numId="27" w16cid:durableId="1208878102">
    <w:abstractNumId w:val="43"/>
  </w:num>
  <w:num w:numId="28" w16cid:durableId="392579013">
    <w:abstractNumId w:val="54"/>
  </w:num>
  <w:num w:numId="29" w16cid:durableId="1902516530">
    <w:abstractNumId w:val="19"/>
  </w:num>
  <w:num w:numId="30" w16cid:durableId="1422339140">
    <w:abstractNumId w:val="21"/>
  </w:num>
  <w:num w:numId="31" w16cid:durableId="466583450">
    <w:abstractNumId w:val="2"/>
  </w:num>
  <w:num w:numId="32" w16cid:durableId="629898972">
    <w:abstractNumId w:val="22"/>
  </w:num>
  <w:num w:numId="33" w16cid:durableId="1320957925">
    <w:abstractNumId w:val="35"/>
  </w:num>
  <w:num w:numId="34" w16cid:durableId="1580484714">
    <w:abstractNumId w:val="29"/>
  </w:num>
  <w:num w:numId="35" w16cid:durableId="1902053852">
    <w:abstractNumId w:val="61"/>
  </w:num>
  <w:num w:numId="36" w16cid:durableId="266886130">
    <w:abstractNumId w:val="37"/>
  </w:num>
  <w:num w:numId="37" w16cid:durableId="1989283318">
    <w:abstractNumId w:val="16"/>
  </w:num>
  <w:num w:numId="38" w16cid:durableId="1477604091">
    <w:abstractNumId w:val="42"/>
  </w:num>
  <w:num w:numId="39" w16cid:durableId="18701367">
    <w:abstractNumId w:val="52"/>
  </w:num>
  <w:num w:numId="40" w16cid:durableId="1013844595">
    <w:abstractNumId w:val="38"/>
  </w:num>
  <w:num w:numId="41" w16cid:durableId="2075155104">
    <w:abstractNumId w:val="53"/>
  </w:num>
  <w:num w:numId="42" w16cid:durableId="339628905">
    <w:abstractNumId w:val="4"/>
  </w:num>
  <w:num w:numId="43" w16cid:durableId="559825320">
    <w:abstractNumId w:val="23"/>
  </w:num>
  <w:num w:numId="44" w16cid:durableId="1251744115">
    <w:abstractNumId w:val="1"/>
  </w:num>
  <w:num w:numId="45" w16cid:durableId="758450823">
    <w:abstractNumId w:val="58"/>
  </w:num>
  <w:num w:numId="46" w16cid:durableId="1070616171">
    <w:abstractNumId w:val="24"/>
  </w:num>
  <w:num w:numId="47" w16cid:durableId="1269045509">
    <w:abstractNumId w:val="0"/>
  </w:num>
  <w:num w:numId="48" w16cid:durableId="386415907">
    <w:abstractNumId w:val="40"/>
  </w:num>
  <w:num w:numId="49" w16cid:durableId="682631437">
    <w:abstractNumId w:val="28"/>
  </w:num>
  <w:num w:numId="50" w16cid:durableId="1073359802">
    <w:abstractNumId w:val="27"/>
  </w:num>
  <w:num w:numId="51" w16cid:durableId="1572274718">
    <w:abstractNumId w:val="62"/>
  </w:num>
  <w:num w:numId="52" w16cid:durableId="571432913">
    <w:abstractNumId w:val="45"/>
  </w:num>
  <w:num w:numId="53" w16cid:durableId="1780637762">
    <w:abstractNumId w:val="6"/>
  </w:num>
  <w:num w:numId="54" w16cid:durableId="1433546263">
    <w:abstractNumId w:val="17"/>
  </w:num>
  <w:num w:numId="55" w16cid:durableId="1365836493">
    <w:abstractNumId w:val="9"/>
  </w:num>
  <w:num w:numId="56" w16cid:durableId="455611258">
    <w:abstractNumId w:val="25"/>
  </w:num>
  <w:num w:numId="57" w16cid:durableId="419719989">
    <w:abstractNumId w:val="13"/>
  </w:num>
  <w:num w:numId="58" w16cid:durableId="1361201458">
    <w:abstractNumId w:val="47"/>
  </w:num>
  <w:num w:numId="59" w16cid:durableId="49768456">
    <w:abstractNumId w:val="44"/>
  </w:num>
  <w:num w:numId="60" w16cid:durableId="978875341">
    <w:abstractNumId w:val="48"/>
  </w:num>
  <w:num w:numId="61" w16cid:durableId="2108691407">
    <w:abstractNumId w:val="57"/>
  </w:num>
  <w:num w:numId="62" w16cid:durableId="529759582">
    <w:abstractNumId w:val="49"/>
  </w:num>
  <w:num w:numId="63" w16cid:durableId="1797941039">
    <w:abstractNumId w:val="66"/>
  </w:num>
  <w:num w:numId="64" w16cid:durableId="269776506">
    <w:abstractNumId w:val="63"/>
  </w:num>
  <w:num w:numId="65" w16cid:durableId="1335112533">
    <w:abstractNumId w:val="5"/>
  </w:num>
  <w:num w:numId="66" w16cid:durableId="299654263">
    <w:abstractNumId w:val="55"/>
  </w:num>
  <w:num w:numId="67" w16cid:durableId="413161063">
    <w:abstractNumId w:val="18"/>
  </w:num>
  <w:num w:numId="68" w16cid:durableId="1714815591">
    <w:abstractNumId w:val="56"/>
  </w:num>
  <w:num w:numId="69" w16cid:durableId="165825266">
    <w:abstractNumId w:val="67"/>
  </w:num>
  <w:numIdMacAtCleanup w:val="69"/>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04F"/>
    <w:rsid w:val="00002223"/>
    <w:rsid w:val="00004B2B"/>
    <w:rsid w:val="0000597D"/>
    <w:rsid w:val="00005B24"/>
    <w:rsid w:val="0000713B"/>
    <w:rsid w:val="00021BA0"/>
    <w:rsid w:val="00022020"/>
    <w:rsid w:val="00022139"/>
    <w:rsid w:val="000427CA"/>
    <w:rsid w:val="0005065D"/>
    <w:rsid w:val="00050C95"/>
    <w:rsid w:val="0005291E"/>
    <w:rsid w:val="00067339"/>
    <w:rsid w:val="00071289"/>
    <w:rsid w:val="00071D41"/>
    <w:rsid w:val="000750B3"/>
    <w:rsid w:val="00080AA8"/>
    <w:rsid w:val="00092DD8"/>
    <w:rsid w:val="000A5E21"/>
    <w:rsid w:val="000B12A6"/>
    <w:rsid w:val="000B268C"/>
    <w:rsid w:val="000B3B64"/>
    <w:rsid w:val="000B3DE0"/>
    <w:rsid w:val="000C0A71"/>
    <w:rsid w:val="000C3076"/>
    <w:rsid w:val="000D5E2C"/>
    <w:rsid w:val="000E64F6"/>
    <w:rsid w:val="000F095D"/>
    <w:rsid w:val="000F297F"/>
    <w:rsid w:val="000F3D1A"/>
    <w:rsid w:val="000F5AF6"/>
    <w:rsid w:val="000F6817"/>
    <w:rsid w:val="00106331"/>
    <w:rsid w:val="001120BA"/>
    <w:rsid w:val="0012676A"/>
    <w:rsid w:val="00131260"/>
    <w:rsid w:val="00132AEB"/>
    <w:rsid w:val="00135A46"/>
    <w:rsid w:val="00135A64"/>
    <w:rsid w:val="001366AC"/>
    <w:rsid w:val="00141E5A"/>
    <w:rsid w:val="00151E03"/>
    <w:rsid w:val="00153736"/>
    <w:rsid w:val="0015476F"/>
    <w:rsid w:val="00160681"/>
    <w:rsid w:val="00160AA6"/>
    <w:rsid w:val="00166FD4"/>
    <w:rsid w:val="00170212"/>
    <w:rsid w:val="001717E7"/>
    <w:rsid w:val="00176FD1"/>
    <w:rsid w:val="0018357F"/>
    <w:rsid w:val="001835E8"/>
    <w:rsid w:val="00192748"/>
    <w:rsid w:val="001A0400"/>
    <w:rsid w:val="001B678D"/>
    <w:rsid w:val="001B74AA"/>
    <w:rsid w:val="001D0537"/>
    <w:rsid w:val="001D1563"/>
    <w:rsid w:val="001D3D88"/>
    <w:rsid w:val="001D400D"/>
    <w:rsid w:val="001E024F"/>
    <w:rsid w:val="001E3221"/>
    <w:rsid w:val="001E39B2"/>
    <w:rsid w:val="001F7EF8"/>
    <w:rsid w:val="00200918"/>
    <w:rsid w:val="002109D0"/>
    <w:rsid w:val="00215651"/>
    <w:rsid w:val="00217E9B"/>
    <w:rsid w:val="00230063"/>
    <w:rsid w:val="00240302"/>
    <w:rsid w:val="0025281A"/>
    <w:rsid w:val="00252D8D"/>
    <w:rsid w:val="00253B93"/>
    <w:rsid w:val="00254E6E"/>
    <w:rsid w:val="00255BAA"/>
    <w:rsid w:val="00271829"/>
    <w:rsid w:val="00272D9A"/>
    <w:rsid w:val="00275D1B"/>
    <w:rsid w:val="002775CC"/>
    <w:rsid w:val="00284692"/>
    <w:rsid w:val="00295365"/>
    <w:rsid w:val="002A0CEF"/>
    <w:rsid w:val="002A3823"/>
    <w:rsid w:val="002B715C"/>
    <w:rsid w:val="002C02B5"/>
    <w:rsid w:val="002C0A62"/>
    <w:rsid w:val="002C5857"/>
    <w:rsid w:val="002F50F2"/>
    <w:rsid w:val="003012E4"/>
    <w:rsid w:val="00316F22"/>
    <w:rsid w:val="0032185A"/>
    <w:rsid w:val="00334C66"/>
    <w:rsid w:val="003361C8"/>
    <w:rsid w:val="00339271"/>
    <w:rsid w:val="00357AFC"/>
    <w:rsid w:val="00360A83"/>
    <w:rsid w:val="00361496"/>
    <w:rsid w:val="00375533"/>
    <w:rsid w:val="00376497"/>
    <w:rsid w:val="00376C71"/>
    <w:rsid w:val="00377D41"/>
    <w:rsid w:val="00383237"/>
    <w:rsid w:val="0038529B"/>
    <w:rsid w:val="0039143F"/>
    <w:rsid w:val="0039476F"/>
    <w:rsid w:val="003B1143"/>
    <w:rsid w:val="003B2864"/>
    <w:rsid w:val="003B336D"/>
    <w:rsid w:val="003B43D7"/>
    <w:rsid w:val="003C07A9"/>
    <w:rsid w:val="003F37DD"/>
    <w:rsid w:val="00407148"/>
    <w:rsid w:val="00417422"/>
    <w:rsid w:val="0042341C"/>
    <w:rsid w:val="0043286B"/>
    <w:rsid w:val="0043313C"/>
    <w:rsid w:val="00435F57"/>
    <w:rsid w:val="00454D93"/>
    <w:rsid w:val="00456E52"/>
    <w:rsid w:val="00464797"/>
    <w:rsid w:val="00467A34"/>
    <w:rsid w:val="00477D37"/>
    <w:rsid w:val="0048325F"/>
    <w:rsid w:val="00487959"/>
    <w:rsid w:val="00496B4A"/>
    <w:rsid w:val="004A2C66"/>
    <w:rsid w:val="004A4A2A"/>
    <w:rsid w:val="004A4B5F"/>
    <w:rsid w:val="004B75E1"/>
    <w:rsid w:val="004C0751"/>
    <w:rsid w:val="004C4ABB"/>
    <w:rsid w:val="004E18E0"/>
    <w:rsid w:val="004E520A"/>
    <w:rsid w:val="004F1124"/>
    <w:rsid w:val="004F3C24"/>
    <w:rsid w:val="004F76CD"/>
    <w:rsid w:val="0050337F"/>
    <w:rsid w:val="005042B4"/>
    <w:rsid w:val="005054F9"/>
    <w:rsid w:val="00510C85"/>
    <w:rsid w:val="00517C37"/>
    <w:rsid w:val="00520D10"/>
    <w:rsid w:val="005234AE"/>
    <w:rsid w:val="0052397A"/>
    <w:rsid w:val="005268FC"/>
    <w:rsid w:val="0053274C"/>
    <w:rsid w:val="00554BA3"/>
    <w:rsid w:val="00557DB7"/>
    <w:rsid w:val="005760A5"/>
    <w:rsid w:val="00594D72"/>
    <w:rsid w:val="005A1B9B"/>
    <w:rsid w:val="005B3D54"/>
    <w:rsid w:val="005B401D"/>
    <w:rsid w:val="005C0CC6"/>
    <w:rsid w:val="005D3742"/>
    <w:rsid w:val="005D4FAD"/>
    <w:rsid w:val="005E3466"/>
    <w:rsid w:val="005E68BE"/>
    <w:rsid w:val="005F2A0D"/>
    <w:rsid w:val="005F6E7E"/>
    <w:rsid w:val="00602570"/>
    <w:rsid w:val="00610018"/>
    <w:rsid w:val="006150E0"/>
    <w:rsid w:val="00630C4E"/>
    <w:rsid w:val="006319A4"/>
    <w:rsid w:val="00635DEA"/>
    <w:rsid w:val="00662510"/>
    <w:rsid w:val="0066524E"/>
    <w:rsid w:val="00666B4F"/>
    <w:rsid w:val="006678BB"/>
    <w:rsid w:val="00671E74"/>
    <w:rsid w:val="006753F2"/>
    <w:rsid w:val="006762CA"/>
    <w:rsid w:val="006967E5"/>
    <w:rsid w:val="006B57B1"/>
    <w:rsid w:val="006C3F41"/>
    <w:rsid w:val="006D68AC"/>
    <w:rsid w:val="006F21F4"/>
    <w:rsid w:val="00703C4B"/>
    <w:rsid w:val="00705EEB"/>
    <w:rsid w:val="00712FBF"/>
    <w:rsid w:val="00724189"/>
    <w:rsid w:val="00735BB2"/>
    <w:rsid w:val="0073680A"/>
    <w:rsid w:val="007402C1"/>
    <w:rsid w:val="007421E7"/>
    <w:rsid w:val="00750F82"/>
    <w:rsid w:val="0076335B"/>
    <w:rsid w:val="00764069"/>
    <w:rsid w:val="007904A9"/>
    <w:rsid w:val="0079626D"/>
    <w:rsid w:val="00798E41"/>
    <w:rsid w:val="007A0EFD"/>
    <w:rsid w:val="007B00EF"/>
    <w:rsid w:val="007B5CC9"/>
    <w:rsid w:val="007C4F54"/>
    <w:rsid w:val="007D3A7B"/>
    <w:rsid w:val="007E028A"/>
    <w:rsid w:val="007E2383"/>
    <w:rsid w:val="007E30D5"/>
    <w:rsid w:val="007F0788"/>
    <w:rsid w:val="00803B21"/>
    <w:rsid w:val="00820FAE"/>
    <w:rsid w:val="00824F30"/>
    <w:rsid w:val="008318C1"/>
    <w:rsid w:val="008322DA"/>
    <w:rsid w:val="0084555B"/>
    <w:rsid w:val="00846269"/>
    <w:rsid w:val="008576B6"/>
    <w:rsid w:val="008604D7"/>
    <w:rsid w:val="00864CF6"/>
    <w:rsid w:val="00871D39"/>
    <w:rsid w:val="00890C2E"/>
    <w:rsid w:val="00891A3A"/>
    <w:rsid w:val="008933A2"/>
    <w:rsid w:val="00894B99"/>
    <w:rsid w:val="008A29BA"/>
    <w:rsid w:val="008D16FC"/>
    <w:rsid w:val="008D70C6"/>
    <w:rsid w:val="008E78E1"/>
    <w:rsid w:val="009025F5"/>
    <w:rsid w:val="00903745"/>
    <w:rsid w:val="00912F4A"/>
    <w:rsid w:val="00932448"/>
    <w:rsid w:val="0093336D"/>
    <w:rsid w:val="009361D7"/>
    <w:rsid w:val="00950148"/>
    <w:rsid w:val="00950504"/>
    <w:rsid w:val="00960D04"/>
    <w:rsid w:val="00972E8F"/>
    <w:rsid w:val="00986014"/>
    <w:rsid w:val="009B225A"/>
    <w:rsid w:val="009B2922"/>
    <w:rsid w:val="009B7009"/>
    <w:rsid w:val="009D6A98"/>
    <w:rsid w:val="009E13A4"/>
    <w:rsid w:val="009E3177"/>
    <w:rsid w:val="009F5C82"/>
    <w:rsid w:val="009F74C8"/>
    <w:rsid w:val="00A03382"/>
    <w:rsid w:val="00A1289F"/>
    <w:rsid w:val="00A146B1"/>
    <w:rsid w:val="00A159C9"/>
    <w:rsid w:val="00A210E5"/>
    <w:rsid w:val="00A34323"/>
    <w:rsid w:val="00A413AF"/>
    <w:rsid w:val="00A45599"/>
    <w:rsid w:val="00A47B53"/>
    <w:rsid w:val="00A54C65"/>
    <w:rsid w:val="00A60646"/>
    <w:rsid w:val="00A6491A"/>
    <w:rsid w:val="00A670B6"/>
    <w:rsid w:val="00A723B6"/>
    <w:rsid w:val="00A74FA9"/>
    <w:rsid w:val="00AA184C"/>
    <w:rsid w:val="00AB5C27"/>
    <w:rsid w:val="00AC211F"/>
    <w:rsid w:val="00AC30B3"/>
    <w:rsid w:val="00AC4D92"/>
    <w:rsid w:val="00AD44E8"/>
    <w:rsid w:val="00AE0984"/>
    <w:rsid w:val="00AE1317"/>
    <w:rsid w:val="00AE3DF6"/>
    <w:rsid w:val="00AE6187"/>
    <w:rsid w:val="00AF123E"/>
    <w:rsid w:val="00B00FE5"/>
    <w:rsid w:val="00B15369"/>
    <w:rsid w:val="00B16183"/>
    <w:rsid w:val="00B16D7E"/>
    <w:rsid w:val="00B231E4"/>
    <w:rsid w:val="00B34DD7"/>
    <w:rsid w:val="00B441D4"/>
    <w:rsid w:val="00B474FF"/>
    <w:rsid w:val="00B4785F"/>
    <w:rsid w:val="00B539BF"/>
    <w:rsid w:val="00B54C48"/>
    <w:rsid w:val="00B57B57"/>
    <w:rsid w:val="00B60361"/>
    <w:rsid w:val="00B61FAC"/>
    <w:rsid w:val="00B66CEB"/>
    <w:rsid w:val="00B748D8"/>
    <w:rsid w:val="00B75A1A"/>
    <w:rsid w:val="00B7647F"/>
    <w:rsid w:val="00B76980"/>
    <w:rsid w:val="00B811FF"/>
    <w:rsid w:val="00B86831"/>
    <w:rsid w:val="00B9278D"/>
    <w:rsid w:val="00B9404F"/>
    <w:rsid w:val="00BA48CF"/>
    <w:rsid w:val="00BB24BA"/>
    <w:rsid w:val="00BB4654"/>
    <w:rsid w:val="00BD2BF5"/>
    <w:rsid w:val="00BE02B9"/>
    <w:rsid w:val="00BE69FE"/>
    <w:rsid w:val="00BE77D8"/>
    <w:rsid w:val="00BF072D"/>
    <w:rsid w:val="00BF1C5C"/>
    <w:rsid w:val="00BF1D19"/>
    <w:rsid w:val="00C41D31"/>
    <w:rsid w:val="00C4320C"/>
    <w:rsid w:val="00C4465D"/>
    <w:rsid w:val="00C44C36"/>
    <w:rsid w:val="00C4529E"/>
    <w:rsid w:val="00C51424"/>
    <w:rsid w:val="00C52A58"/>
    <w:rsid w:val="00C54EAA"/>
    <w:rsid w:val="00C55AE7"/>
    <w:rsid w:val="00C730B2"/>
    <w:rsid w:val="00C85D26"/>
    <w:rsid w:val="00C85E1F"/>
    <w:rsid w:val="00C879D0"/>
    <w:rsid w:val="00CA1966"/>
    <w:rsid w:val="00CA3520"/>
    <w:rsid w:val="00CA71F2"/>
    <w:rsid w:val="00CB1EB5"/>
    <w:rsid w:val="00CB6868"/>
    <w:rsid w:val="00CC6796"/>
    <w:rsid w:val="00CC7F49"/>
    <w:rsid w:val="00CD109C"/>
    <w:rsid w:val="00CD4118"/>
    <w:rsid w:val="00CD5BC5"/>
    <w:rsid w:val="00CE0EC3"/>
    <w:rsid w:val="00CE5A5A"/>
    <w:rsid w:val="00CE7200"/>
    <w:rsid w:val="00CEF8B8"/>
    <w:rsid w:val="00CF240E"/>
    <w:rsid w:val="00CF592F"/>
    <w:rsid w:val="00CF718D"/>
    <w:rsid w:val="00D03CF1"/>
    <w:rsid w:val="00D1555E"/>
    <w:rsid w:val="00D222E1"/>
    <w:rsid w:val="00D22F95"/>
    <w:rsid w:val="00D24685"/>
    <w:rsid w:val="00D26C6B"/>
    <w:rsid w:val="00D27A7A"/>
    <w:rsid w:val="00D34FF3"/>
    <w:rsid w:val="00D46069"/>
    <w:rsid w:val="00D506F9"/>
    <w:rsid w:val="00D51371"/>
    <w:rsid w:val="00D51C6C"/>
    <w:rsid w:val="00D55437"/>
    <w:rsid w:val="00D70A58"/>
    <w:rsid w:val="00D755DA"/>
    <w:rsid w:val="00D81ADD"/>
    <w:rsid w:val="00D9228A"/>
    <w:rsid w:val="00D93ECD"/>
    <w:rsid w:val="00DA2A4E"/>
    <w:rsid w:val="00DA7A74"/>
    <w:rsid w:val="00DB2F95"/>
    <w:rsid w:val="00DB33CD"/>
    <w:rsid w:val="00DB3ADB"/>
    <w:rsid w:val="00DD0A1C"/>
    <w:rsid w:val="00DE1020"/>
    <w:rsid w:val="00DEB578"/>
    <w:rsid w:val="00DF62B9"/>
    <w:rsid w:val="00E01B6E"/>
    <w:rsid w:val="00E04F18"/>
    <w:rsid w:val="00E06111"/>
    <w:rsid w:val="00E12AED"/>
    <w:rsid w:val="00E16233"/>
    <w:rsid w:val="00E16CBA"/>
    <w:rsid w:val="00E16EC9"/>
    <w:rsid w:val="00E21633"/>
    <w:rsid w:val="00E226E0"/>
    <w:rsid w:val="00E526AA"/>
    <w:rsid w:val="00E65F82"/>
    <w:rsid w:val="00E67AF8"/>
    <w:rsid w:val="00E70867"/>
    <w:rsid w:val="00E907E4"/>
    <w:rsid w:val="00EA1C3A"/>
    <w:rsid w:val="00EA514F"/>
    <w:rsid w:val="00EA7DC6"/>
    <w:rsid w:val="00EB25AB"/>
    <w:rsid w:val="00EC7041"/>
    <w:rsid w:val="00ED2106"/>
    <w:rsid w:val="00ED4A44"/>
    <w:rsid w:val="00ED7304"/>
    <w:rsid w:val="00EE1628"/>
    <w:rsid w:val="00EF473A"/>
    <w:rsid w:val="00F04A20"/>
    <w:rsid w:val="00F05EBA"/>
    <w:rsid w:val="00F065DF"/>
    <w:rsid w:val="00F10F65"/>
    <w:rsid w:val="00F10FFA"/>
    <w:rsid w:val="00F15569"/>
    <w:rsid w:val="00F161BF"/>
    <w:rsid w:val="00F410F3"/>
    <w:rsid w:val="00F51A19"/>
    <w:rsid w:val="00F70537"/>
    <w:rsid w:val="00F71F61"/>
    <w:rsid w:val="00F806DF"/>
    <w:rsid w:val="00F82080"/>
    <w:rsid w:val="00FA25A0"/>
    <w:rsid w:val="00FB1551"/>
    <w:rsid w:val="00FC6BBE"/>
    <w:rsid w:val="00FC7B24"/>
    <w:rsid w:val="00FCFC01"/>
    <w:rsid w:val="00FD125F"/>
    <w:rsid w:val="00FE089D"/>
    <w:rsid w:val="00FE7334"/>
    <w:rsid w:val="010C0B7D"/>
    <w:rsid w:val="011BCFC0"/>
    <w:rsid w:val="013525A9"/>
    <w:rsid w:val="0145962D"/>
    <w:rsid w:val="0179DD56"/>
    <w:rsid w:val="01918C57"/>
    <w:rsid w:val="01937139"/>
    <w:rsid w:val="01B4ED82"/>
    <w:rsid w:val="01B88984"/>
    <w:rsid w:val="01D9DC0C"/>
    <w:rsid w:val="01E10D3F"/>
    <w:rsid w:val="01E1BFE4"/>
    <w:rsid w:val="02350339"/>
    <w:rsid w:val="025DF854"/>
    <w:rsid w:val="0275F547"/>
    <w:rsid w:val="027D8B34"/>
    <w:rsid w:val="0293CE0F"/>
    <w:rsid w:val="02EA6335"/>
    <w:rsid w:val="03223A00"/>
    <w:rsid w:val="0368071C"/>
    <w:rsid w:val="0379CCE2"/>
    <w:rsid w:val="038DB64E"/>
    <w:rsid w:val="03C984D0"/>
    <w:rsid w:val="03D70FC3"/>
    <w:rsid w:val="03E1C6CE"/>
    <w:rsid w:val="040727FD"/>
    <w:rsid w:val="041C574E"/>
    <w:rsid w:val="042FFE2A"/>
    <w:rsid w:val="045CE753"/>
    <w:rsid w:val="048FD292"/>
    <w:rsid w:val="04B740D8"/>
    <w:rsid w:val="04C0DAA8"/>
    <w:rsid w:val="04C3A772"/>
    <w:rsid w:val="04DD4B99"/>
    <w:rsid w:val="04E22547"/>
    <w:rsid w:val="04FE5195"/>
    <w:rsid w:val="050A98B9"/>
    <w:rsid w:val="0542B344"/>
    <w:rsid w:val="05622732"/>
    <w:rsid w:val="056680D5"/>
    <w:rsid w:val="056C27B0"/>
    <w:rsid w:val="0570AF90"/>
    <w:rsid w:val="058C6CD1"/>
    <w:rsid w:val="05B1A3DB"/>
    <w:rsid w:val="05F6313A"/>
    <w:rsid w:val="05F72E2D"/>
    <w:rsid w:val="0615CE64"/>
    <w:rsid w:val="062131CB"/>
    <w:rsid w:val="0632AAF2"/>
    <w:rsid w:val="06584647"/>
    <w:rsid w:val="0662E0B3"/>
    <w:rsid w:val="06BB1364"/>
    <w:rsid w:val="06BFA81D"/>
    <w:rsid w:val="06E528E3"/>
    <w:rsid w:val="07257A5B"/>
    <w:rsid w:val="07293D29"/>
    <w:rsid w:val="07344803"/>
    <w:rsid w:val="074208D0"/>
    <w:rsid w:val="075A89F2"/>
    <w:rsid w:val="0774E50D"/>
    <w:rsid w:val="07AFE74B"/>
    <w:rsid w:val="07E91E81"/>
    <w:rsid w:val="07F89AB4"/>
    <w:rsid w:val="07F95FA2"/>
    <w:rsid w:val="07FC7D9D"/>
    <w:rsid w:val="082162A0"/>
    <w:rsid w:val="08411FD4"/>
    <w:rsid w:val="0874E80C"/>
    <w:rsid w:val="08848D09"/>
    <w:rsid w:val="08A80C38"/>
    <w:rsid w:val="08A978F0"/>
    <w:rsid w:val="08E976CD"/>
    <w:rsid w:val="08F1ACC6"/>
    <w:rsid w:val="0918B1D2"/>
    <w:rsid w:val="092AD0BF"/>
    <w:rsid w:val="09303AF6"/>
    <w:rsid w:val="0931BD82"/>
    <w:rsid w:val="0936B7C1"/>
    <w:rsid w:val="09521E83"/>
    <w:rsid w:val="0959FF83"/>
    <w:rsid w:val="0981DA29"/>
    <w:rsid w:val="098366DC"/>
    <w:rsid w:val="098A7142"/>
    <w:rsid w:val="09E42C8C"/>
    <w:rsid w:val="09F2BA08"/>
    <w:rsid w:val="0A30BBA1"/>
    <w:rsid w:val="0A4DD46E"/>
    <w:rsid w:val="0A68B7CF"/>
    <w:rsid w:val="0A693D45"/>
    <w:rsid w:val="0A88A7A7"/>
    <w:rsid w:val="0A9C3887"/>
    <w:rsid w:val="0ACCC34D"/>
    <w:rsid w:val="0AE18109"/>
    <w:rsid w:val="0AED6F9B"/>
    <w:rsid w:val="0B15793A"/>
    <w:rsid w:val="0B2C9FB3"/>
    <w:rsid w:val="0B3E6030"/>
    <w:rsid w:val="0B4BA462"/>
    <w:rsid w:val="0B502D3C"/>
    <w:rsid w:val="0B567F1E"/>
    <w:rsid w:val="0B6EB2E7"/>
    <w:rsid w:val="0B6F29CD"/>
    <w:rsid w:val="0B79AB23"/>
    <w:rsid w:val="0B8ACEBC"/>
    <w:rsid w:val="0B8E30E4"/>
    <w:rsid w:val="0B942EB7"/>
    <w:rsid w:val="0B95F58B"/>
    <w:rsid w:val="0B95FF63"/>
    <w:rsid w:val="0C0D1FFA"/>
    <w:rsid w:val="0C1A01ED"/>
    <w:rsid w:val="0C1BA1BE"/>
    <w:rsid w:val="0C4B3483"/>
    <w:rsid w:val="0C5E8007"/>
    <w:rsid w:val="0C706D1D"/>
    <w:rsid w:val="0C7F0B1E"/>
    <w:rsid w:val="0C845D2A"/>
    <w:rsid w:val="0C850EDF"/>
    <w:rsid w:val="0C92DDE2"/>
    <w:rsid w:val="0CB9A24E"/>
    <w:rsid w:val="0CBF2189"/>
    <w:rsid w:val="0CDC1885"/>
    <w:rsid w:val="0CE2D91A"/>
    <w:rsid w:val="0CE404DD"/>
    <w:rsid w:val="0CEF5CB0"/>
    <w:rsid w:val="0CF00311"/>
    <w:rsid w:val="0D1C7D1D"/>
    <w:rsid w:val="0D2C94AC"/>
    <w:rsid w:val="0DA1CDD2"/>
    <w:rsid w:val="0DBE5D6C"/>
    <w:rsid w:val="0DE5DB16"/>
    <w:rsid w:val="0E0DF2A9"/>
    <w:rsid w:val="0E146BCE"/>
    <w:rsid w:val="0E2CBF2E"/>
    <w:rsid w:val="0E329DF0"/>
    <w:rsid w:val="0E4782BA"/>
    <w:rsid w:val="0E7E87CF"/>
    <w:rsid w:val="0E8F4DA9"/>
    <w:rsid w:val="0EA6057D"/>
    <w:rsid w:val="0EAC2079"/>
    <w:rsid w:val="0EC3CEE1"/>
    <w:rsid w:val="0EC7CD28"/>
    <w:rsid w:val="0ED241BA"/>
    <w:rsid w:val="0FEAD71A"/>
    <w:rsid w:val="102D72C2"/>
    <w:rsid w:val="10319FBA"/>
    <w:rsid w:val="10438205"/>
    <w:rsid w:val="10486B9C"/>
    <w:rsid w:val="10595CB3"/>
    <w:rsid w:val="105B99B2"/>
    <w:rsid w:val="1065A67D"/>
    <w:rsid w:val="10A5CC17"/>
    <w:rsid w:val="10CAAA62"/>
    <w:rsid w:val="10F75742"/>
    <w:rsid w:val="116BA0D0"/>
    <w:rsid w:val="11A3361E"/>
    <w:rsid w:val="11A65438"/>
    <w:rsid w:val="11ABF1FD"/>
    <w:rsid w:val="11B4AAC2"/>
    <w:rsid w:val="11C7E6EC"/>
    <w:rsid w:val="11D061DE"/>
    <w:rsid w:val="11D73D76"/>
    <w:rsid w:val="11DF4F2D"/>
    <w:rsid w:val="11E31615"/>
    <w:rsid w:val="11F78E00"/>
    <w:rsid w:val="121663E4"/>
    <w:rsid w:val="1221CCE7"/>
    <w:rsid w:val="123B8E1B"/>
    <w:rsid w:val="124D8E35"/>
    <w:rsid w:val="124EC043"/>
    <w:rsid w:val="1256B155"/>
    <w:rsid w:val="12AE91AC"/>
    <w:rsid w:val="12BA2A10"/>
    <w:rsid w:val="12EF43AF"/>
    <w:rsid w:val="12F1147E"/>
    <w:rsid w:val="12F87CFE"/>
    <w:rsid w:val="13452930"/>
    <w:rsid w:val="13AC78E9"/>
    <w:rsid w:val="13BBEB04"/>
    <w:rsid w:val="13EF7F08"/>
    <w:rsid w:val="140779C6"/>
    <w:rsid w:val="143BC150"/>
    <w:rsid w:val="144BCBC5"/>
    <w:rsid w:val="144CF08B"/>
    <w:rsid w:val="14682B9F"/>
    <w:rsid w:val="146BA6AE"/>
    <w:rsid w:val="14766692"/>
    <w:rsid w:val="147C12C5"/>
    <w:rsid w:val="148F80B4"/>
    <w:rsid w:val="14A56472"/>
    <w:rsid w:val="14C71DB7"/>
    <w:rsid w:val="14DE721E"/>
    <w:rsid w:val="15521702"/>
    <w:rsid w:val="156D465B"/>
    <w:rsid w:val="1573AAA2"/>
    <w:rsid w:val="158299A0"/>
    <w:rsid w:val="15932EC9"/>
    <w:rsid w:val="15B8489C"/>
    <w:rsid w:val="15B8993E"/>
    <w:rsid w:val="15F14127"/>
    <w:rsid w:val="15F95CEE"/>
    <w:rsid w:val="160936F7"/>
    <w:rsid w:val="162473FC"/>
    <w:rsid w:val="1631E9D8"/>
    <w:rsid w:val="164B4D08"/>
    <w:rsid w:val="166F8368"/>
    <w:rsid w:val="1674703C"/>
    <w:rsid w:val="1677E78B"/>
    <w:rsid w:val="16949351"/>
    <w:rsid w:val="16BDE37F"/>
    <w:rsid w:val="17025F26"/>
    <w:rsid w:val="171493F6"/>
    <w:rsid w:val="173B11FB"/>
    <w:rsid w:val="175093E7"/>
    <w:rsid w:val="176FF2F3"/>
    <w:rsid w:val="17917917"/>
    <w:rsid w:val="179D359C"/>
    <w:rsid w:val="17B7E6E0"/>
    <w:rsid w:val="17BD2EC6"/>
    <w:rsid w:val="17DAB605"/>
    <w:rsid w:val="17DBA5D0"/>
    <w:rsid w:val="17F8A33D"/>
    <w:rsid w:val="1811D199"/>
    <w:rsid w:val="18550758"/>
    <w:rsid w:val="186A0A9E"/>
    <w:rsid w:val="186EF971"/>
    <w:rsid w:val="188D581A"/>
    <w:rsid w:val="18AF87AD"/>
    <w:rsid w:val="18AFBA17"/>
    <w:rsid w:val="18C0146E"/>
    <w:rsid w:val="18C78DDD"/>
    <w:rsid w:val="18CABD85"/>
    <w:rsid w:val="18D053BB"/>
    <w:rsid w:val="18D199CB"/>
    <w:rsid w:val="18D43E75"/>
    <w:rsid w:val="18DF8C87"/>
    <w:rsid w:val="18EE7D86"/>
    <w:rsid w:val="1907D657"/>
    <w:rsid w:val="1935FBC9"/>
    <w:rsid w:val="1948B6F3"/>
    <w:rsid w:val="19520D87"/>
    <w:rsid w:val="196FDA66"/>
    <w:rsid w:val="197E75AA"/>
    <w:rsid w:val="199CEA9C"/>
    <w:rsid w:val="19ADD5D0"/>
    <w:rsid w:val="19B85A96"/>
    <w:rsid w:val="19C0895A"/>
    <w:rsid w:val="19C35470"/>
    <w:rsid w:val="1A0C82EF"/>
    <w:rsid w:val="1AA74F3E"/>
    <w:rsid w:val="1ABCE287"/>
    <w:rsid w:val="1AC872DA"/>
    <w:rsid w:val="1ACFA7D6"/>
    <w:rsid w:val="1ADD9F6C"/>
    <w:rsid w:val="1B001A7F"/>
    <w:rsid w:val="1B5150C0"/>
    <w:rsid w:val="1B52B7AD"/>
    <w:rsid w:val="1B5451D9"/>
    <w:rsid w:val="1B571F2E"/>
    <w:rsid w:val="1BDF890C"/>
    <w:rsid w:val="1BE8B7E3"/>
    <w:rsid w:val="1C33B69A"/>
    <w:rsid w:val="1C3DA67F"/>
    <w:rsid w:val="1C5D1D0B"/>
    <w:rsid w:val="1C65A08F"/>
    <w:rsid w:val="1C888196"/>
    <w:rsid w:val="1C9DA89C"/>
    <w:rsid w:val="1CA354AA"/>
    <w:rsid w:val="1CC8C151"/>
    <w:rsid w:val="1CCE633F"/>
    <w:rsid w:val="1CE5C66F"/>
    <w:rsid w:val="1CF5470A"/>
    <w:rsid w:val="1D1A1039"/>
    <w:rsid w:val="1D1FD9B8"/>
    <w:rsid w:val="1D34F94D"/>
    <w:rsid w:val="1D597C74"/>
    <w:rsid w:val="1D6B57A3"/>
    <w:rsid w:val="1D9151DD"/>
    <w:rsid w:val="1D945DDF"/>
    <w:rsid w:val="1DBF99C7"/>
    <w:rsid w:val="1DD91A3E"/>
    <w:rsid w:val="1DFD1558"/>
    <w:rsid w:val="1E08E2EB"/>
    <w:rsid w:val="1E225D0A"/>
    <w:rsid w:val="1E31A9DD"/>
    <w:rsid w:val="1E3B0FF5"/>
    <w:rsid w:val="1E3D68BF"/>
    <w:rsid w:val="1E53EB1E"/>
    <w:rsid w:val="1E5C74A5"/>
    <w:rsid w:val="1E72D463"/>
    <w:rsid w:val="1EB5E218"/>
    <w:rsid w:val="1EB92945"/>
    <w:rsid w:val="1EDB8AEA"/>
    <w:rsid w:val="1EFA4BC5"/>
    <w:rsid w:val="1F06A3D7"/>
    <w:rsid w:val="1F2B4E56"/>
    <w:rsid w:val="1F4E0791"/>
    <w:rsid w:val="1F6245FA"/>
    <w:rsid w:val="1F7F1171"/>
    <w:rsid w:val="1F7FD571"/>
    <w:rsid w:val="1F92C741"/>
    <w:rsid w:val="1FBA7B20"/>
    <w:rsid w:val="201B26F6"/>
    <w:rsid w:val="202BAED1"/>
    <w:rsid w:val="203722E1"/>
    <w:rsid w:val="2037B798"/>
    <w:rsid w:val="203BCCC0"/>
    <w:rsid w:val="204EAFBC"/>
    <w:rsid w:val="205B1114"/>
    <w:rsid w:val="20BEBEBE"/>
    <w:rsid w:val="20EF72D6"/>
    <w:rsid w:val="20F13379"/>
    <w:rsid w:val="210AAAED"/>
    <w:rsid w:val="213155A8"/>
    <w:rsid w:val="21316FC7"/>
    <w:rsid w:val="21387793"/>
    <w:rsid w:val="217916E5"/>
    <w:rsid w:val="21891471"/>
    <w:rsid w:val="21935A8D"/>
    <w:rsid w:val="21C7DDED"/>
    <w:rsid w:val="21FBDB58"/>
    <w:rsid w:val="221E80BE"/>
    <w:rsid w:val="222D0249"/>
    <w:rsid w:val="2249187E"/>
    <w:rsid w:val="22556666"/>
    <w:rsid w:val="22568B8E"/>
    <w:rsid w:val="2287DDF1"/>
    <w:rsid w:val="228AE36B"/>
    <w:rsid w:val="229E1C7E"/>
    <w:rsid w:val="22C7396B"/>
    <w:rsid w:val="22E03499"/>
    <w:rsid w:val="22ED876C"/>
    <w:rsid w:val="22F84842"/>
    <w:rsid w:val="22FE00C4"/>
    <w:rsid w:val="231814D7"/>
    <w:rsid w:val="231AA19B"/>
    <w:rsid w:val="234A7574"/>
    <w:rsid w:val="2360DA56"/>
    <w:rsid w:val="237BFFC0"/>
    <w:rsid w:val="23A35408"/>
    <w:rsid w:val="23BC4D22"/>
    <w:rsid w:val="23EE6473"/>
    <w:rsid w:val="23F772B8"/>
    <w:rsid w:val="24014288"/>
    <w:rsid w:val="24181FD5"/>
    <w:rsid w:val="242949E4"/>
    <w:rsid w:val="24315404"/>
    <w:rsid w:val="244D07F9"/>
    <w:rsid w:val="24600F30"/>
    <w:rsid w:val="2482D424"/>
    <w:rsid w:val="24A8244D"/>
    <w:rsid w:val="24CA2441"/>
    <w:rsid w:val="24CA4806"/>
    <w:rsid w:val="25039E2A"/>
    <w:rsid w:val="25056EDF"/>
    <w:rsid w:val="2537E795"/>
    <w:rsid w:val="253C547F"/>
    <w:rsid w:val="2551BDA7"/>
    <w:rsid w:val="257015E7"/>
    <w:rsid w:val="258177ED"/>
    <w:rsid w:val="25865E13"/>
    <w:rsid w:val="259AD461"/>
    <w:rsid w:val="25A0620D"/>
    <w:rsid w:val="25B1BB9B"/>
    <w:rsid w:val="25B6AD71"/>
    <w:rsid w:val="25C6B6E4"/>
    <w:rsid w:val="25E1EF49"/>
    <w:rsid w:val="25FC1737"/>
    <w:rsid w:val="263D6403"/>
    <w:rsid w:val="2669834E"/>
    <w:rsid w:val="267522C4"/>
    <w:rsid w:val="267F174B"/>
    <w:rsid w:val="2686D64D"/>
    <w:rsid w:val="26891890"/>
    <w:rsid w:val="268DC536"/>
    <w:rsid w:val="26CD9AE5"/>
    <w:rsid w:val="26EBF3A5"/>
    <w:rsid w:val="26F9BB9F"/>
    <w:rsid w:val="27073B32"/>
    <w:rsid w:val="270D5EC8"/>
    <w:rsid w:val="27185484"/>
    <w:rsid w:val="271BD5F3"/>
    <w:rsid w:val="27293888"/>
    <w:rsid w:val="273AD9FF"/>
    <w:rsid w:val="274D0D1F"/>
    <w:rsid w:val="276DBC9D"/>
    <w:rsid w:val="277F3209"/>
    <w:rsid w:val="2783A3C9"/>
    <w:rsid w:val="27A15FBC"/>
    <w:rsid w:val="27B28D42"/>
    <w:rsid w:val="27BA1E2D"/>
    <w:rsid w:val="27C40342"/>
    <w:rsid w:val="27D84C37"/>
    <w:rsid w:val="27E22A67"/>
    <w:rsid w:val="281C71D9"/>
    <w:rsid w:val="281D0C9D"/>
    <w:rsid w:val="284A6E7F"/>
    <w:rsid w:val="2856126C"/>
    <w:rsid w:val="28738CDE"/>
    <w:rsid w:val="28BBC76F"/>
    <w:rsid w:val="290E2214"/>
    <w:rsid w:val="2940E40E"/>
    <w:rsid w:val="294A3621"/>
    <w:rsid w:val="2951B23D"/>
    <w:rsid w:val="29E4B215"/>
    <w:rsid w:val="29E6DC35"/>
    <w:rsid w:val="29E90F39"/>
    <w:rsid w:val="29E964F2"/>
    <w:rsid w:val="2A16C6F6"/>
    <w:rsid w:val="2A1C3256"/>
    <w:rsid w:val="2A6CECC9"/>
    <w:rsid w:val="2A758D1D"/>
    <w:rsid w:val="2A8BBD7C"/>
    <w:rsid w:val="2AA75F4D"/>
    <w:rsid w:val="2AABF230"/>
    <w:rsid w:val="2AB96C49"/>
    <w:rsid w:val="2ABC7CDD"/>
    <w:rsid w:val="2AC5726A"/>
    <w:rsid w:val="2AE0986F"/>
    <w:rsid w:val="2B115104"/>
    <w:rsid w:val="2B24949B"/>
    <w:rsid w:val="2B33BC7D"/>
    <w:rsid w:val="2B536E78"/>
    <w:rsid w:val="2B82D82E"/>
    <w:rsid w:val="2B9AF08D"/>
    <w:rsid w:val="2BC89CE1"/>
    <w:rsid w:val="2C224E5D"/>
    <w:rsid w:val="2C3DBC3C"/>
    <w:rsid w:val="2C69FF70"/>
    <w:rsid w:val="2C900AF4"/>
    <w:rsid w:val="2CB459AE"/>
    <w:rsid w:val="2CD0F789"/>
    <w:rsid w:val="2CD2BD56"/>
    <w:rsid w:val="2D0FBC25"/>
    <w:rsid w:val="2D13E361"/>
    <w:rsid w:val="2D1CE548"/>
    <w:rsid w:val="2D297A7B"/>
    <w:rsid w:val="2D29B096"/>
    <w:rsid w:val="2D478A50"/>
    <w:rsid w:val="2D6FC185"/>
    <w:rsid w:val="2DC7AB8D"/>
    <w:rsid w:val="2DD2CE2E"/>
    <w:rsid w:val="2DEFC69D"/>
    <w:rsid w:val="2DF556C5"/>
    <w:rsid w:val="2E04AF0F"/>
    <w:rsid w:val="2E11C049"/>
    <w:rsid w:val="2E244452"/>
    <w:rsid w:val="2E4C61C7"/>
    <w:rsid w:val="2E624DEC"/>
    <w:rsid w:val="2E8D3A60"/>
    <w:rsid w:val="2E938603"/>
    <w:rsid w:val="2E96995B"/>
    <w:rsid w:val="2E9D117B"/>
    <w:rsid w:val="2EA0CA21"/>
    <w:rsid w:val="2EC81F7E"/>
    <w:rsid w:val="2EF2E2F3"/>
    <w:rsid w:val="2F08F8BC"/>
    <w:rsid w:val="2F0D2902"/>
    <w:rsid w:val="2F15205B"/>
    <w:rsid w:val="2F190DDB"/>
    <w:rsid w:val="2F325351"/>
    <w:rsid w:val="2F6FCFF7"/>
    <w:rsid w:val="2F7B9F40"/>
    <w:rsid w:val="2F818FDF"/>
    <w:rsid w:val="2F9E06DB"/>
    <w:rsid w:val="2FA2B1B2"/>
    <w:rsid w:val="2FB3C978"/>
    <w:rsid w:val="300E9615"/>
    <w:rsid w:val="301914FA"/>
    <w:rsid w:val="3027923D"/>
    <w:rsid w:val="30326E4D"/>
    <w:rsid w:val="303EF70B"/>
    <w:rsid w:val="3073515F"/>
    <w:rsid w:val="307F1E29"/>
    <w:rsid w:val="308A1D44"/>
    <w:rsid w:val="30C7909D"/>
    <w:rsid w:val="30D5BC5E"/>
    <w:rsid w:val="30F53ACD"/>
    <w:rsid w:val="30FE51EB"/>
    <w:rsid w:val="3108B4C7"/>
    <w:rsid w:val="310CE005"/>
    <w:rsid w:val="3120B9C3"/>
    <w:rsid w:val="3123EF11"/>
    <w:rsid w:val="313E68FD"/>
    <w:rsid w:val="3176A6F3"/>
    <w:rsid w:val="31828435"/>
    <w:rsid w:val="318ABF96"/>
    <w:rsid w:val="31A66E01"/>
    <w:rsid w:val="31B23C8F"/>
    <w:rsid w:val="31B787C1"/>
    <w:rsid w:val="31C40E85"/>
    <w:rsid w:val="31D982E4"/>
    <w:rsid w:val="3213471C"/>
    <w:rsid w:val="321E0211"/>
    <w:rsid w:val="3243CA4F"/>
    <w:rsid w:val="3295F0EF"/>
    <w:rsid w:val="329B6F71"/>
    <w:rsid w:val="32D53D8A"/>
    <w:rsid w:val="32DC7DBA"/>
    <w:rsid w:val="32F0AE80"/>
    <w:rsid w:val="330A8E90"/>
    <w:rsid w:val="3336DEFE"/>
    <w:rsid w:val="334FBCBE"/>
    <w:rsid w:val="3374BDB2"/>
    <w:rsid w:val="33B42A14"/>
    <w:rsid w:val="33D56F71"/>
    <w:rsid w:val="33D81D58"/>
    <w:rsid w:val="33DE9FEC"/>
    <w:rsid w:val="33EE7247"/>
    <w:rsid w:val="33EEB5CE"/>
    <w:rsid w:val="33FD7531"/>
    <w:rsid w:val="3420D946"/>
    <w:rsid w:val="342C4483"/>
    <w:rsid w:val="34520E35"/>
    <w:rsid w:val="345CEC30"/>
    <w:rsid w:val="345F1C7E"/>
    <w:rsid w:val="34842B7F"/>
    <w:rsid w:val="348D0EF9"/>
    <w:rsid w:val="348F2DD2"/>
    <w:rsid w:val="3491912C"/>
    <w:rsid w:val="34956361"/>
    <w:rsid w:val="34D603E2"/>
    <w:rsid w:val="34DCBB5F"/>
    <w:rsid w:val="34EAF8DB"/>
    <w:rsid w:val="3502731A"/>
    <w:rsid w:val="3508E3F5"/>
    <w:rsid w:val="35147EE9"/>
    <w:rsid w:val="35178D62"/>
    <w:rsid w:val="351986BE"/>
    <w:rsid w:val="35342071"/>
    <w:rsid w:val="35430CFB"/>
    <w:rsid w:val="354B2FB2"/>
    <w:rsid w:val="3564A042"/>
    <w:rsid w:val="356CD505"/>
    <w:rsid w:val="359D0108"/>
    <w:rsid w:val="35BA325F"/>
    <w:rsid w:val="35BEB2E7"/>
    <w:rsid w:val="36040E72"/>
    <w:rsid w:val="360914E0"/>
    <w:rsid w:val="36162A05"/>
    <w:rsid w:val="36506A2D"/>
    <w:rsid w:val="3666441D"/>
    <w:rsid w:val="36693EE4"/>
    <w:rsid w:val="368521D6"/>
    <w:rsid w:val="369E2513"/>
    <w:rsid w:val="369E7D19"/>
    <w:rsid w:val="36CA8087"/>
    <w:rsid w:val="36D6D04A"/>
    <w:rsid w:val="36EAB6C1"/>
    <w:rsid w:val="36EB32B6"/>
    <w:rsid w:val="36EE08C8"/>
    <w:rsid w:val="370AD7DC"/>
    <w:rsid w:val="37289E78"/>
    <w:rsid w:val="37290F18"/>
    <w:rsid w:val="373C2070"/>
    <w:rsid w:val="3759E2C4"/>
    <w:rsid w:val="3771B820"/>
    <w:rsid w:val="3797C39D"/>
    <w:rsid w:val="379E64E1"/>
    <w:rsid w:val="379E90FC"/>
    <w:rsid w:val="37BD4C93"/>
    <w:rsid w:val="37C14457"/>
    <w:rsid w:val="37D5EA1F"/>
    <w:rsid w:val="37E943CA"/>
    <w:rsid w:val="37F675EB"/>
    <w:rsid w:val="381A4BEA"/>
    <w:rsid w:val="382962E2"/>
    <w:rsid w:val="3836E4D9"/>
    <w:rsid w:val="38807AB6"/>
    <w:rsid w:val="388D181C"/>
    <w:rsid w:val="38AF99D5"/>
    <w:rsid w:val="38D2E5AF"/>
    <w:rsid w:val="38D85C9B"/>
    <w:rsid w:val="38F21C67"/>
    <w:rsid w:val="38F4D5B4"/>
    <w:rsid w:val="3908C43F"/>
    <w:rsid w:val="392AED3E"/>
    <w:rsid w:val="3931FD5C"/>
    <w:rsid w:val="39360BFB"/>
    <w:rsid w:val="39381ABB"/>
    <w:rsid w:val="394A73D9"/>
    <w:rsid w:val="3976540F"/>
    <w:rsid w:val="397C3386"/>
    <w:rsid w:val="398AB4F8"/>
    <w:rsid w:val="39933E17"/>
    <w:rsid w:val="39C5C282"/>
    <w:rsid w:val="39EC0496"/>
    <w:rsid w:val="39FAF35D"/>
    <w:rsid w:val="39FE0902"/>
    <w:rsid w:val="3A01FBEB"/>
    <w:rsid w:val="3A0F3B47"/>
    <w:rsid w:val="3A122F65"/>
    <w:rsid w:val="3A134C7D"/>
    <w:rsid w:val="3A311FE2"/>
    <w:rsid w:val="3A34F101"/>
    <w:rsid w:val="3A3692EC"/>
    <w:rsid w:val="3A36F628"/>
    <w:rsid w:val="3A4E51D7"/>
    <w:rsid w:val="3A514B06"/>
    <w:rsid w:val="3A59F3A7"/>
    <w:rsid w:val="3A5ED82D"/>
    <w:rsid w:val="3AA03631"/>
    <w:rsid w:val="3AA95248"/>
    <w:rsid w:val="3AB25FA6"/>
    <w:rsid w:val="3ACE66D4"/>
    <w:rsid w:val="3AD093AE"/>
    <w:rsid w:val="3ADBAA36"/>
    <w:rsid w:val="3AE1B18B"/>
    <w:rsid w:val="3B0E3203"/>
    <w:rsid w:val="3B14A063"/>
    <w:rsid w:val="3B283ADA"/>
    <w:rsid w:val="3B2EFBB6"/>
    <w:rsid w:val="3B35B4CC"/>
    <w:rsid w:val="3B368217"/>
    <w:rsid w:val="3B500B5D"/>
    <w:rsid w:val="3B52CFF3"/>
    <w:rsid w:val="3B5AD0CA"/>
    <w:rsid w:val="3B7791A4"/>
    <w:rsid w:val="3B9549AB"/>
    <w:rsid w:val="3B9876D9"/>
    <w:rsid w:val="3BC555C7"/>
    <w:rsid w:val="3BC6C54B"/>
    <w:rsid w:val="3BD5C721"/>
    <w:rsid w:val="3BDB895D"/>
    <w:rsid w:val="3BF3EFDC"/>
    <w:rsid w:val="3C1EF68F"/>
    <w:rsid w:val="3C2ADA20"/>
    <w:rsid w:val="3C4BC9F9"/>
    <w:rsid w:val="3C51DA49"/>
    <w:rsid w:val="3C550226"/>
    <w:rsid w:val="3C8E3BDA"/>
    <w:rsid w:val="3C930EC8"/>
    <w:rsid w:val="3CC1DD85"/>
    <w:rsid w:val="3CE0F4C7"/>
    <w:rsid w:val="3D2CD5FA"/>
    <w:rsid w:val="3D35F732"/>
    <w:rsid w:val="3D60A45D"/>
    <w:rsid w:val="3D6B8EE4"/>
    <w:rsid w:val="3D9584C0"/>
    <w:rsid w:val="3DAC4F57"/>
    <w:rsid w:val="3DAE73B3"/>
    <w:rsid w:val="3DB96865"/>
    <w:rsid w:val="3DBBF2EE"/>
    <w:rsid w:val="3DC7499C"/>
    <w:rsid w:val="3DD5340A"/>
    <w:rsid w:val="3DE95DB2"/>
    <w:rsid w:val="3E03A1FF"/>
    <w:rsid w:val="3E15E236"/>
    <w:rsid w:val="3E2E667D"/>
    <w:rsid w:val="3E313F4A"/>
    <w:rsid w:val="3E83A5A3"/>
    <w:rsid w:val="3E99A2D8"/>
    <w:rsid w:val="3EA8B445"/>
    <w:rsid w:val="3EBCE50C"/>
    <w:rsid w:val="3ED9B593"/>
    <w:rsid w:val="3EF2ECED"/>
    <w:rsid w:val="3F005205"/>
    <w:rsid w:val="3F0B246E"/>
    <w:rsid w:val="3F1152DF"/>
    <w:rsid w:val="3F116E7E"/>
    <w:rsid w:val="3F24250E"/>
    <w:rsid w:val="3F3DB19E"/>
    <w:rsid w:val="3F416DB0"/>
    <w:rsid w:val="3F43349C"/>
    <w:rsid w:val="3F531335"/>
    <w:rsid w:val="3F55C4E2"/>
    <w:rsid w:val="3F5BA1AB"/>
    <w:rsid w:val="3F6952C5"/>
    <w:rsid w:val="3F69BADF"/>
    <w:rsid w:val="3F7EF1E2"/>
    <w:rsid w:val="3F815F5E"/>
    <w:rsid w:val="3F9A213A"/>
    <w:rsid w:val="404C4D01"/>
    <w:rsid w:val="4073929E"/>
    <w:rsid w:val="40775B2F"/>
    <w:rsid w:val="408F2541"/>
    <w:rsid w:val="40A9931B"/>
    <w:rsid w:val="40BBDB22"/>
    <w:rsid w:val="40C3FAF5"/>
    <w:rsid w:val="40E1E7E7"/>
    <w:rsid w:val="4130503D"/>
    <w:rsid w:val="413EDFB4"/>
    <w:rsid w:val="415C2E73"/>
    <w:rsid w:val="416FFD88"/>
    <w:rsid w:val="4186903F"/>
    <w:rsid w:val="41A27130"/>
    <w:rsid w:val="41B8C600"/>
    <w:rsid w:val="41BCBBC0"/>
    <w:rsid w:val="41BFAF4A"/>
    <w:rsid w:val="41C7442D"/>
    <w:rsid w:val="41E98592"/>
    <w:rsid w:val="41F382BC"/>
    <w:rsid w:val="41F620C4"/>
    <w:rsid w:val="41F9D0C1"/>
    <w:rsid w:val="420E4515"/>
    <w:rsid w:val="4222D32D"/>
    <w:rsid w:val="42374F62"/>
    <w:rsid w:val="424571EE"/>
    <w:rsid w:val="4270A6AA"/>
    <w:rsid w:val="42B3175E"/>
    <w:rsid w:val="42B8B05B"/>
    <w:rsid w:val="42C9DC92"/>
    <w:rsid w:val="42F02742"/>
    <w:rsid w:val="42F0BED2"/>
    <w:rsid w:val="43036DE6"/>
    <w:rsid w:val="4326095D"/>
    <w:rsid w:val="4338D9FE"/>
    <w:rsid w:val="433993B4"/>
    <w:rsid w:val="4344F55F"/>
    <w:rsid w:val="434AB966"/>
    <w:rsid w:val="4369A7FB"/>
    <w:rsid w:val="4389CA3D"/>
    <w:rsid w:val="43E167E5"/>
    <w:rsid w:val="441E69DB"/>
    <w:rsid w:val="4420C8FC"/>
    <w:rsid w:val="4421E911"/>
    <w:rsid w:val="44488CED"/>
    <w:rsid w:val="447ABF3C"/>
    <w:rsid w:val="448F21F8"/>
    <w:rsid w:val="44B41464"/>
    <w:rsid w:val="44F9DB49"/>
    <w:rsid w:val="44FF5AD2"/>
    <w:rsid w:val="45877E35"/>
    <w:rsid w:val="459C5469"/>
    <w:rsid w:val="45A287E9"/>
    <w:rsid w:val="45E055A4"/>
    <w:rsid w:val="45E4B510"/>
    <w:rsid w:val="45F2F22D"/>
    <w:rsid w:val="46055A1F"/>
    <w:rsid w:val="4607DEB1"/>
    <w:rsid w:val="46091D4D"/>
    <w:rsid w:val="4611D95F"/>
    <w:rsid w:val="461FD7FA"/>
    <w:rsid w:val="4627B327"/>
    <w:rsid w:val="4630DF33"/>
    <w:rsid w:val="4646A7AF"/>
    <w:rsid w:val="468D53A8"/>
    <w:rsid w:val="46A268E1"/>
    <w:rsid w:val="46EBAC6E"/>
    <w:rsid w:val="47162AAA"/>
    <w:rsid w:val="4737696E"/>
    <w:rsid w:val="4745E966"/>
    <w:rsid w:val="47501642"/>
    <w:rsid w:val="4752DBCA"/>
    <w:rsid w:val="475E0E4A"/>
    <w:rsid w:val="477C802D"/>
    <w:rsid w:val="479B2A0E"/>
    <w:rsid w:val="47BB7E26"/>
    <w:rsid w:val="47C52081"/>
    <w:rsid w:val="47CCF187"/>
    <w:rsid w:val="47CF29A4"/>
    <w:rsid w:val="47EAB528"/>
    <w:rsid w:val="47F3B71C"/>
    <w:rsid w:val="47F41CA4"/>
    <w:rsid w:val="47F60249"/>
    <w:rsid w:val="48399544"/>
    <w:rsid w:val="483C158A"/>
    <w:rsid w:val="4863A20E"/>
    <w:rsid w:val="4879A9F4"/>
    <w:rsid w:val="4891ADB7"/>
    <w:rsid w:val="489307DE"/>
    <w:rsid w:val="48CEE0E3"/>
    <w:rsid w:val="48FC362C"/>
    <w:rsid w:val="491E567F"/>
    <w:rsid w:val="4957ED85"/>
    <w:rsid w:val="4983C058"/>
    <w:rsid w:val="49A6D18B"/>
    <w:rsid w:val="49B12F16"/>
    <w:rsid w:val="49C1706E"/>
    <w:rsid w:val="49C7DCAB"/>
    <w:rsid w:val="49FC07D4"/>
    <w:rsid w:val="4A452990"/>
    <w:rsid w:val="4A49D75F"/>
    <w:rsid w:val="4A4ABA3C"/>
    <w:rsid w:val="4A573B48"/>
    <w:rsid w:val="4A5A10B8"/>
    <w:rsid w:val="4A8AE0FA"/>
    <w:rsid w:val="4AABD513"/>
    <w:rsid w:val="4AEC3EC5"/>
    <w:rsid w:val="4B28DDF5"/>
    <w:rsid w:val="4B28EA3A"/>
    <w:rsid w:val="4B3FECD6"/>
    <w:rsid w:val="4B530A1A"/>
    <w:rsid w:val="4B5844F2"/>
    <w:rsid w:val="4B5FB408"/>
    <w:rsid w:val="4B60B2BF"/>
    <w:rsid w:val="4B69BD01"/>
    <w:rsid w:val="4B6E9AAD"/>
    <w:rsid w:val="4B83D994"/>
    <w:rsid w:val="4BB28293"/>
    <w:rsid w:val="4BD0EEDF"/>
    <w:rsid w:val="4BEDC5F6"/>
    <w:rsid w:val="4BF61012"/>
    <w:rsid w:val="4BF64F13"/>
    <w:rsid w:val="4C173899"/>
    <w:rsid w:val="4C42CAFF"/>
    <w:rsid w:val="4C52543E"/>
    <w:rsid w:val="4C64C92B"/>
    <w:rsid w:val="4C709DB8"/>
    <w:rsid w:val="4C72105D"/>
    <w:rsid w:val="4C8A53FE"/>
    <w:rsid w:val="4CBB4B94"/>
    <w:rsid w:val="4CC53DFD"/>
    <w:rsid w:val="4CC62E40"/>
    <w:rsid w:val="4CCB96A0"/>
    <w:rsid w:val="4CD3A5F3"/>
    <w:rsid w:val="4CD3AFA4"/>
    <w:rsid w:val="4CE8A833"/>
    <w:rsid w:val="4CEDAC23"/>
    <w:rsid w:val="4CFCB27C"/>
    <w:rsid w:val="4D02589F"/>
    <w:rsid w:val="4D23922D"/>
    <w:rsid w:val="4D25BA31"/>
    <w:rsid w:val="4D2B7593"/>
    <w:rsid w:val="4D398EFA"/>
    <w:rsid w:val="4D71DAE9"/>
    <w:rsid w:val="4D8E67D8"/>
    <w:rsid w:val="4DA250C5"/>
    <w:rsid w:val="4DABE965"/>
    <w:rsid w:val="4DB141BD"/>
    <w:rsid w:val="4DBACFCB"/>
    <w:rsid w:val="4DCA6D60"/>
    <w:rsid w:val="4DDC0E28"/>
    <w:rsid w:val="4DDFCA64"/>
    <w:rsid w:val="4DE29885"/>
    <w:rsid w:val="4DE7BAA9"/>
    <w:rsid w:val="4DF33D9C"/>
    <w:rsid w:val="4E010A0B"/>
    <w:rsid w:val="4E080A87"/>
    <w:rsid w:val="4E0858B0"/>
    <w:rsid w:val="4E11B6C9"/>
    <w:rsid w:val="4E1A2982"/>
    <w:rsid w:val="4E22BDB3"/>
    <w:rsid w:val="4E3E1B02"/>
    <w:rsid w:val="4E4B2AD7"/>
    <w:rsid w:val="4E5039EB"/>
    <w:rsid w:val="4E67E551"/>
    <w:rsid w:val="4EADC485"/>
    <w:rsid w:val="4EC60F64"/>
    <w:rsid w:val="4EE26D10"/>
    <w:rsid w:val="4EE30219"/>
    <w:rsid w:val="4EE63B48"/>
    <w:rsid w:val="4EEB439A"/>
    <w:rsid w:val="4F0474C8"/>
    <w:rsid w:val="4F058106"/>
    <w:rsid w:val="4F4688DD"/>
    <w:rsid w:val="4F514363"/>
    <w:rsid w:val="4F5B9D58"/>
    <w:rsid w:val="4F8BB1DF"/>
    <w:rsid w:val="4F8BFD3F"/>
    <w:rsid w:val="4F92594F"/>
    <w:rsid w:val="4F9731CC"/>
    <w:rsid w:val="4F988B85"/>
    <w:rsid w:val="4FA2C5D6"/>
    <w:rsid w:val="4FA955D3"/>
    <w:rsid w:val="4FAD5A8A"/>
    <w:rsid w:val="4FBA2640"/>
    <w:rsid w:val="4FCD40CA"/>
    <w:rsid w:val="4FDB0B7D"/>
    <w:rsid w:val="4FF1BFDC"/>
    <w:rsid w:val="5007D869"/>
    <w:rsid w:val="500EECB9"/>
    <w:rsid w:val="502F03E6"/>
    <w:rsid w:val="50386A22"/>
    <w:rsid w:val="503A7309"/>
    <w:rsid w:val="50420BBC"/>
    <w:rsid w:val="50451791"/>
    <w:rsid w:val="5074AC54"/>
    <w:rsid w:val="50A15DC2"/>
    <w:rsid w:val="50B9FDCA"/>
    <w:rsid w:val="50EDE3D5"/>
    <w:rsid w:val="5112C0EC"/>
    <w:rsid w:val="51177A0D"/>
    <w:rsid w:val="51192183"/>
    <w:rsid w:val="512B1727"/>
    <w:rsid w:val="51AA2D9D"/>
    <w:rsid w:val="51E0A38D"/>
    <w:rsid w:val="51E5DBC2"/>
    <w:rsid w:val="51EB48E4"/>
    <w:rsid w:val="520FF437"/>
    <w:rsid w:val="5223F741"/>
    <w:rsid w:val="524DD815"/>
    <w:rsid w:val="526210A8"/>
    <w:rsid w:val="5269C134"/>
    <w:rsid w:val="52A00CB9"/>
    <w:rsid w:val="52D77527"/>
    <w:rsid w:val="52DE806F"/>
    <w:rsid w:val="52E7EE82"/>
    <w:rsid w:val="52F35814"/>
    <w:rsid w:val="52F7F562"/>
    <w:rsid w:val="5304912F"/>
    <w:rsid w:val="534CE65B"/>
    <w:rsid w:val="535C88FB"/>
    <w:rsid w:val="5364A365"/>
    <w:rsid w:val="5387143F"/>
    <w:rsid w:val="539D7F38"/>
    <w:rsid w:val="53B61F3D"/>
    <w:rsid w:val="53CCEA7D"/>
    <w:rsid w:val="5430CCFB"/>
    <w:rsid w:val="5432AFE4"/>
    <w:rsid w:val="54339868"/>
    <w:rsid w:val="543B66FF"/>
    <w:rsid w:val="54562DE3"/>
    <w:rsid w:val="547DEEC9"/>
    <w:rsid w:val="54C10C88"/>
    <w:rsid w:val="5514250F"/>
    <w:rsid w:val="55308C6E"/>
    <w:rsid w:val="5540E400"/>
    <w:rsid w:val="5542A3EF"/>
    <w:rsid w:val="55460F03"/>
    <w:rsid w:val="555B9B6C"/>
    <w:rsid w:val="55EA7319"/>
    <w:rsid w:val="560EB741"/>
    <w:rsid w:val="561781F5"/>
    <w:rsid w:val="563ABB61"/>
    <w:rsid w:val="563FAA5F"/>
    <w:rsid w:val="564482CA"/>
    <w:rsid w:val="56540578"/>
    <w:rsid w:val="567D1B99"/>
    <w:rsid w:val="56B357DE"/>
    <w:rsid w:val="56C07D06"/>
    <w:rsid w:val="56DD12B6"/>
    <w:rsid w:val="56E340C8"/>
    <w:rsid w:val="56F85C5F"/>
    <w:rsid w:val="5708018E"/>
    <w:rsid w:val="572A203B"/>
    <w:rsid w:val="5748ACCD"/>
    <w:rsid w:val="5754C361"/>
    <w:rsid w:val="5756FDED"/>
    <w:rsid w:val="5765D440"/>
    <w:rsid w:val="57694B2F"/>
    <w:rsid w:val="576C3B3C"/>
    <w:rsid w:val="57829F6C"/>
    <w:rsid w:val="5782A208"/>
    <w:rsid w:val="578CADC0"/>
    <w:rsid w:val="578D3604"/>
    <w:rsid w:val="578DE204"/>
    <w:rsid w:val="57E0BD7F"/>
    <w:rsid w:val="57F2AD6F"/>
    <w:rsid w:val="58081044"/>
    <w:rsid w:val="58155158"/>
    <w:rsid w:val="5823F84A"/>
    <w:rsid w:val="58277A11"/>
    <w:rsid w:val="58598F77"/>
    <w:rsid w:val="588CF2B5"/>
    <w:rsid w:val="589E8DFB"/>
    <w:rsid w:val="58B490F4"/>
    <w:rsid w:val="58CA5F5D"/>
    <w:rsid w:val="59200ABB"/>
    <w:rsid w:val="59813DD4"/>
    <w:rsid w:val="598C8268"/>
    <w:rsid w:val="599248BD"/>
    <w:rsid w:val="5995E2E7"/>
    <w:rsid w:val="5999DA85"/>
    <w:rsid w:val="59AE341B"/>
    <w:rsid w:val="59B7408D"/>
    <w:rsid w:val="59C01B65"/>
    <w:rsid w:val="59F2673F"/>
    <w:rsid w:val="5A0CDF54"/>
    <w:rsid w:val="5A1CA766"/>
    <w:rsid w:val="5A3146B1"/>
    <w:rsid w:val="5A4ACCE0"/>
    <w:rsid w:val="5A67FDB1"/>
    <w:rsid w:val="5AA4D99B"/>
    <w:rsid w:val="5AA623B6"/>
    <w:rsid w:val="5AAB451E"/>
    <w:rsid w:val="5AB32E2F"/>
    <w:rsid w:val="5AB3F6C7"/>
    <w:rsid w:val="5AC65193"/>
    <w:rsid w:val="5AF6A787"/>
    <w:rsid w:val="5B1D9F8D"/>
    <w:rsid w:val="5B303629"/>
    <w:rsid w:val="5B30D11D"/>
    <w:rsid w:val="5B507E90"/>
    <w:rsid w:val="5BAE65CC"/>
    <w:rsid w:val="5BB0C366"/>
    <w:rsid w:val="5BBBE02A"/>
    <w:rsid w:val="5BC573C0"/>
    <w:rsid w:val="5BC75B9C"/>
    <w:rsid w:val="5BDEC4A4"/>
    <w:rsid w:val="5BE39893"/>
    <w:rsid w:val="5BF0E0A1"/>
    <w:rsid w:val="5BF45BE9"/>
    <w:rsid w:val="5BF8B3B8"/>
    <w:rsid w:val="5C0A0C09"/>
    <w:rsid w:val="5C2292AF"/>
    <w:rsid w:val="5C2A9224"/>
    <w:rsid w:val="5C4C0A53"/>
    <w:rsid w:val="5C4D03E9"/>
    <w:rsid w:val="5C4F1C2B"/>
    <w:rsid w:val="5C60302F"/>
    <w:rsid w:val="5C75C716"/>
    <w:rsid w:val="5C825792"/>
    <w:rsid w:val="5C93F73C"/>
    <w:rsid w:val="5CD816D4"/>
    <w:rsid w:val="5CDD4526"/>
    <w:rsid w:val="5CE7565C"/>
    <w:rsid w:val="5CF37235"/>
    <w:rsid w:val="5D1C2C5C"/>
    <w:rsid w:val="5D369677"/>
    <w:rsid w:val="5D409353"/>
    <w:rsid w:val="5D4EB9B0"/>
    <w:rsid w:val="5D50DAA0"/>
    <w:rsid w:val="5D5B9082"/>
    <w:rsid w:val="5D5C800E"/>
    <w:rsid w:val="5D5F83C0"/>
    <w:rsid w:val="5D60AE82"/>
    <w:rsid w:val="5DA38F8E"/>
    <w:rsid w:val="5DA474F5"/>
    <w:rsid w:val="5DAF29F3"/>
    <w:rsid w:val="5DB3950D"/>
    <w:rsid w:val="5DCE651E"/>
    <w:rsid w:val="5DD6E52B"/>
    <w:rsid w:val="5DE917B6"/>
    <w:rsid w:val="5DF2CC67"/>
    <w:rsid w:val="5DF34B54"/>
    <w:rsid w:val="5E053892"/>
    <w:rsid w:val="5E37F46D"/>
    <w:rsid w:val="5E80D03F"/>
    <w:rsid w:val="5E81F81E"/>
    <w:rsid w:val="5E8FA03B"/>
    <w:rsid w:val="5E98A074"/>
    <w:rsid w:val="5EC00ED4"/>
    <w:rsid w:val="5F03EB75"/>
    <w:rsid w:val="5F072EAD"/>
    <w:rsid w:val="5F0D82A4"/>
    <w:rsid w:val="5F1B44D2"/>
    <w:rsid w:val="5F2A39D6"/>
    <w:rsid w:val="5F2E2C2B"/>
    <w:rsid w:val="5F5872C8"/>
    <w:rsid w:val="5F86A321"/>
    <w:rsid w:val="5F89DE40"/>
    <w:rsid w:val="5F96DCB3"/>
    <w:rsid w:val="5FC5778D"/>
    <w:rsid w:val="5FE97206"/>
    <w:rsid w:val="601F32E7"/>
    <w:rsid w:val="602EDF20"/>
    <w:rsid w:val="6041E8CD"/>
    <w:rsid w:val="60446863"/>
    <w:rsid w:val="6044AC5A"/>
    <w:rsid w:val="6073BBCD"/>
    <w:rsid w:val="60813E17"/>
    <w:rsid w:val="60921475"/>
    <w:rsid w:val="6095F980"/>
    <w:rsid w:val="60AE7ABB"/>
    <w:rsid w:val="60BF883B"/>
    <w:rsid w:val="60C721C8"/>
    <w:rsid w:val="60D256C0"/>
    <w:rsid w:val="60D37C39"/>
    <w:rsid w:val="60D7944B"/>
    <w:rsid w:val="60ED8859"/>
    <w:rsid w:val="60F14663"/>
    <w:rsid w:val="610AFD77"/>
    <w:rsid w:val="611BECBF"/>
    <w:rsid w:val="619091B1"/>
    <w:rsid w:val="619AC954"/>
    <w:rsid w:val="61DCEEE2"/>
    <w:rsid w:val="6208999F"/>
    <w:rsid w:val="620AD90C"/>
    <w:rsid w:val="620F9557"/>
    <w:rsid w:val="621D0609"/>
    <w:rsid w:val="6228E17C"/>
    <w:rsid w:val="622FF76F"/>
    <w:rsid w:val="6253C68E"/>
    <w:rsid w:val="62631EEC"/>
    <w:rsid w:val="6264AC54"/>
    <w:rsid w:val="627F3514"/>
    <w:rsid w:val="62805C6D"/>
    <w:rsid w:val="62850D61"/>
    <w:rsid w:val="62AFFB97"/>
    <w:rsid w:val="63078608"/>
    <w:rsid w:val="6307F46C"/>
    <w:rsid w:val="63081530"/>
    <w:rsid w:val="6320E244"/>
    <w:rsid w:val="632F72F5"/>
    <w:rsid w:val="633DB961"/>
    <w:rsid w:val="6356A5AC"/>
    <w:rsid w:val="635AEF80"/>
    <w:rsid w:val="6378E5E3"/>
    <w:rsid w:val="63A367A9"/>
    <w:rsid w:val="63AC5ECE"/>
    <w:rsid w:val="63BA1C37"/>
    <w:rsid w:val="63C304F7"/>
    <w:rsid w:val="63C8993A"/>
    <w:rsid w:val="63D06BCE"/>
    <w:rsid w:val="63D1643D"/>
    <w:rsid w:val="63EA6404"/>
    <w:rsid w:val="63FB4CA0"/>
    <w:rsid w:val="63FC2B90"/>
    <w:rsid w:val="63FC4683"/>
    <w:rsid w:val="64015F7E"/>
    <w:rsid w:val="640DAD37"/>
    <w:rsid w:val="64112ECB"/>
    <w:rsid w:val="64186F3B"/>
    <w:rsid w:val="642611BC"/>
    <w:rsid w:val="643E64F6"/>
    <w:rsid w:val="6450DFBB"/>
    <w:rsid w:val="645853C6"/>
    <w:rsid w:val="646E7ADD"/>
    <w:rsid w:val="6477759E"/>
    <w:rsid w:val="649209FF"/>
    <w:rsid w:val="6493F660"/>
    <w:rsid w:val="64E797A3"/>
    <w:rsid w:val="64EBE981"/>
    <w:rsid w:val="6506FCCF"/>
    <w:rsid w:val="65085FC0"/>
    <w:rsid w:val="652597B1"/>
    <w:rsid w:val="653A944B"/>
    <w:rsid w:val="655C44CA"/>
    <w:rsid w:val="6571933E"/>
    <w:rsid w:val="65793B5F"/>
    <w:rsid w:val="658A0CC0"/>
    <w:rsid w:val="659F43FC"/>
    <w:rsid w:val="65ABAFC6"/>
    <w:rsid w:val="65AFFC30"/>
    <w:rsid w:val="65B4DD04"/>
    <w:rsid w:val="65CB9A84"/>
    <w:rsid w:val="65E0DD35"/>
    <w:rsid w:val="65E712FE"/>
    <w:rsid w:val="65FCF773"/>
    <w:rsid w:val="6603D959"/>
    <w:rsid w:val="6619E45D"/>
    <w:rsid w:val="661BDAF0"/>
    <w:rsid w:val="662F409B"/>
    <w:rsid w:val="6654791A"/>
    <w:rsid w:val="667464CF"/>
    <w:rsid w:val="6690124C"/>
    <w:rsid w:val="66961019"/>
    <w:rsid w:val="66B151C0"/>
    <w:rsid w:val="66BB60DE"/>
    <w:rsid w:val="66E765C2"/>
    <w:rsid w:val="66F624E5"/>
    <w:rsid w:val="66F92AAD"/>
    <w:rsid w:val="66FA3D83"/>
    <w:rsid w:val="6706CD40"/>
    <w:rsid w:val="671722BA"/>
    <w:rsid w:val="671EE3CA"/>
    <w:rsid w:val="673E8BE0"/>
    <w:rsid w:val="674658D6"/>
    <w:rsid w:val="674B3156"/>
    <w:rsid w:val="675FC23B"/>
    <w:rsid w:val="67784416"/>
    <w:rsid w:val="677B0544"/>
    <w:rsid w:val="67BF55F2"/>
    <w:rsid w:val="67F8206A"/>
    <w:rsid w:val="68028B9C"/>
    <w:rsid w:val="682614B7"/>
    <w:rsid w:val="6834E314"/>
    <w:rsid w:val="6846A147"/>
    <w:rsid w:val="684A2521"/>
    <w:rsid w:val="684BD919"/>
    <w:rsid w:val="6863A8C5"/>
    <w:rsid w:val="68908DFC"/>
    <w:rsid w:val="68A9EAE1"/>
    <w:rsid w:val="68D1AA77"/>
    <w:rsid w:val="690417EE"/>
    <w:rsid w:val="69044DEC"/>
    <w:rsid w:val="690D1213"/>
    <w:rsid w:val="690FDDEC"/>
    <w:rsid w:val="69238BAA"/>
    <w:rsid w:val="6943CC79"/>
    <w:rsid w:val="69616C60"/>
    <w:rsid w:val="6985A851"/>
    <w:rsid w:val="6989EA64"/>
    <w:rsid w:val="698B0B88"/>
    <w:rsid w:val="699D4AA2"/>
    <w:rsid w:val="69BAEEA5"/>
    <w:rsid w:val="69DCA9A4"/>
    <w:rsid w:val="69FBE6FE"/>
    <w:rsid w:val="6A28B3DE"/>
    <w:rsid w:val="6A33BECD"/>
    <w:rsid w:val="6A3E52FB"/>
    <w:rsid w:val="6A4B2AD0"/>
    <w:rsid w:val="6A530028"/>
    <w:rsid w:val="6A585B61"/>
    <w:rsid w:val="6A58DAE5"/>
    <w:rsid w:val="6A5FAD15"/>
    <w:rsid w:val="6A858276"/>
    <w:rsid w:val="6AA60FDE"/>
    <w:rsid w:val="6AE2182F"/>
    <w:rsid w:val="6B09C7EF"/>
    <w:rsid w:val="6B17B9DC"/>
    <w:rsid w:val="6B2AC997"/>
    <w:rsid w:val="6B459B10"/>
    <w:rsid w:val="6B60A3D2"/>
    <w:rsid w:val="6B6F5BD1"/>
    <w:rsid w:val="6B7FB51F"/>
    <w:rsid w:val="6BAC7BE3"/>
    <w:rsid w:val="6BCAC9FF"/>
    <w:rsid w:val="6BCEDF40"/>
    <w:rsid w:val="6BE65CDC"/>
    <w:rsid w:val="6BEB4045"/>
    <w:rsid w:val="6BF915E4"/>
    <w:rsid w:val="6BFF162F"/>
    <w:rsid w:val="6C007D39"/>
    <w:rsid w:val="6C022E34"/>
    <w:rsid w:val="6C080C06"/>
    <w:rsid w:val="6C2A586B"/>
    <w:rsid w:val="6C6B03E0"/>
    <w:rsid w:val="6C79955F"/>
    <w:rsid w:val="6C7D1928"/>
    <w:rsid w:val="6CA91A8B"/>
    <w:rsid w:val="6CAEEE2A"/>
    <w:rsid w:val="6CC7162B"/>
    <w:rsid w:val="6D0E5F26"/>
    <w:rsid w:val="6D4AA60F"/>
    <w:rsid w:val="6D72994A"/>
    <w:rsid w:val="6D868496"/>
    <w:rsid w:val="6DA08940"/>
    <w:rsid w:val="6DD96D3B"/>
    <w:rsid w:val="6DE36ABF"/>
    <w:rsid w:val="6E19454A"/>
    <w:rsid w:val="6E263BD2"/>
    <w:rsid w:val="6E3E6ADD"/>
    <w:rsid w:val="6E40B8B3"/>
    <w:rsid w:val="6E43B16E"/>
    <w:rsid w:val="6E6A30DD"/>
    <w:rsid w:val="6EA0C3C0"/>
    <w:rsid w:val="6EA28CE5"/>
    <w:rsid w:val="6EADC9D7"/>
    <w:rsid w:val="6EBB6F5F"/>
    <w:rsid w:val="6EC0824C"/>
    <w:rsid w:val="6EF96C41"/>
    <w:rsid w:val="6EFEA3BA"/>
    <w:rsid w:val="6F156E91"/>
    <w:rsid w:val="6F1EFA8B"/>
    <w:rsid w:val="6F37EC1F"/>
    <w:rsid w:val="6F5963D4"/>
    <w:rsid w:val="6F5EF056"/>
    <w:rsid w:val="6F64F6F2"/>
    <w:rsid w:val="6F6D6AA7"/>
    <w:rsid w:val="6FB6FE23"/>
    <w:rsid w:val="6FC85F56"/>
    <w:rsid w:val="6FCCB92E"/>
    <w:rsid w:val="6FD994EA"/>
    <w:rsid w:val="6FD9EF10"/>
    <w:rsid w:val="6FF1C803"/>
    <w:rsid w:val="6FF9278D"/>
    <w:rsid w:val="6FFC0E59"/>
    <w:rsid w:val="7029B4D5"/>
    <w:rsid w:val="704CFF46"/>
    <w:rsid w:val="7050D767"/>
    <w:rsid w:val="709B51D9"/>
    <w:rsid w:val="709BC9B8"/>
    <w:rsid w:val="70AE3D8D"/>
    <w:rsid w:val="70ED7CA0"/>
    <w:rsid w:val="710896BB"/>
    <w:rsid w:val="7108FB69"/>
    <w:rsid w:val="71159506"/>
    <w:rsid w:val="71276663"/>
    <w:rsid w:val="7135BB67"/>
    <w:rsid w:val="7144C0E8"/>
    <w:rsid w:val="716ABB1A"/>
    <w:rsid w:val="71793FEA"/>
    <w:rsid w:val="7181A4A6"/>
    <w:rsid w:val="7181AA61"/>
    <w:rsid w:val="71892EA1"/>
    <w:rsid w:val="719A968E"/>
    <w:rsid w:val="71BD7B8E"/>
    <w:rsid w:val="71CD067C"/>
    <w:rsid w:val="71D85FA3"/>
    <w:rsid w:val="720AB32B"/>
    <w:rsid w:val="721F0A85"/>
    <w:rsid w:val="7255A6C0"/>
    <w:rsid w:val="726D577A"/>
    <w:rsid w:val="7270BB4F"/>
    <w:rsid w:val="728B78BA"/>
    <w:rsid w:val="72A1E4F9"/>
    <w:rsid w:val="72C4D103"/>
    <w:rsid w:val="72F913A8"/>
    <w:rsid w:val="72FAAA0D"/>
    <w:rsid w:val="72FC5B79"/>
    <w:rsid w:val="731ABDF4"/>
    <w:rsid w:val="7328A3EF"/>
    <w:rsid w:val="73309BC6"/>
    <w:rsid w:val="733122B2"/>
    <w:rsid w:val="7335DC10"/>
    <w:rsid w:val="73480AE2"/>
    <w:rsid w:val="734C5EC0"/>
    <w:rsid w:val="737B8791"/>
    <w:rsid w:val="73843CEC"/>
    <w:rsid w:val="7390914E"/>
    <w:rsid w:val="73AE85CD"/>
    <w:rsid w:val="73D0CF31"/>
    <w:rsid w:val="73D15837"/>
    <w:rsid w:val="73F55314"/>
    <w:rsid w:val="73FA0085"/>
    <w:rsid w:val="74074CC8"/>
    <w:rsid w:val="742A1FA3"/>
    <w:rsid w:val="742F500D"/>
    <w:rsid w:val="745447DD"/>
    <w:rsid w:val="745F770E"/>
    <w:rsid w:val="74638740"/>
    <w:rsid w:val="747301F8"/>
    <w:rsid w:val="74742445"/>
    <w:rsid w:val="7484B460"/>
    <w:rsid w:val="7493B419"/>
    <w:rsid w:val="74A248F5"/>
    <w:rsid w:val="74B2F511"/>
    <w:rsid w:val="74C45F69"/>
    <w:rsid w:val="74E0C3FB"/>
    <w:rsid w:val="74E12559"/>
    <w:rsid w:val="74E36D48"/>
    <w:rsid w:val="75082C87"/>
    <w:rsid w:val="75151F65"/>
    <w:rsid w:val="753B00F1"/>
    <w:rsid w:val="756A8262"/>
    <w:rsid w:val="75737266"/>
    <w:rsid w:val="7580103B"/>
    <w:rsid w:val="759809FC"/>
    <w:rsid w:val="759F5D74"/>
    <w:rsid w:val="75AA1ED2"/>
    <w:rsid w:val="75B1782B"/>
    <w:rsid w:val="75BB8FB0"/>
    <w:rsid w:val="75CA683C"/>
    <w:rsid w:val="7605FA4E"/>
    <w:rsid w:val="76385566"/>
    <w:rsid w:val="7665489D"/>
    <w:rsid w:val="766D0F45"/>
    <w:rsid w:val="766F3999"/>
    <w:rsid w:val="7675814F"/>
    <w:rsid w:val="76988556"/>
    <w:rsid w:val="769E1EA0"/>
    <w:rsid w:val="76A1ADE0"/>
    <w:rsid w:val="76AE2073"/>
    <w:rsid w:val="76AF124E"/>
    <w:rsid w:val="76BE3ED2"/>
    <w:rsid w:val="770B5C9F"/>
    <w:rsid w:val="770BC649"/>
    <w:rsid w:val="77269A1F"/>
    <w:rsid w:val="7736495D"/>
    <w:rsid w:val="774395E4"/>
    <w:rsid w:val="7758611E"/>
    <w:rsid w:val="777077AA"/>
    <w:rsid w:val="77741C01"/>
    <w:rsid w:val="7774FFAD"/>
    <w:rsid w:val="77CEB9C3"/>
    <w:rsid w:val="77DAD612"/>
    <w:rsid w:val="77F57189"/>
    <w:rsid w:val="780C803A"/>
    <w:rsid w:val="781B851E"/>
    <w:rsid w:val="782B0C24"/>
    <w:rsid w:val="784B06AD"/>
    <w:rsid w:val="785800B9"/>
    <w:rsid w:val="7866597A"/>
    <w:rsid w:val="7874137E"/>
    <w:rsid w:val="788CEB53"/>
    <w:rsid w:val="78CC55C6"/>
    <w:rsid w:val="78ED4717"/>
    <w:rsid w:val="79289DA3"/>
    <w:rsid w:val="7942EA89"/>
    <w:rsid w:val="7945B2FF"/>
    <w:rsid w:val="7952E52C"/>
    <w:rsid w:val="799FFC4A"/>
    <w:rsid w:val="79C16BCB"/>
    <w:rsid w:val="79CB35EE"/>
    <w:rsid w:val="79D079C2"/>
    <w:rsid w:val="79D5C28E"/>
    <w:rsid w:val="79D901BB"/>
    <w:rsid w:val="79DEA4D9"/>
    <w:rsid w:val="7A0780DE"/>
    <w:rsid w:val="7A09FF36"/>
    <w:rsid w:val="7A2662AA"/>
    <w:rsid w:val="7A294B06"/>
    <w:rsid w:val="7A344F14"/>
    <w:rsid w:val="7A484048"/>
    <w:rsid w:val="7A761777"/>
    <w:rsid w:val="7A9CA14C"/>
    <w:rsid w:val="7AAEE5B6"/>
    <w:rsid w:val="7AC49B76"/>
    <w:rsid w:val="7ACD4304"/>
    <w:rsid w:val="7AFF318E"/>
    <w:rsid w:val="7B158CD5"/>
    <w:rsid w:val="7B4B1161"/>
    <w:rsid w:val="7B566D62"/>
    <w:rsid w:val="7B5EE430"/>
    <w:rsid w:val="7B65C7B2"/>
    <w:rsid w:val="7B8C8D3F"/>
    <w:rsid w:val="7B98DFEB"/>
    <w:rsid w:val="7BABA3B9"/>
    <w:rsid w:val="7BB43C64"/>
    <w:rsid w:val="7BBDDEB0"/>
    <w:rsid w:val="7BF5D784"/>
    <w:rsid w:val="7BF64FAD"/>
    <w:rsid w:val="7C034697"/>
    <w:rsid w:val="7C074F1E"/>
    <w:rsid w:val="7C13FA19"/>
    <w:rsid w:val="7C3C258F"/>
    <w:rsid w:val="7C73049C"/>
    <w:rsid w:val="7C8A36F2"/>
    <w:rsid w:val="7C92217E"/>
    <w:rsid w:val="7C92EF2E"/>
    <w:rsid w:val="7C969CE8"/>
    <w:rsid w:val="7C9E887C"/>
    <w:rsid w:val="7CA9677B"/>
    <w:rsid w:val="7CB1ACFB"/>
    <w:rsid w:val="7CCB1D69"/>
    <w:rsid w:val="7CCF94CA"/>
    <w:rsid w:val="7CE61174"/>
    <w:rsid w:val="7D055ED5"/>
    <w:rsid w:val="7D082D37"/>
    <w:rsid w:val="7D0F0D57"/>
    <w:rsid w:val="7D136BAC"/>
    <w:rsid w:val="7D1BC91C"/>
    <w:rsid w:val="7D267699"/>
    <w:rsid w:val="7D6A7EDE"/>
    <w:rsid w:val="7D6C598D"/>
    <w:rsid w:val="7D9BF009"/>
    <w:rsid w:val="7DA5A746"/>
    <w:rsid w:val="7DBCFCEC"/>
    <w:rsid w:val="7DBFBFFD"/>
    <w:rsid w:val="7DC8F904"/>
    <w:rsid w:val="7DCB786B"/>
    <w:rsid w:val="7E348784"/>
    <w:rsid w:val="7E428266"/>
    <w:rsid w:val="7E656CB0"/>
    <w:rsid w:val="7E664964"/>
    <w:rsid w:val="7E693884"/>
    <w:rsid w:val="7E70DCFB"/>
    <w:rsid w:val="7E803931"/>
    <w:rsid w:val="7E86C03B"/>
    <w:rsid w:val="7E914E90"/>
    <w:rsid w:val="7E9E4E87"/>
    <w:rsid w:val="7EACBE34"/>
    <w:rsid w:val="7EBDFB85"/>
    <w:rsid w:val="7EF3A7AE"/>
    <w:rsid w:val="7F0D76F4"/>
    <w:rsid w:val="7F54BF6C"/>
    <w:rsid w:val="7F55A2F3"/>
    <w:rsid w:val="7F5E0097"/>
    <w:rsid w:val="7F64694B"/>
    <w:rsid w:val="7F7AA40E"/>
    <w:rsid w:val="7FAA8D1F"/>
    <w:rsid w:val="7FFBFC85"/>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3EB1B"/>
  <w15:docId w15:val="{6272DE15-4279-4AEF-8BC7-548857F9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B2922"/>
    <w:rPr>
      <w:rFonts w:ascii="Arial" w:eastAsia="Arial" w:hAnsi="Arial" w:cs="Arial"/>
      <w:lang w:val="es-ES"/>
    </w:rPr>
  </w:style>
  <w:style w:type="paragraph" w:styleId="Ttulo1">
    <w:name w:val="heading 1"/>
    <w:basedOn w:val="Normal"/>
    <w:uiPriority w:val="1"/>
    <w:qFormat/>
    <w:pPr>
      <w:ind w:left="1236" w:hanging="718"/>
      <w:outlineLvl w:val="0"/>
    </w:pPr>
    <w:rPr>
      <w:b/>
      <w:bCs/>
    </w:rPr>
  </w:style>
  <w:style w:type="paragraph" w:styleId="Ttulo2">
    <w:name w:val="heading 2"/>
    <w:basedOn w:val="Normal"/>
    <w:link w:val="Ttulo2Car"/>
    <w:uiPriority w:val="1"/>
    <w:qFormat/>
    <w:pPr>
      <w:ind w:left="1605" w:hanging="718"/>
      <w:outlineLvl w:val="1"/>
    </w:pPr>
    <w:rPr>
      <w:b/>
      <w:bCs/>
    </w:rPr>
  </w:style>
  <w:style w:type="paragraph" w:styleId="Ttulo3">
    <w:name w:val="heading 3"/>
    <w:basedOn w:val="Normal"/>
    <w:uiPriority w:val="1"/>
    <w:qFormat/>
    <w:pPr>
      <w:ind w:left="1171" w:hanging="783"/>
      <w:jc w:val="both"/>
      <w:outlineLvl w:val="2"/>
    </w:pPr>
    <w:rPr>
      <w:b/>
      <w:bCs/>
      <w:i/>
      <w:iCs/>
    </w:rPr>
  </w:style>
  <w:style w:type="paragraph" w:styleId="Ttulo4">
    <w:name w:val="heading 4"/>
    <w:basedOn w:val="Normal"/>
    <w:next w:val="Normal"/>
    <w:link w:val="Ttulo4Car"/>
    <w:uiPriority w:val="9"/>
    <w:unhideWhenUsed/>
    <w:qFormat/>
    <w:rsid w:val="0023006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230063"/>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22"/>
      <w:ind w:left="1627" w:hanging="1099"/>
    </w:pPr>
    <w:rPr>
      <w:b/>
      <w:bCs/>
      <w:sz w:val="24"/>
      <w:szCs w:val="24"/>
    </w:rPr>
  </w:style>
  <w:style w:type="paragraph" w:styleId="TDC2">
    <w:name w:val="toc 2"/>
    <w:basedOn w:val="Normal"/>
    <w:uiPriority w:val="39"/>
    <w:qFormat/>
    <w:pPr>
      <w:spacing w:before="122"/>
      <w:ind w:left="1627" w:hanging="1099"/>
    </w:pPr>
    <w:rPr>
      <w:b/>
      <w:bCs/>
      <w:sz w:val="24"/>
      <w:szCs w:val="24"/>
    </w:rPr>
  </w:style>
  <w:style w:type="paragraph" w:styleId="TDC3">
    <w:name w:val="toc 3"/>
    <w:basedOn w:val="Normal"/>
    <w:uiPriority w:val="39"/>
    <w:qFormat/>
    <w:pPr>
      <w:spacing w:before="139"/>
      <w:ind w:left="1627" w:hanging="878"/>
    </w:pPr>
    <w:rPr>
      <w:b/>
      <w:bCs/>
    </w:rPr>
  </w:style>
  <w:style w:type="paragraph" w:styleId="TDC4">
    <w:name w:val="toc 4"/>
    <w:basedOn w:val="Normal"/>
    <w:uiPriority w:val="39"/>
    <w:qFormat/>
    <w:pPr>
      <w:spacing w:before="140"/>
      <w:ind w:left="2287" w:hanging="1320"/>
    </w:pPr>
    <w:rPr>
      <w:b/>
      <w:bCs/>
    </w:r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451"/>
      <w:jc w:val="both"/>
    </w:pPr>
  </w:style>
  <w:style w:type="paragraph" w:customStyle="1" w:styleId="TableParagraph">
    <w:name w:val="Table Paragraph"/>
    <w:basedOn w:val="Normal"/>
    <w:uiPriority w:val="1"/>
    <w:qFormat/>
    <w:pPr>
      <w:ind w:left="13"/>
    </w:pPr>
  </w:style>
  <w:style w:type="character" w:styleId="Hipervnculo">
    <w:name w:val="Hyperlink"/>
    <w:uiPriority w:val="99"/>
    <w:unhideWhenUsed/>
    <w:rsid w:val="1CF5470A"/>
    <w:rPr>
      <w:color w:val="0000FF"/>
      <w:u w:val="single"/>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rFonts w:ascii="Arial" w:eastAsia="Arial" w:hAnsi="Arial" w:cs="Arial"/>
      <w:sz w:val="20"/>
      <w:szCs w:val="20"/>
      <w:lang w:val="es-ES"/>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067339"/>
    <w:pPr>
      <w:tabs>
        <w:tab w:val="center" w:pos="4680"/>
        <w:tab w:val="right" w:pos="9360"/>
      </w:tabs>
    </w:pPr>
  </w:style>
  <w:style w:type="character" w:customStyle="1" w:styleId="EncabezadoCar">
    <w:name w:val="Encabezado Car"/>
    <w:basedOn w:val="Fuentedeprrafopredeter"/>
    <w:link w:val="Encabezado"/>
    <w:uiPriority w:val="99"/>
    <w:rsid w:val="00067339"/>
    <w:rPr>
      <w:rFonts w:ascii="Arial" w:eastAsia="Arial" w:hAnsi="Arial" w:cs="Arial"/>
      <w:lang w:val="es-ES"/>
    </w:rPr>
  </w:style>
  <w:style w:type="paragraph" w:styleId="Piedepgina">
    <w:name w:val="footer"/>
    <w:basedOn w:val="Normal"/>
    <w:link w:val="PiedepginaCar"/>
    <w:uiPriority w:val="99"/>
    <w:unhideWhenUsed/>
    <w:rsid w:val="00067339"/>
    <w:pPr>
      <w:tabs>
        <w:tab w:val="center" w:pos="4680"/>
        <w:tab w:val="right" w:pos="9360"/>
      </w:tabs>
    </w:pPr>
  </w:style>
  <w:style w:type="character" w:customStyle="1" w:styleId="PiedepginaCar">
    <w:name w:val="Pie de página Car"/>
    <w:basedOn w:val="Fuentedeprrafopredeter"/>
    <w:link w:val="Piedepgina"/>
    <w:uiPriority w:val="99"/>
    <w:rsid w:val="00067339"/>
    <w:rPr>
      <w:rFonts w:ascii="Arial" w:eastAsia="Arial" w:hAnsi="Arial" w:cs="Arial"/>
      <w:lang w:val="es-ES"/>
    </w:rPr>
  </w:style>
  <w:style w:type="paragraph" w:styleId="Textodeglobo">
    <w:name w:val="Balloon Text"/>
    <w:basedOn w:val="Normal"/>
    <w:link w:val="TextodegloboCar"/>
    <w:uiPriority w:val="99"/>
    <w:semiHidden/>
    <w:unhideWhenUsed/>
    <w:rsid w:val="0027182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1829"/>
    <w:rPr>
      <w:rFonts w:ascii="Segoe UI" w:eastAsia="Arial" w:hAnsi="Segoe UI" w:cs="Segoe UI"/>
      <w:sz w:val="18"/>
      <w:szCs w:val="18"/>
      <w:lang w:val="es-ES"/>
    </w:rPr>
  </w:style>
  <w:style w:type="paragraph" w:styleId="Textonotapie">
    <w:name w:val="footnote text"/>
    <w:basedOn w:val="Normal"/>
    <w:link w:val="TextonotapieCar"/>
    <w:uiPriority w:val="99"/>
    <w:semiHidden/>
    <w:unhideWhenUsed/>
    <w:rsid w:val="001717E7"/>
    <w:rPr>
      <w:sz w:val="20"/>
      <w:szCs w:val="20"/>
    </w:rPr>
  </w:style>
  <w:style w:type="character" w:customStyle="1" w:styleId="TextonotapieCar">
    <w:name w:val="Texto nota pie Car"/>
    <w:basedOn w:val="Fuentedeprrafopredeter"/>
    <w:link w:val="Textonotapie"/>
    <w:uiPriority w:val="99"/>
    <w:semiHidden/>
    <w:rsid w:val="001717E7"/>
    <w:rPr>
      <w:rFonts w:ascii="Arial" w:eastAsia="Arial" w:hAnsi="Arial" w:cs="Arial"/>
      <w:sz w:val="20"/>
      <w:szCs w:val="20"/>
      <w:lang w:val="es-ES"/>
    </w:rPr>
  </w:style>
  <w:style w:type="character" w:styleId="Refdenotaalpie">
    <w:name w:val="footnote reference"/>
    <w:basedOn w:val="Fuentedeprrafopredeter"/>
    <w:uiPriority w:val="99"/>
    <w:semiHidden/>
    <w:unhideWhenUsed/>
    <w:rsid w:val="001717E7"/>
    <w:rPr>
      <w:vertAlign w:val="superscript"/>
    </w:rPr>
  </w:style>
  <w:style w:type="character" w:customStyle="1" w:styleId="Ttulo2Car">
    <w:name w:val="Título 2 Car"/>
    <w:basedOn w:val="Fuentedeprrafopredeter"/>
    <w:link w:val="Ttulo2"/>
    <w:uiPriority w:val="1"/>
    <w:rsid w:val="0005065D"/>
    <w:rPr>
      <w:rFonts w:ascii="Arial" w:eastAsia="Arial" w:hAnsi="Arial" w:cs="Arial"/>
      <w:b/>
      <w:bCs/>
      <w:lang w:val="es-ES"/>
    </w:rPr>
  </w:style>
  <w:style w:type="character" w:customStyle="1" w:styleId="TextoindependienteCar">
    <w:name w:val="Texto independiente Car"/>
    <w:basedOn w:val="Fuentedeprrafopredeter"/>
    <w:link w:val="Textoindependiente"/>
    <w:uiPriority w:val="1"/>
    <w:rsid w:val="0005065D"/>
    <w:rPr>
      <w:rFonts w:ascii="Arial" w:eastAsia="Arial" w:hAnsi="Arial" w:cs="Arial"/>
      <w:lang w:val="es-ES"/>
    </w:rPr>
  </w:style>
  <w:style w:type="paragraph" w:styleId="TtuloTDC">
    <w:name w:val="TOC Heading"/>
    <w:basedOn w:val="Ttulo1"/>
    <w:next w:val="Normal"/>
    <w:uiPriority w:val="39"/>
    <w:unhideWhenUsed/>
    <w:qFormat/>
    <w:rsid w:val="00295365"/>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CO" w:eastAsia="es-CO"/>
    </w:rPr>
  </w:style>
  <w:style w:type="paragraph" w:styleId="TDC5">
    <w:name w:val="toc 5"/>
    <w:basedOn w:val="Normal"/>
    <w:next w:val="Normal"/>
    <w:autoRedefine/>
    <w:uiPriority w:val="39"/>
    <w:unhideWhenUsed/>
    <w:rsid w:val="00295365"/>
    <w:pPr>
      <w:widowControl/>
      <w:autoSpaceDE/>
      <w:autoSpaceDN/>
      <w:spacing w:after="100" w:line="259" w:lineRule="auto"/>
      <w:ind w:left="880"/>
    </w:pPr>
    <w:rPr>
      <w:rFonts w:asciiTheme="minorHAnsi" w:eastAsiaTheme="minorEastAsia" w:hAnsiTheme="minorHAnsi" w:cstheme="minorBidi"/>
      <w:lang w:val="es-CO" w:eastAsia="es-CO"/>
    </w:rPr>
  </w:style>
  <w:style w:type="paragraph" w:styleId="TDC6">
    <w:name w:val="toc 6"/>
    <w:basedOn w:val="Normal"/>
    <w:next w:val="Normal"/>
    <w:autoRedefine/>
    <w:uiPriority w:val="39"/>
    <w:unhideWhenUsed/>
    <w:rsid w:val="00295365"/>
    <w:pPr>
      <w:widowControl/>
      <w:autoSpaceDE/>
      <w:autoSpaceDN/>
      <w:spacing w:after="100" w:line="259" w:lineRule="auto"/>
      <w:ind w:left="1100"/>
    </w:pPr>
    <w:rPr>
      <w:rFonts w:asciiTheme="minorHAnsi" w:eastAsiaTheme="minorEastAsia" w:hAnsiTheme="minorHAnsi" w:cstheme="minorBidi"/>
      <w:lang w:val="es-CO" w:eastAsia="es-CO"/>
    </w:rPr>
  </w:style>
  <w:style w:type="paragraph" w:styleId="TDC7">
    <w:name w:val="toc 7"/>
    <w:basedOn w:val="Normal"/>
    <w:next w:val="Normal"/>
    <w:autoRedefine/>
    <w:uiPriority w:val="39"/>
    <w:unhideWhenUsed/>
    <w:rsid w:val="00295365"/>
    <w:pPr>
      <w:widowControl/>
      <w:autoSpaceDE/>
      <w:autoSpaceDN/>
      <w:spacing w:after="100" w:line="259" w:lineRule="auto"/>
      <w:ind w:left="1320"/>
    </w:pPr>
    <w:rPr>
      <w:rFonts w:asciiTheme="minorHAnsi" w:eastAsiaTheme="minorEastAsia" w:hAnsiTheme="minorHAnsi" w:cstheme="minorBidi"/>
      <w:lang w:val="es-CO" w:eastAsia="es-CO"/>
    </w:rPr>
  </w:style>
  <w:style w:type="paragraph" w:styleId="TDC8">
    <w:name w:val="toc 8"/>
    <w:basedOn w:val="Normal"/>
    <w:next w:val="Normal"/>
    <w:autoRedefine/>
    <w:uiPriority w:val="39"/>
    <w:unhideWhenUsed/>
    <w:rsid w:val="00295365"/>
    <w:pPr>
      <w:widowControl/>
      <w:autoSpaceDE/>
      <w:autoSpaceDN/>
      <w:spacing w:after="100" w:line="259" w:lineRule="auto"/>
      <w:ind w:left="1540"/>
    </w:pPr>
    <w:rPr>
      <w:rFonts w:asciiTheme="minorHAnsi" w:eastAsiaTheme="minorEastAsia" w:hAnsiTheme="minorHAnsi" w:cstheme="minorBidi"/>
      <w:lang w:val="es-CO" w:eastAsia="es-CO"/>
    </w:rPr>
  </w:style>
  <w:style w:type="paragraph" w:styleId="TDC9">
    <w:name w:val="toc 9"/>
    <w:basedOn w:val="Normal"/>
    <w:next w:val="Normal"/>
    <w:autoRedefine/>
    <w:uiPriority w:val="39"/>
    <w:unhideWhenUsed/>
    <w:rsid w:val="00295365"/>
    <w:pPr>
      <w:widowControl/>
      <w:autoSpaceDE/>
      <w:autoSpaceDN/>
      <w:spacing w:after="100" w:line="259" w:lineRule="auto"/>
      <w:ind w:left="1760"/>
    </w:pPr>
    <w:rPr>
      <w:rFonts w:asciiTheme="minorHAnsi" w:eastAsiaTheme="minorEastAsia" w:hAnsiTheme="minorHAnsi" w:cstheme="minorBidi"/>
      <w:lang w:val="es-CO" w:eastAsia="es-CO"/>
    </w:rPr>
  </w:style>
  <w:style w:type="character" w:customStyle="1" w:styleId="Ttulo4Car">
    <w:name w:val="Título 4 Car"/>
    <w:basedOn w:val="Fuentedeprrafopredeter"/>
    <w:link w:val="Ttulo4"/>
    <w:uiPriority w:val="9"/>
    <w:rsid w:val="00230063"/>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230063"/>
    <w:rPr>
      <w:rFonts w:asciiTheme="majorHAnsi" w:eastAsiaTheme="majorEastAsia" w:hAnsiTheme="majorHAnsi" w:cstheme="majorBidi"/>
      <w:color w:val="365F91" w:themeColor="accent1" w:themeShade="BF"/>
      <w:lang w:val="es-ES"/>
    </w:rPr>
  </w:style>
  <w:style w:type="paragraph" w:styleId="NormalWeb">
    <w:name w:val="Normal (Web)"/>
    <w:basedOn w:val="Normal"/>
    <w:uiPriority w:val="99"/>
    <w:semiHidden/>
    <w:unhideWhenUsed/>
    <w:rsid w:val="004F3C24"/>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encinsinresolver1">
    <w:name w:val="Mención sin resolver1"/>
    <w:basedOn w:val="Fuentedeprrafopredeter"/>
    <w:uiPriority w:val="99"/>
    <w:semiHidden/>
    <w:unhideWhenUsed/>
    <w:rsid w:val="00FC6BBE"/>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B811FF"/>
    <w:rPr>
      <w:b/>
      <w:bCs/>
    </w:rPr>
  </w:style>
  <w:style w:type="character" w:customStyle="1" w:styleId="AsuntodelcomentarioCar">
    <w:name w:val="Asunto del comentario Car"/>
    <w:basedOn w:val="TextocomentarioCar"/>
    <w:link w:val="Asuntodelcomentario"/>
    <w:uiPriority w:val="99"/>
    <w:semiHidden/>
    <w:rsid w:val="00B811FF"/>
    <w:rPr>
      <w:rFonts w:ascii="Arial" w:eastAsia="Arial" w:hAnsi="Arial" w:cs="Arial"/>
      <w:b/>
      <w:bCs/>
      <w:sz w:val="20"/>
      <w:szCs w:val="20"/>
      <w:lang w:val="es-ES"/>
    </w:rPr>
  </w:style>
  <w:style w:type="table" w:customStyle="1" w:styleId="TableNormal">
    <w:name w:val="Table Normal"/>
    <w:uiPriority w:val="2"/>
    <w:semiHidden/>
    <w:unhideWhenUsed/>
    <w:qFormat/>
    <w:rsid w:val="00C4465D"/>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05736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ininterior.gov.co/plan-anual-de-adquisiciones/" TargetMode="External"/><Relationship Id="rId18" Type="http://schemas.openxmlformats.org/officeDocument/2006/relationships/hyperlink" Target="https://www.colombiacompra.gov.co/analisis-de-datos-de-compra-publica/visualizaciones-compra-publica/herramienta-de-visualizacion-para-el-analisis-de-la-demanda-y-de-la-oferta" TargetMode="External"/><Relationship Id="rId26" Type="http://schemas.openxmlformats.org/officeDocument/2006/relationships/hyperlink" Target="http://www.colombiacompra.gov.co/sites/default/files/manuales/acuerdos_m" TargetMode="External"/><Relationship Id="rId39" Type="http://schemas.microsoft.com/office/2020/10/relationships/intelligence" Target="intelligence2.xml"/><Relationship Id="rId21" Type="http://schemas.openxmlformats.org/officeDocument/2006/relationships/hyperlink" Target="https://www.colombiacompra.gov.co/analisis-de-datos-de-compra-publica/visualizaciones-compra-publica/herramienta-de-visualizacion-para-el-analisis-de-la-demanda-y-de-la-oferta" TargetMode="External"/><Relationship Id="rId34" Type="http://schemas.openxmlformats.org/officeDocument/2006/relationships/hyperlink" Target="mailto:diego.lechuga@mininterior.gov.co" TargetMode="External"/><Relationship Id="rId7" Type="http://schemas.openxmlformats.org/officeDocument/2006/relationships/endnotes" Target="endnotes.xml"/><Relationship Id="rId12" Type="http://schemas.openxmlformats.org/officeDocument/2006/relationships/hyperlink" Target="file:///D:\MANUAL%20CONTRATACION%20CONSOLIDADO%2030-06-2026.docx" TargetMode="External"/><Relationship Id="rId17" Type="http://schemas.openxmlformats.org/officeDocument/2006/relationships/hyperlink" Target="https://www.colombiacompra.gov.co/analisis-de-datos-de-compra-publica/visualizaciones-compra-publica/herramienta-de-visualizacion-para-el-analisis-de-la-demanda-y-de-la-oferta" TargetMode="External"/><Relationship Id="rId25" Type="http://schemas.openxmlformats.org/officeDocument/2006/relationships/image" Target="media/image3.png"/><Relationship Id="rId33" Type="http://schemas.openxmlformats.org/officeDocument/2006/relationships/hyperlink" Target="file://localhost/C:/Users/alejandracaycedo/Downloads/Idoneidad.docx"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lombiacompra.gov.co/analisis-de-datos-de-compra-publica/visualizaciones-compra-publica/herramienta-de-visualizacion-para-el-analisis-de-la-demanda-y-de-la-oferta" TargetMode="External"/><Relationship Id="rId20" Type="http://schemas.openxmlformats.org/officeDocument/2006/relationships/hyperlink" Target="https://www.colombiacompra.gov.co/analisis-de-datos-de-compra-publica/visualizaciones-compra-publica/herramienta-de-visualizacion-para-el-analisis-de-la-demanda-y-de-la-oferta" TargetMode="External"/><Relationship Id="rId29" Type="http://schemas.openxmlformats.org/officeDocument/2006/relationships/hyperlink" Target="https://www.libretamilitar.mil.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MANUAL%20CONTRATACION%20CONSOLIDADO%2030-06-2026.docx" TargetMode="External"/><Relationship Id="rId24" Type="http://schemas.openxmlformats.org/officeDocument/2006/relationships/hyperlink" Target="https://www.colombiacompra.gov.co/analisis-de-datos-de-compra-publica/visualizaciones-compra-publica/herramienta-de-visualizacion-para-el-analisis-de-la-demanda-y-de-la-oferta" TargetMode="External"/><Relationship Id="rId32" Type="http://schemas.openxmlformats.org/officeDocument/2006/relationships/hyperlink" Target="file://localhost/C:/Users/alejandracaycedo/Downloads/Idoneidad.docx"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gestioncontractual@mininterior.gov.co" TargetMode="External"/><Relationship Id="rId23" Type="http://schemas.openxmlformats.org/officeDocument/2006/relationships/hyperlink" Target="https://www.colombiacompra.gov.co/analisis-de-datos-de-compra-publica/visualizaciones-compra-publica/herramienta-de-visualizacion-para-el-analisis-de-la-demanda-y-de-la-oferta" TargetMode="External"/><Relationship Id="rId28" Type="http://schemas.openxmlformats.org/officeDocument/2006/relationships/hyperlink" Target="https://www.mininterior.gov.co/formatos-gestion-de-bienes-y-servicios/" TargetMode="External"/><Relationship Id="rId36" Type="http://schemas.openxmlformats.org/officeDocument/2006/relationships/footer" Target="footer2.xml"/><Relationship Id="rId10" Type="http://schemas.openxmlformats.org/officeDocument/2006/relationships/hyperlink" Target="file:///D:\MANUAL%20CONTRATACION%20CONSOLIDADO%2030-06-2026.docx" TargetMode="External"/><Relationship Id="rId19" Type="http://schemas.openxmlformats.org/officeDocument/2006/relationships/hyperlink" Target="https://www.colombiacompra.gov.co/analisis-de-datos-de-compra-publica/visualizaciones-compra-publica/herramienta-de-visualizacion-para-el-analisis-de-la-demanda-y-de-la-oferta" TargetMode="External"/><Relationship Id="rId31" Type="http://schemas.openxmlformats.org/officeDocument/2006/relationships/hyperlink" Target="file://localhost/C:/Users/alejandracaycedo/Downloads/Idoneidad.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www.colombiacompra.gov.co/analisis-de-datos-de-compra-publica/visualizaciones-compra-publica/herramienta-de-visualizacion-para-el-analisis-de-la-demanda-y-de-la-oferta" TargetMode="External"/><Relationship Id="rId27" Type="http://schemas.openxmlformats.org/officeDocument/2006/relationships/hyperlink" Target="https://www.mininterior.gov.co/formatos-gestion-de-bienes-y-servicios/" TargetMode="External"/><Relationship Id="rId30" Type="http://schemas.openxmlformats.org/officeDocument/2006/relationships/hyperlink" Target="file://localhost/C:/Users/alejandracaycedo/Downloads/Idoneidad.docx" TargetMode="External"/><Relationship Id="rId35" Type="http://schemas.openxmlformats.org/officeDocument/2006/relationships/header" Target="header2.xm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01941-E6B9-42AA-91B9-8651F5369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47587</Words>
  <Characters>261730</Characters>
  <Application>Microsoft Office Word</Application>
  <DocSecurity>0</DocSecurity>
  <Lines>2181</Lines>
  <Paragraphs>617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Auditorios Ministerio del Interior</dc:creator>
  <cp:keywords/>
  <cp:lastModifiedBy>Willy Rodriguez Quintero</cp:lastModifiedBy>
  <cp:revision>2</cp:revision>
  <cp:lastPrinted>2026-06-24T20:49:00Z</cp:lastPrinted>
  <dcterms:created xsi:type="dcterms:W3CDTF">2026-07-03T16:29:00Z</dcterms:created>
  <dcterms:modified xsi:type="dcterms:W3CDTF">2026-07-03T16:29:00Z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Creator">
    <vt:lpwstr>Microsoft® Word 2019</vt:lpwstr>
  </property>
  <property fmtid="{D5CDD505-2E9C-101B-9397-08002B2CF9AE}" pid="4" name="LastSaved">
    <vt:filetime>2026-04-09T00:00:00Z</vt:filetime>
  </property>
  <property fmtid="{D5CDD505-2E9C-101B-9397-08002B2CF9AE}" pid="5" name="Producer">
    <vt:lpwstr>Microsoft® Word 2019</vt:lpwstr>
  </property>
</Properties>
</file>